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راهکارهای عملی یاد حضرت بقیه الله الاعظم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794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5794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57950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057952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057954_211673320">
            <w:r>
              <w:rPr>
                <w:webHidden/>
                <w:rStyle w:val="IndexLink"/>
                <w:rtl w:val="true"/>
              </w:rPr>
              <w:t>برکات و آثار یاد امام زمان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057956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057958_211673320">
            <w:r>
              <w:rPr>
                <w:webHidden/>
                <w:rStyle w:val="IndexLink"/>
              </w:rPr>
              <w:t>1</w:t>
            </w:r>
            <w:r>
              <w:rPr>
                <w:rStyle w:val="IndexLink"/>
                <w:rtl w:val="true"/>
              </w:rPr>
              <w:t xml:space="preserve">- </w:t>
            </w:r>
            <w:r>
              <w:rPr>
                <w:rStyle w:val="IndexLink"/>
                <w:rtl w:val="true"/>
              </w:rPr>
              <w:t>تربیت انسان‌</w:t>
            </w:r>
            <w:r>
              <w:rPr>
                <w:rStyle w:val="IndexLink"/>
                <w:rtl w:val="true"/>
              </w:rPr>
              <w:tab/>
            </w:r>
            <w:r>
              <w:rPr>
                <w:rStyle w:val="IndexLink"/>
              </w:rPr>
              <w:t>26</w:t>
            </w:r>
          </w:hyperlink>
        </w:p>
        <w:p>
          <w:pPr>
            <w:pStyle w:val="Contents3"/>
            <w:tabs>
              <w:tab w:val="clear" w:pos="8459"/>
              <w:tab w:val="right" w:pos="9026" w:leader="dot"/>
            </w:tabs>
            <w:rPr/>
          </w:pPr>
          <w:hyperlink w:anchor="__RefHeading___Toc3057960_211673320">
            <w:r>
              <w:rPr>
                <w:webHidden/>
                <w:rStyle w:val="IndexLink"/>
              </w:rPr>
              <w:t>2</w:t>
            </w:r>
            <w:r>
              <w:rPr>
                <w:rStyle w:val="IndexLink"/>
                <w:rtl w:val="true"/>
              </w:rPr>
              <w:t xml:space="preserve">- </w:t>
            </w:r>
            <w:r>
              <w:rPr>
                <w:rStyle w:val="IndexLink"/>
                <w:rtl w:val="true"/>
              </w:rPr>
              <w:t>استغفار حضرت برای دوستداران‌</w:t>
            </w:r>
            <w:r>
              <w:rPr>
                <w:rStyle w:val="IndexLink"/>
                <w:rtl w:val="true"/>
              </w:rPr>
              <w:tab/>
            </w:r>
            <w:r>
              <w:rPr>
                <w:rStyle w:val="IndexLink"/>
              </w:rPr>
              <w:t>29</w:t>
            </w:r>
          </w:hyperlink>
        </w:p>
        <w:p>
          <w:pPr>
            <w:pStyle w:val="Contents3"/>
            <w:tabs>
              <w:tab w:val="clear" w:pos="8459"/>
              <w:tab w:val="right" w:pos="9026" w:leader="dot"/>
            </w:tabs>
            <w:rPr/>
          </w:pPr>
          <w:hyperlink w:anchor="__RefHeading___Toc3057962_211673320">
            <w:r>
              <w:rPr>
                <w:webHidden/>
                <w:rStyle w:val="IndexLink"/>
              </w:rPr>
              <w:t>3</w:t>
            </w:r>
            <w:r>
              <w:rPr>
                <w:rStyle w:val="IndexLink"/>
                <w:rtl w:val="true"/>
              </w:rPr>
              <w:t xml:space="preserve">- </w:t>
            </w:r>
            <w:r>
              <w:rPr>
                <w:rStyle w:val="IndexLink"/>
                <w:rtl w:val="true"/>
              </w:rPr>
              <w:t>قرار گرفتن در زمره یاران خاص امام زمان‌علیه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057964_211673320">
            <w:r>
              <w:rPr>
                <w:webHidden/>
                <w:rStyle w:val="IndexLink"/>
              </w:rPr>
              <w:t>4</w:t>
            </w:r>
            <w:r>
              <w:rPr>
                <w:rStyle w:val="IndexLink"/>
                <w:rtl w:val="true"/>
              </w:rPr>
              <w:t xml:space="preserve">- </w:t>
            </w:r>
            <w:r>
              <w:rPr>
                <w:rStyle w:val="IndexLink"/>
                <w:rtl w:val="true"/>
              </w:rPr>
              <w:t>آبادی اوقات به واسطه ذکر حضرت‌</w:t>
            </w:r>
            <w:r>
              <w:rPr>
                <w:rStyle w:val="IndexLink"/>
                <w:rtl w:val="true"/>
              </w:rPr>
              <w:tab/>
            </w:r>
            <w:r>
              <w:rPr>
                <w:rStyle w:val="IndexLink"/>
              </w:rPr>
              <w:t>31</w:t>
            </w:r>
          </w:hyperlink>
        </w:p>
        <w:p>
          <w:pPr>
            <w:pStyle w:val="Contents3"/>
            <w:tabs>
              <w:tab w:val="clear" w:pos="8459"/>
              <w:tab w:val="right" w:pos="9026" w:leader="dot"/>
            </w:tabs>
            <w:rPr/>
          </w:pPr>
          <w:hyperlink w:anchor="__RefHeading___Toc3057966_211673320">
            <w:r>
              <w:rPr>
                <w:webHidden/>
                <w:rStyle w:val="IndexLink"/>
              </w:rPr>
              <w:t>5</w:t>
            </w:r>
            <w:r>
              <w:rPr>
                <w:rStyle w:val="IndexLink"/>
                <w:rtl w:val="true"/>
              </w:rPr>
              <w:t xml:space="preserve"> - </w:t>
            </w:r>
            <w:r>
              <w:rPr>
                <w:rStyle w:val="IndexLink"/>
                <w:rtl w:val="true"/>
              </w:rPr>
              <w:t>آرامش قلب در سایه یاد حضرت‌</w:t>
            </w:r>
            <w:r>
              <w:rPr>
                <w:rStyle w:val="IndexLink"/>
                <w:rtl w:val="true"/>
              </w:rPr>
              <w:tab/>
            </w:r>
            <w:r>
              <w:rPr>
                <w:rStyle w:val="IndexLink"/>
              </w:rPr>
              <w:t>33</w:t>
            </w:r>
          </w:hyperlink>
        </w:p>
        <w:p>
          <w:pPr>
            <w:pStyle w:val="Contents2"/>
            <w:tabs>
              <w:tab w:val="clear" w:pos="8743"/>
              <w:tab w:val="right" w:pos="9026" w:leader="dot"/>
            </w:tabs>
            <w:rPr/>
          </w:pPr>
          <w:hyperlink w:anchor="__RefHeading___Toc3057968_211673320">
            <w:r>
              <w:rPr>
                <w:webHidden/>
                <w:rStyle w:val="IndexLink"/>
                <w:rtl w:val="true"/>
              </w:rPr>
              <w:t>آثار منفی غفلت از یاد امام عصر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057970_211673320">
            <w:r>
              <w:rPr>
                <w:webHidden/>
                <w:rStyle w:val="IndexLink"/>
                <w:rtl w:val="true"/>
              </w:rPr>
              <w:t>توضیح</w:t>
            </w:r>
            <w:r>
              <w:rPr>
                <w:rStyle w:val="IndexLink"/>
                <w:rtl w:val="true"/>
              </w:rPr>
              <w:tab/>
            </w:r>
            <w:r>
              <w:rPr>
                <w:rStyle w:val="IndexLink"/>
              </w:rPr>
              <w:t>37</w:t>
            </w:r>
          </w:hyperlink>
        </w:p>
        <w:p>
          <w:pPr>
            <w:pStyle w:val="Contents3"/>
            <w:tabs>
              <w:tab w:val="clear" w:pos="8459"/>
              <w:tab w:val="right" w:pos="9026" w:leader="dot"/>
            </w:tabs>
            <w:rPr/>
          </w:pPr>
          <w:hyperlink w:anchor="__RefHeading___Toc3057972_211673320">
            <w:r>
              <w:rPr>
                <w:webHidden/>
                <w:rStyle w:val="IndexLink"/>
              </w:rPr>
              <w:t>1</w:t>
            </w:r>
            <w:r>
              <w:rPr>
                <w:rStyle w:val="IndexLink"/>
                <w:rtl w:val="true"/>
              </w:rPr>
              <w:t xml:space="preserve">- </w:t>
            </w:r>
            <w:r>
              <w:rPr>
                <w:rStyle w:val="IndexLink"/>
                <w:rtl w:val="true"/>
              </w:rPr>
              <w:t>زندگی پر مشقت و سخت‌</w:t>
            </w:r>
            <w:r>
              <w:rPr>
                <w:rStyle w:val="IndexLink"/>
                <w:rtl w:val="true"/>
              </w:rPr>
              <w:tab/>
            </w:r>
            <w:r>
              <w:rPr>
                <w:rStyle w:val="IndexLink"/>
              </w:rPr>
              <w:t>37</w:t>
            </w:r>
          </w:hyperlink>
        </w:p>
        <w:p>
          <w:pPr>
            <w:pStyle w:val="Contents3"/>
            <w:tabs>
              <w:tab w:val="clear" w:pos="8459"/>
              <w:tab w:val="right" w:pos="9026" w:leader="dot"/>
            </w:tabs>
            <w:rPr/>
          </w:pPr>
          <w:hyperlink w:anchor="__RefHeading___Toc3057974_211673320">
            <w:r>
              <w:rPr>
                <w:webHidden/>
                <w:rStyle w:val="IndexLink"/>
              </w:rPr>
              <w:t>2</w:t>
            </w:r>
            <w:r>
              <w:rPr>
                <w:rStyle w:val="IndexLink"/>
                <w:rtl w:val="true"/>
              </w:rPr>
              <w:t xml:space="preserve">- </w:t>
            </w:r>
            <w:r>
              <w:rPr>
                <w:rStyle w:val="IndexLink"/>
                <w:rtl w:val="true"/>
              </w:rPr>
              <w:t>افراط در زندگی‌</w:t>
            </w:r>
            <w:r>
              <w:rPr>
                <w:rStyle w:val="IndexLink"/>
                <w:rtl w:val="true"/>
              </w:rPr>
              <w:tab/>
            </w:r>
            <w:r>
              <w:rPr>
                <w:rStyle w:val="IndexLink"/>
              </w:rPr>
              <w:t>39</w:t>
            </w:r>
          </w:hyperlink>
        </w:p>
        <w:p>
          <w:pPr>
            <w:pStyle w:val="Contents3"/>
            <w:tabs>
              <w:tab w:val="clear" w:pos="8459"/>
              <w:tab w:val="right" w:pos="9026" w:leader="dot"/>
            </w:tabs>
            <w:rPr/>
          </w:pPr>
          <w:hyperlink w:anchor="__RefHeading___Toc3057976_211673320">
            <w:r>
              <w:rPr>
                <w:webHidden/>
                <w:rStyle w:val="IndexLink"/>
              </w:rPr>
              <w:t>3</w:t>
            </w:r>
            <w:r>
              <w:rPr>
                <w:rStyle w:val="IndexLink"/>
                <w:rtl w:val="true"/>
              </w:rPr>
              <w:t xml:space="preserve">- </w:t>
            </w:r>
            <w:r>
              <w:rPr>
                <w:rStyle w:val="IndexLink"/>
                <w:rtl w:val="true"/>
              </w:rPr>
              <w:t>حسرت‌</w:t>
            </w:r>
            <w:r>
              <w:rPr>
                <w:rStyle w:val="IndexLink"/>
                <w:rtl w:val="true"/>
              </w:rPr>
              <w:tab/>
            </w:r>
            <w:r>
              <w:rPr>
                <w:rStyle w:val="IndexLink"/>
              </w:rPr>
              <w:t>39</w:t>
            </w:r>
          </w:hyperlink>
        </w:p>
        <w:p>
          <w:pPr>
            <w:pStyle w:val="Contents3"/>
            <w:tabs>
              <w:tab w:val="clear" w:pos="8459"/>
              <w:tab w:val="right" w:pos="9026" w:leader="dot"/>
            </w:tabs>
            <w:rPr/>
          </w:pPr>
          <w:hyperlink w:anchor="__RefHeading___Toc3057978_211673320">
            <w:r>
              <w:rPr>
                <w:webHidden/>
                <w:rStyle w:val="IndexLink"/>
              </w:rPr>
              <w:t>4</w:t>
            </w:r>
            <w:r>
              <w:rPr>
                <w:rStyle w:val="IndexLink"/>
                <w:rtl w:val="true"/>
              </w:rPr>
              <w:t xml:space="preserve">- </w:t>
            </w:r>
            <w:r>
              <w:rPr>
                <w:rStyle w:val="IndexLink"/>
                <w:rtl w:val="true"/>
              </w:rPr>
              <w:t>عذاب الهی‌</w:t>
            </w:r>
            <w:r>
              <w:rPr>
                <w:rStyle w:val="IndexLink"/>
                <w:rtl w:val="true"/>
              </w:rPr>
              <w:tab/>
            </w:r>
            <w:r>
              <w:rPr>
                <w:rStyle w:val="IndexLink"/>
              </w:rPr>
              <w:t>40</w:t>
            </w:r>
          </w:hyperlink>
        </w:p>
        <w:p>
          <w:pPr>
            <w:pStyle w:val="Contents2"/>
            <w:tabs>
              <w:tab w:val="clear" w:pos="8743"/>
              <w:tab w:val="right" w:pos="9026" w:leader="dot"/>
            </w:tabs>
            <w:rPr/>
          </w:pPr>
          <w:hyperlink w:anchor="__RefHeading___Toc3057980_211673320">
            <w:r>
              <w:rPr>
                <w:webHidden/>
                <w:rStyle w:val="IndexLink"/>
                <w:rtl w:val="true"/>
              </w:rPr>
              <w:t>اهمیت و سفارش یاد امام زمان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057982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057984_211673320">
            <w:r>
              <w:rPr>
                <w:webHidden/>
                <w:rStyle w:val="IndexLink"/>
              </w:rPr>
              <w:t>1</w:t>
            </w:r>
            <w:r>
              <w:rPr>
                <w:rStyle w:val="IndexLink"/>
                <w:rtl w:val="true"/>
              </w:rPr>
              <w:t xml:space="preserve">- </w:t>
            </w:r>
            <w:r>
              <w:rPr>
                <w:rStyle w:val="IndexLink"/>
                <w:rtl w:val="true"/>
              </w:rPr>
              <w:t>در آیات‌</w:t>
            </w:r>
            <w:r>
              <w:rPr>
                <w:rStyle w:val="IndexLink"/>
                <w:rtl w:val="true"/>
              </w:rPr>
              <w:tab/>
            </w:r>
            <w:r>
              <w:rPr>
                <w:rStyle w:val="IndexLink"/>
              </w:rPr>
              <w:t>43</w:t>
            </w:r>
          </w:hyperlink>
        </w:p>
        <w:p>
          <w:pPr>
            <w:pStyle w:val="Contents3"/>
            <w:tabs>
              <w:tab w:val="clear" w:pos="8459"/>
              <w:tab w:val="right" w:pos="9026" w:leader="dot"/>
            </w:tabs>
            <w:rPr/>
          </w:pPr>
          <w:hyperlink w:anchor="__RefHeading___Toc3057986_211673320">
            <w:r>
              <w:rPr>
                <w:webHidden/>
                <w:rStyle w:val="IndexLink"/>
              </w:rPr>
              <w:t>2</w:t>
            </w:r>
            <w:r>
              <w:rPr>
                <w:rStyle w:val="IndexLink"/>
                <w:rtl w:val="true"/>
              </w:rPr>
              <w:t xml:space="preserve">- </w:t>
            </w:r>
            <w:r>
              <w:rPr>
                <w:rStyle w:val="IndexLink"/>
                <w:rtl w:val="true"/>
              </w:rPr>
              <w:t>در روایات‌</w:t>
            </w:r>
            <w:r>
              <w:rPr>
                <w:rStyle w:val="IndexLink"/>
                <w:rtl w:val="true"/>
              </w:rPr>
              <w:tab/>
            </w:r>
            <w:r>
              <w:rPr>
                <w:rStyle w:val="IndexLink"/>
              </w:rPr>
              <w:t>46</w:t>
            </w:r>
          </w:hyperlink>
        </w:p>
        <w:p>
          <w:pPr>
            <w:pStyle w:val="Contents3"/>
            <w:tabs>
              <w:tab w:val="clear" w:pos="8459"/>
              <w:tab w:val="right" w:pos="9026" w:leader="dot"/>
            </w:tabs>
            <w:rPr/>
          </w:pPr>
          <w:hyperlink w:anchor="__RefHeading___Toc3057988_211673320">
            <w:r>
              <w:rPr>
                <w:webHidden/>
                <w:rStyle w:val="IndexLink"/>
              </w:rPr>
              <w:t>3</w:t>
            </w:r>
            <w:r>
              <w:rPr>
                <w:rStyle w:val="IndexLink"/>
                <w:rtl w:val="true"/>
              </w:rPr>
              <w:t xml:space="preserve">- </w:t>
            </w:r>
            <w:r>
              <w:rPr>
                <w:rStyle w:val="IndexLink"/>
                <w:rtl w:val="true"/>
              </w:rPr>
              <w:t>در کلام علما</w:t>
            </w:r>
            <w:r>
              <w:rPr>
                <w:rStyle w:val="IndexLink"/>
                <w:rtl w:val="true"/>
              </w:rPr>
              <w:tab/>
            </w:r>
            <w:r>
              <w:rPr>
                <w:rStyle w:val="IndexLink"/>
              </w:rPr>
              <w:t>53</w:t>
            </w:r>
          </w:hyperlink>
        </w:p>
        <w:p>
          <w:pPr>
            <w:pStyle w:val="Contents2"/>
            <w:tabs>
              <w:tab w:val="clear" w:pos="8743"/>
              <w:tab w:val="right" w:pos="9026" w:leader="dot"/>
            </w:tabs>
            <w:rPr/>
          </w:pPr>
          <w:hyperlink w:anchor="__RefHeading___Toc3057990_211673320">
            <w:r>
              <w:rPr>
                <w:webHidden/>
                <w:rStyle w:val="IndexLink"/>
                <w:rtl w:val="true"/>
              </w:rPr>
              <w:t>موانع ذکر و یاد امام عصر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057992_2116733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057994_211673320">
            <w:r>
              <w:rPr>
                <w:webHidden/>
                <w:rStyle w:val="IndexLink"/>
              </w:rPr>
              <w:t>1</w:t>
            </w:r>
            <w:r>
              <w:rPr>
                <w:rStyle w:val="IndexLink"/>
                <w:rtl w:val="true"/>
              </w:rPr>
              <w:t xml:space="preserve">- </w:t>
            </w:r>
            <w:r>
              <w:rPr>
                <w:rStyle w:val="IndexLink"/>
                <w:rtl w:val="true"/>
              </w:rPr>
              <w:t>مال و اولاد</w:t>
            </w:r>
            <w:r>
              <w:rPr>
                <w:rStyle w:val="IndexLink"/>
                <w:rtl w:val="true"/>
              </w:rPr>
              <w:tab/>
            </w:r>
            <w:r>
              <w:rPr>
                <w:rStyle w:val="IndexLink"/>
              </w:rPr>
              <w:t>57</w:t>
            </w:r>
          </w:hyperlink>
        </w:p>
        <w:p>
          <w:pPr>
            <w:pStyle w:val="Contents3"/>
            <w:tabs>
              <w:tab w:val="clear" w:pos="8459"/>
              <w:tab w:val="right" w:pos="9026" w:leader="dot"/>
            </w:tabs>
            <w:rPr/>
          </w:pPr>
          <w:hyperlink w:anchor="__RefHeading___Toc3057996_211673320">
            <w:r>
              <w:rPr>
                <w:webHidden/>
                <w:rStyle w:val="IndexLink"/>
              </w:rPr>
              <w:t>2</w:t>
            </w:r>
            <w:r>
              <w:rPr>
                <w:rStyle w:val="IndexLink"/>
                <w:rtl w:val="true"/>
              </w:rPr>
              <w:t xml:space="preserve">- </w:t>
            </w:r>
            <w:r>
              <w:rPr>
                <w:rStyle w:val="IndexLink"/>
                <w:rtl w:val="true"/>
              </w:rPr>
              <w:t>گناه‌</w:t>
            </w:r>
            <w:r>
              <w:rPr>
                <w:rStyle w:val="IndexLink"/>
                <w:rtl w:val="true"/>
              </w:rPr>
              <w:tab/>
            </w:r>
            <w:r>
              <w:rPr>
                <w:rStyle w:val="IndexLink"/>
              </w:rPr>
              <w:t>59</w:t>
            </w:r>
          </w:hyperlink>
        </w:p>
        <w:p>
          <w:pPr>
            <w:pStyle w:val="Contents3"/>
            <w:tabs>
              <w:tab w:val="clear" w:pos="8459"/>
              <w:tab w:val="right" w:pos="9026" w:leader="dot"/>
            </w:tabs>
            <w:rPr/>
          </w:pPr>
          <w:hyperlink w:anchor="__RefHeading___Toc3057998_211673320">
            <w:r>
              <w:rPr>
                <w:webHidden/>
                <w:rStyle w:val="IndexLink"/>
              </w:rPr>
              <w:t>3</w:t>
            </w:r>
            <w:r>
              <w:rPr>
                <w:rStyle w:val="IndexLink"/>
                <w:rtl w:val="true"/>
              </w:rPr>
              <w:t xml:space="preserve">- </w:t>
            </w:r>
            <w:r>
              <w:rPr>
                <w:rStyle w:val="IndexLink"/>
                <w:rtl w:val="true"/>
              </w:rPr>
              <w:t>گناه چشم‌</w:t>
            </w:r>
            <w:r>
              <w:rPr>
                <w:rStyle w:val="IndexLink"/>
                <w:rtl w:val="true"/>
              </w:rPr>
              <w:tab/>
            </w:r>
            <w:r>
              <w:rPr>
                <w:rStyle w:val="IndexLink"/>
              </w:rPr>
              <w:t>60</w:t>
            </w:r>
          </w:hyperlink>
        </w:p>
        <w:p>
          <w:pPr>
            <w:pStyle w:val="Contents2"/>
            <w:tabs>
              <w:tab w:val="clear" w:pos="8743"/>
              <w:tab w:val="right" w:pos="9026" w:leader="dot"/>
            </w:tabs>
            <w:rPr/>
          </w:pPr>
          <w:hyperlink w:anchor="__RefHeading___Toc3058000_211673320">
            <w:r>
              <w:rPr>
                <w:webHidden/>
                <w:rStyle w:val="IndexLink"/>
                <w:rtl w:val="true"/>
              </w:rPr>
              <w:t>راهکارهای یاد حضرت مهدی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058002_211673320">
            <w:r>
              <w:rPr>
                <w:webHidden/>
                <w:rStyle w:val="IndexLink"/>
                <w:rtl w:val="true"/>
              </w:rPr>
              <w:t>توضیح</w:t>
            </w:r>
            <w:r>
              <w:rPr>
                <w:rStyle w:val="IndexLink"/>
                <w:rtl w:val="true"/>
              </w:rPr>
              <w:tab/>
            </w:r>
            <w:r>
              <w:rPr>
                <w:rStyle w:val="IndexLink"/>
              </w:rPr>
              <w:t>65</w:t>
            </w:r>
          </w:hyperlink>
        </w:p>
        <w:p>
          <w:pPr>
            <w:pStyle w:val="Contents3"/>
            <w:tabs>
              <w:tab w:val="clear" w:pos="8459"/>
              <w:tab w:val="right" w:pos="9026" w:leader="dot"/>
            </w:tabs>
            <w:rPr/>
          </w:pPr>
          <w:hyperlink w:anchor="__RefHeading___Toc3058004_211673320">
            <w:r>
              <w:rPr>
                <w:webHidden/>
                <w:rStyle w:val="IndexLink"/>
              </w:rPr>
              <w:t>1</w:t>
            </w:r>
            <w:r>
              <w:rPr>
                <w:rStyle w:val="IndexLink"/>
                <w:rtl w:val="true"/>
              </w:rPr>
              <w:t xml:space="preserve">- </w:t>
            </w:r>
            <w:r>
              <w:rPr>
                <w:rStyle w:val="IndexLink"/>
                <w:rtl w:val="true"/>
              </w:rPr>
              <w:t>شناخت و تفکّر</w:t>
            </w:r>
            <w:r>
              <w:rPr>
                <w:rStyle w:val="IndexLink"/>
                <w:rtl w:val="true"/>
              </w:rPr>
              <w:tab/>
            </w:r>
            <w:r>
              <w:rPr>
                <w:rStyle w:val="IndexLink"/>
              </w:rPr>
              <w:t>67</w:t>
            </w:r>
          </w:hyperlink>
        </w:p>
        <w:p>
          <w:pPr>
            <w:pStyle w:val="Contents4"/>
            <w:tabs>
              <w:tab w:val="clear" w:pos="8176"/>
              <w:tab w:val="right" w:pos="9026" w:leader="dot"/>
            </w:tabs>
            <w:rPr/>
          </w:pPr>
          <w:hyperlink w:anchor="__RefHeading___Toc3058006_211673320">
            <w:r>
              <w:rPr>
                <w:webHidden/>
                <w:rStyle w:val="IndexLink"/>
              </w:rPr>
              <w:t>1-1</w:t>
            </w:r>
            <w:r>
              <w:rPr>
                <w:rStyle w:val="IndexLink"/>
                <w:rtl w:val="true"/>
              </w:rPr>
              <w:t xml:space="preserve">- </w:t>
            </w:r>
            <w:r>
              <w:rPr>
                <w:rStyle w:val="IndexLink"/>
                <w:rtl w:val="true"/>
              </w:rPr>
              <w:t>تفکّر پیرامون حقوق حضرت مهدی‌علیه السلام بر شیعیان‌</w:t>
            </w:r>
            <w:r>
              <w:rPr>
                <w:rStyle w:val="IndexLink"/>
                <w:rtl w:val="true"/>
              </w:rPr>
              <w:tab/>
            </w:r>
            <w:r>
              <w:rPr>
                <w:rStyle w:val="IndexLink"/>
              </w:rPr>
              <w:t>67</w:t>
            </w:r>
          </w:hyperlink>
        </w:p>
        <w:p>
          <w:pPr>
            <w:pStyle w:val="Contents4"/>
            <w:tabs>
              <w:tab w:val="clear" w:pos="8176"/>
              <w:tab w:val="right" w:pos="9026" w:leader="dot"/>
            </w:tabs>
            <w:rPr/>
          </w:pPr>
          <w:hyperlink w:anchor="__RefHeading___Toc3058008_211673320">
            <w:r>
              <w:rPr>
                <w:webHidden/>
                <w:rStyle w:val="IndexLink"/>
              </w:rPr>
              <w:t>1-2</w:t>
            </w:r>
            <w:r>
              <w:rPr>
                <w:rStyle w:val="IndexLink"/>
                <w:rtl w:val="true"/>
              </w:rPr>
              <w:t xml:space="preserve">- </w:t>
            </w:r>
            <w:r>
              <w:rPr>
                <w:rStyle w:val="IndexLink"/>
                <w:rtl w:val="true"/>
              </w:rPr>
              <w:t>تفکّر در فراهم کردن اسباب یاری امام عصرعلیه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058010_211673320">
            <w:r>
              <w:rPr>
                <w:webHidden/>
                <w:rStyle w:val="IndexLink"/>
              </w:rPr>
              <w:t>1-3</w:t>
            </w:r>
            <w:r>
              <w:rPr>
                <w:rStyle w:val="IndexLink"/>
                <w:rtl w:val="true"/>
              </w:rPr>
              <w:t xml:space="preserve">- </w:t>
            </w:r>
            <w:r>
              <w:rPr>
                <w:rStyle w:val="IndexLink"/>
                <w:rtl w:val="true"/>
              </w:rPr>
              <w:t>تفکّر پیرامون نظارت حضرت بر اعمالمان‌</w:t>
            </w:r>
            <w:r>
              <w:rPr>
                <w:rStyle w:val="IndexLink"/>
                <w:rtl w:val="true"/>
              </w:rPr>
              <w:tab/>
            </w:r>
            <w:r>
              <w:rPr>
                <w:rStyle w:val="IndexLink"/>
              </w:rPr>
              <w:t>79</w:t>
            </w:r>
          </w:hyperlink>
        </w:p>
        <w:p>
          <w:pPr>
            <w:pStyle w:val="Contents4"/>
            <w:tabs>
              <w:tab w:val="clear" w:pos="8176"/>
              <w:tab w:val="right" w:pos="9026" w:leader="dot"/>
            </w:tabs>
            <w:rPr/>
          </w:pPr>
          <w:hyperlink w:anchor="__RefHeading___Toc3058012_211673320">
            <w:r>
              <w:rPr>
                <w:webHidden/>
                <w:rStyle w:val="IndexLink"/>
              </w:rPr>
              <w:t>1-4</w:t>
            </w:r>
            <w:r>
              <w:rPr>
                <w:rStyle w:val="IndexLink"/>
                <w:rtl w:val="true"/>
              </w:rPr>
              <w:t xml:space="preserve">- </w:t>
            </w:r>
            <w:r>
              <w:rPr>
                <w:rStyle w:val="IndexLink"/>
                <w:rtl w:val="true"/>
              </w:rPr>
              <w:t>تفکّر در اینکه ایشان عصاره تمام انبیاء و ائمه‌علیهم السلام می‌باشد</w:t>
            </w:r>
            <w:r>
              <w:rPr>
                <w:rStyle w:val="IndexLink"/>
                <w:rtl w:val="true"/>
              </w:rPr>
              <w:tab/>
            </w:r>
            <w:r>
              <w:rPr>
                <w:rStyle w:val="IndexLink"/>
              </w:rPr>
              <w:t>80</w:t>
            </w:r>
          </w:hyperlink>
        </w:p>
        <w:p>
          <w:pPr>
            <w:pStyle w:val="Contents4"/>
            <w:tabs>
              <w:tab w:val="clear" w:pos="8176"/>
              <w:tab w:val="right" w:pos="9026" w:leader="dot"/>
            </w:tabs>
            <w:rPr/>
          </w:pPr>
          <w:hyperlink w:anchor="__RefHeading___Toc3058014_211673320">
            <w:r>
              <w:rPr>
                <w:webHidden/>
                <w:rStyle w:val="IndexLink"/>
              </w:rPr>
              <w:t>1-5</w:t>
            </w:r>
            <w:r>
              <w:rPr>
                <w:rStyle w:val="IndexLink"/>
                <w:rtl w:val="true"/>
              </w:rPr>
              <w:t xml:space="preserve"> - </w:t>
            </w:r>
            <w:r>
              <w:rPr>
                <w:rStyle w:val="IndexLink"/>
                <w:rtl w:val="true"/>
              </w:rPr>
              <w:t>تفکّر پیرامون مهر و محبّت حضرت‌</w:t>
            </w:r>
            <w:r>
              <w:rPr>
                <w:rStyle w:val="IndexLink"/>
                <w:rtl w:val="true"/>
              </w:rPr>
              <w:tab/>
            </w:r>
            <w:r>
              <w:rPr>
                <w:rStyle w:val="IndexLink"/>
              </w:rPr>
              <w:t>83</w:t>
            </w:r>
          </w:hyperlink>
        </w:p>
        <w:p>
          <w:pPr>
            <w:pStyle w:val="Contents4"/>
            <w:tabs>
              <w:tab w:val="clear" w:pos="8176"/>
              <w:tab w:val="right" w:pos="9026" w:leader="dot"/>
            </w:tabs>
            <w:rPr/>
          </w:pPr>
          <w:hyperlink w:anchor="__RefHeading___Toc3058016_211673320">
            <w:r>
              <w:rPr>
                <w:webHidden/>
                <w:rStyle w:val="IndexLink"/>
              </w:rPr>
              <w:t>1-6</w:t>
            </w:r>
            <w:r>
              <w:rPr>
                <w:rStyle w:val="IndexLink"/>
                <w:rtl w:val="true"/>
              </w:rPr>
              <w:t xml:space="preserve">- </w:t>
            </w:r>
            <w:r>
              <w:rPr>
                <w:rStyle w:val="IndexLink"/>
                <w:rtl w:val="true"/>
              </w:rPr>
              <w:t>تفکّر پیرامون غفلت از امام و فراقش‌</w:t>
            </w:r>
            <w:r>
              <w:rPr>
                <w:rStyle w:val="IndexLink"/>
                <w:rtl w:val="true"/>
              </w:rPr>
              <w:tab/>
            </w:r>
            <w:r>
              <w:rPr>
                <w:rStyle w:val="IndexLink"/>
              </w:rPr>
              <w:t>86</w:t>
            </w:r>
          </w:hyperlink>
        </w:p>
        <w:p>
          <w:pPr>
            <w:pStyle w:val="Contents4"/>
            <w:tabs>
              <w:tab w:val="clear" w:pos="8176"/>
              <w:tab w:val="right" w:pos="9026" w:leader="dot"/>
            </w:tabs>
            <w:rPr/>
          </w:pPr>
          <w:hyperlink w:anchor="__RefHeading___Toc3058018_211673320">
            <w:r>
              <w:rPr>
                <w:webHidden/>
                <w:rStyle w:val="IndexLink"/>
              </w:rPr>
              <w:t>1-7</w:t>
            </w:r>
            <w:r>
              <w:rPr>
                <w:rStyle w:val="IndexLink"/>
                <w:rtl w:val="true"/>
              </w:rPr>
              <w:t xml:space="preserve">- </w:t>
            </w:r>
            <w:r>
              <w:rPr>
                <w:rStyle w:val="IndexLink"/>
                <w:rtl w:val="true"/>
              </w:rPr>
              <w:t>تفکّر پیرامون اسامی آن حضرت‌علیه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058020_211673320">
            <w:r>
              <w:rPr>
                <w:webHidden/>
                <w:rStyle w:val="IndexLink"/>
              </w:rPr>
              <w:t>2</w:t>
            </w:r>
            <w:r>
              <w:rPr>
                <w:rStyle w:val="IndexLink"/>
                <w:rtl w:val="true"/>
              </w:rPr>
              <w:t xml:space="preserve">- </w:t>
            </w:r>
            <w:r>
              <w:rPr>
                <w:rStyle w:val="IndexLink"/>
                <w:rtl w:val="true"/>
              </w:rPr>
              <w:t>دعا</w:t>
            </w:r>
            <w:r>
              <w:rPr>
                <w:rStyle w:val="IndexLink"/>
                <w:rtl w:val="true"/>
              </w:rPr>
              <w:tab/>
            </w:r>
            <w:r>
              <w:rPr>
                <w:rStyle w:val="IndexLink"/>
              </w:rPr>
              <w:t>97</w:t>
            </w:r>
          </w:hyperlink>
        </w:p>
        <w:p>
          <w:pPr>
            <w:pStyle w:val="Contents4"/>
            <w:tabs>
              <w:tab w:val="clear" w:pos="8176"/>
              <w:tab w:val="right" w:pos="9026" w:leader="dot"/>
            </w:tabs>
            <w:rPr/>
          </w:pPr>
          <w:hyperlink w:anchor="__RefHeading___Toc3058022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058024_211673320">
            <w:r>
              <w:rPr>
                <w:webHidden/>
                <w:rStyle w:val="IndexLink"/>
              </w:rPr>
              <w:t>2-1</w:t>
            </w:r>
            <w:r>
              <w:rPr>
                <w:rStyle w:val="IndexLink"/>
                <w:rtl w:val="true"/>
              </w:rPr>
              <w:t xml:space="preserve">- </w:t>
            </w:r>
            <w:r>
              <w:rPr>
                <w:rStyle w:val="IndexLink"/>
                <w:rtl w:val="true"/>
              </w:rPr>
              <w:t>بعد از هر نماز واجب‌</w:t>
            </w:r>
            <w:r>
              <w:rPr>
                <w:rStyle w:val="IndexLink"/>
                <w:rtl w:val="true"/>
              </w:rPr>
              <w:tab/>
            </w:r>
            <w:r>
              <w:rPr>
                <w:rStyle w:val="IndexLink"/>
              </w:rPr>
              <w:t>98</w:t>
            </w:r>
          </w:hyperlink>
        </w:p>
        <w:p>
          <w:pPr>
            <w:pStyle w:val="Contents4"/>
            <w:tabs>
              <w:tab w:val="clear" w:pos="8176"/>
              <w:tab w:val="right" w:pos="9026" w:leader="dot"/>
            </w:tabs>
            <w:rPr/>
          </w:pPr>
          <w:hyperlink w:anchor="__RefHeading___Toc3058026_211673320">
            <w:r>
              <w:rPr>
                <w:webHidden/>
                <w:rStyle w:val="IndexLink"/>
              </w:rPr>
              <w:t>2-2</w:t>
            </w:r>
            <w:r>
              <w:rPr>
                <w:rStyle w:val="IndexLink"/>
                <w:rtl w:val="true"/>
              </w:rPr>
              <w:t xml:space="preserve">- </w:t>
            </w:r>
            <w:r>
              <w:rPr>
                <w:rStyle w:val="IndexLink"/>
                <w:rtl w:val="true"/>
              </w:rPr>
              <w:t>بعد از هر دو رکعت نماز شب‌</w:t>
            </w:r>
            <w:r>
              <w:rPr>
                <w:rStyle w:val="IndexLink"/>
                <w:rtl w:val="true"/>
              </w:rPr>
              <w:tab/>
            </w:r>
            <w:r>
              <w:rPr>
                <w:rStyle w:val="IndexLink"/>
              </w:rPr>
              <w:t>99</w:t>
            </w:r>
          </w:hyperlink>
        </w:p>
        <w:p>
          <w:pPr>
            <w:pStyle w:val="Contents4"/>
            <w:tabs>
              <w:tab w:val="clear" w:pos="8176"/>
              <w:tab w:val="right" w:pos="9026" w:leader="dot"/>
            </w:tabs>
            <w:rPr/>
          </w:pPr>
          <w:hyperlink w:anchor="__RefHeading___Toc3058028_211673320">
            <w:r>
              <w:rPr>
                <w:webHidden/>
                <w:rStyle w:val="IndexLink"/>
              </w:rPr>
              <w:t>2-3</w:t>
            </w:r>
            <w:r>
              <w:rPr>
                <w:rStyle w:val="IndexLink"/>
                <w:rtl w:val="true"/>
              </w:rPr>
              <w:t xml:space="preserve">- </w:t>
            </w:r>
            <w:r>
              <w:rPr>
                <w:rStyle w:val="IndexLink"/>
                <w:rtl w:val="true"/>
              </w:rPr>
              <w:t>در قنوت نمازها</w:t>
            </w:r>
            <w:r>
              <w:rPr>
                <w:rStyle w:val="IndexLink"/>
                <w:rtl w:val="true"/>
              </w:rPr>
              <w:tab/>
            </w:r>
            <w:r>
              <w:rPr>
                <w:rStyle w:val="IndexLink"/>
              </w:rPr>
              <w:t>100</w:t>
            </w:r>
          </w:hyperlink>
        </w:p>
        <w:p>
          <w:pPr>
            <w:pStyle w:val="Contents4"/>
            <w:tabs>
              <w:tab w:val="clear" w:pos="8176"/>
              <w:tab w:val="right" w:pos="9026" w:leader="dot"/>
            </w:tabs>
            <w:rPr/>
          </w:pPr>
          <w:hyperlink w:anchor="__RefHeading___Toc3058030_211673320">
            <w:r>
              <w:rPr>
                <w:webHidden/>
                <w:rStyle w:val="IndexLink"/>
              </w:rPr>
              <w:t>2-4</w:t>
            </w:r>
            <w:r>
              <w:rPr>
                <w:rStyle w:val="IndexLink"/>
                <w:rtl w:val="true"/>
              </w:rPr>
              <w:t xml:space="preserve">- </w:t>
            </w:r>
            <w:r>
              <w:rPr>
                <w:rStyle w:val="IndexLink"/>
                <w:rtl w:val="true"/>
              </w:rPr>
              <w:t>در حال سجده‌</w:t>
            </w:r>
            <w:r>
              <w:rPr>
                <w:rStyle w:val="IndexLink"/>
                <w:rtl w:val="true"/>
              </w:rPr>
              <w:tab/>
            </w:r>
            <w:r>
              <w:rPr>
                <w:rStyle w:val="IndexLink"/>
              </w:rPr>
              <w:t>101</w:t>
            </w:r>
          </w:hyperlink>
        </w:p>
        <w:p>
          <w:pPr>
            <w:pStyle w:val="Contents4"/>
            <w:tabs>
              <w:tab w:val="clear" w:pos="8176"/>
              <w:tab w:val="right" w:pos="9026" w:leader="dot"/>
            </w:tabs>
            <w:rPr/>
          </w:pPr>
          <w:hyperlink w:anchor="__RefHeading___Toc3058032_211673320">
            <w:r>
              <w:rPr>
                <w:webHidden/>
                <w:rStyle w:val="IndexLink"/>
              </w:rPr>
              <w:t>2-5</w:t>
            </w:r>
            <w:r>
              <w:rPr>
                <w:rStyle w:val="IndexLink"/>
                <w:rtl w:val="true"/>
              </w:rPr>
              <w:t xml:space="preserve"> - </w:t>
            </w:r>
            <w:r>
              <w:rPr>
                <w:rStyle w:val="IndexLink"/>
                <w:rtl w:val="true"/>
              </w:rPr>
              <w:t>شب جمعه‌</w:t>
            </w:r>
            <w:r>
              <w:rPr>
                <w:rStyle w:val="IndexLink"/>
                <w:rtl w:val="true"/>
              </w:rPr>
              <w:tab/>
            </w:r>
            <w:r>
              <w:rPr>
                <w:rStyle w:val="IndexLink"/>
              </w:rPr>
              <w:t>101</w:t>
            </w:r>
          </w:hyperlink>
        </w:p>
        <w:p>
          <w:pPr>
            <w:pStyle w:val="Contents4"/>
            <w:tabs>
              <w:tab w:val="clear" w:pos="8176"/>
              <w:tab w:val="right" w:pos="9026" w:leader="dot"/>
            </w:tabs>
            <w:rPr/>
          </w:pPr>
          <w:hyperlink w:anchor="__RefHeading___Toc3058034_211673320">
            <w:r>
              <w:rPr>
                <w:webHidden/>
                <w:rStyle w:val="IndexLink"/>
              </w:rPr>
              <w:t>2-6</w:t>
            </w:r>
            <w:r>
              <w:rPr>
                <w:rStyle w:val="IndexLink"/>
                <w:rtl w:val="true"/>
              </w:rPr>
              <w:t xml:space="preserve">- </w:t>
            </w:r>
            <w:r>
              <w:rPr>
                <w:rStyle w:val="IndexLink"/>
                <w:rtl w:val="true"/>
              </w:rPr>
              <w:t>روز جمعه‌</w:t>
            </w:r>
            <w:r>
              <w:rPr>
                <w:rStyle w:val="IndexLink"/>
                <w:rtl w:val="true"/>
              </w:rPr>
              <w:tab/>
            </w:r>
            <w:r>
              <w:rPr>
                <w:rStyle w:val="IndexLink"/>
              </w:rPr>
              <w:t>102</w:t>
            </w:r>
          </w:hyperlink>
        </w:p>
        <w:p>
          <w:pPr>
            <w:pStyle w:val="Contents4"/>
            <w:tabs>
              <w:tab w:val="clear" w:pos="8176"/>
              <w:tab w:val="right" w:pos="9026" w:leader="dot"/>
            </w:tabs>
            <w:rPr/>
          </w:pPr>
          <w:hyperlink w:anchor="__RefHeading___Toc3058036_211673320">
            <w:r>
              <w:rPr>
                <w:webHidden/>
                <w:rStyle w:val="IndexLink"/>
              </w:rPr>
              <w:t>2-7</w:t>
            </w:r>
            <w:r>
              <w:rPr>
                <w:rStyle w:val="IndexLink"/>
                <w:rtl w:val="true"/>
              </w:rPr>
              <w:t xml:space="preserve">- </w:t>
            </w:r>
            <w:r>
              <w:rPr>
                <w:rStyle w:val="IndexLink"/>
                <w:rtl w:val="true"/>
              </w:rPr>
              <w:t>بعد از ذکر مصیبت سیدالشهداعلیه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3058038_211673320">
            <w:r>
              <w:rPr>
                <w:webHidden/>
                <w:rStyle w:val="IndexLink"/>
              </w:rPr>
              <w:t>2-8</w:t>
            </w:r>
            <w:r>
              <w:rPr>
                <w:rStyle w:val="IndexLink"/>
                <w:rtl w:val="true"/>
              </w:rPr>
              <w:t xml:space="preserve"> - </w:t>
            </w:r>
            <w:r>
              <w:rPr>
                <w:rStyle w:val="IndexLink"/>
                <w:rtl w:val="true"/>
              </w:rPr>
              <w:t>وقت نزول باران‌</w:t>
            </w:r>
            <w:r>
              <w:rPr>
                <w:rStyle w:val="IndexLink"/>
                <w:rtl w:val="true"/>
              </w:rPr>
              <w:tab/>
            </w:r>
            <w:r>
              <w:rPr>
                <w:rStyle w:val="IndexLink"/>
              </w:rPr>
              <w:t>102</w:t>
            </w:r>
          </w:hyperlink>
        </w:p>
        <w:p>
          <w:pPr>
            <w:pStyle w:val="Contents3"/>
            <w:tabs>
              <w:tab w:val="clear" w:pos="8459"/>
              <w:tab w:val="right" w:pos="9026" w:leader="dot"/>
            </w:tabs>
            <w:rPr/>
          </w:pPr>
          <w:hyperlink w:anchor="__RefHeading___Toc3058040_211673320">
            <w:r>
              <w:rPr>
                <w:webHidden/>
                <w:rStyle w:val="IndexLink"/>
              </w:rPr>
              <w:t>3</w:t>
            </w:r>
            <w:r>
              <w:rPr>
                <w:rStyle w:val="IndexLink"/>
                <w:rtl w:val="true"/>
              </w:rPr>
              <w:t xml:space="preserve">- </w:t>
            </w:r>
            <w:r>
              <w:rPr>
                <w:rStyle w:val="IndexLink"/>
                <w:rtl w:val="true"/>
              </w:rPr>
              <w:t>برپایی مجالس ذکر و دعا و بیان فضایل اهل بیت‌علیهم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058042_211673320">
            <w:r>
              <w:rPr>
                <w:webHidden/>
                <w:rStyle w:val="IndexLink"/>
              </w:rPr>
              <w:t>4</w:t>
            </w:r>
            <w:r>
              <w:rPr>
                <w:rStyle w:val="IndexLink"/>
                <w:rtl w:val="true"/>
              </w:rPr>
              <w:t xml:space="preserve">- </w:t>
            </w:r>
            <w:r>
              <w:rPr>
                <w:rStyle w:val="IndexLink"/>
                <w:rtl w:val="true"/>
              </w:rPr>
              <w:t>هدیه دادن‌</w:t>
            </w:r>
            <w:r>
              <w:rPr>
                <w:rStyle w:val="IndexLink"/>
                <w:rtl w:val="true"/>
              </w:rPr>
              <w:tab/>
            </w:r>
            <w:r>
              <w:rPr>
                <w:rStyle w:val="IndexLink"/>
              </w:rPr>
              <w:t>107</w:t>
            </w:r>
          </w:hyperlink>
        </w:p>
        <w:p>
          <w:pPr>
            <w:pStyle w:val="Contents3"/>
            <w:tabs>
              <w:tab w:val="clear" w:pos="8459"/>
              <w:tab w:val="right" w:pos="9026" w:leader="dot"/>
            </w:tabs>
            <w:rPr/>
          </w:pPr>
          <w:hyperlink w:anchor="__RefHeading___Toc3058044_211673320">
            <w:r>
              <w:rPr>
                <w:webHidden/>
                <w:rStyle w:val="IndexLink"/>
              </w:rPr>
              <w:t>5</w:t>
            </w:r>
            <w:r>
              <w:rPr>
                <w:rStyle w:val="IndexLink"/>
                <w:rtl w:val="true"/>
              </w:rPr>
              <w:t xml:space="preserve"> - </w:t>
            </w:r>
            <w:r>
              <w:rPr>
                <w:rStyle w:val="IndexLink"/>
                <w:rtl w:val="true"/>
              </w:rPr>
              <w:t>صدقه دادن به نیابت از حضرت‌</w:t>
            </w:r>
            <w:r>
              <w:rPr>
                <w:rStyle w:val="IndexLink"/>
                <w:rtl w:val="true"/>
              </w:rPr>
              <w:tab/>
            </w:r>
            <w:r>
              <w:rPr>
                <w:rStyle w:val="IndexLink"/>
              </w:rPr>
              <w:t>109</w:t>
            </w:r>
          </w:hyperlink>
        </w:p>
        <w:p>
          <w:pPr>
            <w:pStyle w:val="Contents3"/>
            <w:tabs>
              <w:tab w:val="clear" w:pos="8459"/>
              <w:tab w:val="right" w:pos="9026" w:leader="dot"/>
            </w:tabs>
            <w:rPr/>
          </w:pPr>
          <w:hyperlink w:anchor="__RefHeading___Toc3058046_211673320">
            <w:r>
              <w:rPr>
                <w:webHidden/>
                <w:rStyle w:val="IndexLink"/>
              </w:rPr>
              <w:t>6</w:t>
            </w:r>
            <w:r>
              <w:rPr>
                <w:rStyle w:val="IndexLink"/>
                <w:rtl w:val="true"/>
              </w:rPr>
              <w:t xml:space="preserve">- </w:t>
            </w:r>
            <w:r>
              <w:rPr>
                <w:rStyle w:val="IndexLink"/>
                <w:rtl w:val="true"/>
              </w:rPr>
              <w:t>خوشحال کردن مؤمنین‌</w:t>
            </w:r>
            <w:r>
              <w:rPr>
                <w:rStyle w:val="IndexLink"/>
                <w:rtl w:val="true"/>
              </w:rPr>
              <w:tab/>
            </w:r>
            <w:r>
              <w:rPr>
                <w:rStyle w:val="IndexLink"/>
              </w:rPr>
              <w:t>110</w:t>
            </w:r>
          </w:hyperlink>
        </w:p>
        <w:p>
          <w:pPr>
            <w:pStyle w:val="Contents3"/>
            <w:tabs>
              <w:tab w:val="clear" w:pos="8459"/>
              <w:tab w:val="right" w:pos="9026" w:leader="dot"/>
            </w:tabs>
            <w:rPr/>
          </w:pPr>
          <w:hyperlink w:anchor="__RefHeading___Toc3058048_211673320">
            <w:r>
              <w:rPr>
                <w:webHidden/>
                <w:rStyle w:val="IndexLink"/>
              </w:rPr>
              <w:t>7</w:t>
            </w:r>
            <w:r>
              <w:rPr>
                <w:rStyle w:val="IndexLink"/>
                <w:rtl w:val="true"/>
              </w:rPr>
              <w:t xml:space="preserve">- </w:t>
            </w:r>
            <w:r>
              <w:rPr>
                <w:rStyle w:val="IndexLink"/>
                <w:rtl w:val="true"/>
              </w:rPr>
              <w:t>هماهنگ کردن محیط اطراف‌</w:t>
            </w:r>
            <w:r>
              <w:rPr>
                <w:rStyle w:val="IndexLink"/>
                <w:rtl w:val="true"/>
              </w:rPr>
              <w:tab/>
            </w:r>
            <w:r>
              <w:rPr>
                <w:rStyle w:val="IndexLink"/>
              </w:rPr>
              <w:t>111</w:t>
            </w:r>
          </w:hyperlink>
        </w:p>
        <w:p>
          <w:pPr>
            <w:pStyle w:val="Contents3"/>
            <w:tabs>
              <w:tab w:val="clear" w:pos="8459"/>
              <w:tab w:val="right" w:pos="9026" w:leader="dot"/>
            </w:tabs>
            <w:rPr/>
          </w:pPr>
          <w:hyperlink w:anchor="__RefHeading___Toc3058050_211673320">
            <w:r>
              <w:rPr>
                <w:webHidden/>
                <w:rStyle w:val="IndexLink"/>
              </w:rPr>
              <w:t>8</w:t>
            </w:r>
            <w:r>
              <w:rPr>
                <w:rStyle w:val="IndexLink"/>
                <w:rtl w:val="true"/>
              </w:rPr>
              <w:t xml:space="preserve"> - </w:t>
            </w:r>
            <w:r>
              <w:rPr>
                <w:rStyle w:val="IndexLink"/>
                <w:rtl w:val="true"/>
              </w:rPr>
              <w:t>دوستی با مهدویون‌</w:t>
            </w:r>
            <w:r>
              <w:rPr>
                <w:rStyle w:val="IndexLink"/>
                <w:rtl w:val="true"/>
              </w:rPr>
              <w:tab/>
            </w:r>
            <w:r>
              <w:rPr>
                <w:rStyle w:val="IndexLink"/>
              </w:rPr>
              <w:t>114</w:t>
            </w:r>
          </w:hyperlink>
        </w:p>
        <w:p>
          <w:pPr>
            <w:pStyle w:val="Contents3"/>
            <w:tabs>
              <w:tab w:val="clear" w:pos="8459"/>
              <w:tab w:val="right" w:pos="9026" w:leader="dot"/>
            </w:tabs>
            <w:rPr/>
          </w:pPr>
          <w:hyperlink w:anchor="__RefHeading___Toc3058052_211673320">
            <w:r>
              <w:rPr>
                <w:webHidden/>
                <w:rStyle w:val="IndexLink"/>
              </w:rPr>
              <w:t>9</w:t>
            </w:r>
            <w:r>
              <w:rPr>
                <w:rStyle w:val="IndexLink"/>
                <w:rtl w:val="true"/>
              </w:rPr>
              <w:t xml:space="preserve">- </w:t>
            </w:r>
            <w:r>
              <w:rPr>
                <w:rStyle w:val="IndexLink"/>
                <w:rtl w:val="true"/>
              </w:rPr>
              <w:t>خواندن دعاها و زیارات‌</w:t>
            </w:r>
            <w:r>
              <w:rPr>
                <w:rStyle w:val="IndexLink"/>
                <w:rtl w:val="true"/>
              </w:rPr>
              <w:tab/>
            </w:r>
            <w:r>
              <w:rPr>
                <w:rStyle w:val="IndexLink"/>
              </w:rPr>
              <w:t>117</w:t>
            </w:r>
          </w:hyperlink>
        </w:p>
        <w:p>
          <w:pPr>
            <w:pStyle w:val="Contents4"/>
            <w:tabs>
              <w:tab w:val="clear" w:pos="8176"/>
              <w:tab w:val="right" w:pos="9026" w:leader="dot"/>
            </w:tabs>
            <w:rPr/>
          </w:pPr>
          <w:hyperlink w:anchor="__RefHeading___Toc3058054_2116733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058056_211673320">
            <w:r>
              <w:rPr>
                <w:webHidden/>
                <w:rStyle w:val="IndexLink"/>
                <w:rtl w:val="true"/>
              </w:rPr>
              <w:t>الف</w:t>
            </w:r>
            <w:r>
              <w:rPr>
                <w:rStyle w:val="IndexLink"/>
                <w:rtl w:val="true"/>
              </w:rPr>
              <w:t xml:space="preserve">) </w:t>
            </w:r>
            <w:r>
              <w:rPr>
                <w:rStyle w:val="IndexLink"/>
                <w:rtl w:val="true"/>
              </w:rPr>
              <w:t>دعای عهد</w:t>
            </w:r>
            <w:r>
              <w:rPr>
                <w:rStyle w:val="IndexLink"/>
                <w:rtl w:val="true"/>
              </w:rPr>
              <w:tab/>
            </w:r>
            <w:r>
              <w:rPr>
                <w:rStyle w:val="IndexLink"/>
              </w:rPr>
              <w:t>117</w:t>
            </w:r>
          </w:hyperlink>
        </w:p>
        <w:p>
          <w:pPr>
            <w:pStyle w:val="Contents4"/>
            <w:tabs>
              <w:tab w:val="clear" w:pos="8176"/>
              <w:tab w:val="right" w:pos="9026" w:leader="dot"/>
            </w:tabs>
            <w:rPr/>
          </w:pPr>
          <w:hyperlink w:anchor="__RefHeading___Toc3058058_211673320">
            <w:r>
              <w:rPr>
                <w:webHidden/>
                <w:rStyle w:val="IndexLink"/>
                <w:rtl w:val="true"/>
              </w:rPr>
              <w:t>ب</w:t>
            </w:r>
            <w:r>
              <w:rPr>
                <w:rStyle w:val="IndexLink"/>
                <w:rtl w:val="true"/>
              </w:rPr>
              <w:t xml:space="preserve">) </w:t>
            </w:r>
            <w:r>
              <w:rPr>
                <w:rStyle w:val="IndexLink"/>
                <w:rtl w:val="true"/>
              </w:rPr>
              <w:t>زیارت آل یس‌</w:t>
            </w:r>
            <w:r>
              <w:rPr>
                <w:rStyle w:val="IndexLink"/>
                <w:rtl w:val="true"/>
              </w:rPr>
              <w:tab/>
            </w:r>
            <w:r>
              <w:rPr>
                <w:rStyle w:val="IndexLink"/>
              </w:rPr>
              <w:t>118</w:t>
            </w:r>
          </w:hyperlink>
        </w:p>
        <w:p>
          <w:pPr>
            <w:pStyle w:val="Contents4"/>
            <w:tabs>
              <w:tab w:val="clear" w:pos="8176"/>
              <w:tab w:val="right" w:pos="9026" w:leader="dot"/>
            </w:tabs>
            <w:rPr/>
          </w:pPr>
          <w:hyperlink w:anchor="__RefHeading___Toc3058060_211673320">
            <w:r>
              <w:rPr>
                <w:webHidden/>
                <w:rStyle w:val="IndexLink"/>
                <w:rtl w:val="true"/>
              </w:rPr>
              <w:t>ج</w:t>
            </w:r>
            <w:r>
              <w:rPr>
                <w:rStyle w:val="IndexLink"/>
                <w:rtl w:val="true"/>
              </w:rPr>
              <w:t xml:space="preserve">) </w:t>
            </w:r>
            <w:r>
              <w:rPr>
                <w:rStyle w:val="IndexLink"/>
                <w:rtl w:val="true"/>
              </w:rPr>
              <w:t>دعای ندبه‌</w:t>
            </w:r>
            <w:r>
              <w:rPr>
                <w:rStyle w:val="IndexLink"/>
                <w:rtl w:val="true"/>
              </w:rPr>
              <w:tab/>
            </w:r>
            <w:r>
              <w:rPr>
                <w:rStyle w:val="IndexLink"/>
              </w:rPr>
              <w:t>118</w:t>
            </w:r>
          </w:hyperlink>
        </w:p>
        <w:p>
          <w:pPr>
            <w:pStyle w:val="Contents3"/>
            <w:tabs>
              <w:tab w:val="clear" w:pos="8459"/>
              <w:tab w:val="right" w:pos="9026" w:leader="dot"/>
            </w:tabs>
            <w:rPr/>
          </w:pPr>
          <w:hyperlink w:anchor="__RefHeading___Toc3058062_211673320">
            <w:r>
              <w:rPr>
                <w:webHidden/>
                <w:rStyle w:val="IndexLink"/>
              </w:rPr>
              <w:t>10</w:t>
            </w:r>
            <w:r>
              <w:rPr>
                <w:rStyle w:val="IndexLink"/>
                <w:rtl w:val="true"/>
              </w:rPr>
              <w:t xml:space="preserve">- </w:t>
            </w:r>
            <w:r>
              <w:rPr>
                <w:rStyle w:val="IndexLink"/>
                <w:rtl w:val="true"/>
              </w:rPr>
              <w:t>حضور در مکان‌های منتسب به حضرت‌</w:t>
            </w:r>
            <w:r>
              <w:rPr>
                <w:rStyle w:val="IndexLink"/>
                <w:rtl w:val="true"/>
              </w:rPr>
              <w:tab/>
            </w:r>
            <w:r>
              <w:rPr>
                <w:rStyle w:val="IndexLink"/>
              </w:rPr>
              <w:t>119</w:t>
            </w:r>
          </w:hyperlink>
        </w:p>
        <w:p>
          <w:pPr>
            <w:pStyle w:val="Contents3"/>
            <w:tabs>
              <w:tab w:val="clear" w:pos="8459"/>
              <w:tab w:val="right" w:pos="9026" w:leader="dot"/>
            </w:tabs>
            <w:rPr/>
          </w:pPr>
          <w:hyperlink w:anchor="__RefHeading___Toc3058064_211673320">
            <w:r>
              <w:rPr>
                <w:webHidden/>
                <w:rStyle w:val="IndexLink"/>
                <w:rtl w:val="true"/>
              </w:rPr>
              <w:t>سخن آخر</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_2730"/>
      <w:bookmarkStart w:id="1" w:name="pg364_2730"/>
      <w:bookmarkEnd w:id="1"/>
    </w:p>
    <w:p>
      <w:pPr>
        <w:pStyle w:val="Heading2"/>
        <w:numPr>
          <w:ilvl w:val="1"/>
          <w:numId w:val="1"/>
        </w:numPr>
        <w:rPr/>
      </w:pPr>
      <w:bookmarkStart w:id="2" w:name="pg364_2730"/>
      <w:bookmarkStart w:id="3" w:name="__RefHeading___Toc305794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حسن،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یاد حضرت بقیه‌الله‌الاعظم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1940581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794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عملی یاد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محمودی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4_2738"/>
      <w:bookmarkStart w:id="8" w:name="pg364_2738"/>
      <w:bookmarkEnd w:id="8"/>
    </w:p>
    <w:p>
      <w:pPr>
        <w:pStyle w:val="Heading2"/>
        <w:numPr>
          <w:ilvl w:val="1"/>
          <w:numId w:val="1"/>
        </w:numPr>
        <w:rPr/>
      </w:pPr>
      <w:bookmarkStart w:id="9" w:name="pg364_2738"/>
      <w:bookmarkStart w:id="10" w:name="__RefHeading___Toc3057950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64_2746"/>
      <w:bookmarkStart w:id="13" w:name="pg364_2746"/>
      <w:bookmarkEnd w:id="13"/>
    </w:p>
    <w:p>
      <w:pPr>
        <w:pStyle w:val="Heading2"/>
        <w:numPr>
          <w:ilvl w:val="1"/>
          <w:numId w:val="1"/>
        </w:numPr>
        <w:rPr/>
      </w:pPr>
      <w:bookmarkStart w:id="14" w:name="pg364_2746"/>
      <w:bookmarkStart w:id="15" w:name="__RefHeading___Toc3057952_2116733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غفلت و روزمرگی، زندگی انسان‌ها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به معشوق‌های آنی و فانی، دل‌ها را اسیر خویش ساخته، خدا و توجّه به آن، غریب‌ترین چیزی است که انسان به دنبالش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اوهام ترقی و پیشرفت، معنویت را قربانی کرده و مسلمانان هم، به ظاهرِ غرب فریفته شده هر روز در فکر الگوگیری غلط از غرب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راه، چیزی نیست جز رفتن در منجلاب فساد و غفلت از مسائل معنوی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که همیشه انسان‌ها را به ذکر و یاد خویش دعوت نموده است و در میان مخلوقاتش، بنده‌ای را قرار داده که دائماً به ذکر او مشغول است، هدفش دوری انسان‌ها از غفلت و بیراهه‌روی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آرامش دل‌هاست و انسان‌ها همه به دنبال آرامش هستند، امّا راه را کج رفته‌اند و خویش را با معبودهای ساختگی، تسکین موقت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را در چند جهت طراحی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در پرتو یاد و توجّه واقعی خدای عالمیان حاصل می‌شود و به خاطر همین است که خداوند در قرآن کریم، کثرت هیچ امری را نخواسته است؛ جز ذکر و یاد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معبود واقعی، انجام دادن اعمال خوب‌تر از زیاد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وَالْحَیوةَ لِیبْلُوَکُمْ أَیکُمْ أَحْسَنُ عَمَلاً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نفرمودعلیهم السلام اکثر عملاً، چرا که روح عمل و اثرات مثبتی که از توجّه و قصد قربت حاصل می‌شود، می‌تواند ما را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یاد محبوب و ذکر شیرینش، به کثرت روی آورد و ذکر کثیر را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تنهایی این مورد و حصرش در کثرت در روایات هم تذکّر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حدّ دارد که در آنجا به پایان می‌رسد؛ مگر یاد خدا که آن را حدّی پایان‌پذیر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رو در قرآن کریم امر کرده است به یاد خودش</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یاد کنید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عالمیان همان طور که یاد خودش را از ما خواسته است، یاد اولیای خویش و خوبان درگاهش را هم از ما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بنده ما ایوب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را، ابراهیم و اسحاق و یعقوب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انبیاء هم که دائماً در ذکر و یاد خدا بودند، یاد ولی خدا و خوبان درگاه الهی را نیز، یاد خدا می‌دانستند و همواره بر آن یاد، اصرار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یعقوب‌علیه السلام که دائماً یاد یوسف‌علیه السلام را زنده نگه داشته بود و زبانش به یوسف یوسف، زمزمه داشت، توبیخ پسران را 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آنقدر یاد یوسف می‌کنی تا در آستانه مرگ قرار گیری، یا هلاک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همان طور که ذکر خویش و خوبانش را واجب کرده و امر فرموده، بر ذکر نعمت هم تأکید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بر خودتان یاد کنید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اشاره‌ای می‌کند که این نعمت، نان و پنیر و سبزی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افق دید را بالا برد و از چیزهای زمینی فاصله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این امر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یاقَوْمِ اذْکُرُوا نِعْمَةَ اللَّهِ عَلَیکُمْ إِذْ جَعَلَ فِیکُمْ أَنْبِیآءَ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نعمت خدا را یاد کنید هنگامی که در میان شما پیامبران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دیگر بالاترین نعمت را ذکر می‌کند که مأمور به ذکر و یاد آن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ولایت و امامت، به طور رسمی اعلان شد؛ نعمت تمام شد، یعنی تا حالا نعمت داشتید امّا کامل نبود، پس نعمت کامل خدا، امام است و خدا چه اصراری دارد بر یاد این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تأکید روایتی را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یوْمَئِذٍ عَنِ النَّعِیمِ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وارد شده است را می‌آوریم، که امام صادق‌علیه السلام در سؤال شخصی که پرسید، نعیم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آن از شما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بیت‌علیهم السلام هستیم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نعمت در زمان ما که مأمور به یادش هستیم و خداوند با تأکید فراوان از ما خواسته است که به یاد او باشیم، امام عصرعلیه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ذکر نعمت را به همراه میثاق مطرح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وَمِیثاقَهُ الَّذِی وَاثَقَکُم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خدا را </w:t>
      </w:r>
    </w:p>
    <w:p>
      <w:pPr>
        <w:pStyle w:val="BookText"/>
        <w:rPr/>
      </w:pPr>
      <w:r>
        <w:rPr>
          <w:rFonts w:ascii="IRNazanin" w:hAnsi="IRNazanin" w:eastAsia="IRNazanin"/>
          <w:color w:val="111111"/>
          <w:sz w:val="28"/>
          <w:sz w:val="28"/>
          <w:szCs w:val="28"/>
          <w:rtl w:val="true"/>
          <w:lang w:bidi="fa-IR"/>
        </w:rPr>
        <w:t>یاد کنید و عهدی را که از شما درباره آن پیمان گرفته است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به ذکر میثاق امر شده‌ایم و در زیارت آل یس مصداق میثاق برایمان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میثاق اللَّهِ الّذی اَخَذَهُ وَ وَکَّدَه؛</w:t>
      </w:r>
      <w:r>
        <w:rPr>
          <w:rStyle w:val="FootnoteAnchor"/>
          <w:rtl w:val="true"/>
        </w:rPr>
        <w:footnoteReference w:id="14"/>
      </w:r>
      <w:r>
        <w:rPr>
          <w:rFonts w:ascii="IRNazanin" w:hAnsi="IRNazanin" w:eastAsia="IRNazanin"/>
          <w:color w:val="111111"/>
          <w:sz w:val="28"/>
          <w:sz w:val="28"/>
          <w:szCs w:val="28"/>
          <w:rtl w:val="true"/>
          <w:lang w:bidi="fa-IR"/>
        </w:rPr>
        <w:t>سلام بر تو ای پیمان خدایی که خداوند از مردم گرفته و بر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مقدّس ولی عصرعلیه السلام میثاق الهی است و ما مأمور به یاد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در آیات کریمه، همه برای رهایی ما از ظلمت به سمت نور است و امام زمان‌علیه السلام آن نور موعود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غیبت حضرت ولی عصرعلیه السلام برای ما عادت شده است، روزها یک به یک به آخر می‌رسند و ما دیگر غیبت و ظهور برایمان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فکر تمام شدن غیبت مولایمان نیستیم؛ چرا که اصلاً از وجود ایشان غافلیم، اعتیادی فراگیر، جامعه را فرا گرفته و آن هم اینکه به نبود نور عادت کرده‌ایم و از ظلمت و تاریکی فراری نیستیم، زندگی بی‌او و یاد شیرینش، در واقع مردگی است و تاریکی، امّا چه کنیم که عادت کرده‌ایم و راضی شده‌ایم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وقتی که از موعودِ موجودش غفلت کند، در واقع از زندگی واقعی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بزرگ و متعالی موجود در عالم را </w:t>
      </w:r>
    </w:p>
    <w:p>
      <w:pPr>
        <w:pStyle w:val="BookText"/>
        <w:rPr/>
      </w:pPr>
      <w:r>
        <w:rPr>
          <w:rFonts w:ascii="IRNazanin" w:hAnsi="IRNazanin" w:eastAsia="IRNazanin"/>
          <w:color w:val="111111"/>
          <w:sz w:val="28"/>
          <w:sz w:val="28"/>
          <w:szCs w:val="28"/>
          <w:rtl w:val="true"/>
          <w:lang w:bidi="fa-IR"/>
        </w:rPr>
        <w:t>که وعده بزرگ الهی است،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موعود خودش را بشناسد و نظر خود را از او برنگیرد، هر لحظه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موعودِ موجود ندارد، همین حالا گرفتار بودن در پوچی‌ها را زندگی پنداشته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زندگی به حضور گرم او،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غفلت، آنگاه انسان را به شرم و خجالت نزدیک می‌کند که دریابیم همه هستی ما از اوست و او چونان امام مهربانی، همیشه و همه جا به حال شیعیان خود نظر دارد و لحظه‌ای آنها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شیخ مفید امام عصرعلیه السلام مکتوب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غیر مهملین لمراعاتکم و لاناسین لذکرکم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ما در مراعات حال شما، اهمال نمی‌کنیم و یاد شما را فراموش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به یاد ما هستند چرا ما به یادشان نباشیم، چرا ما با غفلتمان از ایشان، ابواب هدایت را بر خودمان ببندیم و خود را از نور و روشنایی محروم سازیم؟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و بی‌توجهی ما نسبت به ساحت مقدّس امام عصرعلیه السلام، از مقام و منزلت ما نزد ایشان می‌کاهد و آرام آرام رشته محبّت را پاره کرده و ما را با شیطان پیوند خواهد زد، اثر غفلت چیزی جز این نمی‌تواند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امامان‌علیهم السلام خدمت امامش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موقعیت من نزد شما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موقعیت و منزلت ما نزد تو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اندازه‌ای که تو به ما اهمیت می‌دهی، ما هم به تو اهمیت می‌دهیم، به همان اندازه‌ای که تو به یاد ما باشی، ما هم به یاد تو هستیم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خداوند متعال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مرا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هم همین‌گونه هستند، اگر ایشان را یاد کنیم، ایشان هم ما را یاد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نوازی و بزرگواری ایشان را می‌رساند، وقتی بشنویم بزرگی ما را یاد کرده، خوشحال می‌شویم و چه بزرگی، آقاتر و بزرگوارتر از یوسف فاطمه‌علیهما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عبدالقائم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امام جمعه شاهین شهر اصفهان بود، می‌گفت که در مسجد مقدّس جمکران، نماز امام زمان‌علیه السلام و نماز تحیت را خواندم، بعد در حیاط مسجد، زیر آسمان دو رکعت نماز استغاثه به صاحب الزمان‌علیه السلام را خواندم و بعد از نماز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کردم و همواره یاد مولای عزیزم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آمدم و استراحت کردم، در عالم رؤیا روی پلی کنار حرم حضرت معصومه‌علیها السلام حضرت بقیة اللَّه الاعظم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حضرت رو به من کردند و با انگشت به سینه من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کردی یادت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به یاد حضرت بودن، خود توفیقی است که آن هم از طرف آن محبوب دل‌ها،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نیمه نگاهی از طرف عاشق نباشد، کوشش معشوق به جایی نمی‌رسد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شریف از امیرمؤمنان‌علیه السلام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لیس من مراسم اللسان و لا من مناسم الفکر، ولکنّه اوّل من المذکور و شأن من الذاکر؛</w:t>
      </w:r>
      <w:r>
        <w:rPr>
          <w:rStyle w:val="FootnoteAnchor"/>
          <w:rtl w:val="true"/>
        </w:rPr>
        <w:footnoteReference w:id="19"/>
      </w:r>
      <w:r>
        <w:rPr>
          <w:rFonts w:ascii="IRNazanin" w:hAnsi="IRNazanin" w:eastAsia="IRNazanin"/>
          <w:color w:val="111111"/>
          <w:sz w:val="28"/>
          <w:sz w:val="28"/>
          <w:szCs w:val="28"/>
          <w:rtl w:val="true"/>
          <w:lang w:bidi="fa-IR"/>
        </w:rPr>
        <w:t xml:space="preserve">یاد خدا نه از وظایف زبان است و نه از راه و رسم اندیشه؛ بلکه نقطه آغاز آن، از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از ذاکر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خدای تعالی را یاد کند باید بداند که اگر خداوند توفیق یاد خود را به یاد بنده نیاورد، بنده قادر به ذکر و یاد او نیست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قاعده صادق است؛ چرا که یاد ایشان هم یاد خداست و ایشان آینه تمام نمای صفات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یاد ایشان توجّه و عنایت آن حضرت ضروری است و بدون توجّه او کسی موفّق به یادش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و یاد، امری اختیاری است و مقدماتش به دست خود ماست، امّا کلید این توفیق عنایت اوست؛ همان طور که درباره یاد خدا در روایتی می‌خوانیم که پیامبر خداصلی الله علیه وآله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کدام بنده‌ات را دوست داری تا من نیز دوستش بدارم؟</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بنده‌ام بسیار به یاد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این امر را به او داده‌ام و دوستش دارم</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راه به دست آوردن عنایت از امام زمان‌علیه السلام برای یادشان این است که ایشان را آزرده نسازیم و کارهایی که ایشان را خشنود می‌کند، بجای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شیعیان ما مرتکب گناه می‌شوند، ما آزرده و غمگین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آزردن ولی خدا، باعث محروم شدن از یاد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این نکته اشاره شده است که اگر پیامبر را اذیت کنید، دچار عذاب الیم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رسول خداصلی الله علیه وآله را اذیت می‌کنند بر ایشان عذاب دردناکی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معتقدیم هر شأنی که پیامبر اکرم‌صلی الله علیه وآله دارند، همه آن شؤون به جز نبوّت به ائمه معصومین‌علیهم السلام رسیده است، لذا طبق آیه شریفه، </w:t>
      </w:r>
    </w:p>
    <w:p>
      <w:pPr>
        <w:pStyle w:val="BookText"/>
        <w:rPr/>
      </w:pPr>
      <w:r>
        <w:rPr>
          <w:rFonts w:ascii="IRNazanin" w:hAnsi="IRNazanin" w:eastAsia="IRNazanin"/>
          <w:color w:val="111111"/>
          <w:sz w:val="28"/>
          <w:sz w:val="28"/>
          <w:szCs w:val="28"/>
          <w:rtl w:val="true"/>
          <w:lang w:bidi="fa-IR"/>
        </w:rPr>
        <w:t>اذیت و آزار امام زمان‌علیه السلام عذاب دردناک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عذابی بالاتر از غفلت از یاد یگانه 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عذابی بالاتر از قطع ارتباط با ولی زمان و حجت عصر، در روایاتی نیز وارد شده است که بالاترین عذاب، نچشیدن مزه عبادت است، که انسان از ذکر و یاد خدا و ولی خدا لذّت نبرد که این اوّل راه بدبختی و خسران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ما همگی ادعای دوستی حضرت را داریم و با زبان قال می‌گوییم که ایشان را خیلی دوست داریم، امّا نشانه دوستی این است که زبان به یاد دوست مشغول باشد چنانچه امیرمؤمنان‌علیه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شیئاً لهج بذکره؛</w:t>
      </w:r>
      <w:r>
        <w:rPr>
          <w:rStyle w:val="FootnoteAnchor"/>
          <w:rtl w:val="true"/>
        </w:rPr>
        <w:footnoteReference w:id="23"/>
      </w:r>
      <w:r>
        <w:rPr>
          <w:rFonts w:ascii="IRNazanin" w:hAnsi="IRNazanin" w:eastAsia="IRNazanin"/>
          <w:color w:val="111111"/>
          <w:sz w:val="28"/>
          <w:sz w:val="28"/>
          <w:szCs w:val="28"/>
          <w:rtl w:val="true"/>
          <w:lang w:bidi="fa-IR"/>
        </w:rPr>
        <w:t>هر که چیزی را دوست بدارد، یاد آن ورد زبانش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نتیجه‌اش این می‌شود که خدای نکرده اگر ذکر حضرت ورد زبانمان نشد، دوستی‌مان مثل دوستی مردم کوفه است که اگر منفعت ما ایجاد کند به راحتی حضرت را رها خواهیم کرد؛ چه اینکه بارها شاید راه خطا پیموده‌ایم امّا رأفت حضرت باز هم ما را نگه داشته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کریم در نامه آسمانی‌اش، انسان‌ها را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پدرانتان و فرزندانتان و برادرانتان و زنان و خویشاوندان </w:t>
      </w:r>
    </w:p>
    <w:p>
      <w:pPr>
        <w:pStyle w:val="BookText"/>
        <w:rPr/>
      </w:pPr>
      <w:r>
        <w:rPr>
          <w:rFonts w:ascii="IRNazanin" w:hAnsi="IRNazanin" w:eastAsia="IRNazanin"/>
          <w:color w:val="111111"/>
          <w:sz w:val="28"/>
          <w:sz w:val="28"/>
          <w:szCs w:val="28"/>
          <w:rtl w:val="true"/>
          <w:lang w:bidi="fa-IR"/>
        </w:rPr>
        <w:t xml:space="preserve">خود را و اموالی که جمع کرده‌اید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خدا و رسول و جهاد در راه خدا دوست می‌دارید، منتظر باشید تا امر خدا جاری شود و خدا فاسقان را دوست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گفته شد که جایگاه والای پیامبرصلی الله علیه وآله و مقام و منزلت او برای جانشینان وی و امامان معصوم نیز ثابت است، از این رو خداوند توبیخ می‌کند که اگر پدر جسمانیت را از پدر روحانیت بیشتر دوست بداری فاسق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 کوفه این‌گونه بودند و ما همه آنها را مذمت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دوستی خویش را نسبت به حضرت نشان دهیم باید ذاکر نام زیبایش باشیم و قلبمان را برای ایشان خالی کرده و از اغیار پاک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معصومین‌علیهم السلام به وضوح، پیش بینی می‌کردند که یاد امام زمان‌علیه السلام از دل‌ها پاک می‌شود و مردم در غفلت از یادش، به راحتی زندگی را طی خواهند کرد، در ادعیه به ما آموخته‌اند که یکی از دعاهای همیشگی ما این 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تنسِنا ذکرَه و انتظارَه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انتظارش را از خاطر ما مبر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ورای این همه تأکید در یاد حضرت حجة بن الحسن‌علیه السلام بر آن شدیم تا راهکارهای یاد را با هم به مرور بنشینیم و بشناسیم امّا پیش </w:t>
      </w:r>
    </w:p>
    <w:p>
      <w:pPr>
        <w:pStyle w:val="BookText"/>
        <w:rPr/>
      </w:pPr>
      <w:r>
        <w:rPr>
          <w:rFonts w:ascii="IRNazanin" w:hAnsi="IRNazanin" w:eastAsia="IRNazanin"/>
          <w:color w:val="111111"/>
          <w:sz w:val="28"/>
          <w:sz w:val="28"/>
          <w:szCs w:val="28"/>
          <w:rtl w:val="true"/>
          <w:lang w:bidi="fa-IR"/>
        </w:rPr>
        <w:t>از این اهمیت یاد حضرت و آثار و برکات یاد ایشان و همچنین آثار منفی غفلت از یاد ایشان را متذکر می‌شویم و در نهایت، راهکارهای یاد امام زمان‌علیه السلام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تمامی دل‌ها خانه‌ای باشد برای یاد شیرین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به یاد تو نباشد، دل نیست</w:t>
      </w:r>
    </w:p>
    <w:p>
      <w:pPr>
        <w:pStyle w:val="BookText"/>
        <w:rPr/>
      </w:pPr>
      <w:r>
        <w:rPr>
          <w:rFonts w:ascii="IRNazanin" w:hAnsi="IRNazanin" w:eastAsia="IRNazanin"/>
          <w:color w:val="111111"/>
          <w:sz w:val="28"/>
          <w:sz w:val="28"/>
          <w:szCs w:val="28"/>
          <w:rtl w:val="true"/>
          <w:lang w:bidi="fa-IR"/>
        </w:rPr>
        <w:t>قلبی که به عشقت نتپد، جز گِل نیست</w:t>
      </w:r>
    </w:p>
    <w:p>
      <w:pPr>
        <w:pStyle w:val="BookText"/>
        <w:rPr/>
      </w:pPr>
      <w:r>
        <w:rPr>
          <w:rFonts w:ascii="IRNazanin" w:hAnsi="IRNazanin" w:eastAsia="IRNazanin"/>
          <w:color w:val="111111"/>
          <w:sz w:val="28"/>
          <w:sz w:val="28"/>
          <w:szCs w:val="28"/>
          <w:rtl w:val="true"/>
          <w:lang w:bidi="fa-IR"/>
        </w:rPr>
        <w:t>آن کس که ندارد بسر کوی تو 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بی‌ثمرش، حاصل نیست</w:t>
      </w:r>
      <w:r>
        <w:rPr>
          <w:rStyle w:val="FootnoteAnchor"/>
          <w:rtl w:val="true"/>
        </w:rPr>
        <w:footnoteReference w:id="26"/>
      </w:r>
      <w:bookmarkStart w:id="17" w:name="pg364_2768"/>
    </w:p>
    <w:p>
      <w:pPr>
        <w:pStyle w:val="Heading2"/>
        <w:numPr>
          <w:ilvl w:val="1"/>
          <w:numId w:val="1"/>
        </w:numPr>
        <w:rPr/>
      </w:pPr>
      <w:bookmarkStart w:id="18" w:name="__RefHeading___Toc3057954_211673320"/>
      <w:bookmarkStart w:id="19" w:name="_Toc5"/>
      <w:bookmarkEnd w:id="17"/>
      <w:bookmarkEnd w:id="18"/>
      <w:r>
        <w:rPr>
          <w:rtl w:val="true"/>
        </w:rPr>
        <w:t>برکات و آثار یاد امام زمان علیه السلام‌</w:t>
      </w:r>
      <w:bookmarkEnd w:id="19"/>
    </w:p>
    <w:p>
      <w:pPr>
        <w:pStyle w:val="Heading3"/>
        <w:numPr>
          <w:ilvl w:val="2"/>
          <w:numId w:val="1"/>
        </w:numPr>
        <w:rPr/>
      </w:pPr>
      <w:bookmarkStart w:id="20" w:name="__RefHeading___Toc3057956_2116733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با ذکر اهمیت یاد حضرت و سفارشات بسیار که در این زمینه شده است، واضح است که آثار پربرکتی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فکر هرچه باشد، فکر و روحش به همان افق تمایل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اگر کسی در فکر و یاد گناه باشد، آرام آرام به سمت گناه سوق پیدا می‌کند و اگر کسی در فکر کارهای نیک و کمک به دیگران باشد او نیز به همان کارها، توفیق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یادی بهتر و نورانی‌تر از یاد یوسف زهراعلیهما السلام که قلب‌ها را پر از نور و فکرها را پر از نیت‌های خیر و نورانی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تملأ قلبی نور الیقین و صدری نور الایمان و فکری نور النیات؛</w:t>
      </w:r>
      <w:r>
        <w:rPr>
          <w:rStyle w:val="FootnoteAnchor"/>
          <w:rtl w:val="true"/>
        </w:rPr>
        <w:footnoteReference w:id="27"/>
      </w:r>
      <w:r>
        <w:rPr>
          <w:rFonts w:ascii="IRNazanin" w:hAnsi="IRNazanin" w:eastAsia="IRNazanin"/>
          <w:color w:val="111111"/>
          <w:sz w:val="28"/>
          <w:sz w:val="28"/>
          <w:szCs w:val="28"/>
          <w:rtl w:val="true"/>
          <w:lang w:bidi="fa-IR"/>
        </w:rPr>
        <w:t>خدایا از تو می‌خواهم که قلبم را از نور یقین و سینه‌ام را از نور ایمان و اندیشه‌ام را از نور نیات خیر پر کنی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نورانی‌ترین شخص عالم، انسان را نورانی می‌کند و از ظلمت رها می‌سازد و زمینه تربیت صحیح او را فراهم می‌سازد</w:t>
      </w:r>
      <w:r>
        <w:rPr>
          <w:rFonts w:eastAsia="IRNazanin" w:cs="IRNazanin"/>
          <w:color w:val="111111"/>
          <w:sz w:val="28"/>
          <w:szCs w:val="28"/>
          <w:rtl w:val="true"/>
          <w:lang w:bidi="fa-IR"/>
        </w:rPr>
        <w:t xml:space="preserve">. </w:t>
      </w:r>
      <w:bookmarkStart w:id="22" w:name="pg364_2769"/>
    </w:p>
    <w:p>
      <w:pPr>
        <w:pStyle w:val="Heading3"/>
        <w:numPr>
          <w:ilvl w:val="2"/>
          <w:numId w:val="1"/>
        </w:numPr>
        <w:rPr/>
      </w:pPr>
      <w:bookmarkStart w:id="23" w:name="__RefHeading___Toc3057958_211673320"/>
      <w:bookmarkStart w:id="24" w:name="_Toc7"/>
      <w:bookmarkEnd w:id="22"/>
      <w:bookmarkEnd w:id="23"/>
      <w:r>
        <w:rPr/>
        <w:t>1</w:t>
      </w:r>
      <w:r>
        <w:rPr>
          <w:rtl w:val="true"/>
        </w:rPr>
        <w:t xml:space="preserve">- </w:t>
      </w:r>
      <w:r>
        <w:rPr>
          <w:rtl w:val="true"/>
        </w:rPr>
        <w:t>تربیت انسان‌</w:t>
      </w:r>
      <w:bookmarkEnd w:id="24"/>
    </w:p>
    <w:p>
      <w:pPr>
        <w:pStyle w:val="BookText"/>
        <w:rPr/>
      </w:pPr>
      <w:r>
        <w:rPr>
          <w:rFonts w:ascii="IRNazanin" w:hAnsi="IRNazanin" w:eastAsia="IRNazanin"/>
          <w:color w:val="111111"/>
          <w:sz w:val="28"/>
          <w:sz w:val="28"/>
          <w:szCs w:val="28"/>
          <w:rtl w:val="true"/>
          <w:lang w:bidi="fa-IR"/>
        </w:rPr>
        <w:t>اثر بارز یاد حضرت ولی عصرعلیه السلام، این است که انسان تحت تربیت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شؤون قطب عالم امکان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نفوس مستعد است، انسان‌هایی که استعداد رشد و تعالی معنوی را دارند، امام زمان‌علیه السلام از آنها دستگیری می‌نمایند در تفسیر این فراز از زیارت آل یس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داعی اللَّه و ربّانی آیاته؛</w:t>
      </w:r>
      <w:r>
        <w:rPr>
          <w:rStyle w:val="FootnoteAnchor"/>
          <w:rtl w:val="true"/>
        </w:rPr>
        <w:footnoteReference w:id="28"/>
      </w:r>
      <w:r>
        <w:rPr>
          <w:rFonts w:ascii="IRNazanin" w:hAnsi="IRNazanin" w:eastAsia="IRNazanin"/>
          <w:color w:val="111111"/>
          <w:sz w:val="28"/>
          <w:sz w:val="28"/>
          <w:szCs w:val="28"/>
          <w:rtl w:val="true"/>
          <w:lang w:bidi="fa-IR"/>
        </w:rPr>
        <w:t>سلام بر تو ای دعوت کننده انسان‌ها به خدا و سلام بر تو ای ربانی 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آیت اللَّه بهاء الدینی این عارف بی‌نظیر که بارها شرف تشرف به محضر امام عصرعلیه السلام را داشتند،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نفوس، یعنی تربیت کننده جهان، یعنی تربیت کننده انسان و غیر انسان، امام زمان‌علیه السلام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حال اگر بخواهیم تحت تربیتِ بهترین مربی اخلاق، قرار گیریم، مقدمه‌اش ذکر و یاد ایشان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اذْکُرُونِی أَذْکُرْکُمْ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که قبلاً گفته شد یاد امام زمان‌علیه السلام یاد خداست، ثابت می‌شود که اگر حضرت را هم یاد کنیم، حضرت ما را یاد می‌کنند، که در روایتی هم اشاره شد که امام </w:t>
      </w:r>
    </w:p>
    <w:p>
      <w:pPr>
        <w:pStyle w:val="BookText"/>
        <w:rPr/>
      </w:pPr>
      <w:r>
        <w:rPr>
          <w:rFonts w:ascii="IRNazanin" w:hAnsi="IRNazanin" w:eastAsia="IRNazanin"/>
          <w:color w:val="111111"/>
          <w:sz w:val="28"/>
          <w:sz w:val="28"/>
          <w:szCs w:val="28"/>
          <w:rtl w:val="true"/>
          <w:lang w:bidi="fa-IR"/>
        </w:rPr>
        <w:t>صادق‌علیه السلام فرمودند، به همان اندازه‌ای که تو به یاد ما باشی ما هم به یاد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یاد حضرت باشیم، ایشان ما را یاد می‌کنند امّا اگر این یاد، به ندرت باشد یا در گرفتاری‌ها و مشکلات، آنچنان که باید و شاید، اثر تربیتی مؤثر ندارد؛ امّا اگر یاد ما تداوم داشته باشد، اثرش همان رشد و تعالی در تحت تربیت و سرپرستی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یزدی به این نکته به خوبی 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توجّه مداوم به ساحت نورانی مولایمان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مشمول ولایت و عنایت خاص حضرت‌علیه السلام و دعاهای ویژه و خالصانه‌اش شویم، توجّه حقیقی به آن وجه خدا در واقع پیوند قطره‌ای ناچیز به اقیانوس عظمت و نورانیت است که احساس تاریکی و تنهایی ما را به روشنی و یگانگی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واقعی به آن منبع قدرت و معنویت، سدّ محکمی است که ما را مقابل جمیع وسوسه‌های شیطانی و آفت‌های دنیایی و آخرتی مصون و محفوظ نگاه می‌دارد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مداوم ما، باعث می‌شود تحت ولایت حضرت‌علیه السلام و مشمول دعاهای خالصانه ایشان و عنایات خاص آن وجود پر برکت قرار گیریم و همین؛ یعنی تحت تربیت قرار گرفتن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برای سیر الی اللَّه، و رسیدن به انسان کامل، چاره‌ای جز مدد از معیار انسانیت نداریم و این مدد در سایه یاد و توجّه به مظهر اسماء الهی، امام عصرعلیه السلام حاصل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زمان‌علیه السلام مقام ختم ولایت و صاحب ولایت کلیه الهیه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صاحب ولایت الهی است؛ یعنی کسی که از طریق باطن، شما را مدد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عاشقان حضرت مهدی‌علیه السلام بیدارانی هستند که متوجه‌اند، یک انسان کاملی جهت افاضه مددهای غیبی و برای ریزش انسانیت بر جان هر انسانی در هستی هست و خودشان را به او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متوجه قطب برین انسانی شود، روزمرّگی‌های اجتماعی را افق خود قرار نمی‌دهد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 بی‌مدد نفس قدسی او نمی‌توانیم در معنویت قدمی برداریم و برای عنایت مخصوصش، باید یاد او را در وجود خویشتن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یاد مداوم، تحت تربیت انسان کامل قرار گیریم،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امری نیست که به زمان و مکان خاصی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زمانی می‌شود یاد آن یگانه را زینت بخش دل‌ها نمود و از مردگی و افسردگی فرار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همیشه و همه جا امکان دارد، توجّه قلبی به ساحت </w:t>
      </w:r>
      <w:bookmarkStart w:id="25" w:name="pg364_2772"/>
    </w:p>
    <w:p>
      <w:pPr>
        <w:pStyle w:val="BookText"/>
        <w:rPr/>
      </w:pPr>
      <w:bookmarkEnd w:id="25"/>
      <w:r>
        <w:rPr>
          <w:rFonts w:ascii="IRNazanin" w:hAnsi="IRNazanin" w:eastAsia="IRNazanin"/>
          <w:color w:val="111111"/>
          <w:sz w:val="28"/>
          <w:sz w:val="28"/>
          <w:szCs w:val="28"/>
          <w:rtl w:val="true"/>
          <w:lang w:bidi="fa-IR"/>
        </w:rPr>
        <w:t>مقدّس مولایمان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تمرین کنید و مطمئن باشید که همه خوبی‌ها را برای شما به ارمغان می‌آورد و حفظ می‌کند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6" w:name="__RefHeading___Toc3057960_211673320"/>
      <w:bookmarkStart w:id="27" w:name="_Toc8"/>
      <w:bookmarkEnd w:id="26"/>
      <w:r>
        <w:rPr/>
        <w:t>2</w:t>
      </w:r>
      <w:r>
        <w:rPr>
          <w:rtl w:val="true"/>
        </w:rPr>
        <w:t xml:space="preserve">- </w:t>
      </w:r>
      <w:r>
        <w:rPr>
          <w:rtl w:val="true"/>
        </w:rPr>
        <w:t>استغفار حضرت برای دوستداران‌</w:t>
      </w:r>
      <w:bookmarkEnd w:id="27"/>
    </w:p>
    <w:p>
      <w:pPr>
        <w:pStyle w:val="BookText"/>
        <w:rPr/>
      </w:pPr>
      <w:r>
        <w:rPr>
          <w:rFonts w:ascii="IRNazanin" w:hAnsi="IRNazanin" w:eastAsia="IRNazanin"/>
          <w:color w:val="111111"/>
          <w:sz w:val="28"/>
          <w:sz w:val="28"/>
          <w:szCs w:val="28"/>
          <w:rtl w:val="true"/>
          <w:lang w:bidi="fa-IR"/>
        </w:rPr>
        <w:t>کسانی که با یاد حضرت مهدی‌علیه السلام روز و شب را طی می‌کنند مهم‌ترین چیز برایشان خوشحالی و خرسندی حضرت است و لذا هیچ‌گاه راضی نمی‌شوند که با اعمال ناپسند، دل آن بزرگوار را به درد آورند و مکدّر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عصمت، مخصوص معصومین گشته، اگر اشتباهی یا لغزشی از آنها سر بزند، آن بزرگوار در کمال مهربانی، با چشمانی اشک بار دست‌ها را به سوی آسمان، برای طلب غفران برای شیعیان، بلند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که دائم توجهش به وجود مقدّس ولی عصرعلیه السلام است و همواره از اعمال بد می‌پرهیزد، به طور تصادفی اشتباهی مرتکب شد، وقتی نامه عملش را خدمت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حضرت برای او دعا و استغفار می‌کند و از خدا می‌خواهد که او را ببخشاید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نیمه شبی در </w:t>
      </w:r>
      <w:bookmarkStart w:id="28" w:name="pg364_2773"/>
    </w:p>
    <w:p>
      <w:pPr>
        <w:pStyle w:val="BookText"/>
        <w:rPr/>
      </w:pPr>
      <w:bookmarkEnd w:id="28"/>
      <w:r>
        <w:rPr>
          <w:rFonts w:ascii="IRNazanin" w:hAnsi="IRNazanin" w:eastAsia="IRNazanin"/>
          <w:color w:val="111111"/>
          <w:sz w:val="28"/>
          <w:sz w:val="28"/>
          <w:szCs w:val="28"/>
          <w:rtl w:val="true"/>
          <w:lang w:bidi="fa-IR"/>
        </w:rPr>
        <w:t>سرداب مقدّس سامرا صدای مناجات زیبای امام عصرعلیه السلام را شنیدم که در حقّ شیعیانش چنین طلب استغفار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مایند، از اضافه خاک خلقت ما آفریده شده‌اند و سرشتشان به آب گوارای ولایت ما عجین شده است، پس ببخشای بر ایشان گناهانی را که با اتّکا و اعتماد به ما انجام داده‌اند</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نمی‌شود یادی از حضرت در شبانه روز در دلمان نقش نبندد ولی انتظار داشته باشیم ایشان برایمان استغفار و دعا کنند، تحت ولایت امام عصرعلیه السلام قرار گرفتن با ادّعا ثابت نمی‌شود، نمی‌شود مثلاً من به عنوان دختر شیعه حجابم را رعایت نکنم و با بدحجابی، قلب نازنین ایشان را به درد آورم، آنگاه انتظار داشته باشم مشمول دعای حضرت قرار بگیرم، باید قدمی برداشت، هرچند کوچک که آن مهربان، به قدمی کوچک از ما، ده‌ها قدم به سمت ما می‌آید</w:t>
      </w:r>
      <w:r>
        <w:rPr>
          <w:rFonts w:eastAsia="IRNazanin" w:cs="IRNazanin"/>
          <w:color w:val="111111"/>
          <w:sz w:val="28"/>
          <w:szCs w:val="28"/>
          <w:rtl w:val="true"/>
          <w:lang w:bidi="fa-IR"/>
        </w:rPr>
        <w:t>.</w:t>
      </w:r>
    </w:p>
    <w:p>
      <w:pPr>
        <w:pStyle w:val="Heading3"/>
        <w:numPr>
          <w:ilvl w:val="2"/>
          <w:numId w:val="1"/>
        </w:numPr>
        <w:rPr/>
      </w:pPr>
      <w:bookmarkStart w:id="29" w:name="__RefHeading___Toc3057962_211673320"/>
      <w:bookmarkStart w:id="30" w:name="_Toc9"/>
      <w:bookmarkEnd w:id="29"/>
      <w:r>
        <w:rPr/>
        <w:t>3</w:t>
      </w:r>
      <w:r>
        <w:rPr>
          <w:rtl w:val="true"/>
        </w:rPr>
        <w:t xml:space="preserve">- </w:t>
      </w:r>
      <w:r>
        <w:rPr>
          <w:rtl w:val="true"/>
        </w:rPr>
        <w:t>قرار گرفتن در زمره یاران خاص امام زمان‌علیه السلام‌</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شیعه‌علیهم السلام در طول تاریخ برای خود یاران خاص داشتند که بیشتر معارف، توسط همین خواص، زنده نگه داشته می‌ماند، آنچه که مهم است این است که دغدغه یاران خاصِّ اهل بیت‌علیهم السلام، ترویج </w:t>
      </w:r>
      <w:bookmarkStart w:id="31" w:name="pg364_2774"/>
    </w:p>
    <w:p>
      <w:pPr>
        <w:pStyle w:val="BookText"/>
        <w:rPr/>
      </w:pPr>
      <w:bookmarkEnd w:id="31"/>
      <w:r>
        <w:rPr>
          <w:rFonts w:ascii="IRNazanin" w:hAnsi="IRNazanin" w:eastAsia="IRNazanin"/>
          <w:color w:val="111111"/>
          <w:sz w:val="28"/>
          <w:sz w:val="28"/>
          <w:szCs w:val="28"/>
          <w:rtl w:val="true"/>
          <w:lang w:bidi="fa-IR"/>
        </w:rPr>
        <w:t>فکر و کلام و در نهایت ترویج ائمه‌علیهم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کردن اهل بیت‌علیهم السلام نیز شاخصه دیگر یاران خاص امامان‌علیهم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بخواهیم از خواص یاران حضرت مهدی‌علیه السلام در دوران غیبت باشیم، باید نام و یاد و فکر ایشان را ترویج کنیم و این به معنای یاری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روشن است که اگر به یاد نام محبوب نباشیم، چگونه می‌توانیم، یاد و نامش را ترویج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شریف از وجود مقدّس پیامبر اکرم‌صلی الله علیه وآله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ان اکون اخصّ الناس الی اللَّه تعالی، 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ذکر اللَّه تکن اخصّ العباد الی اللَّه تعالی؛</w:t>
      </w:r>
      <w:r>
        <w:rPr>
          <w:rStyle w:val="FootnoteAnchor"/>
          <w:rtl w:val="true"/>
        </w:rPr>
        <w:footnoteReference w:id="36"/>
      </w:r>
      <w:r>
        <w:rPr>
          <w:rFonts w:ascii="IRNazanin" w:hAnsi="IRNazanin" w:eastAsia="IRNazanin"/>
          <w:color w:val="111111"/>
          <w:sz w:val="28"/>
          <w:sz w:val="28"/>
          <w:szCs w:val="28"/>
          <w:rtl w:val="true"/>
          <w:lang w:bidi="fa-IR"/>
        </w:rPr>
        <w:t>دوست دارم که خاص‌ترین بنده خدای تعالی باشم،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یاد کن تا خاص‌ترین بنده خدای تعالی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گفته شد که ذکر امام زمان‌علیه السلام جدای از ذکر خدا نیست و خودشان 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ذکرنا من ذکر اللَّه؛</w:t>
      </w:r>
      <w:r>
        <w:rPr>
          <w:rStyle w:val="FootnoteAnchor"/>
          <w:rtl w:val="true"/>
        </w:rPr>
        <w:footnoteReference w:id="37"/>
      </w:r>
      <w:r>
        <w:rPr>
          <w:rFonts w:ascii="IRNazanin" w:hAnsi="IRNazanin" w:eastAsia="IRNazanin"/>
          <w:color w:val="111111"/>
          <w:sz w:val="28"/>
          <w:sz w:val="28"/>
          <w:szCs w:val="28"/>
          <w:rtl w:val="true"/>
          <w:lang w:bidi="fa-IR"/>
        </w:rPr>
        <w:t>ذکر ما از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خیلی یاد خدا باشیم از بندگان مخصوص می‌شویم، مسلماً وقتی هم خیلی یاد امام عصرعلیه السلام که ولی خدا و جانشین خداست باشیم، از خواص و نزدیکان ولی خدا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32" w:name="__RefHeading___Toc3057964_211673320"/>
      <w:bookmarkStart w:id="33" w:name="_Toc10"/>
      <w:bookmarkEnd w:id="32"/>
      <w:r>
        <w:rPr/>
        <w:t>4</w:t>
      </w:r>
      <w:r>
        <w:rPr>
          <w:rtl w:val="true"/>
        </w:rPr>
        <w:t xml:space="preserve">- </w:t>
      </w:r>
      <w:r>
        <w:rPr>
          <w:rtl w:val="true"/>
        </w:rPr>
        <w:t>آبادی اوقات به واسطه ذکر حضرت‌</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امیرالمؤمنین‌علیه السلام در دعای شریف کمیل، خداوند را به اسم اعظم </w:t>
      </w:r>
    </w:p>
    <w:p>
      <w:pPr>
        <w:pStyle w:val="BookText"/>
        <w:rPr/>
      </w:pPr>
      <w:r>
        <w:rPr>
          <w:rFonts w:ascii="IRNazanin" w:hAnsi="IRNazanin" w:eastAsia="IRNazanin"/>
          <w:color w:val="111111"/>
          <w:sz w:val="28"/>
          <w:sz w:val="28"/>
          <w:szCs w:val="28"/>
          <w:rtl w:val="true"/>
          <w:lang w:bidi="fa-IR"/>
        </w:rPr>
        <w:t>قسم می‌دهند که اوقاتشان را به برکت ذکر و یاد مبارکش، آباد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اسئلک بحقّک و قدسک و اعظم صفاتک و اسمائک ان تجعل اوقاتی من اللیل و النهار بذکرک معمورة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نامه‌ای به پسر عزیزشان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عمارة قلبک بذکره؛</w:t>
      </w:r>
      <w:r>
        <w:rPr>
          <w:rStyle w:val="FootnoteAnchor"/>
          <w:rtl w:val="true"/>
        </w:rPr>
        <w:footnoteReference w:id="39"/>
      </w:r>
      <w:r>
        <w:rPr>
          <w:rFonts w:ascii="IRNazanin" w:hAnsi="IRNazanin" w:eastAsia="IRNazanin"/>
          <w:color w:val="111111"/>
          <w:sz w:val="28"/>
          <w:sz w:val="28"/>
          <w:szCs w:val="28"/>
          <w:rtl w:val="true"/>
          <w:lang w:bidi="fa-IR"/>
        </w:rPr>
        <w:t>سفارش می‌کنم شما را به اینکه قلب خودت را با ذکر خدا آباد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روی تو از خاطره مهجور مباد</w:t>
      </w:r>
    </w:p>
    <w:p>
      <w:pPr>
        <w:pStyle w:val="BookText"/>
        <w:rPr/>
      </w:pPr>
      <w:r>
        <w:rPr>
          <w:rFonts w:ascii="IRNazanin" w:hAnsi="IRNazanin" w:eastAsia="IRNazanin"/>
          <w:color w:val="111111"/>
          <w:sz w:val="28"/>
          <w:sz w:val="28"/>
          <w:szCs w:val="28"/>
          <w:rtl w:val="true"/>
          <w:lang w:bidi="fa-IR"/>
        </w:rPr>
        <w:t>پرتو یاد تو از انجمنم دور مباد</w:t>
      </w:r>
    </w:p>
    <w:p>
      <w:pPr>
        <w:pStyle w:val="BookText"/>
        <w:rPr/>
      </w:pPr>
      <w:r>
        <w:rPr>
          <w:rFonts w:ascii="IRNazanin" w:hAnsi="IRNazanin" w:eastAsia="IRNazanin"/>
          <w:color w:val="111111"/>
          <w:sz w:val="28"/>
          <w:sz w:val="28"/>
          <w:szCs w:val="28"/>
          <w:rtl w:val="true"/>
          <w:lang w:bidi="fa-IR"/>
        </w:rPr>
        <w:t>در سرایی که بجز نام تو آید به میان</w:t>
      </w:r>
    </w:p>
    <w:p>
      <w:pPr>
        <w:pStyle w:val="BookText"/>
        <w:rPr/>
      </w:pPr>
      <w:r>
        <w:rPr>
          <w:rFonts w:ascii="IRNazanin" w:hAnsi="IRNazanin" w:eastAsia="IRNazanin"/>
          <w:color w:val="111111"/>
          <w:sz w:val="28"/>
          <w:sz w:val="28"/>
          <w:szCs w:val="28"/>
          <w:rtl w:val="true"/>
          <w:lang w:bidi="fa-IR"/>
        </w:rPr>
        <w:t>خواهم آن خانه که از هجر تو معمور مباد</w:t>
      </w:r>
    </w:p>
    <w:p>
      <w:pPr>
        <w:pStyle w:val="BookText"/>
        <w:rPr/>
      </w:pPr>
      <w:r>
        <w:rPr>
          <w:rFonts w:ascii="IRNazanin" w:hAnsi="IRNazanin" w:eastAsia="IRNazanin"/>
          <w:color w:val="111111"/>
          <w:sz w:val="28"/>
          <w:sz w:val="28"/>
          <w:szCs w:val="28"/>
          <w:rtl w:val="true"/>
          <w:lang w:bidi="fa-IR"/>
        </w:rPr>
        <w:t>آری؛ یاد خدا و اولیای الهی باعث رونق زندگی و عمران دل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انسان با ذکر و یاد خدا و ولی اعظم خدا، آباد می‌شود و برکت پیدا می‌کند در آن ایام و لحظات، کارهایی انجام می‌دهد که ذخیره آخرت و باعث عاقبت بخیری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برکت، لحظه به لحظه‌اش ثمره دارد و هرگز به بیهودگی طی نمی‌شود، از ثانیه ثانیه زندگی می‌شود برای ازدیاد ایمان و خدمت به هم‌نوع و کمال و معرفت، استفاده کرد</w:t>
      </w:r>
      <w:r>
        <w:rPr>
          <w:rFonts w:eastAsia="IRNazanin" w:cs="IRNazanin"/>
          <w:color w:val="111111"/>
          <w:sz w:val="28"/>
          <w:szCs w:val="28"/>
          <w:rtl w:val="true"/>
          <w:lang w:bidi="fa-IR"/>
        </w:rPr>
        <w:t xml:space="preserve">. </w:t>
      </w:r>
      <w:bookmarkStart w:id="34" w:name="pg364_2776"/>
    </w:p>
    <w:p>
      <w:pPr>
        <w:pStyle w:val="BookText"/>
        <w:rPr/>
      </w:pPr>
      <w:bookmarkEnd w:id="34"/>
      <w:r>
        <w:rPr>
          <w:rFonts w:ascii="IRNazanin" w:hAnsi="IRNazanin" w:eastAsia="IRNazanin"/>
          <w:color w:val="111111"/>
          <w:sz w:val="28"/>
          <w:sz w:val="28"/>
          <w:szCs w:val="28"/>
          <w:rtl w:val="true"/>
          <w:lang w:bidi="fa-IR"/>
        </w:rPr>
        <w:t>ذکر ولی خدا، اکسیری است که عمر را برکت بخشیده و موفقیت و رشد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قسم خورده انسان، در فکر است که به هر نحوی شده از برکت این عمر و ثانیه‌ها بکاهد و ما را مشغول بازی و تماشای بازی دیگران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لحظات گرانقدری به خاطر بی‌برکتی، پای بعضی از برنامه‌های تلویزیون هدر رفت و هیچ نصیب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استعمار پیر، این است که وقت جوان و نوجوان ما را با سرگرمی پر کند تا وقت فکر کردن درباره جریانات زندگی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کاری کرده است که نوجوان ما، نام اکثر فوتبالیست‌های خارجی اعم از جزیره و غیرش را می‌داند؛ امّا در اصول دین یا حتی نام ائمه معصومین‌علیهما السلام و محفوظات کتب درسی‌اش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آنها دلسوز ما نیستند به خاطر همین برنامه‌شان این است که بین جوانان ما و معرفت دینی، و یاد امام زمان‌علیه السلام جدایی بیفکنند و این هشدار تربیتی، است برای پدر و مادرها که از سن کم، بچه‌ها را با محبّت امام عصرعلیه السلام تربیت کنند و نور دیدگانشان را با این کار بیمه نمایند</w:t>
      </w:r>
      <w:r>
        <w:rPr>
          <w:rFonts w:eastAsia="IRNazanin" w:cs="IRNazanin"/>
          <w:color w:val="111111"/>
          <w:sz w:val="28"/>
          <w:szCs w:val="28"/>
          <w:rtl w:val="true"/>
          <w:lang w:bidi="fa-IR"/>
        </w:rPr>
        <w:t>.</w:t>
      </w:r>
    </w:p>
    <w:p>
      <w:pPr>
        <w:pStyle w:val="Heading3"/>
        <w:numPr>
          <w:ilvl w:val="2"/>
          <w:numId w:val="1"/>
        </w:numPr>
        <w:rPr/>
      </w:pPr>
      <w:bookmarkStart w:id="35" w:name="__RefHeading___Toc3057966_211673320"/>
      <w:bookmarkStart w:id="36" w:name="_Toc11"/>
      <w:bookmarkEnd w:id="35"/>
      <w:r>
        <w:rPr/>
        <w:t>5</w:t>
      </w:r>
      <w:r>
        <w:rPr>
          <w:rtl w:val="true"/>
        </w:rPr>
        <w:t xml:space="preserve"> - </w:t>
      </w:r>
      <w:r>
        <w:rPr>
          <w:rtl w:val="true"/>
        </w:rPr>
        <w:t>آرامش قلب در سایه یاد حضرت‌</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آیت اللَّه بهجت‌قدس سره در مورد جزیره خضرا سؤال می‌کنند که جزیره خضرا کجاست که بعضی می‌گویند امام زمان‌علیه السلام در آنجا </w:t>
      </w:r>
    </w:p>
    <w:p>
      <w:pPr>
        <w:pStyle w:val="BookText"/>
        <w:rPr/>
      </w:pPr>
      <w:r>
        <w:rPr>
          <w:rFonts w:ascii="IRNazanin" w:hAnsi="IRNazanin" w:eastAsia="IRNazanin"/>
          <w:color w:val="111111"/>
          <w:sz w:val="28"/>
          <w:sz w:val="28"/>
          <w:szCs w:val="28"/>
          <w:rtl w:val="true"/>
          <w:lang w:bidi="fa-IR"/>
        </w:rPr>
        <w:t>زندگی می‌کنند؟ ایشان جواب می‌دهند جزیره خضرا آن قلبی است که امام زمان‌علیه السلام در آنجا تاب بیاورند و بمانند؟</w:t>
      </w:r>
    </w:p>
    <w:p>
      <w:pPr>
        <w:pStyle w:val="BookText"/>
        <w:rPr/>
      </w:pPr>
      <w:r>
        <w:rPr>
          <w:rFonts w:ascii="IRNazanin" w:hAnsi="IRNazanin" w:eastAsia="IRNazanin"/>
          <w:color w:val="111111"/>
          <w:sz w:val="28"/>
          <w:sz w:val="28"/>
          <w:szCs w:val="28"/>
          <w:rtl w:val="true"/>
          <w:lang w:bidi="fa-IR"/>
        </w:rPr>
        <w:t>جای اصلی امام زمان‌علیه السلام در قلب ماست؛ همان طور که جای خدا در قلبمان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تسکن فی حرم اللَّه غیر اللَّه؛</w:t>
      </w:r>
      <w:r>
        <w:rPr>
          <w:rStyle w:val="FootnoteAnchor"/>
          <w:rtl w:val="true"/>
        </w:rPr>
        <w:footnoteReference w:id="40"/>
      </w:r>
      <w:r>
        <w:rPr>
          <w:rFonts w:ascii="IRNazanin" w:hAnsi="IRNazanin" w:eastAsia="IRNazanin"/>
          <w:color w:val="111111"/>
          <w:sz w:val="28"/>
          <w:sz w:val="28"/>
          <w:szCs w:val="28"/>
          <w:rtl w:val="true"/>
          <w:lang w:bidi="fa-IR"/>
        </w:rPr>
        <w:t>قلب خانه خداست، غیر خدا را در آنجا جای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ولی عصرعلیه السلام غیر خدا نیست و به خاطر صفات خدایی که دارند، آینه تمام نمای صفات خدای متعال هستند و به اصطلاح وجه اللَّه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الّتی الیه یتوجه الاولیاء؛</w:t>
      </w:r>
      <w:r>
        <w:rPr>
          <w:rStyle w:val="FootnoteAnchor"/>
          <w:rtl w:val="true"/>
        </w:rPr>
        <w:footnoteReference w:id="41"/>
      </w:r>
      <w:r>
        <w:rPr>
          <w:rFonts w:ascii="IRNazanin" w:hAnsi="IRNazanin" w:eastAsia="IRNazanin"/>
          <w:color w:val="111111"/>
          <w:sz w:val="28"/>
          <w:sz w:val="28"/>
          <w:szCs w:val="28"/>
          <w:rtl w:val="true"/>
          <w:lang w:bidi="fa-IR"/>
        </w:rPr>
        <w:t>کجاست وجه خدا که اولیای الهی به او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از تمام صفات خدا هستند؛ لذا خدا را در این صورت می‌توان دید، پس جای ایشان هم در قلبمان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قلب را به اغیار و بیگانگان دادیم، چون آنها محدود هستند و ظلمانی، هرگز نمی‌توانند آن اطمینان و آرامش را برای ما حاصل کنند؛ چرا که خود آنها در به دست آوردن نیازهایشان، محتاج کس دیگری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 و تاریکی همیشه ترس و اضطراب و سردرگمی می‌آورد و قلبی می‌تواند آرامش داشته باشد و از سردرگمی بیرون بیاید که یاد و نام وجود اقدس امام عصرعلیه السلام در قلبش مَسکن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اتصال خویش را با این وجود نورانی، تقویت کرده‌اند؛ به دریای عظیمِ نور الهی رسیده‌اند و همه خواسته‌هایشان در پرتو توسل و یاد حضرت مهدی‌علیه السلام محقق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کوچک‌ترین هدیه این یاد نورانی، آرامشی است که از طرف محبوب جان‌ها،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بیاد تو نباشد، دل نیست</w:t>
      </w:r>
    </w:p>
    <w:p>
      <w:pPr>
        <w:pStyle w:val="BookText"/>
        <w:rPr/>
      </w:pPr>
      <w:r>
        <w:rPr>
          <w:rFonts w:ascii="IRNazanin" w:hAnsi="IRNazanin" w:eastAsia="IRNazanin"/>
          <w:color w:val="111111"/>
          <w:sz w:val="28"/>
          <w:sz w:val="28"/>
          <w:szCs w:val="28"/>
          <w:rtl w:val="true"/>
          <w:lang w:bidi="fa-IR"/>
        </w:rPr>
        <w:t>قلبی که به عشقت نتپد؛ جز گِل نیست</w:t>
      </w:r>
    </w:p>
    <w:p>
      <w:pPr>
        <w:pStyle w:val="BookText"/>
        <w:rPr/>
      </w:pPr>
      <w:r>
        <w:rPr>
          <w:rFonts w:ascii="IRNazanin" w:hAnsi="IRNazanin" w:eastAsia="IRNazanin"/>
          <w:color w:val="111111"/>
          <w:sz w:val="28"/>
          <w:sz w:val="28"/>
          <w:szCs w:val="28"/>
          <w:rtl w:val="true"/>
          <w:lang w:bidi="fa-IR"/>
        </w:rPr>
        <w:t>آن کس که ندارد بسر کوی تو راه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بی‌ثمرش، حاصل نیست</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364_2780"/>
      <w:bookmarkStart w:id="38" w:name="pg364_2780"/>
      <w:bookmarkEnd w:id="38"/>
    </w:p>
    <w:p>
      <w:pPr>
        <w:pStyle w:val="Heading2"/>
        <w:numPr>
          <w:ilvl w:val="1"/>
          <w:numId w:val="1"/>
        </w:numPr>
        <w:rPr/>
      </w:pPr>
      <w:bookmarkStart w:id="39" w:name="pg364_2780"/>
      <w:bookmarkStart w:id="40" w:name="__RefHeading___Toc3057968_211673320"/>
      <w:bookmarkStart w:id="41" w:name="_Toc12"/>
      <w:bookmarkEnd w:id="39"/>
      <w:bookmarkEnd w:id="40"/>
      <w:r>
        <w:rPr>
          <w:rtl w:val="true"/>
        </w:rPr>
        <w:t>آثار منفی غفلت از یاد امام عصر علیه السلام‌</w:t>
      </w:r>
      <w:bookmarkEnd w:id="41"/>
    </w:p>
    <w:p>
      <w:pPr>
        <w:pStyle w:val="Heading3"/>
        <w:numPr>
          <w:ilvl w:val="2"/>
          <w:numId w:val="1"/>
        </w:numPr>
        <w:rPr/>
      </w:pPr>
      <w:bookmarkStart w:id="42" w:name="__RefHeading___Toc3057970_211673320"/>
      <w:bookmarkStart w:id="43" w:name="_Toc13"/>
      <w:bookmarkEnd w:id="42"/>
      <w:r>
        <w:rPr>
          <w:rtl w:val="true"/>
        </w:rPr>
        <w:t>توضیح</w:t>
      </w:r>
      <w:bookmarkEnd w:id="43"/>
    </w:p>
    <w:p>
      <w:pPr>
        <w:pStyle w:val="BookText"/>
        <w:rPr/>
      </w:pPr>
      <w:r>
        <w:rPr>
          <w:rFonts w:ascii="IRNazanin" w:hAnsi="IRNazanin" w:eastAsia="IRNazanin"/>
          <w:color w:val="111111"/>
          <w:sz w:val="28"/>
          <w:sz w:val="28"/>
          <w:szCs w:val="28"/>
          <w:rtl w:val="true"/>
          <w:lang w:bidi="fa-IR"/>
        </w:rPr>
        <w:t>یاد خدا و اولیای الهی، به کارهای انسان نظام می‌بخشد و امنیت خاطر و آرامش را به همراه دارد؛ امّا غفلت اثرات نامطلوبی در زندگی، بجای می‌گذارد که جبرانش نیز به سختی صورت می‌گیرد</w:t>
      </w:r>
      <w:r>
        <w:rPr>
          <w:rFonts w:eastAsia="IRNazanin" w:cs="IRNazanin"/>
          <w:color w:val="111111"/>
          <w:sz w:val="28"/>
          <w:szCs w:val="28"/>
          <w:rtl w:val="true"/>
          <w:lang w:bidi="fa-IR"/>
        </w:rPr>
        <w:t>.</w:t>
      </w:r>
    </w:p>
    <w:p>
      <w:pPr>
        <w:pStyle w:val="Heading3"/>
        <w:numPr>
          <w:ilvl w:val="2"/>
          <w:numId w:val="1"/>
        </w:numPr>
        <w:rPr/>
      </w:pPr>
      <w:bookmarkStart w:id="44" w:name="__RefHeading___Toc3057972_211673320"/>
      <w:bookmarkStart w:id="45" w:name="_Toc14"/>
      <w:bookmarkEnd w:id="44"/>
      <w:r>
        <w:rPr/>
        <w:t>1</w:t>
      </w:r>
      <w:r>
        <w:rPr>
          <w:rtl w:val="true"/>
        </w:rPr>
        <w:t xml:space="preserve">- </w:t>
      </w:r>
      <w:r>
        <w:rPr>
          <w:rtl w:val="true"/>
        </w:rPr>
        <w:t>زندگی پر مشقت و سخت‌</w:t>
      </w:r>
      <w:bookmarkEnd w:id="45"/>
    </w:p>
    <w:p>
      <w:pPr>
        <w:pStyle w:val="BookText"/>
        <w:rPr/>
      </w:pPr>
      <w:r>
        <w:rPr>
          <w:rFonts w:ascii="IRNazanin" w:hAnsi="IRNazanin" w:eastAsia="IRNazanin"/>
          <w:color w:val="111111"/>
          <w:sz w:val="28"/>
          <w:sz w:val="28"/>
          <w:szCs w:val="28"/>
          <w:rtl w:val="true"/>
          <w:lang w:bidi="fa-IR"/>
        </w:rPr>
        <w:t>در قرآن کریم خداوند متعال به این نکته اشاره می‌کند که دوری از یاد من، زندگی سخت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من دوری کند زندگی تنگ خواهد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بیت‌علیهم السلام که مفسران حقیقی آیات قرآن کریم هستند به ما یاد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ذکرنا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همانا ذکر ما اهل بیت‌علیهم السلام ذکر خداست؛ بنابراین دوری از یاد اهل بیت‌علیهم السلام به خصوص در زمان ما، دوری از یاد امام زمان‌علیه السلام که تمام آرزوهای اهل بیت‌علیهم السلام در ایشان جمع شده است، زندگی تنگ برای انسان به ارمغان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نمونه زندگی تنگ را این‌گونه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درهای زندگی به روی انسان به کلی بسته می‌شود و دست به هر کاری می‌زند با درهای بسته روبه‌رو می‌گردد، و گاهی به عکس به هرجا روی می‌آورد، خود را در برابر درهای گشوده می‌بیند، مقدمات هر کار فراهم است و بن بست و گرهی در برابر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 تعبیر به وسعت زندگی و از اوّلی به ضیق یا تنگی معیشت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تنگی زندگی بیشتر به خاطر کمبودهای معنوی و نبودن غنای روحی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کسی که دل به قافله سالار معنویت، حضرت مهدی‌علیه السلام سپرده باشد و در لحظه به لحظه زندگی، یاد شیرینش را به خاطر سپرده باشد، هرگز دچار معیشت و زندگی تنگ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کسی که خداوند، علم و قدرتش را به او سپرده و واسطه فیض و مجرای اراده الهی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اشاره‌ای به این مطلب شده است که مراد از ذکر در آیه، ولایت امیرالمؤمنین‌علیه السلام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چون ائمه‌علیهم السلام همه آنها نور واحد هستند، هیچ فرقی بین اعراض از امیرالمؤمنین یا اعراض از امام عصرعلیه السلام وجود ندارد</w:t>
      </w:r>
      <w:r>
        <w:rPr>
          <w:rFonts w:eastAsia="IRNazanin" w:cs="IRNazanin"/>
          <w:color w:val="111111"/>
          <w:sz w:val="28"/>
          <w:szCs w:val="28"/>
          <w:rtl w:val="true"/>
          <w:lang w:bidi="fa-IR"/>
        </w:rPr>
        <w:t xml:space="preserve">. </w:t>
      </w:r>
      <w:bookmarkStart w:id="46" w:name="pg364_2782"/>
    </w:p>
    <w:p>
      <w:pPr>
        <w:pStyle w:val="Heading3"/>
        <w:numPr>
          <w:ilvl w:val="2"/>
          <w:numId w:val="1"/>
        </w:numPr>
        <w:rPr/>
      </w:pPr>
      <w:bookmarkStart w:id="47" w:name="__RefHeading___Toc3057974_211673320"/>
      <w:bookmarkStart w:id="48" w:name="_Toc15"/>
      <w:bookmarkEnd w:id="46"/>
      <w:bookmarkEnd w:id="47"/>
      <w:r>
        <w:rPr/>
        <w:t>2</w:t>
      </w:r>
      <w:r>
        <w:rPr>
          <w:rtl w:val="true"/>
        </w:rPr>
        <w:t xml:space="preserve">- </w:t>
      </w:r>
      <w:r>
        <w:rPr>
          <w:rtl w:val="true"/>
        </w:rPr>
        <w:t>افراط در زندگی‌</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قرآن، آن کس که دل و زبانش از یاد یار، غافل و عهد فطری خود را با یارش فراموش کرده است، هرگز نمی‌تواند انسان معتدلی باشد؛ چنین کسی را محبوب‌های محدود شیطانی و خواهش‌های نفسانی به خود مشغول می‌سازند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ذِکْرِنا وَاتَّبَعَ هَوَیهُ وَکانَ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دلشان را از یاد خود غافل کردیم،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پیروی هوای نفس کردند و کارهایشان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غفلت از یاد خدا و ولی خدا، تبعیت از هوای نفس است و کسی که تابع هوای نفس باشد، محدودیتی برای خویش قائل نیست و لذا سر از زیاده روی و افراط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با یاد حضرت ولی عصرعلیه السلام هرآن به نظارت ایشان از اعمال خود واقفند، هرگز به عمد دست از پا، خطا نمی‌کنند و در زندگی اعتدال را شیوه خود قرار می‌دهند که ثمره‌اش رشد و تکامل در همه جنبه‌های زندگی است</w:t>
      </w:r>
      <w:r>
        <w:rPr>
          <w:rFonts w:eastAsia="IRNazanin" w:cs="IRNazanin"/>
          <w:color w:val="111111"/>
          <w:sz w:val="28"/>
          <w:szCs w:val="28"/>
          <w:rtl w:val="true"/>
          <w:lang w:bidi="fa-IR"/>
        </w:rPr>
        <w:t>.</w:t>
      </w:r>
    </w:p>
    <w:p>
      <w:pPr>
        <w:pStyle w:val="Heading3"/>
        <w:numPr>
          <w:ilvl w:val="2"/>
          <w:numId w:val="1"/>
        </w:numPr>
        <w:rPr/>
      </w:pPr>
      <w:bookmarkStart w:id="49" w:name="__RefHeading___Toc3057976_211673320"/>
      <w:bookmarkStart w:id="50" w:name="_Toc16"/>
      <w:bookmarkEnd w:id="49"/>
      <w:r>
        <w:rPr/>
        <w:t>3</w:t>
      </w:r>
      <w:r>
        <w:rPr>
          <w:rtl w:val="true"/>
        </w:rPr>
        <w:t xml:space="preserve">- </w:t>
      </w:r>
      <w:r>
        <w:rPr>
          <w:rtl w:val="true"/>
        </w:rPr>
        <w:t>حسرت‌</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آثار منفی غفلت از یاد جان جانان مهدی صاحب زمان‌علیه السلام، حسرت است که انسان برای آن لحظاتی که به غفلت </w:t>
      </w:r>
      <w:bookmarkStart w:id="51" w:name="pg364_2783"/>
    </w:p>
    <w:p>
      <w:pPr>
        <w:pStyle w:val="BookText"/>
        <w:rPr/>
      </w:pPr>
      <w:bookmarkEnd w:id="51"/>
      <w:r>
        <w:rPr>
          <w:rFonts w:ascii="IRNazanin" w:hAnsi="IRNazanin" w:eastAsia="IRNazanin"/>
          <w:color w:val="111111"/>
          <w:sz w:val="28"/>
          <w:sz w:val="28"/>
          <w:szCs w:val="28"/>
          <w:rtl w:val="true"/>
          <w:lang w:bidi="fa-IR"/>
        </w:rPr>
        <w:t>گذرانده و هیچ استفاده‌ای از آن لحظات نکرده است، دچار پشیمانی و پریشانی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در روایتی شریف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ساعة تمرّ بابن آدم لم یذکر اللَّه فیها الّا حسر علیها یوم القیامة؛</w:t>
      </w:r>
      <w:r>
        <w:rPr>
          <w:rStyle w:val="FootnoteAnchor"/>
          <w:rtl w:val="true"/>
        </w:rPr>
        <w:footnoteReference w:id="49"/>
      </w:r>
      <w:r>
        <w:rPr>
          <w:rFonts w:ascii="IRNazanin" w:hAnsi="IRNazanin" w:eastAsia="IRNazanin"/>
          <w:color w:val="111111"/>
          <w:sz w:val="28"/>
          <w:sz w:val="28"/>
          <w:szCs w:val="28"/>
          <w:rtl w:val="true"/>
          <w:lang w:bidi="fa-IR"/>
        </w:rPr>
        <w:t>هر لحظه‌ای که بر فرزند آدم بگذرد و در آن به یاد خدا نباشد، در روز رستاخیز برای آن لحظه افسوس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یاد عین اللَّه، اُذن اللَّه، نور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القاب حضرت مهدی‌علیه السلام هستند، از یاد اللَّه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روایتی از وجود مبارک امام صادق‌علیه السلام آمده است که در مجلسی که خدا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نشویم آن مجلس، موجب حسرت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قوم فی مجلس لم یذکروا اللَّه و لم یذکرونا الّا کان ذلک المجلس حسرة علیهم یوم القیامة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لحظاتی را که می‌شود با یاد امامی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یشَآءُ</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به ایشان تأویل شده، کسب نور کرد و از ظلمت رها شد، اگر به غفلت و کسب تاریکی سپری شود، یقیناً موجب حسرت است</w:t>
      </w:r>
      <w:r>
        <w:rPr>
          <w:rFonts w:eastAsia="IRNazanin" w:cs="IRNazanin"/>
          <w:color w:val="111111"/>
          <w:sz w:val="28"/>
          <w:szCs w:val="28"/>
          <w:rtl w:val="true"/>
          <w:lang w:bidi="fa-IR"/>
        </w:rPr>
        <w:t>.</w:t>
      </w:r>
    </w:p>
    <w:p>
      <w:pPr>
        <w:pStyle w:val="Heading3"/>
        <w:numPr>
          <w:ilvl w:val="2"/>
          <w:numId w:val="1"/>
        </w:numPr>
        <w:rPr/>
      </w:pPr>
      <w:bookmarkStart w:id="52" w:name="__RefHeading___Toc3057978_211673320"/>
      <w:bookmarkStart w:id="53" w:name="_Toc17"/>
      <w:bookmarkEnd w:id="52"/>
      <w:r>
        <w:rPr/>
        <w:t>4</w:t>
      </w:r>
      <w:r>
        <w:rPr>
          <w:rtl w:val="true"/>
        </w:rPr>
        <w:t xml:space="preserve">- </w:t>
      </w:r>
      <w:r>
        <w:rPr>
          <w:rtl w:val="true"/>
        </w:rPr>
        <w:t>عذاب الهی‌</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یاد حضرت ولی عصرعلیه السلام، غفلتی عظیم به همراه دارد که این غفلت، هر آن منجر به گناه و معصیت دیگری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طرفی، اعمال بد شیعیان که ناشی از غفلت شده،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می‌کند و باعث اذیت و آزار ایشان می‌شود؛ چرا که در بحث عرضه اعمال بر معصومین‌علیهم السلام آمده است که کارهای بد شیعیان، ائمه معصومین‌علیهم السلام را ناراحت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قرآن کریم، اذیت کننده رسول اللَّه‌صلی الله علیه وآله را به عذاب الیم وعده می‌دهد که این عذاب، هم می‌تواند در دنیا باشد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شؤون پیامبر اکرم‌صلی الله علیه وآله را حضرت مهدی‌علیه السلام دارا هستند؛ غیر از مقام نبوّت و لذا اگر آزار و اذیت رسول خداصلی الله علیه وآله عذاب در پی دارد، به یقین آزار و اذیت فرزند برومند رسول خداصلی الله علیه وآله، امام عصرعلیه السلام هم این عذاب را در پی خواهد داشت، پس بر ما واجب است تا با یاد ایشان، هم زندگی خویش را پر برکت کنیم و هم از اذیت ایشان بپرهیزیم</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64_2786"/>
      <w:bookmarkStart w:id="55" w:name="pg364_2786"/>
      <w:bookmarkEnd w:id="55"/>
    </w:p>
    <w:p>
      <w:pPr>
        <w:pStyle w:val="Heading2"/>
        <w:numPr>
          <w:ilvl w:val="1"/>
          <w:numId w:val="1"/>
        </w:numPr>
        <w:rPr/>
      </w:pPr>
      <w:bookmarkStart w:id="56" w:name="pg364_2786"/>
      <w:bookmarkStart w:id="57" w:name="__RefHeading___Toc3057980_211673320"/>
      <w:bookmarkStart w:id="58" w:name="_Toc18"/>
      <w:bookmarkEnd w:id="56"/>
      <w:bookmarkEnd w:id="57"/>
      <w:r>
        <w:rPr>
          <w:rtl w:val="true"/>
        </w:rPr>
        <w:t>اهمیت و سفارش یاد امام زمان علیه السلام‌</w:t>
      </w:r>
      <w:bookmarkEnd w:id="58"/>
    </w:p>
    <w:p>
      <w:pPr>
        <w:pStyle w:val="Heading3"/>
        <w:numPr>
          <w:ilvl w:val="2"/>
          <w:numId w:val="1"/>
        </w:numPr>
        <w:rPr/>
      </w:pPr>
      <w:bookmarkStart w:id="59" w:name="__RefHeading___Toc3057982_211673320"/>
      <w:bookmarkStart w:id="60" w:name="_Toc19"/>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که پیرامون آن در آیات و روایات و کلمات بزرگان بحث می‌کنیم</w:t>
      </w:r>
      <w:r>
        <w:rPr>
          <w:rFonts w:eastAsia="IRNazanin" w:cs="IRNazanin"/>
          <w:color w:val="111111"/>
          <w:sz w:val="28"/>
          <w:szCs w:val="28"/>
          <w:rtl w:val="true"/>
          <w:lang w:bidi="fa-IR"/>
        </w:rPr>
        <w:t>.</w:t>
      </w:r>
    </w:p>
    <w:p>
      <w:pPr>
        <w:pStyle w:val="Heading3"/>
        <w:numPr>
          <w:ilvl w:val="2"/>
          <w:numId w:val="1"/>
        </w:numPr>
        <w:rPr/>
      </w:pPr>
      <w:bookmarkStart w:id="61" w:name="__RefHeading___Toc3057984_211673320"/>
      <w:bookmarkStart w:id="62" w:name="_Toc20"/>
      <w:bookmarkEnd w:id="61"/>
      <w:r>
        <w:rPr/>
        <w:t>1</w:t>
      </w:r>
      <w:r>
        <w:rPr>
          <w:rtl w:val="true"/>
        </w:rPr>
        <w:t xml:space="preserve">- </w:t>
      </w:r>
      <w:r>
        <w:rPr>
          <w:rtl w:val="true"/>
        </w:rPr>
        <w:t>در آیات‌</w:t>
      </w:r>
      <w:bookmarkEnd w:id="62"/>
    </w:p>
    <w:p>
      <w:pPr>
        <w:pStyle w:val="BookText"/>
        <w:rPr/>
      </w:pPr>
      <w:r>
        <w:rPr>
          <w:rFonts w:ascii="IRNazanin" w:hAnsi="IRNazanin" w:eastAsia="IRNazanin"/>
          <w:color w:val="111111"/>
          <w:sz w:val="28"/>
          <w:sz w:val="28"/>
          <w:szCs w:val="28"/>
          <w:rtl w:val="true"/>
          <w:lang w:bidi="fa-IR"/>
        </w:rPr>
        <w:t xml:space="preserve">برای اهمیت یاد امام زمان‌علیه السلام همین بس که خداوند متعال در کتاب خویش بیش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52"/>
      </w:r>
      <w:r>
        <w:rPr>
          <w:rFonts w:ascii="IRNazanin" w:hAnsi="IRNazanin" w:eastAsia="IRNazanin"/>
          <w:color w:val="111111"/>
          <w:sz w:val="28"/>
          <w:sz w:val="28"/>
          <w:szCs w:val="28"/>
          <w:rtl w:val="true"/>
          <w:lang w:bidi="fa-IR"/>
        </w:rPr>
        <w:t>در مورد عبد صالح خدا؛ امام عصرعلیه السلام آورده است که به تأویل یا تفسیر به وجود مبارک ایشان، اشاره دارند که در بحث راهکارهای یاد حضرت‌علیه السلام، تعدادی را به عنوان نمونه خواهیم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سفارش یاد حضرت مهدی‌علیه السلام در قرآن کریم نیاز به مقدمه‌ای کوتاه دارد و آن اینکه خداوند متعال در آیات بسیاری یاد خویش را از بندگانش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روایات بسیاری در این زمینه داریم که یاد ائمه طاهرین‌علیهم السلام، یاد خداست و جدا از یاد خدا نیست؛ لذا نتیجه این می‌شود که خداوند همان طور که یاد خویش را از ما خواسته، ما را هم به یاد امامان معصوم‌علیهم السلام ترغیب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ذکر خدا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طبق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امام‌علیه السلام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ذکرنا ذکر اللَّه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ذکر امام‌علیه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 اوّل آیاتی است که مستقیماً ما را به ذکر خدا دعوت می‌کند، که با یک واسطه که ذکر امام‌علیه السلام ذکر خداست؛ می‌توانیم آن آیات را دعوت به ذکر امام‌علیه السلام هم به 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ذکر نعمت را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قرآن کریم آمده است که از ما یادآوری نعمت‌ها را درخواست کرده‌اند و هیچ نعمتی، بالاتر از نعمت وجود امام‌علیه السلام نیست؛ چرا که هر فیضی از طریق ایشان به موجودات می‌رسد و هر نعمتی از طریق ایشان، روزی می‌گردد و لذا آیاتی که ما را به یادآوری نعمت فرا می‌خواند در صدر نعمت‌ها، یادآوری ولی خدا را از ما طلب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اشاره به این نکته لطیف شده است که مراد از نعمت، ما اهل بیت‌علیهم السلام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إِذْ کُنتُمْ أَعْدَآءً فَأَلَّفَ بَینَ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نعمت خدا را بر شما هنگامی که دشمن بودید، پس قلب‌هایتان را نسبت به یکدیگر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روایتی پیامبر اکرم‌صلی الله علیه وآله خطاب به امیرالمؤمنین‌علیه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یؤلّف اللَّه بین قلوبهم فی الدین بعد عداوة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 واسطه ما خداوند بین قلوب الفت ایجاد کرد، در دین بعد از دشمنی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ما را به ذکر نعمت خدا یادآور می‌شود،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وَمِیثاقَهُ الَّذِی وَاثَقَکُم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و عهدی را که از شما درباره آن پیمان گرفته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چیز را باید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نعمت خدا و دوم میثاق خدا که درباره نعمت خدا،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النعیم؛</w:t>
      </w:r>
      <w:r>
        <w:rPr>
          <w:rStyle w:val="FootnoteAnchor"/>
          <w:rtl w:val="true"/>
        </w:rPr>
        <w:footnoteReference w:id="59"/>
      </w:r>
      <w:r>
        <w:rPr>
          <w:rFonts w:ascii="Amiri" w:hAnsi="Amiri" w:eastAsia="Amiri" w:cs="Amiri"/>
          <w:color w:val="111111"/>
          <w:sz w:val="28"/>
          <w:sz w:val="28"/>
          <w:szCs w:val="28"/>
          <w:rtl w:val="true"/>
          <w:lang w:bidi="ar-SA"/>
        </w:rPr>
        <w:t>نعمت ما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شخصی از امام صادق‌علیه السلام 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لَتُسَْلُنَّ یوْمَئِذٍ عَنِ النَّعِیمِ</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نعمت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نعمت مورد سؤال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مورد سؤال، ما اهل بیت‌علیهم السلام هستیم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دلالت روایات فراوان، میثاق خداوند هم وجود مقدّس </w:t>
      </w:r>
      <w:bookmarkStart w:id="63" w:name="pg364_2789"/>
    </w:p>
    <w:p>
      <w:pPr>
        <w:pStyle w:val="BookText"/>
        <w:rPr/>
      </w:pPr>
      <w:bookmarkEnd w:id="63"/>
      <w:r>
        <w:rPr>
          <w:rFonts w:ascii="IRNazanin" w:hAnsi="IRNazanin" w:eastAsia="IRNazanin"/>
          <w:color w:val="111111"/>
          <w:sz w:val="28"/>
          <w:sz w:val="28"/>
          <w:szCs w:val="28"/>
          <w:rtl w:val="true"/>
          <w:lang w:bidi="fa-IR"/>
        </w:rPr>
        <w:t>چهارده معصوم‌علیهم السلام هستند؛ به خاطر همین در زیارت آل یس با همین تعبیر به امام عصرعلیه السلام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میثاق اللَّهِ الّذی اخذه و وکّده</w:t>
      </w:r>
      <w:r>
        <w:rPr>
          <w:rFonts w:eastAsia="Amiri" w:cs="Amiri" w:ascii="Amiri" w:hAnsi="Amiri"/>
          <w:color w:val="111111"/>
          <w:sz w:val="28"/>
          <w:szCs w:val="28"/>
          <w:rtl w:val="true"/>
          <w:lang w:bidi="ar-SA"/>
        </w:rPr>
        <w:t>».</w:t>
      </w:r>
      <w:r>
        <w:rPr>
          <w:rStyle w:val="FootnoteAnchor"/>
          <w:rtl w:val="true"/>
        </w:rPr>
        <w:footnoteReference w:id="61"/>
      </w:r>
    </w:p>
    <w:p>
      <w:pPr>
        <w:pStyle w:val="Heading3"/>
        <w:numPr>
          <w:ilvl w:val="2"/>
          <w:numId w:val="1"/>
        </w:numPr>
        <w:rPr/>
      </w:pPr>
      <w:bookmarkStart w:id="64" w:name="__RefHeading___Toc3057986_211673320"/>
      <w:bookmarkStart w:id="65" w:name="_Toc21"/>
      <w:bookmarkEnd w:id="64"/>
      <w:r>
        <w:rPr/>
        <w:t>2</w:t>
      </w:r>
      <w:r>
        <w:rPr>
          <w:rtl w:val="true"/>
        </w:rPr>
        <w:t xml:space="preserve">- </w:t>
      </w:r>
      <w:r>
        <w:rPr>
          <w:rtl w:val="true"/>
        </w:rPr>
        <w:t>در روایات‌</w:t>
      </w:r>
      <w:bookmarkEnd w:id="65"/>
    </w:p>
    <w:p>
      <w:pPr>
        <w:pStyle w:val="BookText"/>
        <w:rPr/>
      </w:pPr>
      <w:r>
        <w:rPr>
          <w:rFonts w:ascii="IRNazanin" w:hAnsi="IRNazanin" w:eastAsia="IRNazanin"/>
          <w:color w:val="111111"/>
          <w:sz w:val="28"/>
          <w:sz w:val="28"/>
          <w:szCs w:val="28"/>
          <w:rtl w:val="true"/>
          <w:lang w:bidi="fa-IR"/>
        </w:rPr>
        <w:t>آنچه که به فراوانی در روایات یافت می‌شود، مسأله امام غایب‌علیه السلام است که خود این سیره عملی معصومین‌علیهم السلام را هم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بعضی از روایات ما را مستقیم به یاد و ذکر ایشان ترغیب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محمّد بن زیاد از امام کاظم‌علیه السلام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امامان شیعه کسی هم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ابصار الناس شخصه و لا یغیب عن قلوب المؤمنین ذکره و هو الثانی عشر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شخصش از چشمان مردم غایب می‌شود، ولی یادش از قلوب مؤمنین غایب نمی‌شود و او دوازدهمین امام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یاد امام عصرعلیه السلام مونس دل‌های مؤمنین شمرده شده است؛ یعنی باید این‌گونه باشید وگرنه ایمان شما ناقص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امام صادق‌علیه السلام امر می‌کنند که شب و روز </w:t>
      </w:r>
    </w:p>
    <w:p>
      <w:pPr>
        <w:pStyle w:val="BookText"/>
        <w:rPr/>
      </w:pPr>
      <w:r>
        <w:rPr>
          <w:rFonts w:ascii="IRNazanin" w:hAnsi="IRNazanin" w:eastAsia="IRNazanin"/>
          <w:color w:val="111111"/>
          <w:sz w:val="28"/>
          <w:sz w:val="28"/>
          <w:szCs w:val="28"/>
          <w:rtl w:val="true"/>
          <w:lang w:bidi="fa-IR"/>
        </w:rPr>
        <w:t>منتظر امام زمان‌علیه السلام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فتوَقّعوا الفرج صباحاً و مساءاً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مگر می‌شود شب و روز منتظِر بود ولی به یاد منتظَر نبود؛ لذا این روایت هم از ما، یاد همراه انتظار را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دعایی که شیخ صدوق‌رحمه الله نقل فرموده‌اند از امام رضاعلیه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تنسنا ذکره و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خداوند عاجزانه درخواست می‌کنیم که یاد او را و انتظارش را از خاطر ما نَبَرد، و همچنین وقتی دعبل شاعر، شعری می‌خواند و یادی از امام زمان‌علیه السلام می‌کند، امام رضاعلیه السلام او را تشویق می‌کنند که روح القدس این ابیات را بر زبان تو جاری ساخته این احترام و تشویق ائمه‌علیهم السلام، حاکی از تلاش ایشان برای زنده نگه داشتن یاد خاتم الاوصیاء در دل‌ها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سیره عملی خود معصومین‌علیهم السلام است که طبق گفته قرآن کریم، پیامبر گرامی و اهل بیتشان به عنوان الگوی حسنه برای ما قرار داده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شما الگوی نیکویی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اسلام‌صلی الله علیه وآله بارها به وجود مقدّس حضرت مهدی‌علیه السلام اشاره و از ایشان یاد کردند و همچنین حضرت زهراعلیها السلام ایشان را یاد کردند و امامان‌علیهم السلام با کمترین مناسبت از امام عصرعلیه السلام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مسأله واقف بودند که احیای عدل و عبودیت تام برای </w:t>
      </w:r>
    </w:p>
    <w:p>
      <w:pPr>
        <w:pStyle w:val="BookText"/>
        <w:rPr/>
      </w:pPr>
      <w:r>
        <w:rPr>
          <w:rFonts w:ascii="IRNazanin" w:hAnsi="IRNazanin" w:eastAsia="IRNazanin"/>
          <w:color w:val="111111"/>
          <w:sz w:val="28"/>
          <w:sz w:val="28"/>
          <w:szCs w:val="28"/>
          <w:rtl w:val="true"/>
          <w:lang w:bidi="fa-IR"/>
        </w:rPr>
        <w:t>بشریت که تمام اولیای الهی به دنبال آن بودند، به دست فرزندشان حجة بن الحسن العسکری‌علیه السلام،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عنوان نمونه، روایاتی را می‌آوریم که تمام معصومین از امام عصرعلیه السلام یاد کرده‌اند تا این سیره عملی، ملموس‌تر شود و ما را به یاد آن یگانه دهر موفق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روایت می‌کند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من است، نامش نام من و کنیه‌اش کنیه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سیرتش از همه کس به من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کند که مردم دچار حیرت گردند و بسیاری از فرقه‌ها گمراه شوند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خطاب به مردی که از مهدی‌علیه السلام پرسیده بود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دادن وی به مردم بی‌پناه از شما بهتر، علمش از شما افزون‌تر و جهدش در صله ارحام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بیعت کردن مردم با وی، آنها را از اندوه بیرون آورد و مسلمانان را از پراکندگی نجات دهد، اگر بتوانی با او ملاقات کنی به سوی او بشتاب و هرگاه به او رسیدی از او روی متاب، آنگاه آهی کشیده و به سینه مبارک خود اشاره نمود که چقدر مشتاق دیدار اوست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از لوحی که در محضر بانوی دو عالم؛ فاطمه زهراعلیها السلام دیده است، برای امام باقرعلیه السلام تعریف می‌کند که در آن لوح که خداوند به پیامبر اکرم‌صلی الله علیه وآله و ایشان آن لوح را به حضرت </w:t>
      </w:r>
    </w:p>
    <w:p>
      <w:pPr>
        <w:pStyle w:val="BookText"/>
        <w:rPr/>
      </w:pPr>
      <w:r>
        <w:rPr>
          <w:rFonts w:ascii="IRNazanin" w:hAnsi="IRNazanin" w:eastAsia="IRNazanin"/>
          <w:color w:val="111111"/>
          <w:sz w:val="28"/>
          <w:sz w:val="28"/>
          <w:szCs w:val="28"/>
          <w:rtl w:val="true"/>
          <w:lang w:bidi="fa-IR"/>
        </w:rPr>
        <w:t xml:space="preserve">زهراعلیها السلام اهدا کرده بودند؛ در مورد ائمه معصومین‌علیهم السلام مطالبی بود تا به امام عصرعلیه السلام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موسی، شوکت عیسی و شکیبایی ایوب با اوست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نهمین برادرم، حسین پسر فاطمه بانوی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غیبت، عمر او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قدرت کامله خود به صورت جوانی که کمتر از چهل سال داشته باشد ظاهر می‌سازد تا همه بدانند که خداوند بر همه چیز توانا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فرزند من سنتی از یوسف‌علیه السلام و سنتی از موسی بن عمران است، امّا قائم ما اهل بیت‌علیهم السلام است و خدای تعالی امر او را در یک شب اصلاح فرماید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در پرسشی از امام سجادعلیه السلام سخنان گوهرباری از آن امام همام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به امام مهدی‌علیه 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آن امام که معتقد به امامت و منتظر ظهور او هستند از مردم هر زمانی برترند؛ زیرا خدای تعالی عقل و فهم و معرفتی به آنها عطا فرموده است که غیبت نزد آنان به منزله مشاهده است</w:t>
      </w:r>
      <w:r>
        <w:rPr>
          <w:rFonts w:eastAsia="IRNazanin" w:cs="IRNazanin"/>
          <w:color w:val="111111"/>
          <w:sz w:val="28"/>
          <w:szCs w:val="28"/>
          <w:rtl w:val="true"/>
          <w:lang w:bidi="fa-IR"/>
        </w:rPr>
        <w:t>... .</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یاد می‌کنند و می‌فرمایند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آید که امامشان غیبت کند و خوشا بر کسانی که در آن زمان بر امر ما ثابت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عملی که در آن زمان مؤمن انجام می‌دهد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 نشینی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منتظر این امر باشد و بمیرد؛ مانند کسی است که با قائم‌علیه السلام در خیمه‌اش باشد، نه؛ بلکه مانند کسی است که پیشاروی رسول خداصلی الله علیه وآله شمشیر زده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پرسیدم صاحب الأمر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مطرود و یگانه و غریب و غایب از خاندان خود و خونخواه پدرش می‌باشد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امام رضاعلیه السلام قصیده خود را خواندم و چون به این ابیات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w:t>
      </w:r>
    </w:p>
    <w:p>
      <w:pPr>
        <w:pStyle w:val="BookText"/>
        <w:rPr/>
      </w:pPr>
      <w:r>
        <w:rPr>
          <w:rFonts w:ascii="IRNazanin" w:hAnsi="IRNazanin" w:eastAsia="IRNazanin"/>
          <w:color w:val="111111"/>
          <w:sz w:val="28"/>
          <w:sz w:val="28"/>
          <w:szCs w:val="28"/>
          <w:rtl w:val="true"/>
          <w:lang w:bidi="fa-IR"/>
        </w:rPr>
        <w:t>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النعماء و النقمات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امامی که ناچار می‌بایست بیاید،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 خدا و برکات او قیام می‌کند تا در میان ما هر حقی را از باطل تمیز دهد و پاداش هر نعمت و کیفر هر نقمتی را عطا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رضاعلیه السلام به سختی گریستند، سپس سر خود را بلند کرده و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بر زبان تو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امام کیست؟ و کی قیام خواهد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شنیده‌ام که امامی از شما خروج می‌کند و زمین را از فساد پاک می‌سازد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محمّد است و پس از او فرزندش علی و پس از او فرزندش حسن و پس از او فرزندش حجت قائم که در دوران غیبتش منتظر او باشند</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جوادعلیه السلام خطاب به عبدالعظیم حسنی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هر دشواری برایش هموار گردد و از اصحابش سیصد و سیزده تن به تعداد اصحاب بدر از دورترین نقاط زمین به گرد او فراهم آیند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هادی‌علیه السلام هم امام عصرعلیه السلام را یاد کردند و در حدیثی در مورد کلام نبوی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الایام فتعادیکم؛ با ایام دشمنی نکنید که با شما دشمنی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مقصود از ایام ما هستیم و به واسطه ماست که آسمان و زمین برپاست، شنبه نام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نام فرزند فرزندم حضرت مهدی‌علیه السلام که حقّ خواهان به گرد او آیند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خطاب به احمد بن اسحاق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که هیچ کس در آن نجات نمی‌یابد، مگر کسی که خدای تعالی او را در اعتقاد به امامت ثابت بدارد و در دعا به تعجیل فرج، موفق سازد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روایات که اهل بیت‌علیهم السلام عملاً یاد حضرت صاحب الزمان‌علیه السلام به عنوان سیره عملی، آموزش داده‌اند و استمرارش را از شیعیان خواسته‌اند، بیشتر از آن است که در این چند صفحه بگنجد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روایاتی که در مورد تفسیر و تأویل آیات پیرامون حضرت مهدی‌علیه السلام است؛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لذا اگر خود را پیرو ائمه معصومین‌علیهم السلام می‌دانیم، باید که یاد آن یگانه دهر را، آن غریب در غربت را، در دل زنده نگه داریم و مروّج نام و یادش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در زمره خوبان درگاه الهی قرار گیریم، باید به ولی مطلق خدا، توجّه کنیم؛ چرا که اولیاء الهی به وجه اللَّه و مظهر صفات خدا، توجّه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وجه اللَّه الّتی یتوجّه الیه الاولیاء؛</w:t>
      </w:r>
      <w:r>
        <w:rPr>
          <w:rStyle w:val="FootnoteAnchor"/>
          <w:rtl w:val="true"/>
        </w:rPr>
        <w:footnoteReference w:id="78"/>
      </w:r>
      <w:r>
        <w:rPr>
          <w:rFonts w:ascii="IRNazanin" w:hAnsi="IRNazanin" w:eastAsia="IRNazanin"/>
          <w:color w:val="111111"/>
          <w:sz w:val="28"/>
          <w:sz w:val="28"/>
          <w:szCs w:val="28"/>
          <w:rtl w:val="true"/>
          <w:lang w:bidi="fa-IR"/>
        </w:rPr>
        <w:t>کجاست وجه خدا که اولیاء به او توجّه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سیره اهل بیت‌علیهم السلام باعث شد که علمای راستین هم در یاد و توجّه به محضر حضرت بقیة اللَّه الاعظم‌علیه السلام سنگ تمام بگذارند و یکی از مهم‌ترین توصیه‌های اخلاقیشان، به یاد مهدی بودن و برای فرجش دعا کردن بوده است</w:t>
      </w:r>
      <w:r>
        <w:rPr>
          <w:rFonts w:eastAsia="IRNazanin" w:cs="IRNazanin"/>
          <w:color w:val="111111"/>
          <w:sz w:val="28"/>
          <w:szCs w:val="28"/>
          <w:rtl w:val="true"/>
          <w:lang w:bidi="fa-IR"/>
        </w:rPr>
        <w:t xml:space="preserve">. </w:t>
      </w:r>
      <w:bookmarkStart w:id="66" w:name="pg364_2796"/>
    </w:p>
    <w:p>
      <w:pPr>
        <w:pStyle w:val="Heading3"/>
        <w:numPr>
          <w:ilvl w:val="2"/>
          <w:numId w:val="1"/>
        </w:numPr>
        <w:rPr/>
      </w:pPr>
      <w:bookmarkStart w:id="67" w:name="__RefHeading___Toc3057988_211673320"/>
      <w:bookmarkStart w:id="68" w:name="_Toc22"/>
      <w:bookmarkEnd w:id="66"/>
      <w:bookmarkEnd w:id="67"/>
      <w:r>
        <w:rPr/>
        <w:t>3</w:t>
      </w:r>
      <w:r>
        <w:rPr>
          <w:rtl w:val="true"/>
        </w:rPr>
        <w:t xml:space="preserve">- </w:t>
      </w:r>
      <w:r>
        <w:rPr>
          <w:rtl w:val="true"/>
        </w:rPr>
        <w:t>در کلام علما</w:t>
      </w:r>
      <w:bookmarkEnd w:id="68"/>
    </w:p>
    <w:p>
      <w:pPr>
        <w:pStyle w:val="BookText"/>
        <w:rPr/>
      </w:pPr>
      <w:r>
        <w:rPr>
          <w:rFonts w:ascii="IRNazanin" w:hAnsi="IRNazanin" w:eastAsia="IRNazanin"/>
          <w:color w:val="111111"/>
          <w:sz w:val="28"/>
          <w:sz w:val="28"/>
          <w:szCs w:val="28"/>
          <w:rtl w:val="true"/>
          <w:lang w:bidi="fa-IR"/>
        </w:rPr>
        <w:t>آیت اللَّه العظمی بهجت‌قدس سره که به فرموده آیت اللَّه بهاء الدینی، از نظر معنویت، ثرومندترین مرد عالم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که انسان در پی این باشد که به خدمت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حاصل کند، بلکه شاید خواندن دو رکعت نماز سپس توسل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تشرف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واضح است که خواندن دو رکعت نماز هدیه محضر امام عصرعلیه السلام مصداق اَتَمّ یاد حضرت است که این عالم وارسته سفارش به این امر مهم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گله می‌کنند از اینکه فکر حوائج شخصی هستیم و فکر آن حضرت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همین‌طور است و هر کدام در فکر حوائج شخصی خود هستیم و به فکر آن حضرت که نفعش به همه بر می‌گردد و از اهم ضروریات است، نیستیم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کلام ایشان، به فکر حضرت بودن از اهم ضروریات شمرده شده و گله از اینکه ما این ضرورت را فراموش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الناظرة </w:t>
      </w:r>
    </w:p>
    <w:p>
      <w:pPr>
        <w:pStyle w:val="BookText"/>
        <w:rPr/>
      </w:pPr>
      <w:r>
        <w:rPr>
          <w:rFonts w:ascii="IRNazanin" w:hAnsi="IRNazanin" w:eastAsia="IRNazanin"/>
          <w:color w:val="111111"/>
          <w:sz w:val="28"/>
          <w:sz w:val="28"/>
          <w:szCs w:val="28"/>
          <w:rtl w:val="true"/>
          <w:lang w:bidi="fa-IR"/>
        </w:rPr>
        <w:t xml:space="preserve">و اذنه السامعة و لسانه الناطق و یده الباسطة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بینا، گوش شنوا، زبان گویا و دست گشاده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اقوال، افعال، افکار و نیات ما اطّلاع دارد، مع ذلک گویا ما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و ناظر نمی‌دانیم، بلکه گویی مانند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زنده نمی‌دانیم و به کلی از آن حضرت غافل هستیم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وقتی از این عارف بی‌بدیل، راه دیدار و زیارت حضرت بقیة اللَّه الاعظم را درخواست می‌کنند ایشان راه‌هایی را سفارش می‌کنند که همگی به یاد و توجّه آن یگانه روزگار،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حضرت غایب‌علیه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و اهدا به وجود مقدّس آن حضرت بنمایید، مقرون با دعای تعجیل فرجش، زیاد به مسجد جمکران مشرف شوید با ادای نمازهایش</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همه این امور خود از راهکارهای یاد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ان شاء اللَّه در بخش راهکارها توضیح آن خواهد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مصباح که به گفته مقام معظم رهبری حفظه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خلاء شخصیت‌هایی چون علّامه طباطبایی و شهید مطهری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یاد حضرت صاحب الزمان‌علیه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همه حال، به اولیای خدا، به ویژه وجود مقدّس ولی عصر ارواحنا له الفداء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به آن وجود مقدّس، به حال اضطرار مختص نشود، بلکه هر صبح و شام به یاد او باشیم، هر شب به یاد او بخوابیم و هر صبح به یاد او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شبانه روز هرچه بیشتر به او توجّه کنیم به مرکز نور و علم و رحمت نزدیک‌تر شده‌ایم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آیت اللَّه ناصری 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یکی از مروجان عملی زهد و تدین هستند، سفارش بسیار به عدم غفلت از امام عصرعلیه السلام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کرّات در جلسات اخلاق ایشان، مخصوصاً برای طلاب، این جمله را بسیار از ایشان شنیده‌ام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الحسن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برکات کثیری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ایشان بالحق در زمره کسانی هستند که از یاد پر خیر و برکت صاحب الزمان‌علیه السلام غافل نمی‌شوند و همیشه در اوّل کلامشان در سخنرانی‌ها، دعای سلامتی حضرت را با چشمی پر اشک، زمزمه می‌کنند که باید درسی باشد برای همه، مخصوصاً مبلغان محترم که هر کاری را با یاد حضرت شروع کنیم مخصوصاً منبر و سخنرانی را، که این شیوه بزرگان دین بوده و می‌باشد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364_2800"/>
      <w:bookmarkStart w:id="70" w:name="pg364_2800"/>
      <w:bookmarkEnd w:id="70"/>
    </w:p>
    <w:p>
      <w:pPr>
        <w:pStyle w:val="Heading2"/>
        <w:numPr>
          <w:ilvl w:val="1"/>
          <w:numId w:val="1"/>
        </w:numPr>
        <w:rPr/>
      </w:pPr>
      <w:bookmarkStart w:id="71" w:name="pg364_2800"/>
      <w:bookmarkStart w:id="72" w:name="__RefHeading___Toc3057990_211673320"/>
      <w:bookmarkStart w:id="73" w:name="_Toc23"/>
      <w:bookmarkEnd w:id="71"/>
      <w:bookmarkEnd w:id="72"/>
      <w:r>
        <w:rPr>
          <w:rtl w:val="true"/>
        </w:rPr>
        <w:t>موانع ذکر و یاد امام عصر علیه السلام</w:t>
      </w:r>
      <w:bookmarkEnd w:id="73"/>
    </w:p>
    <w:p>
      <w:pPr>
        <w:pStyle w:val="Heading3"/>
        <w:numPr>
          <w:ilvl w:val="2"/>
          <w:numId w:val="1"/>
        </w:numPr>
        <w:rPr/>
      </w:pPr>
      <w:bookmarkStart w:id="74" w:name="__RefHeading___Toc3057992_211673320"/>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دلبستگی به قطب عالم امکان حضرت مهدی‌علیه السلام، یاد و خاطر ایشان را برای انسان زنده نگه می‌دارد و لحظات زندگی را شیرین‌تر و با جذبه‌های بیشتری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 انسان، وابسته به دنیا باشد، یاد و خاطره دنیا، برایش مهم و شیرین می‌شود و هرچند این شیرینی کاذب و موقتی است ولی به هر حال آن قدر قدرت دارد که یاد دلبر دلها را از انسان سلب کند و او را در وادی خطرناک غفلت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مظاهر دنیا، آنچه بیشتر مورد توجّه است و غفلت را به ارمغان می‌آورد و یاد یار را از ما به غارت می‌برد بررسی می‌کنیم</w:t>
      </w:r>
      <w:r>
        <w:rPr>
          <w:rFonts w:eastAsia="IRNazanin" w:cs="IRNazanin"/>
          <w:color w:val="111111"/>
          <w:sz w:val="28"/>
          <w:szCs w:val="28"/>
          <w:rtl w:val="true"/>
          <w:lang w:bidi="fa-IR"/>
        </w:rPr>
        <w:t>.</w:t>
      </w:r>
    </w:p>
    <w:p>
      <w:pPr>
        <w:pStyle w:val="Heading3"/>
        <w:numPr>
          <w:ilvl w:val="2"/>
          <w:numId w:val="1"/>
        </w:numPr>
        <w:rPr/>
      </w:pPr>
      <w:bookmarkStart w:id="76" w:name="__RefHeading___Toc3057994_211673320"/>
      <w:bookmarkStart w:id="77" w:name="_Toc25"/>
      <w:bookmarkEnd w:id="76"/>
      <w:r>
        <w:rPr/>
        <w:t>1</w:t>
      </w:r>
      <w:r>
        <w:rPr>
          <w:rtl w:val="true"/>
        </w:rPr>
        <w:t xml:space="preserve">- </w:t>
      </w:r>
      <w:r>
        <w:rPr>
          <w:rtl w:val="true"/>
        </w:rPr>
        <w:t>مال و اولاد</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موانع محکم برای ذکر محبوب حقیقی، علاقه بسیار به مال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مال، دائماً در فکر ازدیاد اموال و حفظ آن زخارف دنیوی است و زبانش به زوایای مختلف اموال دنیا می‌چرخد و با هر کس گفتگو از محبوب جانش، طلا و نقره و تجارت و کساد بازار و غیره به میان می‌آورد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لذا خداوند هشدار می‌دهد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وَلَآ أَوْلادُکُمْ عَن ذِکْرِ اللَّهِ وَمَن یفْعَلْ ذَلِکَ فأُولَئِکَ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دارایی‌ها و فرزندانتان شما را از ذکر خدا باز دارد که هر کس چنین کند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خاسر به زیانکاری گفته می‌شود که تمام دارایی‌اش را از دست داده است و کسی که دل به مال و اولادش ببندد و خدا را و ولی خدا در نظر نگیرد، هیچ چیز ندارد و به معنای واقعی،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دلبستگی به مال و آینده فرزندان، سهم امام زمان‌علیه السلام را در اموالش نادیده می‌گیرد هرگز لیاقت توفیق یاد حضرت را نخواهد داشت و دچار بزرگ‌ترین خسران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کریم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این هشدار را داده است که اگر فرزند و اموالت را از خدا و نماینده‌اش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امام‌علیهم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دوست بداری باید منتظر امر من باشی که این امر چه بلای بزرگی است که خدای متعال این چنین برحذر می‌دارد که مبادا مال و اولاد، تو را از سعادت جاودانی غافل کنند و دچار حسرت روز قیامت بنمایند که تنها خواهشت از خدا این باشد که اجازه برگشت به دنیا به تو بدهند تا فقط حقّ امام را ادا کنی و برگردی، پس شایسته است که انسان، عقل خویش را به کار اندازد و به تدین، فرزند رسول خدا را </w:t>
      </w:r>
      <w:bookmarkStart w:id="78" w:name="pg364_2802"/>
    </w:p>
    <w:p>
      <w:pPr>
        <w:pStyle w:val="BookText"/>
        <w:rPr/>
      </w:pPr>
      <w:bookmarkEnd w:id="78"/>
      <w:r>
        <w:rPr>
          <w:rFonts w:ascii="IRNazanin" w:hAnsi="IRNazanin" w:eastAsia="IRNazanin"/>
          <w:color w:val="111111"/>
          <w:sz w:val="28"/>
          <w:sz w:val="28"/>
          <w:szCs w:val="28"/>
          <w:rtl w:val="true"/>
          <w:lang w:bidi="fa-IR"/>
        </w:rPr>
        <w:t>بر فرزند خویش مقدم بدارد تا با ایمانی کامل، به لقاء اللَّه پیوند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مؤمن، اولاد خویش را بسیار دوست داشته و به فکر آینده‌اش می‌باشد ولی آنها را برای خدا و دین خدا می‌خواهد و تربیت می‌کند و اینکه ما مال و اولاد را برای خدا و ولی‌اش بخواهیم باید در عمل ما، نشانه‌ای ایجاد کند و آن اینکه، انسان حقّ خدا و امام را از اموالش بیرون کند تا هم برکت و بیمه مالش باشد و هم لقمه حرامی نشود که نسل و ذریه‌اش را به دشمن دین و اهل بیت‌علیهم السلام بدل نماید</w:t>
      </w:r>
      <w:r>
        <w:rPr>
          <w:rFonts w:eastAsia="IRNazanin" w:cs="IRNazanin"/>
          <w:color w:val="111111"/>
          <w:sz w:val="28"/>
          <w:szCs w:val="28"/>
          <w:rtl w:val="true"/>
          <w:lang w:bidi="fa-IR"/>
        </w:rPr>
        <w:t>.</w:t>
      </w:r>
    </w:p>
    <w:p>
      <w:pPr>
        <w:pStyle w:val="Heading3"/>
        <w:numPr>
          <w:ilvl w:val="2"/>
          <w:numId w:val="1"/>
        </w:numPr>
        <w:rPr/>
      </w:pPr>
      <w:bookmarkStart w:id="79" w:name="__RefHeading___Toc3057996_211673320"/>
      <w:bookmarkStart w:id="80" w:name="_Toc26"/>
      <w:bookmarkEnd w:id="79"/>
      <w:r>
        <w:rPr/>
        <w:t>2</w:t>
      </w:r>
      <w:r>
        <w:rPr>
          <w:rtl w:val="true"/>
        </w:rPr>
        <w:t xml:space="preserve">- </w:t>
      </w:r>
      <w:r>
        <w:rPr>
          <w:rtl w:val="true"/>
        </w:rPr>
        <w:t>گناه‌</w:t>
      </w:r>
      <w:bookmarkEnd w:id="80"/>
    </w:p>
    <w:p>
      <w:pPr>
        <w:pStyle w:val="BookText"/>
        <w:rPr/>
      </w:pPr>
      <w:r>
        <w:rPr>
          <w:rFonts w:ascii="IRNazanin" w:hAnsi="IRNazanin" w:eastAsia="IRNazanin"/>
          <w:color w:val="111111"/>
          <w:sz w:val="28"/>
          <w:sz w:val="28"/>
          <w:szCs w:val="28"/>
          <w:rtl w:val="true"/>
          <w:lang w:bidi="fa-IR"/>
        </w:rPr>
        <w:t>از موانع و اصلی یاد حضرت، گناه و دنیا 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همان طور که جای خدا در قلب مؤمن است، یاد و ذکر امام زمان‌علیه السلام هم مأوی و منزلش قلب است، حال اگر این قلب از کثرت گناه مکدر و ظلمانی شده باشد، هرگز آن نور محض در این قلب، قدمی نمی‌گذارد و یادی اهدا نمی‌نماید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شریف از امام صادق‌علیه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آدمی گناهی کند نقطه سیاهی در دلش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آن نقطه پاک می‌شود و اگر باز هم گناه کرد آن نقطه بزرگ‌تر می‌شود تا جایی که همه دلش را فرا می‌گیرد و زان پس هرگز روی رستگاری را نمی‌بیند</w:t>
      </w:r>
      <w:r>
        <w:rPr>
          <w:rFonts w:eastAsia="IRNazanin" w:cs="IRNazanin"/>
          <w:color w:val="111111"/>
          <w:sz w:val="28"/>
          <w:szCs w:val="28"/>
          <w:rtl w:val="true"/>
          <w:lang w:bidi="fa-IR"/>
        </w:rPr>
        <w:t>».</w:t>
      </w:r>
      <w:r>
        <w:rPr>
          <w:rStyle w:val="FootnoteAnchor"/>
          <w:rtl w:val="true"/>
        </w:rPr>
        <w:footnoteReference w:id="85"/>
      </w:r>
      <w:bookmarkStart w:id="81" w:name="pg364_2803"/>
    </w:p>
    <w:p>
      <w:pPr>
        <w:pStyle w:val="BookText"/>
        <w:rPr/>
      </w:pPr>
      <w:bookmarkEnd w:id="81"/>
      <w:r>
        <w:rPr>
          <w:rFonts w:ascii="IRNazanin" w:hAnsi="IRNazanin" w:eastAsia="IRNazanin"/>
          <w:color w:val="111111"/>
          <w:sz w:val="28"/>
          <w:sz w:val="28"/>
          <w:szCs w:val="28"/>
          <w:rtl w:val="true"/>
          <w:lang w:bidi="fa-IR"/>
        </w:rPr>
        <w:t>قلب سیاه و آلوده، جایگاه شیطان است که عاشق سیاهی و پلیدی است لذا دائماً در فکرهای شیطانی غوطه‌ور است اگر خواهان یاد و ذکر امام عصرعلیه السلام هستیم باید منزل ایشان را از ظلمت و سیاهی گناه، پاکسازی کنیم تا نور ایشان به دیوارهای قلبمان بتابد و فضای وجودمان را از یادش منور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انسان را از روزی محروم می‌کند و روزی‌ای بالاتر از یاد امام زمان‌علیه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گناه می‌کند و به سبب آن روزی از او گرفته می‌شود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اگر به آثار و برکات یاد حضرت توجّه کنیم درمی‌یابیم که یاد ایشان از بزرگ‌ترین روزی‌هاست که خداوند نصیب دل‌های آماده کرده است که به تبع آن یاد، روزی‌های دیگر نیز به آن شخص روی می‌آورند و برکت، سراسر وجود، مال، عمر و خانواده‌اش را فرا می‌گیرد ولی گناه انسان را از این نعمت بزرگ محروم می‌سازد</w:t>
      </w:r>
      <w:r>
        <w:rPr>
          <w:rFonts w:eastAsia="IRNazanin" w:cs="IRNazanin"/>
          <w:color w:val="111111"/>
          <w:sz w:val="28"/>
          <w:szCs w:val="28"/>
          <w:rtl w:val="true"/>
          <w:lang w:bidi="fa-IR"/>
        </w:rPr>
        <w:t>.</w:t>
      </w:r>
    </w:p>
    <w:p>
      <w:pPr>
        <w:pStyle w:val="Heading3"/>
        <w:numPr>
          <w:ilvl w:val="2"/>
          <w:numId w:val="1"/>
        </w:numPr>
        <w:rPr/>
      </w:pPr>
      <w:bookmarkStart w:id="82" w:name="__RefHeading___Toc3057998_211673320"/>
      <w:bookmarkStart w:id="83" w:name="_Toc27"/>
      <w:bookmarkEnd w:id="82"/>
      <w:r>
        <w:rPr/>
        <w:t>3</w:t>
      </w:r>
      <w:r>
        <w:rPr>
          <w:rtl w:val="true"/>
        </w:rPr>
        <w:t xml:space="preserve">- </w:t>
      </w:r>
      <w:r>
        <w:rPr>
          <w:rtl w:val="true"/>
        </w:rPr>
        <w:t>گناه چشم‌</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گناهان بزرگ، گناه چشم به صورت خاصی، از یاد محبوب جلوگیری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علی‌علیه السلام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الجوارح اقلّ شکراً من العین، فلا تعطوها سُؤلها فتشغلکم عن ذکر اللَّه؛</w:t>
      </w:r>
      <w:r>
        <w:rPr>
          <w:rStyle w:val="FootnoteAnchor"/>
          <w:rtl w:val="true"/>
        </w:rPr>
        <w:footnoteReference w:id="87"/>
      </w:r>
      <w:r>
        <w:rPr>
          <w:rFonts w:ascii="IRNazanin" w:hAnsi="IRNazanin" w:eastAsia="IRNazanin"/>
          <w:color w:val="111111"/>
          <w:sz w:val="28"/>
          <w:sz w:val="28"/>
          <w:szCs w:val="28"/>
          <w:rtl w:val="true"/>
          <w:lang w:bidi="fa-IR"/>
        </w:rPr>
        <w:t>در میان اعضای بدن ناسپاس‌تر از چشم وجود ندارد، پس خواسته‌های آن را برآورده مسازید که شما را از یاد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حوضی را می‌ماند که اگر آب زلال و پاک داشته باشد، در آرامش بسر می‌برد، امّا اگر آب‌های آلوده در این حوض، روان شوند، این قلب روی پاکی و آرامش را نمی‌بیند، چشم یکی از مهم‌ترین ورودی‌های قلب است، که اگر این ورودی اصلاح شود، حالِ قلب نیز اصلاح شده و آماده پذیرایی از جان جانان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به هر سو نگاه بیندازد، قلب را آشفته و مضطرب و دل را به خواهش‌های نفسانی متمایل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نفس، حکم فرما شود، یار قدم رنجه نمی‌فرماید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چشم، هرزگی را شعار خود قرار داد و به هر کس و ناکسی نگاه انداخت، قلب را از چهره‌های فریبنده، پر می‌کند که هر کدام به سهم خویش، گوشه‌ای از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خویش می‌سازد و این دل صد پاره دیگر شایستگی آن را ندارد که لحظه‌ای به محبوب و دلبر واقعی بیاندیشد، امام زمان‌علیه السلام غیور است و به جایی که غیر منزل کرده، منزل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در دل می‌آید و جایی که نامحرمان در آن منزل کرده‌اند، گل است نه 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ناپاک، قلب را ویرانه می‌کند و شهوت را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مثل شهوت، انسان را از یاد دوست باز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المعاصی اشدّ من اتباع الشهوة، فلا تطیعوها فتشغلکم عن اللَّه؛</w:t>
      </w:r>
      <w:r>
        <w:rPr>
          <w:rStyle w:val="FootnoteAnchor"/>
          <w:rtl w:val="true"/>
        </w:rPr>
        <w:footnoteReference w:id="88"/>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پیروی شهوت نیست، پس آن را فرمان نبرید که شما را از خدا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شعله ور شدن شهوت،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نگاه می‌کند، چون قدرت کنترل نگاه را نداشته، کنترل قلب را هم ندارد؛ لذا به هنگام نگاه، دل هم می‌بندد و اگر دستش از آن خواسته کوتاه باشد، فقط حسرت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شهوت آلود باشد دل را پر از دنیا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زخارف دنیا ارزش آن را ندارد که مؤمن بدان دل ببندد، ارزش قلب مؤمن بسیار والاتر از این است که جایگاه پول، اتومبیل و خانه دیگر مظاهر دنیوی قرار گیرد، آنجا که جایگاه پول شده، بانک است نه دل من، آنجا که جایگاه اتومبیل شده، گاراژ است نه قلب مؤمن، قلب مؤمن عرش خداوند رحمان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می‌خواهیم قلبمان جایگاه بزک کرده‌های خیابانی که دل امام زمان‌علیه السلام را خون کرده‌اند نباشد، باید نگاهمان را به کلی از آنها بپوشانیم، حتی همان نگاه اوّل هم نباید به آنها بیفتد که اثر وضعی را روی قلبمان خواهد گذاشت امّا نگاه‌های دیگر که مباح هستند هم </w:t>
      </w:r>
    </w:p>
    <w:p>
      <w:pPr>
        <w:pStyle w:val="BookText"/>
        <w:rPr/>
      </w:pPr>
      <w:r>
        <w:rPr>
          <w:rFonts w:ascii="IRNazanin" w:hAnsi="IRNazanin" w:eastAsia="IRNazanin"/>
          <w:color w:val="111111"/>
          <w:sz w:val="28"/>
          <w:sz w:val="28"/>
          <w:szCs w:val="28"/>
          <w:rtl w:val="true"/>
          <w:lang w:bidi="fa-IR"/>
        </w:rPr>
        <w:t xml:space="preserve">باید کنترل شوند مثل نگاه به مغازه‌ها و ماشین‌ها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شرعی ندارند امّا از نظر اخلاقی، آثار بدی بر قلب انسان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احبّ الی من نظرة لغیر واجب؛</w:t>
      </w:r>
      <w:r>
        <w:rPr>
          <w:rStyle w:val="FootnoteAnchor"/>
          <w:rtl w:val="true"/>
        </w:rPr>
        <w:footnoteReference w:id="90"/>
      </w:r>
      <w:r>
        <w:rPr>
          <w:rFonts w:ascii="IRNazanin" w:hAnsi="IRNazanin" w:eastAsia="IRNazanin"/>
          <w:color w:val="111111"/>
          <w:sz w:val="28"/>
          <w:sz w:val="28"/>
          <w:szCs w:val="28"/>
          <w:rtl w:val="true"/>
          <w:lang w:bidi="fa-IR"/>
        </w:rPr>
        <w:t>مردن نزد من خوش‌تر از نگاهی است که ضروری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نگاه‌های لغو و بیهوده، قلب را از یاد خدا باز می‌دارد و قلبی که در آن یاد خدا نباشد، چراگاه شیطان است و تسلط شیطان بر قلب انسان، او را به مرگ روحی دچار می‌کند و مرگ روحی، صدها برابر از مرگ جسم،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آسیب اجتماعی بسیار نمایان شده که عروسک‌های خیمه شب بازی، در پیاده روها جولان می‌دهند و هزاران نگاه به شهوت آلود مرگ روحی را برای خویش به ارمغان می‌آورند و از یاد آن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این آسیب بزرگ را اصلاح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این آسیب اجتماعی، اشاره کرده است و راهکار غض بصر را که موجب آرامش دل و دوری از غفلت است پیشنهاد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أَزْکَی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مؤمنین بگو دیدگان خود را فرو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برای آنان پاکیزه‌تر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تزکیه نفس، کنترل چشم است و تزکیه نفس برای خدایی شدن و تخلق به اخلاق الهی است و امام عصرعلیه السلام مظهر صفات و اخلاق الهی می‌باشد، لذا رسیدن به مقام رضایت ایشان هم، تزکیه می‌خواهد که مقدمه‌اش حفظ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نیز از این قاعده مستثنی نشده‌اند، آنها نیز باید در کنترل چشم کوشا باشند تا قلبشان را به صاحب اصلی بسپارند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زن‌های مؤمن بگو که چشم خویش را فرو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به زن‌ها امر شده است که عوامل تحریک مردان را فراهم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حجاب خویش، و عدم آرایش در مجامع عمومی، مردها را از خود دور کنید، امر به کنترل چشم هم شده‌اند که نشان از اهمیت این مسأله دارد که عدم کنترل چشم، غفلت را به همراه خواهد آورد و قلب را به خرابه‌ای بی‌در و پیکر تبدیل می‌سازد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دیگری به عنوان موانع ذکر و یاد حضرت مهدی‌علیه السلام مطرح هستند که به خاطر اختصار از آنها صرف نظر می‌کنیم امّا آنچه بیان شد اهم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84" w:name="pg364_2808"/>
    </w:p>
    <w:p>
      <w:pPr>
        <w:pStyle w:val="Heading2"/>
        <w:numPr>
          <w:ilvl w:val="1"/>
          <w:numId w:val="1"/>
        </w:numPr>
        <w:rPr/>
      </w:pPr>
      <w:bookmarkStart w:id="85" w:name="__RefHeading___Toc3058000_211673320"/>
      <w:bookmarkStart w:id="86" w:name="_Toc28"/>
      <w:bookmarkEnd w:id="84"/>
      <w:bookmarkEnd w:id="85"/>
      <w:r>
        <w:rPr>
          <w:rtl w:val="true"/>
        </w:rPr>
        <w:t>راهکارهای یاد حضرت مهدی علیه السلام</w:t>
      </w:r>
      <w:bookmarkEnd w:id="86"/>
    </w:p>
    <w:p>
      <w:pPr>
        <w:pStyle w:val="Heading3"/>
        <w:numPr>
          <w:ilvl w:val="2"/>
          <w:numId w:val="1"/>
        </w:numPr>
        <w:rPr/>
      </w:pPr>
      <w:bookmarkStart w:id="87" w:name="__RefHeading___Toc3058002_211673320"/>
      <w:bookmarkStart w:id="88" w:name="_Toc29"/>
      <w:bookmarkEnd w:id="87"/>
      <w:r>
        <w:rPr>
          <w:rtl w:val="true"/>
        </w:rPr>
        <w:t>توضیح</w:t>
      </w:r>
      <w:bookmarkEnd w:id="88"/>
    </w:p>
    <w:p>
      <w:pPr>
        <w:pStyle w:val="BookText"/>
        <w:rPr/>
      </w:pPr>
      <w:r>
        <w:rPr>
          <w:rFonts w:ascii="IRNazanin" w:hAnsi="IRNazanin" w:eastAsia="IRNazanin"/>
          <w:color w:val="111111"/>
          <w:sz w:val="28"/>
          <w:sz w:val="28"/>
          <w:szCs w:val="28"/>
          <w:rtl w:val="true"/>
          <w:lang w:bidi="fa-IR"/>
        </w:rPr>
        <w:t>کسب معرفت که این همه مورد تأکید پیشوایان دین قرار گرفته است با خواندن و شنیدن تنها، حاصل نمی‌شود بلکه راه معرفت و شناخت،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است که دانسته‌ها را عمق می‌بخشد و حلاجی می‌کند و به باور قلبی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است که وقتی آیات آخر سوره آل‌عمران نازل می‌شود، پیامبر اکرم‌صلی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قرأها و لم یتفکر فیها؛</w:t>
      </w:r>
      <w:r>
        <w:rPr>
          <w:rStyle w:val="FootnoteAnchor"/>
          <w:rtl w:val="true"/>
        </w:rPr>
        <w:footnoteReference w:id="93"/>
      </w:r>
      <w:r>
        <w:rPr>
          <w:rFonts w:ascii="IRNazanin" w:hAnsi="IRNazanin" w:eastAsia="IRNazanin"/>
          <w:color w:val="111111"/>
          <w:sz w:val="28"/>
          <w:sz w:val="28"/>
          <w:szCs w:val="28"/>
          <w:rtl w:val="true"/>
          <w:lang w:bidi="fa-IR"/>
        </w:rPr>
        <w:t>وای بر کسی که این آیات را بخواند و تفکّر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خواندن تنها، معرفتی حاصل نمی‌شود و آنچه که مهم است کسب معرفت است که دل را زنده و دین را استوار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تفکّر را بهترین علم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کالتفکر؛</w:t>
      </w:r>
      <w:r>
        <w:rPr>
          <w:rStyle w:val="FootnoteAnchor"/>
          <w:rtl w:val="true"/>
        </w:rPr>
        <w:footnoteReference w:id="94"/>
      </w:r>
      <w:r>
        <w:rPr>
          <w:rFonts w:ascii="IRNazanin" w:hAnsi="IRNazanin" w:eastAsia="IRNazanin"/>
          <w:color w:val="111111"/>
          <w:sz w:val="28"/>
          <w:sz w:val="28"/>
          <w:szCs w:val="28"/>
          <w:rtl w:val="true"/>
          <w:lang w:bidi="fa-IR"/>
        </w:rPr>
        <w:t>علمی مثل تفکّر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علم حصولی را به علم حضوری و دانستن را به باور قلبی تبدیل می‌کند و روح بخش عبادت و افضل عبادات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ادمانُ التفکر فی اللَّه و قدرته؛</w:t>
      </w:r>
      <w:r>
        <w:rPr>
          <w:rStyle w:val="FootnoteAnchor"/>
          <w:rtl w:val="true"/>
        </w:rPr>
        <w:footnoteReference w:id="95"/>
      </w:r>
      <w:r>
        <w:rPr>
          <w:rFonts w:ascii="IRNazanin" w:hAnsi="IRNazanin" w:eastAsia="IRNazanin"/>
          <w:color w:val="111111"/>
          <w:sz w:val="28"/>
          <w:sz w:val="28"/>
          <w:szCs w:val="28"/>
          <w:rtl w:val="true"/>
          <w:lang w:bidi="fa-IR"/>
        </w:rPr>
        <w:t>برترین عبادات، اندیشیدن مداوم درباره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آلاء اللَّه نعم العبادة؛</w:t>
      </w:r>
      <w:r>
        <w:rPr>
          <w:rStyle w:val="FootnoteAnchor"/>
          <w:rtl w:val="true"/>
        </w:rPr>
        <w:footnoteReference w:id="96"/>
      </w:r>
      <w:r>
        <w:rPr>
          <w:rFonts w:ascii="IRNazanin" w:hAnsi="IRNazanin" w:eastAsia="IRNazanin"/>
          <w:color w:val="111111"/>
          <w:sz w:val="28"/>
          <w:sz w:val="28"/>
          <w:szCs w:val="28"/>
          <w:rtl w:val="true"/>
          <w:lang w:bidi="fa-IR"/>
        </w:rPr>
        <w:t>تفکّر در نعمت‌های خدا، عبادت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مباحث قبل اشاره کردیم که بالاترین نعمت، اهل بیت‌علیهم السلام هستند که امام صادق‌علیه السلام فرمود ما آن نعمتی هستیم که خداوند روز قیامت از آن نعمت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تفکّری کارآمد می‌تواند حضور خدا و ولی‌اش را برای ما نمایان‌تر کند و ما را در زمره مؤمنین قرار دهد که در صفاتشان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دائم الذکر کثیر الفکر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کارگیری این تفکّر پیرامون وجود نازنین امام زمان‌علیه السلام، از بهترین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اصلی سعادت و جلب خیرات و برکات در زندگی 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موارد تفکّر که متعلق آن وجود بی‌نظیر باشد بسیار است که چند مورد را به عنوان نمونه ذکر می‌کنیم که خود این موارد، کاربرد معرفتی هم دارند یعنی علاوه بر راهکار یاد، باعث ازدیاد معرفت و ایمان به محضر قطب عالم امکان نیز خواهد شد</w:t>
      </w:r>
      <w:r>
        <w:rPr>
          <w:rFonts w:eastAsia="IRNazanin" w:cs="IRNazanin"/>
          <w:color w:val="111111"/>
          <w:sz w:val="28"/>
          <w:szCs w:val="28"/>
          <w:rtl w:val="true"/>
          <w:lang w:bidi="fa-IR"/>
        </w:rPr>
        <w:t xml:space="preserve">. </w:t>
      </w:r>
      <w:bookmarkStart w:id="89" w:name="pg364_2810"/>
    </w:p>
    <w:p>
      <w:pPr>
        <w:pStyle w:val="Heading3"/>
        <w:numPr>
          <w:ilvl w:val="2"/>
          <w:numId w:val="1"/>
        </w:numPr>
        <w:rPr/>
      </w:pPr>
      <w:bookmarkStart w:id="90" w:name="__RefHeading___Toc3058004_211673320"/>
      <w:bookmarkStart w:id="91" w:name="_Toc30"/>
      <w:bookmarkEnd w:id="89"/>
      <w:bookmarkEnd w:id="90"/>
      <w:r>
        <w:rPr/>
        <w:t>1</w:t>
      </w:r>
      <w:r>
        <w:rPr>
          <w:rtl w:val="true"/>
        </w:rPr>
        <w:t xml:space="preserve">- </w:t>
      </w:r>
      <w:r>
        <w:rPr>
          <w:rtl w:val="true"/>
        </w:rPr>
        <w:t>شناخت و تفکّر</w:t>
      </w:r>
      <w:bookmarkEnd w:id="91"/>
    </w:p>
    <w:p>
      <w:pPr>
        <w:pStyle w:val="Heading4"/>
        <w:numPr>
          <w:ilvl w:val="3"/>
          <w:numId w:val="1"/>
        </w:numPr>
        <w:rPr/>
      </w:pPr>
      <w:bookmarkStart w:id="92" w:name="__RefHeading___Toc3058006_211673320"/>
      <w:bookmarkStart w:id="93" w:name="_Toc31"/>
      <w:bookmarkEnd w:id="92"/>
      <w:r>
        <w:rPr/>
        <w:t>1-1</w:t>
      </w:r>
      <w:r>
        <w:rPr>
          <w:rtl w:val="true"/>
        </w:rPr>
        <w:t xml:space="preserve">- </w:t>
      </w:r>
      <w:r>
        <w:rPr>
          <w:rtl w:val="true"/>
        </w:rPr>
        <w:t>تفکّر پیرامون حقوق حضرت مهدی‌علیه السلام بر شیعیان‌</w:t>
      </w:r>
      <w:bookmarkEnd w:id="9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وجود</w:t>
      </w:r>
    </w:p>
    <w:p>
      <w:pPr>
        <w:pStyle w:val="BookText"/>
        <w:rPr/>
      </w:pPr>
      <w:r>
        <w:rPr>
          <w:rFonts w:ascii="IRNazanin" w:hAnsi="IRNazanin" w:eastAsia="IRNazanin"/>
          <w:color w:val="111111"/>
          <w:sz w:val="28"/>
          <w:sz w:val="28"/>
          <w:szCs w:val="28"/>
          <w:rtl w:val="true"/>
          <w:lang w:bidi="fa-IR"/>
        </w:rPr>
        <w:t>خداوند متعال به برکت وجود آن حضرت و دیگر ائمه معصوم‌علیهم السلام، لباس وجود بر قامت موجودات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که یک دوره امام‌شناسی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امامان بزرگ خداوند به سبب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کرد و به سبب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شیرین از وجود مقدّس نبی مکرم اسلام‌صلی الله علیه وآله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نبودیم خداوند آدم و حوا و بهشت و دوزخ و آسمان و زمین را نمی‌آفرید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اهل بیت‌علیهم السلام نبودند خداوند آدم ابوالبشر را خلق نمی‌کرد و اگر آدم‌علیه السلام نبود هیچ انسان دیگری هم پا به عرصه وجود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امامان‌علیهم السلام علّت غایی هدف آفرینش هستند و آنچه هست به خاطر این بزرگواران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کساء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ما خلقت سماء مبنیة و لا ارضاً مدحیة و لا قمراً منیراً و لا شمساً مضیاً و لا فلکاً یدور و لا بحراً یجری و لا فلکاً یسری الّا لاجلکم و محبتکم؛</w:t>
      </w:r>
      <w:r>
        <w:rPr>
          <w:rStyle w:val="FootnoteAnchor"/>
          <w:rtl w:val="true"/>
        </w:rPr>
        <w:footnoteReference w:id="100"/>
      </w:r>
      <w:r>
        <w:rPr>
          <w:rFonts w:ascii="IRNazanin" w:hAnsi="IRNazanin" w:eastAsia="IRNazanin"/>
          <w:color w:val="111111"/>
          <w:sz w:val="28"/>
          <w:sz w:val="28"/>
          <w:szCs w:val="28"/>
          <w:rtl w:val="true"/>
          <w:lang w:bidi="fa-IR"/>
        </w:rPr>
        <w:t xml:space="preserve">من خلق </w:t>
      </w:r>
    </w:p>
    <w:p>
      <w:pPr>
        <w:pStyle w:val="BookText"/>
        <w:rPr/>
      </w:pPr>
      <w:r>
        <w:rPr>
          <w:rFonts w:ascii="IRNazanin" w:hAnsi="IRNazanin" w:eastAsia="IRNazanin"/>
          <w:color w:val="111111"/>
          <w:sz w:val="28"/>
          <w:sz w:val="28"/>
          <w:szCs w:val="28"/>
          <w:rtl w:val="true"/>
          <w:lang w:bidi="fa-IR"/>
        </w:rPr>
        <w:t xml:space="preserve">نکردم آسمان بنا شده، و نه زمین کشیده شده، و نه ماه روشنی و نه خورشید تابنده‌ای و نه فلک دور زننده و نه دریای روان و نه کشتی سیر کننده جز برای شما و دوستی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خداوند، برای این است که اندیشه ما به کار افتد و بدانیم که وجودمان صدقه سر این بزرگواران، شکل گرفته، پس هرچه داریم باید صرف و وقف این خاندان، به خصوص امام عصر و زمان، حضرت مهدی‌علیه السلام شود که ایشان مدار و محور روزگار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زمان‌علیه السلام در شب نیمه شعبان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الّذی لا یخبو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الدهر و نوامیس العصر؛</w:t>
      </w:r>
      <w:r>
        <w:rPr>
          <w:rStyle w:val="FootnoteAnchor"/>
          <w:rtl w:val="true"/>
        </w:rPr>
        <w:footnoteReference w:id="101"/>
      </w:r>
      <w:r>
        <w:rPr>
          <w:rFonts w:ascii="IRNazanin" w:hAnsi="IRNazanin" w:eastAsia="IRNazanin"/>
          <w:color w:val="111111"/>
          <w:sz w:val="28"/>
          <w:sz w:val="28"/>
          <w:szCs w:val="28"/>
          <w:rtl w:val="true"/>
          <w:lang w:bidi="fa-IR"/>
        </w:rPr>
        <w:t>نور خداست که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روزگار و حافظ و نگهدار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درباره اینکه وجود ما به خاطر وجود آن بزرگوار است اندیشه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بقاء</w:t>
      </w:r>
    </w:p>
    <w:p>
      <w:pPr>
        <w:pStyle w:val="BookText"/>
        <w:rPr/>
      </w:pPr>
      <w:r>
        <w:rPr>
          <w:rFonts w:ascii="IRNazanin" w:hAnsi="IRNazanin" w:eastAsia="IRNazanin"/>
          <w:color w:val="111111"/>
          <w:sz w:val="28"/>
          <w:sz w:val="28"/>
          <w:szCs w:val="28"/>
          <w:rtl w:val="true"/>
          <w:lang w:bidi="fa-IR"/>
        </w:rPr>
        <w:t>باید توجّه کنیم و اندیشه را به جولان بیندازیم که اگر امام زمان‌علیه السلام نبودند ما یک ساعت هم زنده نمی‌ماندیم بلکه هیچ چیز در این دنیا باقی نمی‌ماند بقاء همه چیز بعد از وجودشان، منوط به حیات امام‌علیه السلام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این زمینه از ائمه معصومین‌علیهم السلام نقل شده است که به عنوان نمونه دو مورد را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صادق‌علیه السلام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بغیر امام لساخت؛</w:t>
      </w:r>
      <w:r>
        <w:rPr>
          <w:rStyle w:val="FootnoteAnchor"/>
          <w:rtl w:val="true"/>
        </w:rPr>
        <w:footnoteReference w:id="102"/>
      </w:r>
      <w:r>
        <w:rPr>
          <w:rFonts w:ascii="IRNazanin" w:hAnsi="IRNazanin" w:eastAsia="IRNazanin"/>
          <w:color w:val="111111"/>
          <w:sz w:val="28"/>
          <w:sz w:val="28"/>
          <w:szCs w:val="28"/>
          <w:rtl w:val="true"/>
          <w:lang w:bidi="fa-IR"/>
        </w:rPr>
        <w:t>اگر زمین بدون امام بماند از هم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عدیله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الخلف القائم المنتظر المهدی المرجی الّذی ببقائه بقیت الدنیا؛</w:t>
      </w:r>
      <w:r>
        <w:rPr>
          <w:rStyle w:val="FootnoteAnchor"/>
          <w:rtl w:val="true"/>
        </w:rPr>
        <w:footnoteReference w:id="103"/>
      </w:r>
      <w:r>
        <w:rPr>
          <w:rFonts w:ascii="IRNazanin" w:hAnsi="IRNazanin" w:eastAsia="IRNazanin"/>
          <w:color w:val="111111"/>
          <w:sz w:val="28"/>
          <w:sz w:val="28"/>
          <w:szCs w:val="28"/>
          <w:rtl w:val="true"/>
          <w:lang w:bidi="fa-IR"/>
        </w:rPr>
        <w:t>حجّت خدا خلف قائم امام منتظر حضرت مهدی‌علیه السلام که مایه امید عالم است و دنیا به بقاء وجودش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زمین از حجت الهی خالی نمی‌ماند ولیکن خداوند چشم باطن بندگانش را از شناختن امام کور می‌کند به خاطر ظلم و جور و اسراف آنها بر خودشان و اگر زمین یک ساعت از حجت الهی خالی بماند اهلش را فرو می‌برد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در اینکه بقای ما در زمین به وجود امام عصرعلیه السلام می‌باشد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و واسطه فیض</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دیگری که امام انس و جان بر ما دارد و شایسته است که با تفکّر بر این حقّ، بیشتر از قبل، یاد حضرت را زینت بخش قلب‌هایمان کنیم، حقّ نعمت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زیارت جامعه کبیره، ائمه معصومین‌علیهم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روایتی آمده است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ما درخت‌ها بارور گردیده و میوه‌ها رسیده و نهرها جاری شده و باران از آسمان باریده و گیاه از زمین روییده و به عبادت ما خداوند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ینزل الغیث و بکم ینفس الهم و یکشف الضر؛</w:t>
      </w:r>
      <w:r>
        <w:rPr>
          <w:rStyle w:val="FootnoteAnchor"/>
          <w:rtl w:val="true"/>
        </w:rPr>
        <w:footnoteReference w:id="105"/>
      </w:r>
      <w:r>
        <w:rPr>
          <w:rFonts w:ascii="IRNazanin" w:hAnsi="IRNazanin" w:eastAsia="IRNazanin"/>
          <w:color w:val="111111"/>
          <w:sz w:val="28"/>
          <w:sz w:val="28"/>
          <w:szCs w:val="28"/>
          <w:rtl w:val="true"/>
          <w:lang w:bidi="fa-IR"/>
        </w:rPr>
        <w:t>به واسطه شما باران می‌آید و همّ و غم برطرف می‌شود و سختی‌ها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به ابوحمزه ثمالی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ابوحمزه پیش از طلوع آفتاب نخواب که برایت خوش ندارم، به تحقیق که خداوند در آن وقت روزی‌های بندگان را تقسیم می‌کند و بر دست ما آنها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اندکی اندیشه را شکوفا کنیم در می‌یابیم که غرق نعمت‌های خدا هستیم و از شمارش آنها عاجز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بشمارید، هرگز نمی‌توانید آن‌ها را احصا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این نعمت‌ها به واسطه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فیاض علی الاطلاق است، یعنی آن </w:t>
      </w:r>
    </w:p>
    <w:p>
      <w:pPr>
        <w:pStyle w:val="BookText"/>
        <w:rPr/>
      </w:pPr>
      <w:r>
        <w:rPr>
          <w:rFonts w:ascii="IRNazanin" w:hAnsi="IRNazanin" w:eastAsia="IRNazanin"/>
          <w:color w:val="111111"/>
          <w:sz w:val="28"/>
          <w:sz w:val="28"/>
          <w:szCs w:val="28"/>
          <w:rtl w:val="true"/>
          <w:lang w:bidi="fa-IR"/>
        </w:rPr>
        <w:t>به آن فیض می‌رساند و اگر لحظه‌ای فیض وجودی خداوند قطع شود همه چیز به هم می‌ریزد و هیچ چیزی باقی نمی‌ماند، ما مخلوقات محدود خداوند، قادر نیستیم از خداوند نامحدود، فیض را به طور مستقیم دریافت کنیم لذا خداوند موجودی که بیشترین ربط و ارتباط را با خالق دارد، واسطه بین خلق و خالق که خودش باشد کرده است، که فیض از طریق او به مخلوقات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هم فیضی از طرف اوست بنابراین باید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نعمت‌های فراوانی که روزی ما شده و ثانیاً در واسطه نعمت‌ها که چه وجود و روح وسیعی است که ظرفیت دریافت فیض مستقیم را از خداوند فیاض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امام حی و حاضر، امام عصرعلیه السلام واسطه فیض هستند، حتی اگر ما در خانه ائمه دیگرعلیهم السلام برویم و از آن بزرگواران چیزی بخواهیم باز هم آن چیز از طریق امام زمان‌علیه السلام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جوانی حاجتی دارد، به امام رضاعلیه السلام متوسل می‌شود، امام‌علیه السلام اگر صلاح بدانند، حاجت آن جوان را برآورده نمایند به امام عصرعلیه السلام سفارش می‌کنند که حاجت این جوان را برآورده، و اگر ما متوسل به امامزادگان شویم آنها از امام زمان‌علیه السلام درخواست می‌کنند که اگر ممکن است حاجت این کسی که به ما متوسل شده را مرحمت بفرمایید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نعمت‌ها، کتاب توحید مفضل را پیشنهاد می‌کنیم که امام صادق‌علیه السلام نعمت‌ها را برای شناخت، یک به یک معرفی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قلب را در میان سینه نهاده و با پرده محکمی آن را پوشانده و با دنده‌ها و گوشت و پوستی که بر آنهاست آن را از صدمه نگه می‌دارد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باید توجّه کنیم که اطراف ما و در وجود ما، نعمت‌ها به وفور خودنمایی می‌کنند و هرکدام با زبان بی‌زبانی، ما را به یاد خالق نعمت‌ها و واسطه‌ای که نعمت‌ها را به ما رسانده،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نعمت‌ها در راه عصیان خالق و اطاعت شیطان، که دشمن خداست استفاده کنیم چه حال و روزی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این نعمت‌ها، دل امام عصر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نعمت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بیاوریم و ایشان را آزرده خاطر کنیم مطمئناً از اهداف غایی خلقت دور مانده و در ظلمت و سیاهی غوطه‌ور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به اطراف خویش به دقت بنگریم و تفکّر پیرامون ولی نعمت و واسطه فیض را تمرین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باران بارید به این فکر بیفتیم که این باران رحمت، به واسطه امامی است که خود به خاطر ظلم انسان‌ها در سختی و غیبت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وارد شده است که شیعیان از باقیمانده گِل خاندان </w:t>
      </w:r>
    </w:p>
    <w:p>
      <w:pPr>
        <w:pStyle w:val="BookText"/>
        <w:rPr/>
      </w:pPr>
      <w:r>
        <w:rPr>
          <w:rFonts w:ascii="IRNazanin" w:hAnsi="IRNazanin" w:eastAsia="IRNazanin"/>
          <w:color w:val="111111"/>
          <w:sz w:val="28"/>
          <w:sz w:val="28"/>
          <w:szCs w:val="28"/>
          <w:rtl w:val="true"/>
          <w:lang w:bidi="fa-IR"/>
        </w:rPr>
        <w:t>وحی، آفریده شده‌اند، همان طور که یک فرزند از پدر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رضاعلیه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الانیس الرفیق و الوالد الشفیق؛</w:t>
      </w:r>
      <w:r>
        <w:rPr>
          <w:rStyle w:val="FootnoteAnchor"/>
          <w:rtl w:val="true"/>
        </w:rPr>
        <w:footnoteReference w:id="108"/>
      </w:r>
      <w:r>
        <w:rPr>
          <w:rFonts w:ascii="IRNazanin" w:hAnsi="IRNazanin" w:eastAsia="IRNazanin"/>
          <w:color w:val="111111"/>
          <w:sz w:val="28"/>
          <w:sz w:val="28"/>
          <w:szCs w:val="28"/>
          <w:rtl w:val="true"/>
          <w:lang w:bidi="fa-IR"/>
        </w:rPr>
        <w:t>امام همدم و رفیق و پدر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معروف نبوی‌صلی الله علیه وآله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الامّة؛ من و علی پدران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به امام عصرعلیه السلام هم تعلق دارد و ایشان پدری دلسوز و مهربان هستند، باید اندیشه کنیم که چگونه یک پدر در فکر فرزندانش است تا از هیچ کمبودی رنج نبرند و تا می‌تواند آسایش آنها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 خوبی کرد و فرزند نااهلی را به حدّ آخر رساند، این پیوند قطع می‌شود همان طور که از پسر نوح این پیوند سلب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یانُوحُ إِنَّهُ لَیسَ مِنْ أَهْلِکَ إِنَّهُ عَمَلٌ غَیرُ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عملی غیر صالح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نوح به خاطر اعمال ناصالح، از تحت سرپرستی و تربیت پدرش خارج شد و این قاعده‌ای کلی است که قرآن به ما می‌آموزد که اگر ارتباطمان را با پدرمان قطع کنیم و نافرمانی او را به آخر برسانیم باید بترسیم که بلایی چون پسر نوح بر سرمان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در قرآن کریم خداوند بندگان صالح را مرتبط با انبیاء الهی که پدران معنوی امّت هستند،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ابراهیم، آن‌ها هستند که از او پیروی کردند، و 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ولی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نزدیک با انبیاء عظام و اولیای دین، طبق این آیه تبعیت از فرامین حیات‌بخش آن بزرگواران است، لذا شایسته‌ترین انسان، نسبت به حضرت ولی عصرعلیه السلام کسی است که مطیع حضرت بوده که همین اطاعت، امضای فرزندی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راحتی سایه پدرانه امام را بالای سرش، احساس می‌کند مانند فرزندی که به پدرش تکیه می‌کند او نیز بالاترین پشتیبان را در زندگی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این پدر معنوی و دینی را ضایع کنیم دچار خسران بزرگ و جبران‌ناپذیر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قرآن کریم خداوند اخطار داده است که اگر پدرت را از رسول خدا بیشتر دوست بداری منتظر امر من باش بعد هم اشاره به فاسق بودن این گروه می‌کند که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آبَآؤُکُمْ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حَتَّی یأْتِی اللَّهُ بِأَمْرِهِ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از </w:t>
      </w:r>
      <w:bookmarkStart w:id="94" w:name="pg364_2818"/>
    </w:p>
    <w:p>
      <w:pPr>
        <w:pStyle w:val="BookText"/>
        <w:rPr/>
      </w:pPr>
      <w:bookmarkEnd w:id="94"/>
      <w:r>
        <w:rPr>
          <w:rFonts w:ascii="IRNazanin" w:hAnsi="IRNazanin" w:eastAsia="IRNazanin"/>
          <w:color w:val="111111"/>
          <w:sz w:val="28"/>
          <w:sz w:val="28"/>
          <w:szCs w:val="28"/>
          <w:rtl w:val="true"/>
          <w:lang w:bidi="fa-IR"/>
        </w:rPr>
        <w:t>خدا و رسول و جهاد دوست داشته باشید پس منتظر بمانید تا امر خدا برسد و خدا قوم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در آیه شأن رسالت و ولایت است جانشین پیامبرصلی الله علیه وآله که ولایت را دارا است امام عصرعلیه السلام می‌باشند که تقدم پدر نَسَبی بر پدر معنوی و دینی، انسان را در گروه فاسقان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اندیشه کن که چگونه می‌توانی حقّ پدری امامت را برآورده کنی و فرزندی صالح برای آن مهربان پدر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حضرت بیشتر از این مواردی بود که ذکر شد امّا به خاطر اختصار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اگر کس است</w:t>
      </w:r>
    </w:p>
    <w:p>
      <w:pPr>
        <w:pStyle w:val="BookText"/>
        <w:rPr/>
      </w:pPr>
      <w:r>
        <w:rPr>
          <w:rFonts w:ascii="IRNazanin" w:hAnsi="IRNazanin" w:eastAsia="IRNazanin"/>
          <w:color w:val="111111"/>
          <w:sz w:val="28"/>
          <w:sz w:val="28"/>
          <w:szCs w:val="28"/>
          <w:rtl w:val="true"/>
          <w:lang w:bidi="fa-IR"/>
        </w:rPr>
        <w:t>یک حرف بس است‌</w:t>
      </w:r>
    </w:p>
    <w:p>
      <w:pPr>
        <w:pStyle w:val="Heading4"/>
        <w:numPr>
          <w:ilvl w:val="3"/>
          <w:numId w:val="1"/>
        </w:numPr>
        <w:rPr/>
      </w:pPr>
      <w:bookmarkStart w:id="95" w:name="__RefHeading___Toc3058008_211673320"/>
      <w:bookmarkStart w:id="96" w:name="_Toc32"/>
      <w:bookmarkEnd w:id="95"/>
      <w:r>
        <w:rPr/>
        <w:t>1-2</w:t>
      </w:r>
      <w:r>
        <w:rPr>
          <w:rtl w:val="true"/>
        </w:rPr>
        <w:t xml:space="preserve">- </w:t>
      </w:r>
      <w:r>
        <w:rPr>
          <w:rtl w:val="true"/>
        </w:rPr>
        <w:t>تفکّر در فراهم کردن اسباب یاری امام عصرعلیه السلام‌</w:t>
      </w:r>
      <w:bookmarkEnd w:id="96"/>
    </w:p>
    <w:p>
      <w:pPr>
        <w:pStyle w:val="BookText"/>
        <w:rPr/>
      </w:pPr>
      <w:r>
        <w:rPr>
          <w:rFonts w:ascii="IRNazanin" w:hAnsi="IRNazanin" w:eastAsia="IRNazanin"/>
          <w:color w:val="111111"/>
          <w:sz w:val="28"/>
          <w:sz w:val="28"/>
          <w:szCs w:val="28"/>
          <w:rtl w:val="true"/>
          <w:lang w:bidi="fa-IR"/>
        </w:rPr>
        <w:t>یکی دیگر از موارد تفکّر که ما را به یاد حضرت مأنوس می‌کند این است که ساعاتی را برای خویش مشخص کنیم و در آن لحظاتِ نورانی، به شیوه‌های خدمت به حضرت مهدی‌علیه السلام و منزلت آن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ادرکتُه لخدمته ایام حیوتی؛</w:t>
      </w:r>
      <w:r>
        <w:rPr>
          <w:rStyle w:val="FootnoteAnchor"/>
          <w:rtl w:val="true"/>
        </w:rPr>
        <w:footnoteReference w:id="112"/>
      </w:r>
      <w:r>
        <w:rPr>
          <w:rFonts w:ascii="IRNazanin" w:hAnsi="IRNazanin" w:eastAsia="IRNazanin"/>
          <w:color w:val="111111"/>
          <w:sz w:val="28"/>
          <w:sz w:val="28"/>
          <w:szCs w:val="28"/>
          <w:rtl w:val="true"/>
          <w:lang w:bidi="fa-IR"/>
        </w:rPr>
        <w:t>اگر مهدی‌علیه السلام را درک کنم تمام عمر را به ایشان خدمت می‌کنم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این نکته اندیشید که خدمت به امام عصرعلیه السلام چه موهبت </w:t>
      </w:r>
    </w:p>
    <w:p>
      <w:pPr>
        <w:pStyle w:val="BookText"/>
        <w:rPr/>
      </w:pPr>
      <w:r>
        <w:rPr>
          <w:rFonts w:ascii="IRNazanin" w:hAnsi="IRNazanin" w:eastAsia="IRNazanin"/>
          <w:color w:val="111111"/>
          <w:sz w:val="28"/>
          <w:sz w:val="28"/>
          <w:szCs w:val="28"/>
          <w:rtl w:val="true"/>
          <w:lang w:bidi="fa-IR"/>
        </w:rPr>
        <w:t>بزرگی است که خود ائمه‌علیهم السلام حاضر بودند تمام ساعات عمرشان را در خدمت ایشان بسر برند به طریق اولی ما بر این خدمت سزاوارتریم، چرا که حضرت ولی نعمت ما و مولای ما هم هستند و ما ان شاء اللَّه اگر قبول کنند نوکر و خادم این درگاهیم، پس باید در اینکه خدمت حضرت به چه اموری حاصل می‌شود و سبب یاری حضرت در چیست تفکّر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مسلم است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ها، بنده خدا شوند قیام می‌کنند تا صلح و عدالت را برقرار کرده مقدمه عبودیت انسان‌ها فراهم شود و لذا اگر جهان از عبودیت خالی است، ما می‌توانیم تک چراغ خانه عبودیت خودمان را برای همراهی با هدف مهدی موعودعلیه السلام روشن کنیم و آرام آرام اطراف خویش را هم نورانی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عمل به ورع و محاسن اخلاقی، شرط یاری حضرت قرار گرفته است پس کسی که در فکر خدمت و یاری است به تمام واقع، عملاً و اعتقاداً باید متدین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خدمت به حضرت، منحصر به این مسأله نمی‌شود بلکه خدمت به ایشان از راه خدمت به دوستان، پیروان و شیعیان ایشان 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حوائج و دفع مشکلات ایشان در حقیقت خدمت به آن حضرت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فراگیری این مسأله شما را به تفکّر وادارد و نبوغ شما را در پیدا کردن راه‌های خدمت و اسباب یاری حضرت، شکوفا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مثال در باب فرهنگی، خدمت به حضرت می‌تواند برپایی مجالس معرفتی و محبتی درباره ایشان، تألیف و نشر کتب مهدوی، کمک به بنای حوزه‌های علمیه، خرید کتب مهدوی در مقاطع مختلف و اهدا به بستگان و 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بزرگ شویم باید به بزرگان خدمت کنیم و چه شخصی بزرگوارتر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معصومین‌علیهم السلام آرزوی خدمت کردن به ایشان را داشتند، پس باید اسباب بزرگی خویش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جای بزرگان نتوان زد به گزاف</w:t>
      </w:r>
    </w:p>
    <w:p>
      <w:pPr>
        <w:pStyle w:val="BookText"/>
        <w:rPr/>
      </w:pPr>
      <w:r>
        <w:rPr>
          <w:rFonts w:ascii="IRNazanin" w:hAnsi="IRNazanin" w:eastAsia="IRNazanin"/>
          <w:color w:val="111111"/>
          <w:sz w:val="28"/>
          <w:sz w:val="28"/>
          <w:szCs w:val="28"/>
          <w:rtl w:val="true"/>
          <w:lang w:bidi="fa-IR"/>
        </w:rPr>
        <w:t>مگر اسباب بزرگی همه آماده کنی</w:t>
      </w:r>
    </w:p>
    <w:p>
      <w:pPr>
        <w:pStyle w:val="BookText"/>
        <w:rPr/>
      </w:pPr>
      <w:r>
        <w:rPr>
          <w:rFonts w:ascii="IRNazanin" w:hAnsi="IRNazanin" w:eastAsia="IRNazanin"/>
          <w:color w:val="111111"/>
          <w:sz w:val="28"/>
          <w:sz w:val="28"/>
          <w:szCs w:val="28"/>
          <w:rtl w:val="true"/>
          <w:lang w:bidi="fa-IR"/>
        </w:rPr>
        <w:t>مرحوم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به نیت خدمت به امیرالمؤمنین‌علیه السلام به شوهرش خدمت کند و مرد به نیت خدمت به حضرت زهراعلیها السلام به زنش خدمت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نیت در کارهای مهدوی هم می‌تواند این مهم را حاصل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در برآوردن حاجات مؤمنین از قبیل قرض دادن، کمک مالی کردن، آبرو گرو گذاشتن، تهیه جهیزیه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نیتمان خدمت به حضرت و خوشحالی ایشان باشد، حتماً این امر محقق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اهالی شهر ری چنین نقل کرده که مبلغ سنگینی به عنوان مالیات بدهکار بودم که اگر آن را می‌پرداختم فقیر و مستمند می‌شدم و از دستگاه حکومت بیمناک بودم که مبادا زندانی شوم یا آسیبی به 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تصمیم گرفتم که به سفر حج بروم و به خدا پناه ببرم و از امام زمانم حضرت موسی بن جعفرعلیه السلام چاره </w:t>
      </w:r>
    </w:p>
    <w:p>
      <w:pPr>
        <w:pStyle w:val="BookText"/>
        <w:rPr/>
      </w:pPr>
      <w:r>
        <w:rPr>
          <w:rFonts w:ascii="IRNazanin" w:hAnsi="IRNazanin" w:eastAsia="IRNazanin"/>
          <w:color w:val="111111"/>
          <w:sz w:val="28"/>
          <w:sz w:val="28"/>
          <w:szCs w:val="28"/>
          <w:rtl w:val="true"/>
          <w:lang w:bidi="fa-IR"/>
        </w:rPr>
        <w:t>جویی کنم هنگامی که به محضر آن حضرت شرفیاب شدم و جریان را به عرض رسانیدم، امام‌علیه السلام به فرماندار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بدان که در حقیقت خداوند زیر عرش خویش سایبان رحمتی دارد که در آن جای نمی‌گیرد مگر کسی که به برادر خود نیکی نماید یا غم و اندوهی از او بردارد یا بر دل او سرور و خرسندی وارد سازد و این برادر توست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به شهر خود بازگشت و به منزل فرماندار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خبر دادند که شخصی از طرف امام موسی بن جعفرعلیه السلام پیامی برای تو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به استقبال آن شخص آمد و او را با احترام به داخل خانه برد، نامه را از او گرفت، بوسید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داشت به طور مساوی با او تقسیم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مالیات را بیاورید، هنگامی که دفتر را آوردند تمام مالیات را از آن شخص برداشت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جبران محبّت‌های فرماندار تصمیم گرفتم سفر دیگری به حج بروم تا در موسم برایش دعا کنم وقتی به خدمت آقا موسی بن جعفرعلیه السلام شرفیاب شدم و جریان را نقل کردم، آن حضرت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خوشحالی را بر ما وارد ساخت و امیرمؤمنان‌علیه السلام را خوشحال کرد، جدم رسول خداصلی الله علیه وآله را خرسند نمود و البته خداوند را مسرور ساخت</w:t>
      </w:r>
      <w:r>
        <w:rPr>
          <w:rFonts w:eastAsia="IRNazanin" w:cs="IRNazanin"/>
          <w:color w:val="111111"/>
          <w:sz w:val="28"/>
          <w:szCs w:val="28"/>
          <w:rtl w:val="true"/>
          <w:lang w:bidi="fa-IR"/>
        </w:rPr>
        <w:t>.</w:t>
      </w:r>
      <w:r>
        <w:rPr>
          <w:rStyle w:val="FootnoteAnchor"/>
          <w:rtl w:val="true"/>
        </w:rPr>
        <w:footnoteReference w:id="113"/>
      </w:r>
      <w:bookmarkStart w:id="97" w:name="pg364_2822"/>
    </w:p>
    <w:p>
      <w:pPr>
        <w:pStyle w:val="BookText"/>
        <w:rPr/>
      </w:pPr>
      <w:bookmarkEnd w:id="97"/>
      <w:r>
        <w:rPr>
          <w:rFonts w:ascii="IRNazanin" w:hAnsi="IRNazanin" w:eastAsia="IRNazanin"/>
          <w:color w:val="111111"/>
          <w:sz w:val="28"/>
          <w:sz w:val="28"/>
          <w:szCs w:val="28"/>
          <w:rtl w:val="true"/>
          <w:lang w:bidi="fa-IR"/>
        </w:rPr>
        <w:t>خوشحالی مؤمن و یاری او، این اثرات مثبت را در خوشحال کردن امام زمان‌علیه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چگونگی یاری رساندن و خدمت به قطب عالم امکان‌علیه السلام اندیشه کرد</w:t>
      </w:r>
      <w:r>
        <w:rPr>
          <w:rFonts w:eastAsia="IRNazanin" w:cs="IRNazanin"/>
          <w:color w:val="111111"/>
          <w:sz w:val="28"/>
          <w:szCs w:val="28"/>
          <w:rtl w:val="true"/>
          <w:lang w:bidi="fa-IR"/>
        </w:rPr>
        <w:t>.</w:t>
      </w:r>
    </w:p>
    <w:p>
      <w:pPr>
        <w:pStyle w:val="Heading4"/>
        <w:numPr>
          <w:ilvl w:val="3"/>
          <w:numId w:val="1"/>
        </w:numPr>
        <w:rPr/>
      </w:pPr>
      <w:bookmarkStart w:id="98" w:name="__RefHeading___Toc3058010_211673320"/>
      <w:bookmarkStart w:id="99" w:name="_Toc33"/>
      <w:bookmarkEnd w:id="98"/>
      <w:r>
        <w:rPr/>
        <w:t>1-3</w:t>
      </w:r>
      <w:r>
        <w:rPr>
          <w:rtl w:val="true"/>
        </w:rPr>
        <w:t xml:space="preserve">- </w:t>
      </w:r>
      <w:r>
        <w:rPr>
          <w:rtl w:val="true"/>
        </w:rPr>
        <w:t>تفکّر پیرامون نظارت حضرت بر اعمالمان‌</w:t>
      </w:r>
      <w:bookmarkEnd w:id="99"/>
    </w:p>
    <w:p>
      <w:pPr>
        <w:pStyle w:val="BookText"/>
        <w:rPr/>
      </w:pPr>
      <w:r>
        <w:rPr>
          <w:rFonts w:ascii="IRNazanin" w:hAnsi="IRNazanin" w:eastAsia="IRNazanin"/>
          <w:color w:val="111111"/>
          <w:sz w:val="28"/>
          <w:sz w:val="28"/>
          <w:szCs w:val="28"/>
          <w:rtl w:val="true"/>
          <w:lang w:bidi="fa-IR"/>
        </w:rPr>
        <w:t xml:space="preserve">از نظر علمی و ایمانی اگر به این باور برسیم که کارهایمان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محضر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عصرعلیه السلام شکل می‌گیرد و خدمت ایشان عرضه می‌گردد، بسیار در یاد ایشان، توفیق حاصل می‌شود و زمینه رشد و کمال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کریمه قرآن و روایات بسیاری از اهل بیت‌علیهم السلام، امام زمان‌علیه السلام از اعمال ما، خبر دارند و این اعتقاد دینی، در انجام اعمال صالح و رسیدن به مقام تقوا که دریچه‌ای است برای رسیدن به قرب قطب عالم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بگو هر کاری می‌خواهید انجام دهید که به تحقیق خدا و رسول و مؤمنون عمل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مؤمنون به ائمه‌علیهم السلام تفسیر شده‌اند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هم الائمة</w:t>
      </w:r>
      <w:r>
        <w:rPr>
          <w:rFonts w:eastAsia="IRNazanin" w:cs="IRNazanin"/>
          <w:color w:val="111111"/>
          <w:sz w:val="28"/>
          <w:szCs w:val="28"/>
          <w:rtl w:val="true"/>
          <w:lang w:bidi="fa-IR"/>
        </w:rPr>
        <w:t>».</w:t>
      </w:r>
      <w:r>
        <w:rPr>
          <w:rStyle w:val="FootnoteAnchor"/>
          <w:rtl w:val="true"/>
        </w:rPr>
        <w:footnoteReference w:id="115"/>
      </w:r>
      <w:bookmarkStart w:id="100" w:name="pg364_2823"/>
    </w:p>
    <w:p>
      <w:pPr>
        <w:pStyle w:val="BookText"/>
        <w:rPr/>
      </w:pPr>
      <w:bookmarkEnd w:id="100"/>
      <w:r>
        <w:rPr>
          <w:rFonts w:ascii="IRNazanin" w:hAnsi="IRNazanin" w:eastAsia="IRNazanin"/>
          <w:color w:val="111111"/>
          <w:sz w:val="28"/>
          <w:sz w:val="28"/>
          <w:szCs w:val="28"/>
          <w:rtl w:val="true"/>
          <w:lang w:bidi="fa-IR"/>
        </w:rPr>
        <w:t>خاتم الائمه امام مهدی‌علیه السلام هستند و طبق آیه شریفه اعمال شیعیان بر ایشان عرضه می‌شود و از اعمال صالح و خوب شیعیان، خوشحال و از اعمال ناپسندشان، ناراحت و آزرده می‌شوند، و همین آزردگی باعث می‌شود که کمتر یاد ایشان بیفتیم و به تبع آن از دیدار و ملاقات ایشان محروم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که در واقع مانع می‌شود که ما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کنیم آن است که از آنان چیزهایی به ما می‌رسد که زشت می‌دانیم و آن را نمی‌پسندیم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محبوب جان‌ها، از همه کارهای ما خبر دارد و اعمال ما طبق روایاتی هفته‌ای دوبار خدمت ایشان عرضه می‌گردد، پرونده‌های ما عامل غم و شادی حضرت هستند و یاد کردن ما از ایشان، در زمره اعمالی است که ایشان را شاد می‌کند پس به خاطر شاد کردن مولایمان، اندکی هوای نفس را به کنترل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او باشیم که سعادت دنیا و آخرت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اندیشه را در این نکته پویا کنیم که اعمالمان بر ایشان عرضه می‌شود و بر عاقبت این مسأله فکر کنیم</w:t>
      </w:r>
      <w:r>
        <w:rPr>
          <w:rFonts w:eastAsia="IRNazanin" w:cs="IRNazanin"/>
          <w:color w:val="111111"/>
          <w:sz w:val="28"/>
          <w:szCs w:val="28"/>
          <w:rtl w:val="true"/>
          <w:lang w:bidi="fa-IR"/>
        </w:rPr>
        <w:t>.</w:t>
      </w:r>
    </w:p>
    <w:p>
      <w:pPr>
        <w:pStyle w:val="Heading4"/>
        <w:numPr>
          <w:ilvl w:val="3"/>
          <w:numId w:val="1"/>
        </w:numPr>
        <w:rPr/>
      </w:pPr>
      <w:bookmarkStart w:id="101" w:name="__RefHeading___Toc3058012_211673320"/>
      <w:bookmarkStart w:id="102" w:name="_Toc34"/>
      <w:bookmarkEnd w:id="101"/>
      <w:r>
        <w:rPr/>
        <w:t>1-4</w:t>
      </w:r>
      <w:r>
        <w:rPr>
          <w:rtl w:val="true"/>
        </w:rPr>
        <w:t xml:space="preserve">- </w:t>
      </w:r>
      <w:r>
        <w:rPr>
          <w:rtl w:val="true"/>
        </w:rPr>
        <w:t>تفکّر در اینکه ایشان عصاره تمام انبیاء و ائمه‌علیهم السلام می‌باشد</w:t>
      </w:r>
      <w:bookmarkEnd w:id="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آرزوی انبیاء و اولیاءعلیهم السلام در وجود مقدّس امام عصرعلیه السلام </w:t>
      </w:r>
    </w:p>
    <w:p>
      <w:pPr>
        <w:pStyle w:val="BookText"/>
        <w:rPr/>
      </w:pPr>
      <w:r>
        <w:rPr>
          <w:rFonts w:ascii="IRNazanin" w:hAnsi="IRNazanin" w:eastAsia="IRNazanin"/>
          <w:color w:val="111111"/>
          <w:sz w:val="28"/>
          <w:sz w:val="28"/>
          <w:szCs w:val="28"/>
          <w:rtl w:val="true"/>
          <w:lang w:bidi="fa-IR"/>
        </w:rPr>
        <w:t>خلاصه می‌شود اهدافی که اولیای خدا به آنها نرسیدند همه آن اهداف به دست با کفایت ولی عصر حجة بن الحسن‌علیه السلام محقق می‌گردد لذا عصاره همه انبیاء و اولیاء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 قائم‌علیه السلام وقتی تکیه به خانه خدا می‌زنند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آگاه باشید هر کس اراده کرده است به آدم و شیث نگاه کند پس من آدم و شیث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نوح و سام نگاه کند من نوح و سام هستم، هر کس می‌خواهد به ابراهیم و اسماعیل نگاه کند من ابراهیم و اسماعیل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موسی و یوشع نگاه کند پس من موسی و یوشع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عیسی و شمعون نگاه کند من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محمّد و علی‌علیهما السلام نگاه کند من محمّد و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حسن و حسین‌علیهما السلام نگاه کند من حسن و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امامان از نسل حسین‌علیهم السلام نگاه کند من امامان از نسل حسین هستم</w:t>
      </w:r>
      <w:r>
        <w:rPr>
          <w:rFonts w:eastAsia="IRNazanin" w:cs="IRNazanin"/>
          <w:color w:val="111111"/>
          <w:sz w:val="28"/>
          <w:szCs w:val="28"/>
          <w:rtl w:val="true"/>
          <w:lang w:bidi="fa-IR"/>
        </w:rPr>
        <w:t>».</w:t>
      </w:r>
      <w:r>
        <w:rPr>
          <w:rStyle w:val="FootnoteAnchor"/>
          <w:rtl w:val="true"/>
        </w:rPr>
        <w:footnoteReference w:id="11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ایشان بودن، یعنی به یاد تمام انبیاء و اولیاء بودن، و اگر قوه عاقله اندکی به کار آید به وسعت وجودی این انسان کامل اقرار و اعتراف خواهیم کرد و از معجزه عظیم الهی، یاد خواهیم نمود که چه ظرفیت والایی را خدای متعال به ایشان عطا فرموده است که </w:t>
      </w:r>
    </w:p>
    <w:p>
      <w:pPr>
        <w:pStyle w:val="BookText"/>
        <w:rPr/>
      </w:pPr>
      <w:r>
        <w:rPr>
          <w:rFonts w:ascii="IRNazanin" w:hAnsi="IRNazanin" w:eastAsia="IRNazanin"/>
          <w:color w:val="111111"/>
          <w:sz w:val="28"/>
          <w:sz w:val="28"/>
          <w:szCs w:val="28"/>
          <w:rtl w:val="true"/>
          <w:lang w:bidi="fa-IR"/>
        </w:rPr>
        <w:t>خواسته‌های همه خدا مسلکان در آن قلب نورانی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ایشان وارث تمام انبیاء و ائمه‌علیهم السلام هستند و مواریث آن بزرگواران به دست با کفایت امام زمان‌علیه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سلیمان که با آن جن و انس و باد را در تسخیر داشت، پیراهن ابراهیم‌علیه السلام که با آن از آتش نمرود، محفوظ ماند، و عصای موسی که آن قدرت عجیب را داشت، تابوت سکینه که متعلق به موسی‌علیه السلام و قوم بنی اسرائیل و مایه سکونت و آرامش آنها بود، نیز با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پرچم و شمشیر پیامبر بزرگوار اسلام‌صلی الله علیه وآله نیز به امام عصرعلیه السلام به ارث رسیده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یک کلام امام زمان‌علیه السلام وارث تمام کمالات معنوی و مادی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سیزده معصوم‌علیهم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هرگز استبعادی نیست که چگونه یک نفر می‌تواند جهان را از ظلم و ستم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عصاره تمام کمالات و صفات عالیه انبیاء و اولیاء می‌باشد و دست قدرت بی‌انتهای خداست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وجود عظیم و اینکه محقق کننده دعوت انبیاء و اولیاء است فکر کن و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او که نشاط و سرزندگی می‌آورد بیش از پیش با شما باشد</w:t>
      </w:r>
      <w:r>
        <w:rPr>
          <w:rFonts w:eastAsia="IRNazanin" w:cs="IRNazanin"/>
          <w:color w:val="111111"/>
          <w:sz w:val="28"/>
          <w:szCs w:val="28"/>
          <w:rtl w:val="true"/>
          <w:lang w:bidi="fa-IR"/>
        </w:rPr>
        <w:t xml:space="preserve">. </w:t>
      </w:r>
      <w:bookmarkStart w:id="103" w:name="pg364_2826"/>
    </w:p>
    <w:p>
      <w:pPr>
        <w:pStyle w:val="Heading4"/>
        <w:numPr>
          <w:ilvl w:val="3"/>
          <w:numId w:val="1"/>
        </w:numPr>
        <w:rPr/>
      </w:pPr>
      <w:bookmarkStart w:id="104" w:name="__RefHeading___Toc3058014_211673320"/>
      <w:bookmarkStart w:id="105" w:name="_Toc35"/>
      <w:bookmarkEnd w:id="103"/>
      <w:bookmarkEnd w:id="104"/>
      <w:r>
        <w:rPr/>
        <w:t>1-5</w:t>
      </w:r>
      <w:r>
        <w:rPr>
          <w:rtl w:val="true"/>
        </w:rPr>
        <w:t xml:space="preserve"> - </w:t>
      </w:r>
      <w:r>
        <w:rPr>
          <w:rtl w:val="true"/>
        </w:rPr>
        <w:t>تفکّر پیرامون مهر و محبّت حضرت‌</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مظهر اسمای حسنای الهی و تجلی رحمت واسع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تربیت شده خدای رحمان باشد، مظهر رحمت بی‌کران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پدری مهربان، همدمی شفیق و همراهی خیرخواه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ما همواره، از قهر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ما را از شمشیر و جوی خون ترسانده‌اند و از مهر و عشق او به انسان‌ها و تلاش و فریادرسی او به عاشقان و منتظرانِ خود کم گفته‌اند، هیچ کس به ما نگفت که اگر او بیاید، فقیران را دستگیری، بی‌خانمان‌ها را سامان، بی‌کسان را همدم، غافلان را تذکّر، گم گشتگان را راه، دردمندان را درمان و در یک کلام، خاک نشینان عالم را کاخ نشین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او نیز جلوه محبّت اوست، چه اینکه قهر او بر جماعتی اندک و ناچیز از معاندان و نژادپرستانی خواهد بود که علی رغم رشد فکری انسان‌ها در آن عصر، و هدایت‌ها و معجزات آن حضرت و نزول مسیح‌علیه السلام از آسمان و اقتدایش به وی، باز هم به او کفر می‌ورزند و حکومت عدلش را گردن نمی‌گذارند و در زمین فساد می‌کنند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 او به وسعت ابدیت، تمام انسان‌ها را فرا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آل یس بر این رحمت واسعه الهی، سلام و سلامتی نثار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در دعای ندبه رحمت و رأفت آن جناب را از خداوند متعال درخواست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لنا رأفته و رحمته و دعاءه و خیره؛</w:t>
      </w:r>
      <w:r>
        <w:rPr>
          <w:rStyle w:val="FootnoteAnchor"/>
          <w:rtl w:val="true"/>
        </w:rPr>
        <w:footnoteReference w:id="121"/>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رأفت و رحمت و دعا و نیکی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اوج این رحمت وسیع در جایی است که امام عصرعلیه السلام خود را به عنوان رحمت الهی معرفی می‌کند که همه چیز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رحمة ربکم وسعت کلّ شی‌ء و انا تلک الرحمة؛</w:t>
      </w:r>
      <w:r>
        <w:rPr>
          <w:rStyle w:val="FootnoteAnchor"/>
          <w:rtl w:val="true"/>
        </w:rPr>
        <w:footnoteReference w:id="122"/>
      </w:r>
      <w:r>
        <w:rPr>
          <w:rFonts w:ascii="IRNazanin" w:hAnsi="IRNazanin" w:eastAsia="IRNazanin"/>
          <w:color w:val="111111"/>
          <w:sz w:val="28"/>
          <w:sz w:val="28"/>
          <w:szCs w:val="28"/>
          <w:rtl w:val="true"/>
          <w:lang w:bidi="fa-IR"/>
        </w:rPr>
        <w:t>همانا رحمت پروردگارتان همه چیز را فراگرفته و من آن رحمت بیکران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 زمانی از اوقات خویش را صرف تفکّر پیرامون این وجود شریف که سراسر مهر و رحمت است ارزش ببخشیم، انس و ارتباطمان با ایشان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نیست که بخواهد از یک انسان مهربان و با لطف و کرم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اسوه رحمت و مهر، قلب انسان را به مهر نزدیک و با عطوفت قرین می‌سازد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این مهربانی را می‌آوریم تا بیشتر با این میر مهر آشنا شویم و بدانیم که دشمن در دسیسه‌ای ناجوانمردانه در فکر این </w:t>
      </w:r>
    </w:p>
    <w:p>
      <w:pPr>
        <w:pStyle w:val="BookText"/>
        <w:rPr/>
      </w:pPr>
      <w:r>
        <w:rPr>
          <w:rFonts w:ascii="IRNazanin" w:hAnsi="IRNazanin" w:eastAsia="IRNazanin"/>
          <w:color w:val="111111"/>
          <w:sz w:val="28"/>
          <w:sz w:val="28"/>
          <w:szCs w:val="28"/>
          <w:rtl w:val="true"/>
          <w:lang w:bidi="fa-IR"/>
        </w:rPr>
        <w:t>است که چهره‌ای خشن از امام مهر و مهربانی برای جوانان ما ترسیم کند تا همه از او فراری باشند و ظهورش را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واقع، هیچ کس در عالَم به مهربانی فرزند زهراعلیها السلام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مشکینی و حجة الاسلام ری شهری جریان تشرف آیت اللَّه العظمی بهاء الدینی را این‌گونه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زمان‌علیه السلام از یکی از درهای اتاق وارد می‌شوند و سلام پر مهر و محبتی به ایشان می‌کنند که آقای بهاء 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با این محتوا تاکنون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انتظار این معنی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جریان را از دیگر شاگردان آیت اللَّه بهاء الدینی نیز شنیده‌ام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جریان حاج علی بغدادی این عطوفت و مهربانی بیشتر جلوه می‌کند و حضرت ایشان را در آغوش گرفته و به گرمی می‌فشارند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 از راه را تقریباً طی کردم، سید جلیلی را دیدم که از طرف بغداد رو به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سلام کرد و دست‌های خود را گشود برای مصافحه و معانقه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معانقه کردیم و هر دو یکدیگر را بوسیدیم و بر سر، عمامه سبز روشنی داشت و بر رخسار مبارکش خال سیاه بزرگی بود</w:t>
      </w:r>
      <w:r>
        <w:rPr>
          <w:rFonts w:eastAsia="IRNazanin" w:cs="IRNazanin"/>
          <w:color w:val="111111"/>
          <w:sz w:val="28"/>
          <w:szCs w:val="28"/>
          <w:rtl w:val="true"/>
          <w:lang w:bidi="fa-IR"/>
        </w:rPr>
        <w:t>...».</w:t>
      </w:r>
      <w:r>
        <w:rPr>
          <w:rStyle w:val="FootnoteAnchor"/>
          <w:rtl w:val="true"/>
        </w:rPr>
        <w:footnoteReference w:id="124"/>
      </w:r>
      <w:bookmarkStart w:id="106" w:name="pg364_2829"/>
    </w:p>
    <w:p>
      <w:pPr>
        <w:pStyle w:val="BookText"/>
        <w:rPr/>
      </w:pPr>
      <w:bookmarkEnd w:id="106"/>
      <w:r>
        <w:rPr>
          <w:rFonts w:ascii="IRNazanin" w:hAnsi="IRNazanin" w:eastAsia="IRNazanin"/>
          <w:color w:val="111111"/>
          <w:sz w:val="28"/>
          <w:sz w:val="28"/>
          <w:szCs w:val="28"/>
          <w:rtl w:val="true"/>
          <w:lang w:bidi="fa-IR"/>
        </w:rPr>
        <w:t>موارد بسیاری اشاره به فریادرسی آن قطب عالم امکان دارد، که خود شاهد روشنی است بر دستگیری پدرانه آن امام عزیز، که اگر به نقل جریان‌های مفصّل در این مقام بپردازیم، از غرض کتاب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اندیشیدن پیرامون رحمت واسعه آن بزرگوار و دستگیری و فریادرسی ایشان است که می‌تواند یاد مهربانش را به قلبمان آذین بندد و مایه آسایش و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پیرامون امیر مهربانی و مهربانی‌هایش بیاندیش و از یاد مبر</w:t>
      </w:r>
      <w:r>
        <w:rPr>
          <w:rFonts w:eastAsia="IRNazanin" w:cs="IRNazanin"/>
          <w:color w:val="111111"/>
          <w:sz w:val="28"/>
          <w:szCs w:val="28"/>
          <w:rtl w:val="true"/>
          <w:lang w:bidi="fa-IR"/>
        </w:rPr>
        <w:t>.</w:t>
      </w:r>
    </w:p>
    <w:p>
      <w:pPr>
        <w:pStyle w:val="Heading4"/>
        <w:numPr>
          <w:ilvl w:val="3"/>
          <w:numId w:val="1"/>
        </w:numPr>
        <w:rPr/>
      </w:pPr>
      <w:bookmarkStart w:id="107" w:name="__RefHeading___Toc3058016_211673320"/>
      <w:bookmarkStart w:id="108" w:name="_Toc36"/>
      <w:bookmarkEnd w:id="107"/>
      <w:r>
        <w:rPr/>
        <w:t>1-6</w:t>
      </w:r>
      <w:r>
        <w:rPr>
          <w:rtl w:val="true"/>
        </w:rPr>
        <w:t xml:space="preserve">- </w:t>
      </w:r>
      <w:r>
        <w:rPr>
          <w:rtl w:val="true"/>
        </w:rPr>
        <w:t>تفکّر پیرامون غفلت از امام و فراقش‌</w:t>
      </w:r>
      <w:bookmarkEnd w:id="108"/>
    </w:p>
    <w:p>
      <w:pPr>
        <w:pStyle w:val="BookText"/>
        <w:rPr/>
      </w:pPr>
      <w:r>
        <w:rPr>
          <w:rFonts w:ascii="IRNazanin" w:hAnsi="IRNazanin" w:eastAsia="IRNazanin"/>
          <w:color w:val="111111"/>
          <w:sz w:val="28"/>
          <w:sz w:val="28"/>
          <w:szCs w:val="28"/>
          <w:rtl w:val="true"/>
          <w:lang w:bidi="fa-IR"/>
        </w:rPr>
        <w:t>اگر بدست من افتد فراق را بکشم</w:t>
      </w:r>
    </w:p>
    <w:p>
      <w:pPr>
        <w:pStyle w:val="BookText"/>
        <w:rPr/>
      </w:pPr>
      <w:r>
        <w:rPr>
          <w:rFonts w:ascii="IRNazanin" w:hAnsi="IRNazanin" w:eastAsia="IRNazanin"/>
          <w:color w:val="111111"/>
          <w:sz w:val="28"/>
          <w:sz w:val="28"/>
          <w:szCs w:val="28"/>
          <w:rtl w:val="true"/>
          <w:lang w:bidi="fa-IR"/>
        </w:rPr>
        <w:t>که روز هجر سیه باد و خانمان فراق</w:t>
      </w:r>
    </w:p>
    <w:p>
      <w:pPr>
        <w:pStyle w:val="BookText"/>
        <w:rPr/>
      </w:pPr>
      <w:r>
        <w:rPr>
          <w:rFonts w:ascii="IRNazanin" w:hAnsi="IRNazanin" w:eastAsia="IRNazanin"/>
          <w:color w:val="111111"/>
          <w:sz w:val="28"/>
          <w:sz w:val="28"/>
          <w:szCs w:val="28"/>
          <w:rtl w:val="true"/>
          <w:lang w:bidi="fa-IR"/>
        </w:rPr>
        <w:t>رفیق خیل خیالیم و همنشین شکیب</w:t>
      </w:r>
    </w:p>
    <w:p>
      <w:pPr>
        <w:pStyle w:val="BookText"/>
        <w:rPr/>
      </w:pPr>
      <w:r>
        <w:rPr>
          <w:rFonts w:ascii="IRNazanin" w:hAnsi="IRNazanin" w:eastAsia="IRNazanin"/>
          <w:color w:val="111111"/>
          <w:sz w:val="28"/>
          <w:sz w:val="28"/>
          <w:szCs w:val="28"/>
          <w:rtl w:val="true"/>
          <w:lang w:bidi="fa-IR"/>
        </w:rPr>
        <w:t>قرین آتش هجران و هم قران فراق</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هنگامی که هر چه داریم و نداریم، از صدقه سر امام زمان‌علیه السلام است آن لحظه ایشان واسطه فیض و نعمت الهی هستند، وقتی بلا از شیعه، به برکت وجود ایشان دفع می‌گردد چرا غفلت از این همه مهربانی و کرم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ایام غیبت، نباید ما را به غفلتی دین گریز مبتلا کند، و ما را از جان جانان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دلنشین مهدی زهراعلیها السلام باید </w:t>
      </w:r>
    </w:p>
    <w:p>
      <w:pPr>
        <w:pStyle w:val="BookText"/>
        <w:rPr/>
      </w:pPr>
      <w:r>
        <w:rPr>
          <w:rFonts w:ascii="IRNazanin" w:hAnsi="IRNazanin" w:eastAsia="IRNazanin"/>
          <w:color w:val="111111"/>
          <w:sz w:val="28"/>
          <w:sz w:val="28"/>
          <w:szCs w:val="28"/>
          <w:rtl w:val="true"/>
          <w:lang w:bidi="fa-IR"/>
        </w:rPr>
        <w:t>همیشه در دل‌های شیفته ماندگار باشد و به سبب فراق و جدایی، اندوه و حزن مهمان قلب‌ها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حضرت، مقدمه مبتلا شدن به درد شیرین فراق است، فراق سخت است امّا بی‌دردی، سخت‌تر، درد فراق اگر حاصل شود مژده وصل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درد هجر بسازید چاره جز این نیست</w:t>
      </w:r>
    </w:p>
    <w:p>
      <w:pPr>
        <w:pStyle w:val="BookText"/>
        <w:rPr/>
      </w:pPr>
      <w:r>
        <w:rPr>
          <w:rFonts w:ascii="IRNazanin" w:hAnsi="IRNazanin" w:eastAsia="IRNazanin"/>
          <w:color w:val="111111"/>
          <w:sz w:val="28"/>
          <w:sz w:val="28"/>
          <w:szCs w:val="28"/>
          <w:rtl w:val="true"/>
          <w:lang w:bidi="fa-IR"/>
        </w:rPr>
        <w:t>فراق اگر نباشد وصال شیرین نیست</w:t>
      </w:r>
    </w:p>
    <w:p>
      <w:pPr>
        <w:pStyle w:val="BookText"/>
        <w:rPr/>
      </w:pPr>
      <w:r>
        <w:rPr>
          <w:rFonts w:ascii="IRNazanin" w:hAnsi="IRNazanin" w:eastAsia="IRNazanin"/>
          <w:color w:val="111111"/>
          <w:sz w:val="28"/>
          <w:sz w:val="28"/>
          <w:szCs w:val="28"/>
          <w:rtl w:val="true"/>
          <w:lang w:bidi="fa-IR"/>
        </w:rPr>
        <w:t>امّا ما را چه شده که به روزمرّگی مبتلا شده‌ایم و فقط در فکر رفع حوائج خویشتن افتاده‌ایم، گویی امامی نداریم که در غربت و غیبت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ارزش دل به این است که دلبری داشته باشد که وابسته او شود و در دوری و هجرانش بسوزد و ناله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فراق از معشوق در سر تا سر عالم جریان دارد حتی جمادات هم از این قاعده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جمادات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شاعر عارف ایرانی در ضمن شعری، این حکایت را از نبی مکرم اسلام‌صلی الله علیه وآله نقل می‌کند که حضرت، به ستونی تکیه می‌زدند و برای اصحاب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اصحاب، منبر کوچکی برای حضرت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گرامی اسلام‌صلی الله علیه وآله روی منبر نشستند و به ستون تکیه ندادند، صدای ناله‌ای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رسول خدا به طرف ستون رفتند و آن را در آغوش گرفتند </w:t>
      </w:r>
    </w:p>
    <w:p>
      <w:pPr>
        <w:pStyle w:val="BookText"/>
        <w:rPr/>
      </w:pP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از این ستون بود که از جدایی و فراق من ناله زد و اگر او را در آغوش نمی‌گرفتم تا قیامت ناله می‌کرد و آن ستون معروف شد به ستون حنانه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 حنانه از هجر رسول</w:t>
      </w:r>
    </w:p>
    <w:p>
      <w:pPr>
        <w:pStyle w:val="BookText"/>
        <w:rPr/>
      </w:pPr>
      <w:r>
        <w:rPr>
          <w:rFonts w:ascii="IRNazanin" w:hAnsi="IRNazanin" w:eastAsia="IRNazanin"/>
          <w:color w:val="111111"/>
          <w:sz w:val="28"/>
          <w:sz w:val="28"/>
          <w:szCs w:val="28"/>
          <w:rtl w:val="true"/>
          <w:lang w:bidi="fa-IR"/>
        </w:rPr>
        <w:t>ناله می‌زد همچو ارباب عقول</w:t>
      </w:r>
    </w:p>
    <w:p>
      <w:pPr>
        <w:pStyle w:val="BookText"/>
        <w:rPr/>
      </w:pPr>
      <w:r>
        <w:rPr>
          <w:rFonts w:ascii="IRNazanin" w:hAnsi="IRNazanin" w:eastAsia="IRNazanin"/>
          <w:color w:val="111111"/>
          <w:sz w:val="28"/>
          <w:sz w:val="28"/>
          <w:szCs w:val="28"/>
          <w:rtl w:val="true"/>
          <w:lang w:bidi="fa-IR"/>
        </w:rPr>
        <w:t>در تحیر مانده اصحاب رسول</w:t>
      </w:r>
    </w:p>
    <w:p>
      <w:pPr>
        <w:pStyle w:val="BookText"/>
        <w:rPr/>
      </w:pPr>
      <w:r>
        <w:rPr>
          <w:rFonts w:ascii="IRNazanin" w:hAnsi="IRNazanin" w:eastAsia="IRNazanin"/>
          <w:color w:val="111111"/>
          <w:sz w:val="28"/>
          <w:sz w:val="28"/>
          <w:szCs w:val="28"/>
          <w:rtl w:val="true"/>
          <w:lang w:bidi="fa-IR"/>
        </w:rPr>
        <w:t>کز چه می‌نالد ستون با عرض و طول</w:t>
      </w:r>
    </w:p>
    <w:p>
      <w:pPr>
        <w:pStyle w:val="BookText"/>
        <w:rPr/>
      </w:pPr>
      <w:r>
        <w:rPr>
          <w:rFonts w:ascii="IRNazanin" w:hAnsi="IRNazanin" w:eastAsia="IRNazanin"/>
          <w:color w:val="111111"/>
          <w:sz w:val="28"/>
          <w:sz w:val="28"/>
          <w:szCs w:val="28"/>
          <w:rtl w:val="true"/>
          <w:lang w:bidi="fa-IR"/>
        </w:rPr>
        <w:t>گفت پیغمبر چه خواهی ای ستون؟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از فراقت گشته خون</w:t>
      </w:r>
    </w:p>
    <w:p>
      <w:pPr>
        <w:pStyle w:val="BookText"/>
        <w:rPr/>
      </w:pPr>
      <w:r>
        <w:rPr>
          <w:rFonts w:ascii="IRNazanin" w:hAnsi="IRNazanin" w:eastAsia="IRNazanin"/>
          <w:color w:val="111111"/>
          <w:sz w:val="28"/>
          <w:sz w:val="28"/>
          <w:szCs w:val="28"/>
          <w:rtl w:val="true"/>
          <w:lang w:bidi="fa-IR"/>
        </w:rPr>
        <w:t>از فراق تو مرا چون ساخت جان</w:t>
      </w:r>
    </w:p>
    <w:p>
      <w:pPr>
        <w:pStyle w:val="BookText"/>
        <w:rPr/>
      </w:pPr>
      <w:r>
        <w:rPr>
          <w:rFonts w:ascii="IRNazanin" w:hAnsi="IRNazanin" w:eastAsia="IRNazanin"/>
          <w:color w:val="111111"/>
          <w:sz w:val="28"/>
          <w:sz w:val="28"/>
          <w:szCs w:val="28"/>
          <w:rtl w:val="true"/>
          <w:lang w:bidi="fa-IR"/>
        </w:rPr>
        <w:t>چون ننالم بی‌تو ای جان جهان؟</w:t>
      </w:r>
    </w:p>
    <w:p>
      <w:pPr>
        <w:pStyle w:val="BookText"/>
        <w:rPr/>
      </w:pPr>
      <w:r>
        <w:rPr>
          <w:rFonts w:ascii="IRNazanin" w:hAnsi="IRNazanin" w:eastAsia="IRNazanin"/>
          <w:color w:val="111111"/>
          <w:sz w:val="28"/>
          <w:sz w:val="28"/>
          <w:szCs w:val="28"/>
          <w:rtl w:val="true"/>
          <w:lang w:bidi="fa-IR"/>
        </w:rPr>
        <w:t>گفت آن خواهم که دایم شد بقاش</w:t>
      </w:r>
    </w:p>
    <w:p>
      <w:pPr>
        <w:pStyle w:val="BookText"/>
        <w:rPr/>
      </w:pPr>
      <w:r>
        <w:rPr>
          <w:rFonts w:ascii="IRNazanin" w:hAnsi="IRNazanin" w:eastAsia="IRNazanin"/>
          <w:color w:val="111111"/>
          <w:sz w:val="28"/>
          <w:sz w:val="28"/>
          <w:szCs w:val="28"/>
          <w:rtl w:val="true"/>
          <w:lang w:bidi="fa-IR"/>
        </w:rPr>
        <w:t>بشنو ای غافل کم از چوبی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در شرح مثنوی معنوی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همه متوجّه‌اند به باب الابواب که انسان کامل است خواه جماد و خواه نبات و خواه حیوان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وقتی یک ستون چوبی این‌گونه از درد فراق ناله می‌زند، بسیار ناپسند است که انسان دارای عقل و شعور، در بی‌دردی مطلق سیر کند و هیچ در یاد فراق و جدایی از اصل انسانیت و انسان کامل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بنواخت نور مصطفی آن اُستن حنانه را</w:t>
      </w:r>
    </w:p>
    <w:p>
      <w:pPr>
        <w:pStyle w:val="BookText"/>
        <w:rPr/>
      </w:pPr>
      <w:r>
        <w:rPr>
          <w:rFonts w:ascii="IRNazanin" w:hAnsi="IRNazanin" w:eastAsia="IRNazanin"/>
          <w:color w:val="111111"/>
          <w:sz w:val="28"/>
          <w:sz w:val="28"/>
          <w:szCs w:val="28"/>
          <w:rtl w:val="true"/>
          <w:lang w:bidi="fa-IR"/>
        </w:rPr>
        <w:t>کمتر ز چوبی نیستی حنانه شو حنانه شو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حیوانات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عالم شعور و احساس است و هر چیزی که در این عالم مشغول ذکر معبود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تسبیح و حمد خدا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در دایره عشق ورزی و تحمل درد فراق، دنیای عجیبی دارند که انسان را به خجلت و شرمساری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ذوالجناح نام آشنایی است که در فراق اباعبداللَّه الحسین‌علیه السلام چشمانش پر از اشک و صدای ناله‌اش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 فرسک شارداً، الی خیامک قاصداً، محمحماً باکیاً؛</w:t>
      </w:r>
      <w:r>
        <w:rPr>
          <w:rStyle w:val="FootnoteAnchor"/>
          <w:rtl w:val="true"/>
        </w:rPr>
        <w:footnoteReference w:id="128"/>
      </w:r>
      <w:r>
        <w:rPr>
          <w:rFonts w:ascii="IRNazanin" w:hAnsi="IRNazanin" w:eastAsia="IRNazanin"/>
          <w:color w:val="111111"/>
          <w:sz w:val="28"/>
          <w:sz w:val="28"/>
          <w:szCs w:val="28"/>
          <w:rtl w:val="true"/>
          <w:lang w:bidi="fa-IR"/>
        </w:rPr>
        <w:t>اسبت گریزان در حالی که می‌گریست و شیهه می‌زد به سوی خیمه‌ها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نقل می‌کرد که طوطی اگر در قفس تنها باشد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می‌خواند امّا اگر کنار جفتش در قفس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نغمه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قرآنی به این نکته اشاره دارد که اگر یوسفی در سفر داری باید یعقوب وار در فراقش اشک بریزی، آنقدر که دیگران زبان به ملامت تو بگشایند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به ملامت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آنقدر دائم یوسف یوسف کنی تا از غصه فراقش مریض شوی یا خود را هلاک کنی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ذکر و گریه را آنقدر ادامه داد که چشمانش از شدت اشک فراق، سفید شد و بینایی خویش را از دست داد</w:t>
      </w:r>
      <w:r>
        <w:rPr>
          <w:rFonts w:eastAsia="IRNazanin" w:cs="IRNazanin"/>
          <w:color w:val="111111"/>
          <w:sz w:val="28"/>
          <w:szCs w:val="28"/>
          <w:rtl w:val="true"/>
          <w:lang w:bidi="fa-IR"/>
        </w:rPr>
        <w:t xml:space="preserve">. </w:t>
      </w:r>
      <w:bookmarkStart w:id="109" w:name="pg364_2833"/>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یا أَسَفَی عَلَی یوسُفَ وَابْیضَّتْ عَیناهُ مِنَ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وا اسفا بر فراق یوسف عزیزم و از گریه غم،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یاد امام عصرعلیه السلام انس بگیریم شاید بهتر درد فراق را درک کرد و به این نکته رسید که بی‌یاد و نام امام، زندگی کردن چه سخت است، اگر عزیزترین کس زندگی‌ات که هر چه داری و نداری از اوست در زندان باشد چگونه می‌توانی در بیرون از زندان خوش باشی و اصلاً به فکر تمام شدن مدت زندانی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یاد او روز و شب را سپری کردی دیگر آرام نمی‌نشینی و از درد فراق و دوری سپندوار در التهاب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کنیم که چه بی‌انصافی است بی‌دردی از صاحب درمان و بی‌فراقی از کسی که جمادات و حیوانات در فراقش نالان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کنیم که بدون او چقدر زندگی، خشن و خشک است و غربت و غیبتش را به اندک تأملی، بررسی کنیم تا بیشتر به یاد شیرینش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بی‌دردی و بی‌اشکی در فراقش تفکّر کنیم</w:t>
      </w:r>
      <w:r>
        <w:rPr>
          <w:rFonts w:eastAsia="IRNazanin" w:cs="IRNazanin"/>
          <w:color w:val="111111"/>
          <w:sz w:val="28"/>
          <w:szCs w:val="28"/>
          <w:rtl w:val="true"/>
          <w:lang w:bidi="fa-IR"/>
        </w:rPr>
        <w:t>.</w:t>
      </w:r>
    </w:p>
    <w:p>
      <w:pPr>
        <w:pStyle w:val="Heading4"/>
        <w:numPr>
          <w:ilvl w:val="3"/>
          <w:numId w:val="1"/>
        </w:numPr>
        <w:rPr/>
      </w:pPr>
      <w:bookmarkStart w:id="110" w:name="__RefHeading___Toc3058018_211673320"/>
      <w:bookmarkStart w:id="111" w:name="_Toc37"/>
      <w:bookmarkEnd w:id="110"/>
      <w:r>
        <w:rPr/>
        <w:t>1-7</w:t>
      </w:r>
      <w:r>
        <w:rPr>
          <w:rtl w:val="true"/>
        </w:rPr>
        <w:t xml:space="preserve">- </w:t>
      </w:r>
      <w:r>
        <w:rPr>
          <w:rtl w:val="true"/>
        </w:rPr>
        <w:t>تفکّر پیرامون اسامی آن حضرت‌علیه السلام‌</w:t>
      </w:r>
      <w:bookmarkEnd w:id="1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اسامی امام عصرعلیه السلام از طرف خدای متعال و انبیاء و اوصیاءعلیهم السلام است و نامگذاری خداوند و خلفایش مثل نامگذاری ما مردم نیست که بدون جهت و بدون ملاحظه معنای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اگر اسمی برای وجود مقدّس حجة بن الحسن‌علیه السلام معین شده ایشان مسمای آن اسم را هم دارند، به عنوان مثال اگر اسم ایشان هادی است در واقع هم ایشان هدایت کننده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در اسامی مقدّس و شیرینشان، ضمن ایجاد بابی جدید در معرفت مهدوی، می‌تواند یادآور آن وجود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حسین نوری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دو اسم و لقب برای آن امام همام می‌آورند که ما به عنوان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w:t>
      </w:r>
    </w:p>
    <w:p>
      <w:pPr>
        <w:pStyle w:val="BookText"/>
        <w:rPr/>
      </w:pPr>
      <w:r>
        <w:rPr>
          <w:rFonts w:ascii="IRNazanin" w:hAnsi="IRNazanin" w:eastAsia="IRNazanin"/>
          <w:color w:val="111111"/>
          <w:sz w:val="28"/>
          <w:sz w:val="28"/>
          <w:szCs w:val="28"/>
          <w:rtl w:val="true"/>
          <w:lang w:bidi="fa-IR"/>
        </w:rPr>
        <w:t>که معروف‌ترین اسم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خراسانی از امام صادق‌علیه السلام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جناب به مهدی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مردم را به سوی هر امر مخفی هدایت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خصوصیات حضرت مهدی‌علیه السلام این است که هدایت می‌شود به امور پنهانی و سپس هدایت می‌کند به آنها، امور پنهانی به دست آوردن کتاب‌های اصلی خدا و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زبور و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آن جناب است در زبور سیزدهم و در کتاب بدلیموموا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یعنی برپا شونده در فرمان حقّ تعالی؛ زیرا آن حضرت پیوسته در شب و روز، مهیای فرمان الهی است که به محض اشاره، ظهور نماید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علّت نامیده شدن آن حضرت به این اسم با مقصود کتاب، بسیار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 گوید از امام جوادعلیه السلام از امام قبل از امام عسکری‌علیه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حسن عسکری‌علیه السلام فرزندش قائم به حقّ امام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او را قائم 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پس از آنکه یادش از بین برود و اکثر معتقدین به امامتش مرتد شوند قیام می‌کند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ضرورت یاد حضرت مهدی‌علیه السلام با خواندن این روایت بیشتر نمایان می‌شود که آسیب مهم زمان غیبت، غفلت از یاد و نام آن بزرگوار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آورده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را قائم نامیدند؛ زیرا که او بر می‌خیزد بعد از موت ذکرش</w:t>
      </w:r>
      <w:r>
        <w:rPr>
          <w:rFonts w:eastAsia="IRNazanin" w:cs="IRNazanin"/>
          <w:color w:val="111111"/>
          <w:sz w:val="28"/>
          <w:szCs w:val="28"/>
          <w:rtl w:val="true"/>
          <w:lang w:bidi="fa-IR"/>
        </w:rPr>
        <w:t>».</w:t>
      </w:r>
      <w:r>
        <w:rPr>
          <w:rStyle w:val="FootnoteAnchor"/>
          <w:rtl w:val="true"/>
        </w:rPr>
        <w:footnoteReference w:id="13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تسمیه و نامگذاری به این اسم، این است که قبل از ظهور و قیامش مردم نام او را نمی‌برند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تأیید بر این مسأله، چهار لقب دیگر از القاب شیرین حضرت است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گریخته، کسی که مردم او را طرد کرده‌اند، به او اعتنا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معنی یکّه و تنها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این اسم این است که شیعیان در هنگام شنیدن این اسم می‌ایستند و قیام می‌کنند امام صادق‌علیه السلام در روایتی علّت این امر را این‌گونه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له غیبة طولانیة و من شدة الرافة الی احبّته ینظر الی کل من یذکره لهذا اللقب المشعر بدولته و الحسرة بغربته؛</w:t>
      </w:r>
      <w:r>
        <w:rPr>
          <w:rStyle w:val="FootnoteAnchor"/>
          <w:rtl w:val="true"/>
        </w:rPr>
        <w:footnoteReference w:id="136"/>
      </w:r>
      <w:r>
        <w:rPr>
          <w:rFonts w:ascii="IRNazanin" w:hAnsi="IRNazanin" w:eastAsia="IRNazanin"/>
          <w:color w:val="111111"/>
          <w:sz w:val="28"/>
          <w:sz w:val="28"/>
          <w:szCs w:val="28"/>
          <w:rtl w:val="true"/>
          <w:lang w:bidi="fa-IR"/>
        </w:rPr>
        <w:t>این کار به این جهت است که آن حضرت غیبتی طولانی خواهد داشت و به خاطر رأفت شدیدی که نسبت به دوستداران خود دارد، به تمام کسانی که او را با این لقب یاد کنند که اشعار به دولت آن حضرت دارد و گویای حسرت و اندوه یاد کننده از باب غریبی امام زمانش است، نظر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این، توضیح می‌دهند که شایسته است بنده‌ای که نسبت به ارباب خود خاضع است، وقتی اربابش با چشمان مبارک به او نگاه می‌کند، برای تعظیم و بزرگداشت و ادای احترام نسبت به مولا از جای خود برخیزد و برای فرج او دعا کند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الغدیر علّامه امینی نقل می‌کنند که وقتی دعبل قصیده‌اش را برای امام رضاعلیه السلام خواند و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w:t>
      </w:r>
    </w:p>
    <w:p>
      <w:pPr>
        <w:pStyle w:val="BookText"/>
        <w:rPr/>
      </w:pPr>
      <w:r>
        <w:rPr>
          <w:rFonts w:ascii="IRNazanin" w:hAnsi="IRNazanin" w:eastAsia="IRNazanin"/>
          <w:color w:val="111111"/>
          <w:sz w:val="28"/>
          <w:sz w:val="28"/>
          <w:szCs w:val="28"/>
          <w:rtl w:val="true"/>
          <w:lang w:bidi="fa-IR"/>
        </w:rPr>
        <w:t xml:space="preserve">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امام رضاعلیه السلام دست خود را بر سر گذاشت و در حالی که ایستاده بود تواضع کرد و برای فرجش دعا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w:t>
      </w:r>
    </w:p>
    <w:p>
      <w:pPr>
        <w:pStyle w:val="BookText"/>
        <w:rPr/>
      </w:pPr>
      <w:r>
        <w:rPr>
          <w:rFonts w:ascii="IRNazanin" w:hAnsi="IRNazanin" w:eastAsia="IRNazanin"/>
          <w:color w:val="111111"/>
          <w:sz w:val="28"/>
          <w:sz w:val="28"/>
          <w:szCs w:val="28"/>
          <w:rtl w:val="true"/>
          <w:lang w:bidi="fa-IR"/>
        </w:rPr>
        <w:t>یکی از القاب معروف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یعنی بقیه و بازمانده خلفای خدا در زمین از انبیاء و اوصیاء یا کسانی که خدا به وسیله آنها بندگانش را باقی می‌دارد و مورد رحمت قرار می‌دهد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حضرت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قائم آل محمّدصلی الله علیه وآله به عنوان امیرالمؤمنین سلام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خداوند متعال امیرالمؤمنین علی‌علیه السلام را به آن نامیده و قبل و بعد از او جز کافر به این نام نامیده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حضرتش چگونه باید سلام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گویند که عدّه‌ای در انتظار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عصرعلیه السلام را از آن جهت منتظَر می‌نامند که شیعیان در انتظار او به سر </w:t>
      </w:r>
    </w:p>
    <w:p>
      <w:pPr>
        <w:pStyle w:val="BookText"/>
        <w:rPr/>
      </w:pPr>
      <w:r>
        <w:rPr>
          <w:rFonts w:ascii="IRNazanin" w:hAnsi="IRNazanin" w:eastAsia="IRNazanin"/>
          <w:color w:val="111111"/>
          <w:sz w:val="28"/>
          <w:sz w:val="28"/>
          <w:szCs w:val="28"/>
          <w:rtl w:val="true"/>
          <w:lang w:bidi="fa-IR"/>
        </w:rPr>
        <w:t>می‌برند تا پس از اذن ظهور پیدا کردن آن حضرت از طرف خداوند متعال، به یاری او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منتظر نامیده شدن امام مهدی‌علیه السلام روایاتی از طرف ائمه اطهارعلیهم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از امام باقرعلیه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مهدی آل محمّدصلی الله علیه وآله را منتظَر نامیده‌اند؟</w:t>
      </w:r>
    </w:p>
    <w:p>
      <w:pPr>
        <w:pStyle w:val="BookText"/>
        <w:rPr/>
      </w:pP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او را منتظَر می‌گویند که آن حضرت دوره غیبت بسیار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مخلص او در طول این دوره با وجود سختی‌های زیادی که دارد در انتظار ظهور او به سر خواهند برد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وقتی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امر صاحبک لیلاً و نهاراً؛ شب و روز منتظِر امر صاحبت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شب و روز به یاد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w:t>
      </w:r>
    </w:p>
    <w:p>
      <w:pPr>
        <w:pStyle w:val="BookText"/>
        <w:rPr/>
      </w:pPr>
      <w:r>
        <w:rPr>
          <w:rFonts w:ascii="IRNazanin" w:hAnsi="IRNazanin" w:eastAsia="IRNazanin"/>
          <w:color w:val="111111"/>
          <w:sz w:val="28"/>
          <w:sz w:val="28"/>
          <w:szCs w:val="28"/>
          <w:rtl w:val="true"/>
          <w:lang w:bidi="fa-IR"/>
        </w:rPr>
        <w:t>یکی دیگر از القاب مشهور حضرت، صاحب الزمان است که بدون توجّه به معنای پربارش، آن را استعمال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که هر روز صبح بعد از نماز، حضرت مهدی‌علیه السلام به آن زیارت می‌شود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مولای صاحب الزمان صلوات اللَّه علیه عن جمیع المؤمنین و المؤمنات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که اشاره به این نام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متخذ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وحید خراسانی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درباره اضافه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کنید و در اینکه آن حضرت جلوی زمان و پیش از زمان است و زمان، پشت سر اوست فکر کنید، تمام کمال، معرفت را نسبت به حضرت مهدی‌علیه السلام پیدا می‌کنید؛ زیرا اصلاً هیچ تعبیری ادقّ از این تعبیر نیست و این تعبیر، فقط نسبت به حضرت حجت‌علیه السلام و در خصوص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عمق این مطلب را بفهمد، خواهد دانست که چرا امام زمان‌علیه السلام پیر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زمان ممکن نیست مگر آنکه به سرحدّ تجردی برسد که بتواند تمام زمان را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ملقب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او مسیطر بر زمان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 زمان چون بر ما اثر می‌گذارد ما را پیر و فرسوده می‌نماید و امام عصرعلیه السلام صاحب زمان هستند، یعنی اختیار دارِ زمان می‌باشند و ایشان بر زمان اثر دارند نه زمان بر ایشان</w:t>
      </w:r>
      <w:r>
        <w:rPr>
          <w:rFonts w:eastAsia="IRNazanin" w:cs="IRNazanin"/>
          <w:color w:val="111111"/>
          <w:sz w:val="28"/>
          <w:szCs w:val="28"/>
          <w:rtl w:val="true"/>
          <w:lang w:bidi="fa-IR"/>
        </w:rPr>
        <w:t xml:space="preserve">. </w:t>
      </w:r>
      <w:bookmarkStart w:id="112" w:name="pg364_2840"/>
    </w:p>
    <w:p>
      <w:pPr>
        <w:pStyle w:val="BookText"/>
        <w:rPr/>
      </w:pPr>
      <w:bookmarkEnd w:id="112"/>
      <w:r>
        <w:rPr>
          <w:rFonts w:ascii="IRNazanin" w:hAnsi="IRNazanin" w:eastAsia="IRNazanin"/>
          <w:color w:val="111111"/>
          <w:sz w:val="28"/>
          <w:sz w:val="28"/>
          <w:szCs w:val="28"/>
          <w:rtl w:val="true"/>
          <w:lang w:bidi="fa-IR"/>
        </w:rPr>
        <w:t>یاد حضرت در این دوران که غربت و غریبی ایشان بیشتر نمایان است، ضرورت بیشتری دارد و تفکّر بر این اسامی شیرین، می‌تواند ما را متذکر لحظات ناب زندگی آن حضرت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دیگر حضرت را به اختصار و به عنوان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ابوصالح، احسان، حجت، صالح، غریم، منصور، مؤمل، موعود، محسن و هادی</w:t>
      </w:r>
      <w:r>
        <w:rPr>
          <w:rFonts w:eastAsia="IRNazanin" w:cs="IRNazanin"/>
          <w:color w:val="111111"/>
          <w:sz w:val="28"/>
          <w:szCs w:val="28"/>
          <w:rtl w:val="true"/>
          <w:lang w:bidi="fa-IR"/>
        </w:rPr>
        <w:t>.</w:t>
      </w:r>
    </w:p>
    <w:p>
      <w:pPr>
        <w:pStyle w:val="Heading3"/>
        <w:numPr>
          <w:ilvl w:val="2"/>
          <w:numId w:val="1"/>
        </w:numPr>
        <w:rPr/>
      </w:pPr>
      <w:bookmarkStart w:id="113" w:name="__RefHeading___Toc3058020_211673320"/>
      <w:bookmarkStart w:id="114" w:name="_Toc38"/>
      <w:bookmarkEnd w:id="113"/>
      <w:r>
        <w:rPr/>
        <w:t>2</w:t>
      </w:r>
      <w:r>
        <w:rPr>
          <w:rtl w:val="true"/>
        </w:rPr>
        <w:t xml:space="preserve">- </w:t>
      </w:r>
      <w:r>
        <w:rPr>
          <w:rtl w:val="true"/>
        </w:rPr>
        <w:t>دعا</w:t>
      </w:r>
      <w:bookmarkEnd w:id="114"/>
    </w:p>
    <w:p>
      <w:pPr>
        <w:pStyle w:val="Heading4"/>
        <w:numPr>
          <w:ilvl w:val="3"/>
          <w:numId w:val="1"/>
        </w:numPr>
        <w:rPr/>
      </w:pPr>
      <w:bookmarkStart w:id="115" w:name="__RefHeading___Toc3058022_211673320"/>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وقتی به یاد کسی باشیم می‌توانیم برایش دعا کنیم پس دعا نمی‌تواند راهکار عملی یاد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با تداعی معانیی از جمله تذکّر به زمان‌های اجابت دعا و شرط دعا برای حضرت، یاد حضرت را نیز همراه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روایات داریم که هنگام بارش باران، درهای رحمت الهی باز است و رحمت خدا جاری است بنابراین دعا در آن زمان مستجاب است پس برای فرج مولایمان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اگر فواید دعا کردن برای حضرت و فرج شریفشان را مطالعه و متذکر شویم کارگشا بوده و ما را بیشتر به دعا ترغیب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مکیال المکارم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ویژگی که بر مسأله دعا در تعجیل فرج آن حضرت مترتب است، آورده‌اند</w:t>
      </w:r>
      <w:r>
        <w:rPr>
          <w:rFonts w:eastAsia="IRNazanin" w:cs="IRNazanin"/>
          <w:color w:val="111111"/>
          <w:sz w:val="28"/>
          <w:szCs w:val="28"/>
          <w:rtl w:val="true"/>
          <w:lang w:bidi="fa-IR"/>
        </w:rPr>
        <w:t xml:space="preserve">. </w:t>
      </w:r>
      <w:bookmarkStart w:id="117" w:name="pg364_2841"/>
    </w:p>
    <w:p>
      <w:pPr>
        <w:pStyle w:val="BookText"/>
        <w:rPr/>
      </w:pPr>
      <w:bookmarkEnd w:id="117"/>
      <w:r>
        <w:rPr>
          <w:rFonts w:ascii="IRNazanin" w:hAnsi="IRNazanin" w:eastAsia="IRNazanin"/>
          <w:color w:val="111111"/>
          <w:sz w:val="28"/>
          <w:sz w:val="28"/>
          <w:szCs w:val="28"/>
          <w:rtl w:val="true"/>
          <w:lang w:bidi="fa-IR"/>
        </w:rPr>
        <w:t>ضمن اینکه خود حضرت بسیار بر این امر سفارش فرموده‌اند از جمله اینکه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 بتعجیل الفرج فان ذلک فرجکم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ضمن اینکه کثرت دعا را خواسته‌اند کثرت یاد و ذکر را نیز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مواردی که برای امر دعا تأکید شده است می‌آوریم تا با آمدن آن زمان‌ها، به یاد حضرت دل‌هایمان آباد شود و دعایشان را خالصانه بر زبان جاری سازیم</w:t>
      </w:r>
      <w:r>
        <w:rPr>
          <w:rFonts w:eastAsia="IRNazanin" w:cs="IRNazanin"/>
          <w:color w:val="111111"/>
          <w:sz w:val="28"/>
          <w:szCs w:val="28"/>
          <w:rtl w:val="true"/>
          <w:lang w:bidi="fa-IR"/>
        </w:rPr>
        <w:t>.</w:t>
      </w:r>
    </w:p>
    <w:p>
      <w:pPr>
        <w:pStyle w:val="Heading4"/>
        <w:numPr>
          <w:ilvl w:val="3"/>
          <w:numId w:val="1"/>
        </w:numPr>
        <w:rPr/>
      </w:pPr>
      <w:bookmarkStart w:id="118" w:name="__RefHeading___Toc3058024_211673320"/>
      <w:bookmarkStart w:id="119" w:name="_Toc40"/>
      <w:bookmarkEnd w:id="118"/>
      <w:r>
        <w:rPr/>
        <w:t>2-1</w:t>
      </w:r>
      <w:r>
        <w:rPr>
          <w:rtl w:val="true"/>
        </w:rPr>
        <w:t xml:space="preserve">- </w:t>
      </w:r>
      <w:r>
        <w:rPr>
          <w:rtl w:val="true"/>
        </w:rPr>
        <w:t>بعد از هر نماز واجب‌</w:t>
      </w:r>
      <w:bookmarkEnd w:id="119"/>
    </w:p>
    <w:p>
      <w:pPr>
        <w:pStyle w:val="BookText"/>
        <w:rPr/>
      </w:pPr>
      <w:r>
        <w:rPr>
          <w:rFonts w:ascii="IRNazanin" w:hAnsi="IRNazanin" w:eastAsia="IRNazanin"/>
          <w:color w:val="111111"/>
          <w:sz w:val="28"/>
          <w:sz w:val="28"/>
          <w:szCs w:val="28"/>
          <w:rtl w:val="true"/>
          <w:lang w:bidi="fa-IR"/>
        </w:rPr>
        <w:t>در بسیاری از دعاهای روایت شده از امامان معصوم‌علیهم السلام این امر آمده است که برای ولی خدا حجة بن الحسن‌علیه السلام دست اجابت به سمت آسمان بلند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بر شیعیان این است که بعد از نماز فریضه دست به چانه بگیرد و سه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محمّد عجل فرج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بعد از نماز صبح و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تا اینکه قائم‌علیه السلام را دیدار می‌کند</w:t>
      </w:r>
      <w:r>
        <w:rPr>
          <w:rFonts w:eastAsia="IRNazanin" w:cs="IRNazanin"/>
          <w:color w:val="111111"/>
          <w:sz w:val="28"/>
          <w:szCs w:val="28"/>
          <w:rtl w:val="true"/>
          <w:lang w:bidi="fa-IR"/>
        </w:rPr>
        <w:t>.</w:t>
      </w:r>
      <w:r>
        <w:rPr>
          <w:rStyle w:val="FootnoteAnchor"/>
          <w:rtl w:val="true"/>
        </w:rPr>
        <w:footnoteReference w:id="144"/>
      </w:r>
      <w:bookmarkStart w:id="120" w:name="pg364_2842"/>
    </w:p>
    <w:p>
      <w:pPr>
        <w:pStyle w:val="BookText"/>
        <w:rPr/>
      </w:pPr>
      <w:bookmarkEnd w:id="120"/>
      <w:r>
        <w:rPr>
          <w:rFonts w:ascii="IRNazanin" w:hAnsi="IRNazanin" w:eastAsia="IRNazanin"/>
          <w:color w:val="111111"/>
          <w:sz w:val="28"/>
          <w:sz w:val="28"/>
          <w:szCs w:val="28"/>
          <w:rtl w:val="true"/>
          <w:lang w:bidi="fa-IR"/>
        </w:rPr>
        <w:t xml:space="preserve">اگر به این امر اهمیت دهیم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 از هر نماز به یاد حضرت خواهیم بود، مهم‌تر آنکه برای فرجشان دعا می‌کنیم و ایشان را به واسطه این عمل، خرسند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سال مشاهده کردم که آیت اللَّه ناصری دولت آبادی به محض تمام شدن نمازشان دست‌های خواهش را به سمت پروردگار عالمیان بلند می‌کنند و از خداوند فرج ولی‌اش را درخواست می‌کردند زیرا اینکه ایشان بارها فرموده بودند بعد از نماز دعای مستجاب دارید حضرت را فراموش نکنید</w:t>
      </w:r>
      <w:r>
        <w:rPr>
          <w:rFonts w:eastAsia="IRNazanin" w:cs="IRNazanin"/>
          <w:color w:val="111111"/>
          <w:sz w:val="28"/>
          <w:szCs w:val="28"/>
          <w:rtl w:val="true"/>
          <w:lang w:bidi="fa-IR"/>
        </w:rPr>
        <w:t>.</w:t>
      </w:r>
    </w:p>
    <w:p>
      <w:pPr>
        <w:pStyle w:val="Heading4"/>
        <w:numPr>
          <w:ilvl w:val="3"/>
          <w:numId w:val="1"/>
        </w:numPr>
        <w:rPr/>
      </w:pPr>
      <w:bookmarkStart w:id="121" w:name="__RefHeading___Toc3058026_211673320"/>
      <w:bookmarkStart w:id="122" w:name="_Toc41"/>
      <w:bookmarkEnd w:id="121"/>
      <w:r>
        <w:rPr/>
        <w:t>2-2</w:t>
      </w:r>
      <w:r>
        <w:rPr>
          <w:rtl w:val="true"/>
        </w:rPr>
        <w:t xml:space="preserve">- </w:t>
      </w:r>
      <w:r>
        <w:rPr>
          <w:rtl w:val="true"/>
        </w:rPr>
        <w:t>بعد از هر دو رکعت نماز شب‌</w:t>
      </w:r>
      <w:bookmarkEnd w:id="122"/>
    </w:p>
    <w:p>
      <w:pPr>
        <w:pStyle w:val="BookText"/>
        <w:rPr/>
      </w:pPr>
      <w:r>
        <w:rPr>
          <w:rFonts w:ascii="IRNazanin" w:hAnsi="IRNazanin" w:eastAsia="IRNazanin"/>
          <w:color w:val="111111"/>
          <w:sz w:val="28"/>
          <w:sz w:val="28"/>
          <w:szCs w:val="28"/>
          <w:rtl w:val="true"/>
          <w:lang w:bidi="fa-IR"/>
        </w:rPr>
        <w:t>توفیق اگر یار شود و برنامه‌های نماز شب قضا کن تلویزیون اجازه دهد که شب را زودتر بخوابیم، و نیمه‌های شب بیدار شویم، می‌توانیم به مراتب بالای یاد حضرت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 و خلوت شب، به یاد نماز شب عزیز دل‌ها باشیم و بعد از هر دو رکعت نماز شب، دست‌ها را مخلصانه و با اشک بالا بیاوریم و برای سلامتی و فرج آن بزرگوار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دعایی که بعد از دو رکعت اوّل نماز شب وارد شده آورده‌اند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 آل محمّد و ان تعجّل فرج ولیک و ابن ولیک</w:t>
      </w:r>
      <w:r>
        <w:rPr>
          <w:rFonts w:eastAsia="IRNazanin" w:cs="IRNazanin"/>
          <w:color w:val="111111"/>
          <w:sz w:val="28"/>
          <w:szCs w:val="28"/>
          <w:rtl w:val="true"/>
          <w:lang w:bidi="fa-IR"/>
        </w:rPr>
        <w:t>».</w:t>
      </w:r>
      <w:r>
        <w:rPr>
          <w:rStyle w:val="FootnoteAnchor"/>
          <w:rtl w:val="true"/>
        </w:rPr>
        <w:footnoteReference w:id="145"/>
      </w:r>
      <w:bookmarkStart w:id="123" w:name="pg364_2843"/>
    </w:p>
    <w:p>
      <w:pPr>
        <w:pStyle w:val="Heading4"/>
        <w:numPr>
          <w:ilvl w:val="3"/>
          <w:numId w:val="1"/>
        </w:numPr>
        <w:rPr/>
      </w:pPr>
      <w:bookmarkStart w:id="124" w:name="__RefHeading___Toc3058028_211673320"/>
      <w:bookmarkStart w:id="125" w:name="_Toc42"/>
      <w:bookmarkEnd w:id="123"/>
      <w:bookmarkEnd w:id="124"/>
      <w:r>
        <w:rPr/>
        <w:t>2-3</w:t>
      </w:r>
      <w:r>
        <w:rPr>
          <w:rtl w:val="true"/>
        </w:rPr>
        <w:t xml:space="preserve">- </w:t>
      </w:r>
      <w:r>
        <w:rPr>
          <w:rtl w:val="true"/>
        </w:rPr>
        <w:t>در قنوت نمازها</w:t>
      </w:r>
      <w:bookmarkEnd w:id="125"/>
    </w:p>
    <w:p>
      <w:pPr>
        <w:pStyle w:val="BookText"/>
        <w:rPr/>
      </w:pPr>
      <w:r>
        <w:rPr>
          <w:rFonts w:ascii="IRNazanin" w:hAnsi="IRNazanin" w:eastAsia="IRNazanin"/>
          <w:color w:val="111111"/>
          <w:sz w:val="28"/>
          <w:sz w:val="28"/>
          <w:szCs w:val="28"/>
          <w:rtl w:val="true"/>
          <w:lang w:bidi="fa-IR"/>
        </w:rPr>
        <w:t>قنوت اوج خواسته‌های ما در نماز است که اجازه داریم هرچه را از خدا بخواهیم پس بهتر است که بالاترین چیز را طلب کنیم و به یاد بهترین بنده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ائمه معصومین‌علیهم السلام در قنوت نمازهایشان برای آن حضرت دعا می‌کردند چرا ما از این فیض بزرگ، محروم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تا خود حضرت مهدی‌علیه السلام در دعاها با مضامین عالی و بعضاً طولانی برای فرج ولی عصرعلیه السلام دعا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قنوت، یاد آن ولی خدا را با دعا برای فرجش،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بر این امر که در قنوت نماز برایم دعا کنید سفارش و تأکید فرموده‌اند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آیت اللَّه بهاء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سال‌ها بود در قنوت سرور عزیزمان حضرت آیت اللَّه بهاء الدینی آیات نورانی و دعاهای مرسوم را می‌شنیدیم، تا اینکه ناگهان زمانی متوجه شدیم که نوع کلمات و عبارات ایشان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دستان خود را مقابل صورت می‌گیرند، برای حضرت مهدی‌علیه السلام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دعای اللّهمّ کن لولیک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علّت را از محضر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جمله بسنده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پیغام دادند در قنوت برای من دعا کنید</w:t>
      </w:r>
      <w:r>
        <w:rPr>
          <w:rFonts w:eastAsia="IRNazanin" w:cs="IRNazanin"/>
          <w:color w:val="111111"/>
          <w:sz w:val="28"/>
          <w:szCs w:val="28"/>
          <w:rtl w:val="true"/>
          <w:lang w:bidi="fa-IR"/>
        </w:rPr>
        <w:t>».</w:t>
      </w:r>
      <w:r>
        <w:rPr>
          <w:rStyle w:val="FootnoteAnchor"/>
          <w:rtl w:val="true"/>
        </w:rPr>
        <w:footnoteReference w:id="146"/>
      </w:r>
      <w:bookmarkStart w:id="126" w:name="pg364_2844"/>
    </w:p>
    <w:p>
      <w:pPr>
        <w:pStyle w:val="BookText"/>
        <w:rPr/>
      </w:pPr>
      <w:bookmarkEnd w:id="126"/>
      <w:r>
        <w:rPr>
          <w:rFonts w:ascii="IRNazanin" w:hAnsi="IRNazanin" w:eastAsia="IRNazanin"/>
          <w:color w:val="111111"/>
          <w:sz w:val="28"/>
          <w:sz w:val="28"/>
          <w:szCs w:val="28"/>
          <w:rtl w:val="true"/>
          <w:lang w:bidi="fa-IR"/>
        </w:rPr>
        <w:t xml:space="preserve">شایسته است که امامان جماعت مساجد به این سفارش حضرت لبیک گفته و در تمام کشور همه قنوت‌ها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شود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تبع ائمه جماعت، مردم بزرگوار نیز این سیره را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127" w:name="__RefHeading___Toc3058030_211673320"/>
      <w:bookmarkStart w:id="128" w:name="_Toc43"/>
      <w:bookmarkEnd w:id="127"/>
      <w:r>
        <w:rPr/>
        <w:t>2-4</w:t>
      </w:r>
      <w:r>
        <w:rPr>
          <w:rtl w:val="true"/>
        </w:rPr>
        <w:t xml:space="preserve">- </w:t>
      </w:r>
      <w:r>
        <w:rPr>
          <w:rtl w:val="true"/>
        </w:rPr>
        <w:t>در حال سجده‌</w:t>
      </w:r>
      <w:bookmarkEnd w:id="128"/>
    </w:p>
    <w:p>
      <w:pPr>
        <w:pStyle w:val="BookText"/>
        <w:rPr/>
      </w:pPr>
      <w:r>
        <w:rPr>
          <w:rFonts w:ascii="IRNazanin" w:hAnsi="IRNazanin" w:eastAsia="IRNazanin"/>
          <w:color w:val="111111"/>
          <w:sz w:val="28"/>
          <w:sz w:val="28"/>
          <w:szCs w:val="28"/>
          <w:rtl w:val="true"/>
          <w:lang w:bidi="fa-IR"/>
        </w:rPr>
        <w:t>هر وقت در سجده بودیم، به یاد آوریم که نزدیک‌ترین حالات را به خدای قاضی الحاجات داریم و دعا در این حالت به اجابت نزدیک است و چه کسی بهتر از فرزند زهرای اطهرعلیها السلام که برایش دعا کنیم و با صرف کلام و وقت خود در راه ایشان، به خودمان ارزش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هر نماز که سجده شکر بجا می‌آوریم بدانیم که دعا برای ولی نعمت، مهم‌ترین اقسام شکر است</w:t>
      </w:r>
      <w:r>
        <w:rPr>
          <w:rFonts w:eastAsia="IRNazanin" w:cs="IRNazanin"/>
          <w:color w:val="111111"/>
          <w:sz w:val="28"/>
          <w:szCs w:val="28"/>
          <w:rtl w:val="true"/>
          <w:lang w:bidi="fa-IR"/>
        </w:rPr>
        <w:t>.</w:t>
      </w:r>
    </w:p>
    <w:p>
      <w:pPr>
        <w:pStyle w:val="Heading4"/>
        <w:numPr>
          <w:ilvl w:val="3"/>
          <w:numId w:val="1"/>
        </w:numPr>
        <w:rPr/>
      </w:pPr>
      <w:bookmarkStart w:id="129" w:name="__RefHeading___Toc3058032_211673320"/>
      <w:bookmarkStart w:id="130" w:name="_Toc44"/>
      <w:bookmarkEnd w:id="129"/>
      <w:r>
        <w:rPr/>
        <w:t>2-5</w:t>
      </w:r>
      <w:r>
        <w:rPr>
          <w:rtl w:val="true"/>
        </w:rPr>
        <w:t xml:space="preserve"> - </w:t>
      </w:r>
      <w:r>
        <w:rPr>
          <w:rtl w:val="true"/>
        </w:rPr>
        <w:t>شب جمعه‌</w:t>
      </w:r>
      <w:bookmarkEnd w:id="130"/>
    </w:p>
    <w:p>
      <w:pPr>
        <w:pStyle w:val="BookText"/>
        <w:rPr/>
      </w:pPr>
      <w:r>
        <w:rPr>
          <w:rFonts w:ascii="IRNazanin" w:hAnsi="IRNazanin" w:eastAsia="IRNazanin"/>
          <w:color w:val="111111"/>
          <w:sz w:val="28"/>
          <w:sz w:val="28"/>
          <w:szCs w:val="28"/>
          <w:rtl w:val="true"/>
          <w:lang w:bidi="fa-IR"/>
        </w:rPr>
        <w:t>خورشید روز پنج شنبه که به افول گرایید، مهیا شو که لحظات بسیار نورانی در پیش است، شب جمعه، شب رحمت واسعه الهی است و لذا با دعا برای آن ولی خدا، یاد شیرینش را در دل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 شب جمعه هم این است که صد بار گفته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 و اهلک عدوهم من الجنة و الانس من الاولین و الآخرین</w:t>
      </w:r>
      <w:r>
        <w:rPr>
          <w:rFonts w:eastAsia="IRNazanin" w:cs="IRNazanin"/>
          <w:color w:val="111111"/>
          <w:sz w:val="28"/>
          <w:szCs w:val="28"/>
          <w:rtl w:val="true"/>
          <w:lang w:bidi="fa-IR"/>
        </w:rPr>
        <w:t>».</w:t>
      </w:r>
      <w:r>
        <w:rPr>
          <w:rStyle w:val="FootnoteAnchor"/>
          <w:rtl w:val="true"/>
        </w:rPr>
        <w:footnoteReference w:id="147"/>
      </w:r>
      <w:bookmarkStart w:id="131" w:name="pg364_2845"/>
    </w:p>
    <w:p>
      <w:pPr>
        <w:pStyle w:val="Heading4"/>
        <w:numPr>
          <w:ilvl w:val="3"/>
          <w:numId w:val="1"/>
        </w:numPr>
        <w:rPr/>
      </w:pPr>
      <w:bookmarkStart w:id="132" w:name="__RefHeading___Toc3058034_211673320"/>
      <w:bookmarkStart w:id="133" w:name="_Toc45"/>
      <w:bookmarkEnd w:id="131"/>
      <w:bookmarkEnd w:id="132"/>
      <w:r>
        <w:rPr/>
        <w:t>2-6</w:t>
      </w:r>
      <w:r>
        <w:rPr>
          <w:rtl w:val="true"/>
        </w:rPr>
        <w:t xml:space="preserve">- </w:t>
      </w:r>
      <w:r>
        <w:rPr>
          <w:rtl w:val="true"/>
        </w:rPr>
        <w:t>روز جمعه‌</w:t>
      </w:r>
      <w:bookmarkEnd w:id="133"/>
    </w:p>
    <w:p>
      <w:pPr>
        <w:pStyle w:val="BookText"/>
        <w:rPr/>
      </w:pPr>
      <w:r>
        <w:rPr>
          <w:rFonts w:ascii="IRNazanin" w:hAnsi="IRNazanin" w:eastAsia="IRNazanin"/>
          <w:color w:val="111111"/>
          <w:sz w:val="28"/>
          <w:sz w:val="28"/>
          <w:szCs w:val="28"/>
          <w:rtl w:val="true"/>
          <w:lang w:bidi="fa-IR"/>
        </w:rPr>
        <w:t xml:space="preserve">در تمام ساعت‌های آن به طور عموم و به خصوص پس از نماز صبح، و هنگام ظهر و هنگام رفتن به مسجد و بعد از نماز عصر، در قنوت نماز ظهر و نماز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یاد کرده و به دعا، خوشحالشان کنیم</w:t>
      </w:r>
      <w:r>
        <w:rPr>
          <w:rFonts w:eastAsia="IRNazanin" w:cs="IRNazanin"/>
          <w:color w:val="111111"/>
          <w:sz w:val="28"/>
          <w:szCs w:val="28"/>
          <w:rtl w:val="true"/>
          <w:lang w:bidi="fa-IR"/>
        </w:rPr>
        <w:t>.</w:t>
      </w:r>
    </w:p>
    <w:p>
      <w:pPr>
        <w:pStyle w:val="Heading4"/>
        <w:numPr>
          <w:ilvl w:val="3"/>
          <w:numId w:val="1"/>
        </w:numPr>
        <w:rPr/>
      </w:pPr>
      <w:bookmarkStart w:id="134" w:name="__RefHeading___Toc3058036_211673320"/>
      <w:bookmarkStart w:id="135" w:name="_Toc46"/>
      <w:bookmarkEnd w:id="134"/>
      <w:r>
        <w:rPr/>
        <w:t>2-7</w:t>
      </w:r>
      <w:r>
        <w:rPr>
          <w:rtl w:val="true"/>
        </w:rPr>
        <w:t xml:space="preserve">- </w:t>
      </w:r>
      <w:r>
        <w:rPr>
          <w:rtl w:val="true"/>
        </w:rPr>
        <w:t>بعد از ذکر مصیبت سیدالشهداعلیه السلام‌</w:t>
      </w:r>
      <w:bookmarkEnd w:id="135"/>
    </w:p>
    <w:p>
      <w:pPr>
        <w:pStyle w:val="BookText"/>
        <w:rPr/>
      </w:pPr>
      <w:r>
        <w:rPr>
          <w:rFonts w:ascii="IRNazanin" w:hAnsi="IRNazanin" w:eastAsia="IRNazanin"/>
          <w:color w:val="111111"/>
          <w:sz w:val="28"/>
          <w:sz w:val="28"/>
          <w:szCs w:val="28"/>
          <w:rtl w:val="true"/>
          <w:lang w:bidi="fa-IR"/>
        </w:rPr>
        <w:t>آنچه از روایات مسلم است این است که اشک بر اباعبداللَّه‌علیه السلام گناهان انسان را از بین می‌برد و پاک می‌کند و در حال پاکی دعا مستجاب است پس نیکوست هر وقت ذکری از شهادت امام حسین‌علیه السلام شد و اشکی از دیده جاری شد به یاد منتقم آن حضرت بیفتیم و فرجش را از خدای متعال درخواست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مکیال المکارم از قول یکی از دوستان صالح نقل می‌کند که او حضرت حجت‌علیه السلام را در خواب دیده و ایشان فرموده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مؤمنی که یادآور مصیبت جدّ شهیدم شود و سپس برای تعجیل فرج و تأیید من دعا کند دعا می‌کنم</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36" w:name="__RefHeading___Toc3058038_211673320"/>
      <w:bookmarkStart w:id="137" w:name="_Toc47"/>
      <w:bookmarkEnd w:id="136"/>
      <w:r>
        <w:rPr/>
        <w:t>2-8</w:t>
      </w:r>
      <w:r>
        <w:rPr>
          <w:rtl w:val="true"/>
        </w:rPr>
        <w:t xml:space="preserve"> - </w:t>
      </w:r>
      <w:r>
        <w:rPr>
          <w:rtl w:val="true"/>
        </w:rPr>
        <w:t>وقت نزول باران‌</w:t>
      </w:r>
      <w:bookmarkEnd w:id="1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وقت مخصوص درهای آسمان باز می‌شود و دعا به اجابت نزدیک است</w:t>
      </w:r>
      <w:r>
        <w:rPr>
          <w:rFonts w:eastAsia="IRNazanin" w:cs="IRNazanin"/>
          <w:color w:val="111111"/>
          <w:sz w:val="28"/>
          <w:szCs w:val="28"/>
          <w:rtl w:val="true"/>
          <w:lang w:bidi="fa-IR"/>
        </w:rPr>
        <w:t xml:space="preserve">. </w:t>
      </w:r>
      <w:bookmarkStart w:id="138" w:name="pg364_2846"/>
    </w:p>
    <w:p>
      <w:pPr>
        <w:pStyle w:val="BookText"/>
        <w:rPr/>
      </w:pPr>
      <w:bookmarkEnd w:id="138"/>
      <w:r>
        <w:rPr>
          <w:rFonts w:ascii="IRNazanin" w:hAnsi="IRNazanin" w:eastAsia="IRNazanin"/>
          <w:color w:val="111111"/>
          <w:sz w:val="28"/>
          <w:sz w:val="28"/>
          <w:szCs w:val="28"/>
          <w:rtl w:val="true"/>
          <w:lang w:bidi="fa-IR"/>
        </w:rPr>
        <w:t>یکی هنگامی است که باران رحمت خدا شروع به باریدن می‌کند، بنابراین تا اولین قطرات باران را دیدیم یاد ولی نعمتمان بیفتیم و دست‌ها را به دعا برای ایشان به سمت محل نزول برکت الهی، بلند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وقت اذان است تا اللَّه اکبر را از مؤذن شنیدی مطمئن باش آن لحظه، لحظه اجابت دعاست، پس خود را فراموش کنیم و فقط به یاد غیبت امام مظلومان برای فرج شریفش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 عند اربع؛ عند قراءة القرآن و عند الاذان و عند نزول الغیث و عند التقاء الصفین للشهادة؛</w:t>
      </w:r>
      <w:r>
        <w:rPr>
          <w:rStyle w:val="FootnoteAnchor"/>
          <w:rtl w:val="true"/>
        </w:rPr>
        <w:footnoteReference w:id="149"/>
      </w: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لحظه دعا را غنیمت بشمار؛ هنگام قرائت قرآن، هنگام اذان، هنگام نزول باران و هنگام صف آرایی لشکر اسلام برای شهادت</w:t>
      </w:r>
      <w:r>
        <w:rPr>
          <w:rFonts w:eastAsia="IRNazanin" w:cs="IRNazanin"/>
          <w:color w:val="111111"/>
          <w:sz w:val="28"/>
          <w:szCs w:val="28"/>
          <w:rtl w:val="true"/>
          <w:lang w:bidi="fa-IR"/>
        </w:rPr>
        <w:t>».</w:t>
      </w:r>
    </w:p>
    <w:p>
      <w:pPr>
        <w:pStyle w:val="Heading3"/>
        <w:numPr>
          <w:ilvl w:val="2"/>
          <w:numId w:val="1"/>
        </w:numPr>
        <w:rPr/>
      </w:pPr>
      <w:bookmarkStart w:id="139" w:name="__RefHeading___Toc3058040_211673320"/>
      <w:bookmarkStart w:id="140" w:name="_Toc48"/>
      <w:bookmarkEnd w:id="139"/>
      <w:r>
        <w:rPr/>
        <w:t>3</w:t>
      </w:r>
      <w:r>
        <w:rPr>
          <w:rtl w:val="true"/>
        </w:rPr>
        <w:t xml:space="preserve">- </w:t>
      </w:r>
      <w:r>
        <w:rPr>
          <w:rtl w:val="true"/>
        </w:rPr>
        <w:t>برپایی مجالس ذکر و دعا و بیان فضایل اهل بیت‌علیهم السلام‌</w:t>
      </w:r>
      <w:bookmarkEnd w:id="140"/>
    </w:p>
    <w:p>
      <w:pPr>
        <w:pStyle w:val="BookText"/>
        <w:rPr/>
      </w:pPr>
      <w:r>
        <w:rPr>
          <w:rFonts w:ascii="IRNazanin" w:hAnsi="IRNazanin" w:eastAsia="IRNazanin"/>
          <w:color w:val="111111"/>
          <w:sz w:val="28"/>
          <w:sz w:val="28"/>
          <w:szCs w:val="28"/>
          <w:rtl w:val="true"/>
          <w:lang w:bidi="fa-IR"/>
        </w:rPr>
        <w:t>راهکار سوم یاد عملی حضرت، تشکیل دادن حلقه‌های ذکر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الی ریاض الجنة فقالوا و ما ریاض الجنة؟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Style w:val="FootnoteAnchor"/>
          <w:rtl w:val="true"/>
        </w:rPr>
        <w:footnoteReference w:id="150"/>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باغ‌های بهشت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یاد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 بیان این حدیث شریف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حلقه‌های ذکر مجالسی است که خدا و علوم اهل بیت‌علیهم السلام و فضایل اهل بیت‌علیهم السلام در آنها بیان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خصوصیات مجلس ذکر باید زیاد کردن معرفت باشد نه اینکه فقط سطحی ایجاد شود و اثری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سفارش پیامبر اکرم‌صلی الله علیه وآله بر تشکیل این حلقه‌ها مبنا بر معرفت دهی می‌باشد و این راهکار از این جهت بسیار اهمیت دارد چرا که اگر معرفت حاصل شد، غفلت بر کنار شده و یاد حضرت تداوم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این جلسات مورد توجّه و عنایت حضرت مهدی‌علیه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یسار که از یاران جلیل القدر امام صادق‌علیه السلام می‌باشد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با چند نفر شیعه نشسته و گفتگو می‌کردیم که امام صادق‌علیه السلام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 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نشسته و سخن از ما به میان آورده‌اید؟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اگر امام زمان‌علیه السلام هم از جمعی بگذرد که در حال گفتگو پیرامون وجود حضرتش باشند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است جوانان عزیز بر این راهکار، همت گماشته و یاد حضرت را با معرفت کسب کنند همراه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مسأله آنگاه نمایان می‌شود که بدانیم هدف خلقت چیزی جز معرفت امام عصرعلیه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راهکار، عملاً به این هدف نیز نزدیک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شایسته است جوانان عزیز سیری مطالعاتی مهدویت را در نظر گرفته و هفته‌ای یکبار دور هم نشسته و با خواندن دعاهایی برای سلامتی حضرت، قسمتی از کتاب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سراسر این جلسه، حرفی نیست جز از امام عصرعلیه السلام و همین یعنی یاد حضرت و دوری از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برای اولین کتاب، کتاب نگین آفرینش معرفی می‌گردد البته پیشنهاد می‌شود که برای دوری از آسیب‌های مهدویت، با یک روحانی در تماس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اهمیت این مسأله را دریابیم اقرار خواهیم کرد که کسب معرفت امام زمان‌علیه السلام از نان شب هم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اکرم‌صلی الله علیه وآله در موارد بسیاری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Style w:val="FootnoteAnchor"/>
          <w:rtl w:val="true"/>
        </w:rPr>
        <w:footnoteReference w:id="152"/>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قدم به سوی معرفت، مطالعه است و حلقه‌های ذکر این امر را فراهم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جوانان شیعه، اکثرمان جوابی در محضر امام عصرعلیه السلام نخواهیم داشت اگر به ما بگویند این همه وقت صرف برنامه‌های تلویزیون کردید امّا ساعتی در روز را به مطالعه پیرامون ولی‌نعمتتان نگذراندید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و روزها یک به یک بدون کسب معرفت سپری شد و ما فقط چیزهایی کسب کردیم که به کار دنیا و آخرت نمی‌آید کسب ما، باعث دوری و غفلت از امام زمان‌علیه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را محکم ببندیم و در این راه، قدم استوار ما لبخند را به لب‌های ولیعصرعلیه السلام خواهد نشاند،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می‌توانند آیات الهی را که در شأن امام عصرعلیه السلام است با هم مطالعه کنند و با راهنمایی روایاتی که آیات را تفسیر می‌کنند، به منظور کلام الهی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اعتقاد به مهدویت تقویت شده و از شکایت پیامبر اکرم‌صلی الله علیه وآله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قوم من قرآن را مهجور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آیاتی که به تفسیر یا تأویل وجود مقدّس ولیعصرعلیه السلام اشاره دارد بسیار در یاد حضرت و معرفت آن جناب مؤثر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فی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bookmarkStart w:id="141" w:name="pg364_2850"/>
    </w:p>
    <w:p>
      <w:pPr>
        <w:pStyle w:val="BookText"/>
        <w:rPr/>
      </w:pPr>
      <w:bookmarkEnd w:id="141"/>
      <w:r>
        <w:rPr>
          <w:rFonts w:ascii="IRNazanin" w:hAnsi="IRNazanin" w:eastAsia="IRNazanin"/>
          <w:color w:val="111111"/>
          <w:sz w:val="28"/>
          <w:sz w:val="28"/>
          <w:szCs w:val="28"/>
          <w:rtl w:val="true"/>
          <w:lang w:bidi="fa-IR"/>
        </w:rPr>
        <w:t xml:space="preserve">مطرح می‌شود و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همگی مربوط به مباحث ارزشمند مهدویت می‌باشد ذکر شده است</w:t>
      </w:r>
      <w:r>
        <w:rPr>
          <w:rFonts w:eastAsia="IRNazanin" w:cs="IRNazanin"/>
          <w:color w:val="111111"/>
          <w:sz w:val="28"/>
          <w:szCs w:val="28"/>
          <w:rtl w:val="true"/>
          <w:lang w:bidi="fa-IR"/>
        </w:rPr>
        <w:t>.</w:t>
      </w:r>
    </w:p>
    <w:p>
      <w:pPr>
        <w:pStyle w:val="Heading3"/>
        <w:numPr>
          <w:ilvl w:val="2"/>
          <w:numId w:val="1"/>
        </w:numPr>
        <w:rPr/>
      </w:pPr>
      <w:bookmarkStart w:id="142" w:name="__RefHeading___Toc3058042_211673320"/>
      <w:bookmarkStart w:id="143" w:name="_Toc49"/>
      <w:bookmarkEnd w:id="142"/>
      <w:r>
        <w:rPr/>
        <w:t>4</w:t>
      </w:r>
      <w:r>
        <w:rPr>
          <w:rtl w:val="true"/>
        </w:rPr>
        <w:t xml:space="preserve">- </w:t>
      </w:r>
      <w:r>
        <w:rPr>
          <w:rtl w:val="true"/>
        </w:rPr>
        <w:t>هدیه دادن‌</w:t>
      </w:r>
      <w:bookmarkEnd w:id="143"/>
    </w:p>
    <w:p>
      <w:pPr>
        <w:pStyle w:val="BookText"/>
        <w:rPr/>
      </w:pPr>
      <w:r>
        <w:rPr>
          <w:rFonts w:ascii="IRNazanin" w:hAnsi="IRNazanin" w:eastAsia="IRNazanin"/>
          <w:color w:val="111111"/>
          <w:sz w:val="28"/>
          <w:sz w:val="28"/>
          <w:szCs w:val="28"/>
          <w:rtl w:val="true"/>
          <w:lang w:bidi="fa-IR"/>
        </w:rPr>
        <w:t>اسلام عزیز، بر هر امری که ایجاد محبّت کند تأکید دارد از جمله آن موارد دادن هدیه است که به خاطر جلب محبّت، در زمره مستحبات مؤکد قرار گرفته است روش معصومین‌علیهم السلام در زندگانی پذیرش هدیه و تشکر از صاحب هدیه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راهکارهای یاد آن بزرگوار، به این صورت است که با خود عهد ببندیم بعد از هر نماز تسبیحات حضرت زهراعلیها السلام را با آرامش و بدون عجله بگوییم و به محضر ایشان هدیه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قل هو اللَّه احد را بخواند یک سوم قرآن را خوانده و هر کس دو بار بخواند دو سوم قرآن را خوانده و هر کس سه بار بخواند قرآن را ختم کرده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مؤمن زرنگ است و اگر دنبال خیر و سعادت می‌گردد باید زرنگی کند و بعد از هر نمازی یک ختم قرآن به قرآن ناطق اهدا نماید، که برکاتش بسیار زیاد و پاداشش ناگفتنی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کاظم‌علیه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 </w:t>
      </w:r>
    </w:p>
    <w:p>
      <w:pPr>
        <w:pStyle w:val="BookText"/>
        <w:rPr/>
      </w:pPr>
      <w:r>
        <w:rPr>
          <w:rFonts w:ascii="IRNazanin" w:hAnsi="IRNazanin" w:eastAsia="IRNazanin"/>
          <w:color w:val="111111"/>
          <w:sz w:val="28"/>
          <w:sz w:val="28"/>
          <w:szCs w:val="28"/>
          <w:rtl w:val="true"/>
          <w:lang w:bidi="fa-IR"/>
        </w:rPr>
        <w:t>بن المغیره امام کاظم‌علیه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عرضه داشتم که من قرآن ختم می‌کنم و ثوابش را به پدران شما هدیه می‌کند؟ یک ختم قرآن نیز برای شما قرار داده‌ام به سبب این کار چه پاداشی برایم هست؟</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تو آن است که روز قیامت با آنان‌علیهم 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چنین پاداشی برای من است؟</w:t>
      </w:r>
    </w:p>
    <w:p>
      <w:pPr>
        <w:pStyle w:val="BookText"/>
        <w:rPr/>
      </w:pP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از دیگر هدایا می‌تواند این باشد که عهد کند روزی صد صلوات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ثوابش را به ایشان اهدا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دیگر نماز است که می‌تواند دو رکعت نماز بخواند و ثوابش را به ایشان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ثواب نماز خود را برای رسول خدا و امیرالمؤمنین و اوصیای بعد آن حضرت‌علیهم السلام قرار دهد، خداوند ثواب نمازش را آنقدر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روح از بدنش برآید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تو به ما رسید، پس امروز روز پاداش و تلافی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خوش و چشمت روشن باد به آنچه خداوند برایت مهیا فرمود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قبل از خواب وضو گرفته و دو رکعت نماز هدیه به قطب عالم امکان بخوانیم و روز و شب را با یاد ایشان سپری کنیم</w:t>
      </w:r>
      <w:r>
        <w:rPr>
          <w:rFonts w:eastAsia="IRNazanin" w:cs="IRNazanin"/>
          <w:color w:val="111111"/>
          <w:sz w:val="28"/>
          <w:szCs w:val="28"/>
          <w:rtl w:val="true"/>
          <w:lang w:bidi="fa-IR"/>
        </w:rPr>
        <w:t xml:space="preserve">. </w:t>
      </w:r>
      <w:bookmarkStart w:id="144" w:name="pg364_2852"/>
    </w:p>
    <w:p>
      <w:pPr>
        <w:pStyle w:val="BookText"/>
        <w:rPr/>
      </w:pPr>
      <w:bookmarkEnd w:id="144"/>
      <w:r>
        <w:rPr>
          <w:rFonts w:ascii="IRNazanin" w:hAnsi="IRNazanin" w:eastAsia="IRNazanin"/>
          <w:color w:val="111111"/>
          <w:sz w:val="28"/>
          <w:sz w:val="28"/>
          <w:szCs w:val="28"/>
          <w:rtl w:val="true"/>
          <w:lang w:bidi="fa-IR"/>
        </w:rPr>
        <w:t>امام عصرعلیه السلام از خانواده کرم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سجیتکم الکرم؛</w:t>
      </w:r>
      <w:r>
        <w:rPr>
          <w:rStyle w:val="FootnoteAnchor"/>
          <w:rtl w:val="true"/>
        </w:rPr>
        <w:footnoteReference w:id="157"/>
      </w:r>
      <w:r>
        <w:rPr>
          <w:rFonts w:ascii="Amiri" w:hAnsi="Amiri" w:eastAsia="Amiri" w:cs="Amiri"/>
          <w:color w:val="111111"/>
          <w:sz w:val="28"/>
          <w:sz w:val="28"/>
          <w:szCs w:val="28"/>
          <w:rtl w:val="true"/>
          <w:lang w:bidi="ar-SA"/>
        </w:rPr>
        <w:t>آداب و رسوم شما کَرَم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اگر از کسی خوبی و هدیه دریافت کند محال است به چند برابر جبران ننماید هرچند ما نباید بخاطر جبران ایشان، هدیه دهیم امّا ایشان رمز بنده‌پروری را بهتر از هر کسی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جَزَآءُ الْإِحْسانِ إِلَّا الْإِحْسانُ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این نکته ناب را می‌رساند که کریم محال است احسانی را بدون پاسخ بگذارد</w:t>
      </w:r>
      <w:r>
        <w:rPr>
          <w:rFonts w:eastAsia="IRNazanin" w:cs="IRNazanin"/>
          <w:color w:val="111111"/>
          <w:sz w:val="28"/>
          <w:szCs w:val="28"/>
          <w:rtl w:val="true"/>
          <w:lang w:bidi="fa-IR"/>
        </w:rPr>
        <w:t>.</w:t>
      </w:r>
    </w:p>
    <w:p>
      <w:pPr>
        <w:pStyle w:val="Heading3"/>
        <w:numPr>
          <w:ilvl w:val="2"/>
          <w:numId w:val="1"/>
        </w:numPr>
        <w:rPr/>
      </w:pPr>
      <w:bookmarkStart w:id="145" w:name="__RefHeading___Toc3058044_211673320"/>
      <w:bookmarkStart w:id="146" w:name="_Toc50"/>
      <w:bookmarkEnd w:id="145"/>
      <w:r>
        <w:rPr/>
        <w:t>5</w:t>
      </w:r>
      <w:r>
        <w:rPr>
          <w:rtl w:val="true"/>
        </w:rPr>
        <w:t xml:space="preserve"> - </w:t>
      </w:r>
      <w:r>
        <w:rPr>
          <w:rtl w:val="true"/>
        </w:rPr>
        <w:t>صدقه دادن به نیابت از حضرت‌</w:t>
      </w:r>
      <w:bookmarkEnd w:id="146"/>
    </w:p>
    <w:p>
      <w:pPr>
        <w:pStyle w:val="BookText"/>
        <w:rPr/>
      </w:pPr>
      <w:r>
        <w:rPr>
          <w:rFonts w:ascii="IRNazanin" w:hAnsi="IRNazanin" w:eastAsia="IRNazanin"/>
          <w:color w:val="111111"/>
          <w:sz w:val="28"/>
          <w:sz w:val="28"/>
          <w:szCs w:val="28"/>
          <w:rtl w:val="true"/>
          <w:lang w:bidi="fa-IR"/>
        </w:rPr>
        <w:t>صدقه، صداقت انسان را نمایان، و ایمان انسان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در عصر غیبت، صدقه دادن برای سلامتی حضرت مهدی‌علیه السلام است امّا می‌توان این عمل را به عنوان راهکار عملی یاد حضرت هم به شمار آورد که عهد ببندیم که هر روز همان طور که برای سلامتی عزیزانمان، صدقه می‌دهیم برای سلامتی عزیز زهراعلیها السلام و به نیابت از ایشان نیز صدقه دهیم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صدقه‌های ما برای امام زمان‌علیه السلام نفعی ندارد، ولی صدقه‌ای که با کمال تواضع و فروتنی باشد، نشان دهنده محبّت خالصانه ما به حضرت است این کار ما، مانند عمل آن مرغکی است که وقتی حضرت ابراهیم‌علیه السلام را درون آتش انداختند، با منقارش </w:t>
      </w:r>
      <w:bookmarkStart w:id="147" w:name="pg364_2853"/>
    </w:p>
    <w:p>
      <w:pPr>
        <w:pStyle w:val="BookText"/>
        <w:rPr/>
      </w:pPr>
      <w:bookmarkEnd w:id="147"/>
      <w:r>
        <w:rPr>
          <w:rFonts w:ascii="IRNazanin" w:hAnsi="IRNazanin" w:eastAsia="IRNazanin"/>
          <w:color w:val="111111"/>
          <w:sz w:val="28"/>
          <w:sz w:val="28"/>
          <w:szCs w:val="28"/>
          <w:rtl w:val="true"/>
          <w:lang w:bidi="fa-IR"/>
        </w:rPr>
        <w:t>قطرات آب را از جوی آب بر می‌داشت و به روی آتش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مرغک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که تو انجام می‌دهی چه اثری دارد؟</w:t>
      </w:r>
    </w:p>
    <w:p>
      <w:pPr>
        <w:pStyle w:val="BookText"/>
        <w:rPr/>
      </w:pPr>
      <w:r>
        <w:rPr>
          <w:rFonts w:ascii="IRNazanin" w:hAnsi="IRNazanin" w:eastAsia="IRNazanin"/>
          <w:color w:val="111111"/>
          <w:sz w:val="28"/>
          <w:sz w:val="28"/>
          <w:szCs w:val="28"/>
          <w:rtl w:val="true"/>
          <w:lang w:bidi="fa-IR"/>
        </w:rPr>
        <w:t>مرغک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من ساخته است همین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وظیفه خود را انجام دهم و محبّت خود را به حضرت ابراهیم‌علیه السلام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کارهای ما در پیشگاه حضرت ناچیز است؛ ولی شرط وفا و مروت آن است که در حدّ وسع خویش به آن عزیز ابراز ارادت کنیم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نه تنها به نیابت از حضرت صدقه بدهیم بلکه تمامی مستحبات را به نیابت از حضرت انجام دهیم، زائر امام رضاعلیه السلام اگر می‌خواهد زیارتش ارزش خاص پیدا کند باید خود را نبیند و به نیابت از قطب عالم امکان، راهی این سفر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نمازهای مستحبی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می‌توان به نیابت از حضرت انجام داد و یاد آن عزیز سفر کرده را در دل و جان، زنده نگه داشت</w:t>
      </w:r>
      <w:r>
        <w:rPr>
          <w:rFonts w:eastAsia="IRNazanin" w:cs="IRNazanin"/>
          <w:color w:val="111111"/>
          <w:sz w:val="28"/>
          <w:szCs w:val="28"/>
          <w:rtl w:val="true"/>
          <w:lang w:bidi="fa-IR"/>
        </w:rPr>
        <w:t>.</w:t>
      </w:r>
    </w:p>
    <w:p>
      <w:pPr>
        <w:pStyle w:val="Heading3"/>
        <w:numPr>
          <w:ilvl w:val="2"/>
          <w:numId w:val="1"/>
        </w:numPr>
        <w:rPr/>
      </w:pPr>
      <w:bookmarkStart w:id="148" w:name="__RefHeading___Toc3058046_211673320"/>
      <w:bookmarkStart w:id="149" w:name="_Toc51"/>
      <w:bookmarkEnd w:id="148"/>
      <w:r>
        <w:rPr/>
        <w:t>6</w:t>
      </w:r>
      <w:r>
        <w:rPr>
          <w:rtl w:val="true"/>
        </w:rPr>
        <w:t xml:space="preserve">- </w:t>
      </w:r>
      <w:r>
        <w:rPr>
          <w:rtl w:val="true"/>
        </w:rPr>
        <w:t>خوشحال کردن مؤمنین‌</w:t>
      </w:r>
      <w:bookmarkEnd w:id="1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 وارد شده است که خوشحالی امام در خوشحال کردن مؤمنین است</w:t>
      </w:r>
      <w:r>
        <w:rPr>
          <w:rFonts w:eastAsia="IRNazanin" w:cs="IRNazanin"/>
          <w:color w:val="111111"/>
          <w:sz w:val="28"/>
          <w:szCs w:val="28"/>
          <w:rtl w:val="true"/>
          <w:lang w:bidi="fa-IR"/>
        </w:rPr>
        <w:t xml:space="preserve">. </w:t>
      </w:r>
      <w:bookmarkStart w:id="150" w:name="pg364_2854"/>
    </w:p>
    <w:p>
      <w:pPr>
        <w:pStyle w:val="BookText"/>
        <w:rPr/>
      </w:pPr>
      <w:bookmarkEnd w:id="150"/>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نپندارد که چنانچه مؤمنی را شاد و مسرور نماید تنها او را شادمان کرده، بلکه واللَّه ما را خوشحال ساخته بلکه به خدا رسول خداصلی الله علیه وآله را خوشحال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مؤمنی از شما خواهشی داشت بدان که برآوردن خواست او، قبل از آنکه او را خوشحال کند، امام زمان‌علیه السلام را خوشحال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نیت خوشحالی ایشان، حاجت مؤمن را برآورده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کارهای دیگری که مؤمنین را خوشحال می‌کند، تا شنیدیم یکی از رفقا یا بستگان قرض دارد، منتقل شویم به این معنا که ادای قرض او، امام زمان‌علیه السلام را خوشحال می‌سازد، راه‌های خوشحال کردن مؤمنین بسیار است گاهی با یک سلام و احوال‌پرسی گرم، مؤمنی خوشحال می‌شود و گاهی به ملاقات او رفتن و گاهی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محبوب‌ترین کارها نزد خدای عزّوجلّ شاد کردن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گرسنگی‌اش، یا زدودن اندوهش، یا پرداختن قرضش</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51" w:name="__RefHeading___Toc3058048_211673320"/>
      <w:bookmarkStart w:id="152" w:name="_Toc52"/>
      <w:bookmarkEnd w:id="151"/>
      <w:r>
        <w:rPr/>
        <w:t>7</w:t>
      </w:r>
      <w:r>
        <w:rPr>
          <w:rtl w:val="true"/>
        </w:rPr>
        <w:t xml:space="preserve">- </w:t>
      </w:r>
      <w:r>
        <w:rPr>
          <w:rtl w:val="true"/>
        </w:rPr>
        <w:t>هماهنگ کردن محیط اطراف‌</w:t>
      </w:r>
      <w:bookmarkEnd w:id="152"/>
    </w:p>
    <w:p>
      <w:pPr>
        <w:pStyle w:val="BookText"/>
        <w:rPr/>
      </w:pPr>
      <w:r>
        <w:rPr>
          <w:rFonts w:ascii="IRNazanin" w:hAnsi="IRNazanin" w:eastAsia="IRNazanin"/>
          <w:color w:val="111111"/>
          <w:sz w:val="28"/>
          <w:sz w:val="28"/>
          <w:szCs w:val="28"/>
          <w:rtl w:val="true"/>
          <w:lang w:bidi="fa-IR"/>
        </w:rPr>
        <w:t>آن زلیخا از سپنداتا به عود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جمله چیز یوسف کرده بود </w:t>
      </w:r>
    </w:p>
    <w:p>
      <w:pPr>
        <w:pStyle w:val="BookText"/>
        <w:rPr/>
      </w:pPr>
      <w:r>
        <w:rPr>
          <w:rFonts w:ascii="IRNazanin" w:hAnsi="IRNazanin" w:eastAsia="IRNazanin"/>
          <w:color w:val="111111"/>
          <w:sz w:val="28"/>
          <w:sz w:val="28"/>
          <w:szCs w:val="28"/>
          <w:rtl w:val="true"/>
          <w:lang w:bidi="fa-IR"/>
        </w:rPr>
        <w:t>در دیدار اوّل یوسف‌علیه السلام و بنیامین، یوسف‌علیه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کرده‌ای؟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داری؟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بچه به اسم‌های قمیص، ذئب،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اسم‌ها را انتخاب کرده‌ای؟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نکنم و هر وقت یکی از بچه‌ها را صدا می‌زنم یاد شما برایم زنده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وقت قمیص را صدا می‌زنم به یاد این بیفتم که برادرانم پیراهن تو را برای پدر آوردند هر وقت ذئب را صدا زدم یادم می‌آید که گفتند تو را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دم را صدا زدم به یاد بیاورم که پیراهنت را خونی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راهکارهای یاد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محیط اطرافمان را طوری آرایش کنیم که هر آن ما را به یاد ولی مطلق الهی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میزمان تابلویی زیبا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در روی دیوار، حدیثی زیبا یا شعری با مضامین عالی، نصب کرده که ما را به یاد آن عزیز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شاه نباشی</w:t>
      </w:r>
    </w:p>
    <w:p>
      <w:pPr>
        <w:pStyle w:val="BookText"/>
        <w:rPr/>
      </w:pPr>
      <w:r>
        <w:rPr>
          <w:rFonts w:ascii="IRNazanin" w:hAnsi="IRNazanin" w:eastAsia="IRNazanin"/>
          <w:color w:val="111111"/>
          <w:sz w:val="28"/>
          <w:sz w:val="28"/>
          <w:szCs w:val="28"/>
          <w:rtl w:val="true"/>
          <w:lang w:bidi="fa-IR"/>
        </w:rPr>
        <w:t>شاید که نگاهی کند آگاه نباشی</w:t>
      </w:r>
    </w:p>
    <w:p>
      <w:pPr>
        <w:pStyle w:val="BookText"/>
        <w:rPr/>
      </w:pPr>
      <w:r>
        <w:rPr>
          <w:rFonts w:ascii="IRNazanin" w:hAnsi="IRNazanin" w:eastAsia="IRNazanin"/>
          <w:color w:val="111111"/>
          <w:sz w:val="28"/>
          <w:sz w:val="28"/>
          <w:szCs w:val="28"/>
          <w:rtl w:val="true"/>
          <w:lang w:bidi="fa-IR"/>
        </w:rPr>
        <w:t>آیت اللَّه مصباح یزدی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بخواهیم معرفت و محبتمان، به ولی عصرعلیه السلام ثابت بماند، </w:t>
      </w:r>
    </w:p>
    <w:p>
      <w:pPr>
        <w:pStyle w:val="BookText"/>
        <w:rPr/>
      </w:pPr>
      <w:r>
        <w:rPr>
          <w:rFonts w:ascii="IRNazanin" w:hAnsi="IRNazanin" w:eastAsia="IRNazanin"/>
          <w:color w:val="111111"/>
          <w:sz w:val="28"/>
          <w:sz w:val="28"/>
          <w:szCs w:val="28"/>
          <w:rtl w:val="true"/>
          <w:lang w:bidi="fa-IR"/>
        </w:rPr>
        <w:t>باید آثارش را زنده نگه داریم؛ نام مقدسش را جلو چشم خود، روی میزمان یا لابه‌لای کتاب‌هایمان بنویسیم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هر کس به تناسب کار خود می‌تواند این فرهنگ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و محصلان گرامی، قبل از شروع نوشتن، نام حضرت را نوشته یا بر لب بیاورند و با سلام به جان جانان، درس و مطالعه خویش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که با یاد و نام حضرت، آشنا شود، ثمرات و برکات بسیاری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معلمان عزیز و دلسوز که نقش فراوانی در آشنا ساختن دانش‌آموزان ما با فرهنگ مهدوی دارند می‌توانند شروع نوشتن و درس را با جمله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تخته، مزین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رانندگان گرامی با نصب برچسب کوچکی در داخل ماشین، می‌توانند خود و مسافران را برای لحظه‌ای هم که شده به یاد امام عصرعلیه السلام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مهدی را برای بچه‌هایمان انتخاب کنیم و احترام آنان را به خاطر اسمشان، بیشتر نگه داریم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بچه‌ای که خداوند روزی ما کرده است به یمن و برکت امام عصرعلیه السلام است پس نباید اسمی را انتخاب کنیم که مورد رضایت ایشان نباشد</w:t>
      </w:r>
      <w:r>
        <w:rPr>
          <w:rFonts w:eastAsia="IRNazanin" w:cs="IRNazanin"/>
          <w:color w:val="111111"/>
          <w:sz w:val="28"/>
          <w:szCs w:val="28"/>
          <w:rtl w:val="true"/>
          <w:lang w:bidi="fa-IR"/>
        </w:rPr>
        <w:t xml:space="preserve">. </w:t>
      </w:r>
      <w:bookmarkStart w:id="153" w:name="pg364_2857"/>
    </w:p>
    <w:p>
      <w:pPr>
        <w:pStyle w:val="Heading3"/>
        <w:numPr>
          <w:ilvl w:val="2"/>
          <w:numId w:val="1"/>
        </w:numPr>
        <w:rPr/>
      </w:pPr>
      <w:bookmarkStart w:id="154" w:name="__RefHeading___Toc3058050_211673320"/>
      <w:bookmarkStart w:id="155" w:name="_Toc53"/>
      <w:bookmarkEnd w:id="153"/>
      <w:bookmarkEnd w:id="154"/>
      <w:r>
        <w:rPr/>
        <w:t>8</w:t>
      </w:r>
      <w:r>
        <w:rPr>
          <w:rtl w:val="true"/>
        </w:rPr>
        <w:t xml:space="preserve"> - </w:t>
      </w:r>
      <w:r>
        <w:rPr>
          <w:rtl w:val="true"/>
        </w:rPr>
        <w:t>دوستی با مهدویون‌</w:t>
      </w:r>
      <w:bookmarkEnd w:id="155"/>
    </w:p>
    <w:p>
      <w:pPr>
        <w:pStyle w:val="BookText"/>
        <w:rPr/>
      </w:pPr>
      <w:r>
        <w:rPr>
          <w:rFonts w:ascii="IRNazanin" w:hAnsi="IRNazanin" w:eastAsia="IRNazanin"/>
          <w:color w:val="111111"/>
          <w:sz w:val="28"/>
          <w:sz w:val="28"/>
          <w:szCs w:val="28"/>
          <w:rtl w:val="true"/>
          <w:lang w:bidi="fa-IR"/>
        </w:rPr>
        <w:t>همان طور که در دعای ندبه برای ناله و گریه در فراق امام زمان‌علیه السلام یاری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 فاُطیل معه العویل و البکاء؛</w:t>
      </w:r>
      <w:r>
        <w:rPr>
          <w:rStyle w:val="FootnoteAnchor"/>
          <w:rtl w:val="true"/>
        </w:rPr>
        <w:footnoteReference w:id="163"/>
      </w:r>
      <w:r>
        <w:rPr>
          <w:rFonts w:ascii="IRNazanin" w:hAnsi="IRNazanin" w:eastAsia="IRNazanin"/>
          <w:color w:val="111111"/>
          <w:sz w:val="28"/>
          <w:sz w:val="28"/>
          <w:szCs w:val="28"/>
          <w:rtl w:val="true"/>
          <w:lang w:bidi="fa-IR"/>
        </w:rPr>
        <w:t>آیا کسی هست مرا یاری کند تا به همراهی او ناله و گریه را طولانی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یاد او نیز باید از دوستان یاری طلبید 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بهترین راهکارهای عملی یاد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کسانی است که به این یاد، انس گرفته‌اند و بودن با آنها، انسان را به یاد حضرت و مسائل معنوی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تأکید بر زیارت عالِم مهذب نیز به خاطر همین جهت باشد که نگاه به عالم، یاد خدا و ولی خدا را برای انسان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ماندگی ما را از قافله واصلان به عشق حضرت حقّ و یاد امام عصرعلیه السلام متذکر شده و ما را به حرکت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سراغ دوستانی برویم که زهد و معنویت و دوام ذکر در چهره‌شان هویداست و همراهی با آنان، انسان را با یاد حضرت ولیعصرعلیه السلام همراه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 که از یاران حضرت عیسی‌علیه السلام بودند از ایشان پرسیدند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نجالس؟؛ با چه کسانی نشست و برخواست کنیم؟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رویته و یزید فی عملکم منطقه و یرغبکم فی الاخرة عمله؛</w:t>
      </w:r>
      <w:r>
        <w:rPr>
          <w:rStyle w:val="FootnoteAnchor"/>
          <w:rtl w:val="true"/>
        </w:rPr>
        <w:footnoteReference w:id="16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دیدنش شما را به یاد خدا می‌اندازد، و صحبتش عمل شما را زیاد می‌کند و عملش شما را به آخرت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باید اعتراف کرد در این زمان، شخصی با این خصوصیات کمیاب و در حکم کبریت احمر است، ولی تلاش در پیدا کردن چنین دوستی، بی‌ثمر نخواهد بود، ضمن اینکه باید از خداوند چنین دوستی را درخواست نمود، یاری که دیدار و یا گفتارش ما را به یاد مهدی فاطمه‌علیهما السلام بیندازد و غفلت ما را با تذکّر درمان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عیب‌های ما را به ما هدیه کند تا با برطرف کردن عیوب ظاهری و باطنی به مقام یاد و ذکر حضرت دوست و ولی مطلقش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دوستانی که ما را به سوی شهوت و گناه و مسائل بیهوده سوق می‌دهند و رنگ و بویشان رنگ و بوی خدایی نیست باید فاصله گرفت و نکته آخر اینکه خود ما هم سعی کنیم از کسانی باشیم که وقتی دوستانمان ما را ملاقات می‌کنند به یاد خوبی‌ها و خدای خوبی‌ها آشنا شوند که این با کسب معرفت و تمرین در راهکارهای یاد امام عصرعلیه السلام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سادات و علما که می‌تواند یکی از راهکارهای عملی </w:t>
      </w:r>
    </w:p>
    <w:p>
      <w:pPr>
        <w:pStyle w:val="BookText"/>
        <w:rPr/>
      </w:pPr>
      <w:r>
        <w:rPr>
          <w:rFonts w:ascii="IRNazanin" w:hAnsi="IRNazanin" w:eastAsia="IRNazanin"/>
          <w:color w:val="111111"/>
          <w:sz w:val="28"/>
          <w:sz w:val="28"/>
          <w:szCs w:val="28"/>
          <w:rtl w:val="true"/>
          <w:lang w:bidi="fa-IR"/>
        </w:rPr>
        <w:t>باشد نیز شاید برای همین نکته است که آنها به عنوان انتسابی که به حضرت ولیعصرعلیه السلام دارند ما را به یاد آن بزرگوار آشنا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روحانیون به عنوان سربازان امام عصرعلیه السلام و مفتخر شدن به پوشیدن لباس پیامبر اکرم‌صلی الله علیه وآله می‌توانند ما را متذکر به ارباب و مولایشان کنند و ما وظیفه داریم به احترام لباسشان و مولایشان، به آنها احترام بگذاریم و لو تعداد کمی از آنها مثل حقیر احترام خودشان را نگه ندارند و کارهایی بکنند که مورد رضایت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روحانی هیچ فضیلتی نیز نداشت باید برای لباسش او را تکریم کنم این کار برای خودم منفعت دارد، نه برای او، چرا که ایمان من قوی‌تر و محبتم به صاحب این لباس یعنی پیامبرصلی الله علیه وآله و امام زمان‌علیه السلام بیشتر می‌شود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شاید دیده باشید کسانی که با علما و روحانیون کاری ندارند یا حتی فحش و بد و بیراه نثارشان می‌کنند، با امام عصرعلیه السلام ارتباط چندانی ندارند و توفیق یاد حضرت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داریم مخصوصاً نسبت به روحانیون سادات، احترام بیشتری قائل شویم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وظیفه داریم به روایات و کتب روایی احترام بگذاریم، </w:t>
      </w:r>
      <w:bookmarkStart w:id="156" w:name="pg364_2860"/>
    </w:p>
    <w:p>
      <w:pPr>
        <w:pStyle w:val="BookText"/>
        <w:rPr/>
      </w:pPr>
      <w:bookmarkEnd w:id="156"/>
      <w:r>
        <w:rPr>
          <w:rFonts w:ascii="IRNazanin" w:hAnsi="IRNazanin" w:eastAsia="IRNazanin"/>
          <w:color w:val="111111"/>
          <w:sz w:val="28"/>
          <w:sz w:val="28"/>
          <w:szCs w:val="28"/>
          <w:rtl w:val="true"/>
          <w:lang w:bidi="fa-IR"/>
        </w:rPr>
        <w:t>چرا که شکی نیست که این روایات منسوب به امام عصرعلیه السلام و پدران گرامی آن بزرگوار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وقتی کتاب روایت را به دست می‌گرفت، آن را می‌بوسید اگر درون قفسه کتابی، روایت وجود داشت، طوری می‌نشست که پشت به کتاب روایت نباشد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57" w:name="__RefHeading___Toc3058052_211673320"/>
      <w:bookmarkStart w:id="158" w:name="_Toc54"/>
      <w:bookmarkEnd w:id="157"/>
      <w:r>
        <w:rPr/>
        <w:t>9</w:t>
      </w:r>
      <w:r>
        <w:rPr>
          <w:rtl w:val="true"/>
        </w:rPr>
        <w:t xml:space="preserve">- </w:t>
      </w:r>
      <w:r>
        <w:rPr>
          <w:rtl w:val="true"/>
        </w:rPr>
        <w:t>خواندن دعاها و زیارات‌</w:t>
      </w:r>
      <w:bookmarkEnd w:id="158"/>
    </w:p>
    <w:p>
      <w:pPr>
        <w:pStyle w:val="Heading4"/>
        <w:numPr>
          <w:ilvl w:val="3"/>
          <w:numId w:val="1"/>
        </w:numPr>
        <w:rPr/>
      </w:pPr>
      <w:bookmarkStart w:id="159" w:name="__RefHeading___Toc3058054_211673320"/>
      <w:bookmarkStart w:id="160" w:name="_Toc5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رهرو راه انتظار در مجالسی که به نام آن محبوب دل‌ها تشکیل می‌شود حضور می‌یابد تا ریشه‌های محبّت او را در دل خود محکم‌تر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زیباترین جلوه‌های یاد امام مهدی‌علیه السلام در زندگی منتظران ظهورش آن است که هر روز با او تجدید عهد کرده و پیمان وفاداری ببندند و استواری خود را بر آن عهد اعلام 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صبح را عاشقانه با یاد او شروع کنیم مطمئناً در طول روز این یاد نورانی، بیشتر نمایان خواهد شد</w:t>
      </w:r>
      <w:r>
        <w:rPr>
          <w:rFonts w:eastAsia="IRNazanin" w:cs="IRNazanin"/>
          <w:color w:val="111111"/>
          <w:sz w:val="28"/>
          <w:szCs w:val="28"/>
          <w:rtl w:val="true"/>
          <w:lang w:bidi="fa-IR"/>
        </w:rPr>
        <w:t>.</w:t>
      </w:r>
    </w:p>
    <w:p>
      <w:pPr>
        <w:pStyle w:val="Heading4"/>
        <w:numPr>
          <w:ilvl w:val="3"/>
          <w:numId w:val="1"/>
        </w:numPr>
        <w:rPr/>
      </w:pPr>
      <w:bookmarkStart w:id="161" w:name="__RefHeading___Toc3058056_211673320"/>
      <w:bookmarkStart w:id="162" w:name="_Toc56"/>
      <w:bookmarkEnd w:id="161"/>
      <w:r>
        <w:rPr>
          <w:rtl w:val="true"/>
        </w:rPr>
        <w:t>الف</w:t>
      </w:r>
      <w:r>
        <w:rPr>
          <w:rtl w:val="true"/>
        </w:rPr>
        <w:t xml:space="preserve">) </w:t>
      </w:r>
      <w:r>
        <w:rPr>
          <w:rtl w:val="true"/>
        </w:rPr>
        <w:t>دعای عهد</w:t>
      </w:r>
      <w:bookmarkEnd w:id="162"/>
    </w:p>
    <w:p>
      <w:pPr>
        <w:pStyle w:val="BookText"/>
        <w:rPr/>
      </w:pPr>
      <w:r>
        <w:rPr>
          <w:rFonts w:ascii="IRNazanin" w:hAnsi="IRNazanin" w:eastAsia="IRNazanin"/>
          <w:color w:val="111111"/>
          <w:sz w:val="28"/>
          <w:sz w:val="28"/>
          <w:szCs w:val="28"/>
          <w:rtl w:val="true"/>
          <w:lang w:bidi="fa-IR"/>
        </w:rPr>
        <w:t>دعای عهد ضمن برکات فراوان با مضامین عالی جای بحث در حلقه‌های ذکر یاد شده را نیز فراهم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ترجمه این دعا را با هم مباحثه کرده تا در هنگام تلاوت از لذّت بیشتری بهره‌مند شویم</w:t>
      </w:r>
      <w:r>
        <w:rPr>
          <w:rFonts w:eastAsia="IRNazanin" w:cs="IRNazanin"/>
          <w:color w:val="111111"/>
          <w:sz w:val="28"/>
          <w:szCs w:val="28"/>
          <w:rtl w:val="true"/>
          <w:lang w:bidi="fa-IR"/>
        </w:rPr>
        <w:t xml:space="preserve">. </w:t>
      </w:r>
      <w:bookmarkStart w:id="163" w:name="pg364_2861"/>
    </w:p>
    <w:p>
      <w:pPr>
        <w:pStyle w:val="BookText"/>
        <w:rPr/>
      </w:pPr>
      <w:bookmarkEnd w:id="163"/>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بامداد خدا را با این عهد بخواند از یاوران قائم ما خواهد بود و اگر پیش از ظهور آن حضرت بمیرد، خداوند او را از قبرش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قائم‌علیه السلام را یاری دهد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شریفشان بر خواندن این دعا مداومت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عهد، سرنوشت انسان را عوض می‌کند</w:t>
      </w:r>
      <w:r>
        <w:rPr>
          <w:rFonts w:eastAsia="IRNazanin" w:cs="IRNazanin"/>
          <w:color w:val="111111"/>
          <w:sz w:val="28"/>
          <w:szCs w:val="28"/>
          <w:rtl w:val="true"/>
          <w:lang w:bidi="fa-IR"/>
        </w:rPr>
        <w:t>.</w:t>
      </w:r>
    </w:p>
    <w:p>
      <w:pPr>
        <w:pStyle w:val="Heading4"/>
        <w:numPr>
          <w:ilvl w:val="3"/>
          <w:numId w:val="1"/>
        </w:numPr>
        <w:rPr/>
      </w:pPr>
      <w:bookmarkStart w:id="164" w:name="__RefHeading___Toc3058058_211673320"/>
      <w:bookmarkStart w:id="165" w:name="_Toc57"/>
      <w:bookmarkEnd w:id="164"/>
      <w:r>
        <w:rPr>
          <w:rtl w:val="true"/>
        </w:rPr>
        <w:t>ب</w:t>
      </w:r>
      <w:r>
        <w:rPr>
          <w:rtl w:val="true"/>
        </w:rPr>
        <w:t xml:space="preserve">) </w:t>
      </w:r>
      <w:r>
        <w:rPr>
          <w:rtl w:val="true"/>
        </w:rPr>
        <w:t>زیارت آل یس‌</w:t>
      </w:r>
      <w:bookmarkEnd w:id="165"/>
    </w:p>
    <w:p>
      <w:pPr>
        <w:pStyle w:val="BookText"/>
        <w:rPr/>
      </w:pPr>
      <w:r>
        <w:rPr>
          <w:rFonts w:ascii="IRNazanin" w:hAnsi="IRNazanin" w:eastAsia="IRNazanin"/>
          <w:color w:val="111111"/>
          <w:sz w:val="28"/>
          <w:sz w:val="28"/>
          <w:szCs w:val="28"/>
          <w:rtl w:val="true"/>
          <w:lang w:bidi="fa-IR"/>
        </w:rPr>
        <w:t>در این زیارت به یاد لحظه لحظه زندگی حضرت خواهیم بود و به خاطر نورانی بودن آن لحظات، به تمام ثانیه ثانیه عمر شریفشان سلام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توجّه کنید به وسیله ما به سوی خداوند تبارک و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بخوانید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حداقل یکبار در هفته با این مضامین بلند به آن عزیز در غربت سلام دهیم و یادش را در دل زنده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 بحث معرفتی تکیه کرده و تأمّل و تفکّر در مضامین عالی این زیارت را نیز سفارش می‌کنیم</w:t>
      </w:r>
      <w:r>
        <w:rPr>
          <w:rFonts w:eastAsia="IRNazanin" w:cs="IRNazanin"/>
          <w:color w:val="111111"/>
          <w:sz w:val="28"/>
          <w:szCs w:val="28"/>
          <w:rtl w:val="true"/>
          <w:lang w:bidi="fa-IR"/>
        </w:rPr>
        <w:t>.</w:t>
      </w:r>
    </w:p>
    <w:p>
      <w:pPr>
        <w:pStyle w:val="Heading4"/>
        <w:numPr>
          <w:ilvl w:val="3"/>
          <w:numId w:val="1"/>
        </w:numPr>
        <w:rPr/>
      </w:pPr>
      <w:bookmarkStart w:id="166" w:name="__RefHeading___Toc3058060_211673320"/>
      <w:bookmarkStart w:id="167" w:name="_Toc58"/>
      <w:bookmarkEnd w:id="166"/>
      <w:r>
        <w:rPr>
          <w:rtl w:val="true"/>
        </w:rPr>
        <w:t>ج</w:t>
      </w:r>
      <w:r>
        <w:rPr>
          <w:rtl w:val="true"/>
        </w:rPr>
        <w:t xml:space="preserve">) </w:t>
      </w:r>
      <w:r>
        <w:rPr>
          <w:rtl w:val="true"/>
        </w:rPr>
        <w:t>دعای ندبه‌</w:t>
      </w:r>
      <w:bookmarkEnd w:id="167"/>
    </w:p>
    <w:p>
      <w:pPr>
        <w:pStyle w:val="BookText"/>
        <w:rPr/>
      </w:pPr>
      <w:r>
        <w:rPr>
          <w:rFonts w:ascii="IRNazanin" w:hAnsi="IRNazanin" w:eastAsia="IRNazanin"/>
          <w:color w:val="111111"/>
          <w:sz w:val="28"/>
          <w:sz w:val="28"/>
          <w:szCs w:val="28"/>
          <w:rtl w:val="true"/>
          <w:lang w:bidi="fa-IR"/>
        </w:rPr>
        <w:t>جمعه‌ها ما عاشق گل می‌شویم</w:t>
      </w:r>
    </w:p>
    <w:p>
      <w:pPr>
        <w:pStyle w:val="BookText"/>
        <w:rPr/>
      </w:pPr>
      <w:r>
        <w:rPr>
          <w:rFonts w:ascii="IRNazanin" w:hAnsi="IRNazanin" w:eastAsia="IRNazanin"/>
          <w:color w:val="111111"/>
          <w:sz w:val="28"/>
          <w:sz w:val="28"/>
          <w:szCs w:val="28"/>
          <w:rtl w:val="true"/>
          <w:lang w:bidi="fa-IR"/>
        </w:rPr>
        <w:t>شاخساران توسل می‌شویم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روزی است که یاد آن حضرت، باید به اوج خود برسد و تمام وجودِ انسان را احاطه کند، دعای ندبه با فرازهای عاشقانه به </w:t>
      </w:r>
      <w:bookmarkStart w:id="168" w:name="pg364_2862"/>
    </w:p>
    <w:p>
      <w:pPr>
        <w:pStyle w:val="BookText"/>
        <w:rPr/>
      </w:pPr>
      <w:bookmarkEnd w:id="168"/>
      <w:r>
        <w:rPr>
          <w:rFonts w:ascii="IRNazanin" w:hAnsi="IRNazanin" w:eastAsia="IRNazanin"/>
          <w:color w:val="111111"/>
          <w:sz w:val="28"/>
          <w:sz w:val="28"/>
          <w:szCs w:val="28"/>
          <w:rtl w:val="true"/>
          <w:lang w:bidi="fa-IR"/>
        </w:rPr>
        <w:t>همراهی اشک و آه و ناله بهترین راهکار برای یاد امام 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موارد اندک از زیارات و دعاها بسنده می‌کنیم و شما را به کتاب مفاتیح الجنان ارجاع می‌دهیم</w:t>
      </w:r>
      <w:r>
        <w:rPr>
          <w:rFonts w:eastAsia="IRNazanin" w:cs="IRNazanin"/>
          <w:color w:val="111111"/>
          <w:sz w:val="28"/>
          <w:szCs w:val="28"/>
          <w:rtl w:val="true"/>
          <w:lang w:bidi="fa-IR"/>
        </w:rPr>
        <w:t>.</w:t>
      </w:r>
    </w:p>
    <w:p>
      <w:pPr>
        <w:pStyle w:val="Heading3"/>
        <w:numPr>
          <w:ilvl w:val="2"/>
          <w:numId w:val="1"/>
        </w:numPr>
        <w:rPr/>
      </w:pPr>
      <w:bookmarkStart w:id="169" w:name="__RefHeading___Toc3058062_211673320"/>
      <w:bookmarkStart w:id="170" w:name="_Toc59"/>
      <w:bookmarkEnd w:id="169"/>
      <w:r>
        <w:rPr/>
        <w:t>10</w:t>
      </w:r>
      <w:r>
        <w:rPr>
          <w:rtl w:val="true"/>
        </w:rPr>
        <w:t xml:space="preserve">- </w:t>
      </w:r>
      <w:r>
        <w:rPr>
          <w:rtl w:val="true"/>
        </w:rPr>
        <w:t>حضور در مکان‌های منتسب به حضرت‌</w:t>
      </w:r>
      <w:bookmarkEnd w:id="170"/>
    </w:p>
    <w:p>
      <w:pPr>
        <w:pStyle w:val="BookText"/>
        <w:rPr/>
      </w:pPr>
      <w:r>
        <w:rPr>
          <w:rFonts w:ascii="IRNazanin" w:hAnsi="IRNazanin" w:eastAsia="IRNazanin"/>
          <w:color w:val="111111"/>
          <w:sz w:val="28"/>
          <w:sz w:val="28"/>
          <w:szCs w:val="28"/>
          <w:rtl w:val="true"/>
          <w:lang w:bidi="fa-IR"/>
        </w:rPr>
        <w:t>مسجد مقدّس جمکران جلوه گاه عشق است و عاشقان و دلدادگان عزیز زهراعلیها السلام هر هفته، با حضور در آن مکان نورانی، یاد آن عزیز را برای خویش زنده می‌کنند و هر آن از فضای نورانی آن ارض مقدّس، تجدید قوا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که با دستور مستقیم خود حضرت، بنا شده است و خود ایشان نیز به این مسجد عنایت خاصی دارند شایسته حضور گرم شماست تا با بودن در آن فضا و مکان مقدّس، بیش از پیش به یاد آن عزیز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مشرفه هم انتساب به امام عصرعلیه السلام دارد و مرقد پدران بزرگوارشان می‌باشد ضمن اینکه یکی از مکان‌های اجابت دعا، همین مشاهد مشرفه و قبور ائمه‌علیهم السلام می‌باشد شایسته است به محض حضور در آن مکان‌های مقدّس، اولین کارمان دعا برای فرج یوسف زهراعلیها السلام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مشهد الرضاعلیه السلام نیمه شب‌ها به زیارت برویم و بعد از خواندن نماز شب، و آل یس، دنبال جان جانان بگردیم و رواق‌ها و صحن‌ها </w:t>
      </w:r>
      <w:bookmarkStart w:id="171" w:name="pg364_2863"/>
    </w:p>
    <w:p>
      <w:pPr>
        <w:pStyle w:val="BookText"/>
        <w:rPr/>
      </w:pPr>
      <w:bookmarkEnd w:id="171"/>
      <w:r>
        <w:rPr>
          <w:rFonts w:ascii="IRNazanin" w:hAnsi="IRNazanin" w:eastAsia="IRNazanin"/>
          <w:color w:val="111111"/>
          <w:sz w:val="28"/>
          <w:sz w:val="28"/>
          <w:szCs w:val="28"/>
          <w:rtl w:val="true"/>
          <w:lang w:bidi="fa-IR"/>
        </w:rPr>
        <w:t>را با این حال، قدم زنیم و برای فرجش، عاجزانه ناله بزنیم و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راهکارهای عملی یاد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چیزی است که ذکر شد</w:t>
      </w:r>
      <w:r>
        <w:rPr>
          <w:rFonts w:eastAsia="IRNazanin" w:cs="IRNazanin"/>
          <w:color w:val="111111"/>
          <w:sz w:val="28"/>
          <w:szCs w:val="28"/>
          <w:rtl w:val="true"/>
          <w:lang w:bidi="fa-IR"/>
        </w:rPr>
        <w:t>.</w:t>
      </w:r>
    </w:p>
    <w:p>
      <w:pPr>
        <w:pStyle w:val="Heading3"/>
        <w:numPr>
          <w:ilvl w:val="2"/>
          <w:numId w:val="1"/>
        </w:numPr>
        <w:rPr/>
      </w:pPr>
      <w:bookmarkStart w:id="172" w:name="__RefHeading___Toc3058064_211673320"/>
      <w:bookmarkStart w:id="173" w:name="_Toc60"/>
      <w:bookmarkEnd w:id="172"/>
      <w:r>
        <w:rPr>
          <w:rtl w:val="true"/>
        </w:rPr>
        <w:t>سخن آخر</w:t>
      </w:r>
      <w:bookmarkEnd w:id="173"/>
    </w:p>
    <w:p>
      <w:pPr>
        <w:pStyle w:val="BookText"/>
        <w:rPr/>
      </w:pPr>
      <w:r>
        <w:rPr>
          <w:rFonts w:ascii="IRNazanin" w:hAnsi="IRNazanin" w:eastAsia="IRNazanin"/>
          <w:color w:val="111111"/>
          <w:sz w:val="28"/>
          <w:sz w:val="28"/>
          <w:szCs w:val="28"/>
          <w:rtl w:val="true"/>
          <w:lang w:bidi="fa-IR"/>
        </w:rPr>
        <w:t>حقیقت یاد و ذکر این است که هنگام معصیت، آن یاد، مرا از آن مفسده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اللَّه عزّوجلّ فقد ذکر اللَّه و ان قلّت صلاته و صیامه و تلاوته للقرآن؛</w:t>
      </w:r>
      <w:r>
        <w:rPr>
          <w:rStyle w:val="FootnoteAnchor"/>
          <w:rtl w:val="true"/>
        </w:rPr>
        <w:footnoteReference w:id="170"/>
      </w:r>
      <w:r>
        <w:rPr>
          <w:rFonts w:ascii="IRNazanin" w:hAnsi="IRNazanin" w:eastAsia="IRNazanin"/>
          <w:color w:val="111111"/>
          <w:sz w:val="28"/>
          <w:sz w:val="28"/>
          <w:szCs w:val="28"/>
          <w:rtl w:val="true"/>
          <w:lang w:bidi="fa-IR"/>
        </w:rPr>
        <w:t>هر کس خدای عزّوجلّ را فرمان برد خدا را یاد کرده است هرچند نماز خواندن و روزه گرفتن و قرآن خواندنش اندک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فرمودندعلیهم السلام</w:t>
      </w:r>
    </w:p>
    <w:p>
      <w:pPr>
        <w:pStyle w:val="BookText"/>
        <w:rPr/>
      </w:pPr>
      <w:r>
        <w:rPr>
          <w:rFonts w:ascii="IRNazanin" w:hAnsi="IRNazanin" w:eastAsia="IRNazanin"/>
          <w:color w:val="111111"/>
          <w:sz w:val="28"/>
          <w:sz w:val="28"/>
          <w:szCs w:val="28"/>
          <w:rtl w:val="true"/>
          <w:lang w:bidi="fa-IR"/>
        </w:rPr>
        <w:t>به یاد خدا بودن در هنگام روبه رو شدن با حلال و حرام خدا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 در معرض نگاه به نامحرمی بودی و چشمت را نگه داشتی، این یاد و ذکر خدا و ولی خداست و توفیقی است از آن حضرت که حاصل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در مجلس عروسی که غرق گناه است و موسیقی حرام پخش می‌شود شرکت کند این ذاکر نیست ولو زبانش دائماً به </w:t>
      </w:r>
    </w:p>
    <w:p>
      <w:pPr>
        <w:pStyle w:val="BookText"/>
        <w:rPr/>
      </w:pPr>
      <w:r>
        <w:rPr>
          <w:rFonts w:ascii="IRNazanin" w:hAnsi="IRNazanin" w:eastAsia="IRNazanin"/>
          <w:color w:val="111111"/>
          <w:sz w:val="28"/>
          <w:sz w:val="28"/>
          <w:szCs w:val="28"/>
          <w:rtl w:val="true"/>
          <w:lang w:bidi="fa-IR"/>
        </w:rPr>
        <w:t>ذکر مشغول باشد اگر توانسیم مجلس عروسی را به خاطر امام عصرعلیه السلام بدون گناه برگزار کنیم می‌شود ذکر و یاد امام عصرعلیه السلام که به تبعش ایشان هم ما را یاد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خویش را با جملاتی از کتاب شریف مکیال المکارم پایان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می‌بایست یقین بدانی که تو از چشم و گوش مولایت‌علیه السلام دور نیستی او جای تو را می‌داند و از احوال تو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کسانی باشی که بر رعایت آدابی که سزاوار رعایت شدن نسبت به آن جناب است، مواظبت دارند، بدین وسیله کمال محبّت و عنایت آن بزرگوار را به سوی خود جلب کرده‌ای، و اگر اهل غفلت و اعراض از آن سرور باشی،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شتاب کن برای خلاصی خودت و این حاصل نمی‌گردد مگر با یاد مولایت تا در دنیا و آخرت دستت را بگیرد که خدای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را با امامشان می‌خوانیم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کنی پس بدانکه این زندگی که خداوند به تو داده به برکت آن حضرت‌علیه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سپاس بگذار و خدای تعالی را بر نعمتی که به تو عنایت فرموده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 خودت باش که </w:t>
      </w:r>
    </w:p>
    <w:p>
      <w:pPr>
        <w:pStyle w:val="BookText"/>
        <w:rPr/>
      </w:pPr>
      <w:r>
        <w:rPr>
          <w:rFonts w:ascii="IRNazanin" w:hAnsi="IRNazanin" w:eastAsia="IRNazanin"/>
          <w:color w:val="111111"/>
          <w:sz w:val="28"/>
          <w:sz w:val="28"/>
          <w:szCs w:val="28"/>
          <w:rtl w:val="true"/>
          <w:lang w:bidi="fa-IR"/>
        </w:rPr>
        <w:t>مبادا این نعمت را در غیر رضای او صرف نمایی، که مایه تیره روزی و بار سنگینی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در معرض گناهی قرار گیری به یادآور که مولایت در این حالت زشت وضعیت بد،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احترام او آن گناه را واگذار و اگر کار خوبی پیش آید به انجام آن سبقت کن و بدانکه آن نعمتی است الهی، که خدای تعالی آن را به برکت مولایت بر تو بخشیده است و خدای را بر آن سپاس بگذار و آن را به مولی و صاحب زمانت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حال و مقال عرضه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 بر ما و اهل ما سختی رسیده و با متاعی اندک به درگاهت پناه آورده‌ایم پس پیمانه ما را پر کن و بر ما تصدق فرمای که خداوند صدقه دهندگان را پاداش می‌دهد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تمام احوال خاضع و خاشع باش، همچون غلام سر به فرمان حقیری که در خدمت اربابش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و شامگاه بر آن جناب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غلامی که مشتاق دیدار اوست و از فراقش در سوز و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نماز خواندنت فرا رسد، حال مولایت را در موقع ایستادنش در پیشگاه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 و با حضور قلب، و خشوع جسم و چشم پوشی از ماسوی اللَّه، به آن بزرگوار تأسی بجوی و بدانکه توفیق یافتنت به این امر جز به برکت مولایت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عبادت جز به موالات و پیروی و معرفت آن حضرت، از تو پذیرفته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از نماز فراغت یافتی آن حضرت‌علیه السلام را به سوی خدای عزّوجلّ وسیله و شفیع قرار داده که آن را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هر دعایی به دعا کردن برای او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غفلت یا فراموشی از یاد حضرت‌علیه السلام در بعضی اوقات برایت عارض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غالب احوال بیشتر اهل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این حالت از نزدیک شدن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خداوند روی آورده و زاری کن تا کید شیطان را از تو باز گرداند و از خدای تعالی طلب مغفرت بنما و به سوی او توبه نصوح کن تا این بدی را بر تو ببخشاید و به یاد مولایت در هر حال توفیق دهد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آخرین سخن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ذکر و انتظارش را از یاد ما مبر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 مفاتیح الجنان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طاهر زاده، دعای ندبه زندگی در فردایی نورانی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آفتاب ولایت،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کانَ آبَآؤُکُمْ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 مفاتیح الجنان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 مفاتیح الجنان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گنجی، ارتباط معنوی با حضرت مهدی‌علیه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آفتاب ولایت،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طاهرزاده، مبانی معرفتی مهدویت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آفتاب ولایت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آفتاب ولایت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شیعتنا منا و خلقوا من فاضل طینتنا و عُجِنوا من ماء عذب ولایتنا فاغفر لهم من الذنوب ما فعلوه اتکالاً علینا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 مفاتیح الجنان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حسینی، مهر محبوب،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ابومعاش در کتاب الامام المهدی فی القران و السنه،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ذیل آیات می‌آورد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ابومعاش، المهدی فی القرآن و السنة،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حسکانی، شواهد التنزیل لقواعد التفصیل،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 مفاتیح الجنان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ابومعاش، الامام المهدی فی القرآن و السنة،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سیمای آفتاب،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سیمای آفتاب،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مفاتیح الجنان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رخشاد، در محضر آیة اللَّه بهجت،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بهارانه،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رخشاد، در محضر آیت اللَّه بهجت،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بهارانه،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آفتاب ولایت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آفتاب ولایت،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و درر الکلم، ج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مفاتیح الجنان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 مفاتیح الجنان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نیمه شعبان، مفاتیح الجنان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 مفاتیح الجنان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غیبت نعمانی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کبیره، مفاتیح الجنان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مفضل،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به نقل از چگونه امام زمان‌علیه السلام را یاری کنیم،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 فرهنگ الفبایی مهدویت، مجتبی تونه‌ای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پورسید آقایی، میر مهر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 مفاتیح الجنان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مفاتیح الجنان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پورسید آقایی، میر مهر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حسین نوری، نجم الثاقب،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شرح مثنوی معنوی،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نوری، نجم الثاقب،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حسینی، نام محبوب،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نوری، نجم الثاقب،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نوری، نجم الثاقب،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نام محبوب،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نقل از منتخب الاثر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خلاصه الغدیر،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تونه‌ای، موعود نامه،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تونه‌ای، موعود نامه،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نامه، مجتبی تونه‌ای،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پورسید آقایی، میر مهر،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جامعه کبیره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آفتاب ولایت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آفتاب ولایت،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مفاتیح الجنان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آفتاب ولایت،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آفتاب ولایت،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آفرینش،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22260</Words>
  <Characters>87102</Characters>
  <CharactersWithSpaces>108530</CharactersWithSpaces>
  <Paragraphs>1170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2026-08-16T03:31:51Z</dcterms:created>
  <dc:creator>ghaemiyeh.com</dc:creator>
  <dc:description/>
  <dc:language>en-US</dc:language>
  <cp:lastModifiedBy/>
  <dcterms:modified xsi:type="dcterms:W3CDTF">2026-08-16T07:01:55Z</dcterms:modified>
  <cp:revision>1</cp:revision>
  <dc:subject/>
  <dc:title>راهکارهای عملی یاد حضرت بقیه الله الاعظم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