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35.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8.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theme/theme1.xml" ContentType="application/vnd.openxmlformats-officedocument.theme+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مهدی موعود عجل الله تعالی فرجه الشریف در کلام پیامبر محمود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84083_21167332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084085_2116733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084087_211673320">
            <w:r>
              <w:rPr>
                <w:webHidden/>
                <w:rStyle w:val="IndexLink"/>
                <w:rtl w:val="true"/>
              </w:rPr>
              <w:t>فهرست</w:t>
            </w:r>
            <w:r>
              <w:rPr>
                <w:rStyle w:val="IndexLink"/>
                <w:rtl w:val="true"/>
              </w:rPr>
              <w:tab/>
            </w:r>
            <w:r>
              <w:rPr>
                <w:rStyle w:val="IndexLink"/>
              </w:rPr>
              <w:t>9</w:t>
            </w:r>
          </w:hyperlink>
        </w:p>
        <w:p>
          <w:pPr>
            <w:pStyle w:val="Contents2"/>
            <w:tabs>
              <w:tab w:val="clear" w:pos="8743"/>
              <w:tab w:val="right" w:pos="9026" w:leader="dot"/>
            </w:tabs>
            <w:rPr/>
          </w:pPr>
          <w:hyperlink w:anchor="__RefHeading___Toc2084089_211673320">
            <w:r>
              <w:rPr>
                <w:webHidden/>
                <w:rStyle w:val="IndexLink"/>
                <w:rtl w:val="true"/>
              </w:rPr>
              <w:t>مقدمه‌</w:t>
            </w:r>
            <w:r>
              <w:rPr>
                <w:rStyle w:val="IndexLink"/>
                <w:rtl w:val="true"/>
              </w:rPr>
              <w:tab/>
            </w:r>
            <w:r>
              <w:rPr>
                <w:rStyle w:val="IndexLink"/>
              </w:rPr>
              <w:t>13</w:t>
            </w:r>
          </w:hyperlink>
        </w:p>
        <w:p>
          <w:pPr>
            <w:pStyle w:val="Contents2"/>
            <w:tabs>
              <w:tab w:val="clear" w:pos="8743"/>
              <w:tab w:val="right" w:pos="9026" w:leader="dot"/>
            </w:tabs>
            <w:rPr/>
          </w:pPr>
          <w:hyperlink w:anchor="__RefHeading___Toc2084091_211673320">
            <w:r>
              <w:rPr>
                <w:webHidden/>
                <w:rStyle w:val="IndexLink"/>
                <w:rtl w:val="true"/>
              </w:rPr>
              <w:t>فصل اول</w:t>
            </w:r>
            <w:r>
              <w:rPr>
                <w:rStyle w:val="IndexLink"/>
                <w:rtl w:val="true"/>
              </w:rPr>
              <w:t xml:space="preserve">: </w:t>
            </w:r>
            <w:r>
              <w:rPr>
                <w:rStyle w:val="IndexLink"/>
                <w:rtl w:val="true"/>
              </w:rPr>
              <w:t>معرفی امام زمان‌علیه السلام</w:t>
            </w:r>
            <w:r>
              <w:rPr>
                <w:rStyle w:val="IndexLink"/>
                <w:rtl w:val="true"/>
              </w:rPr>
              <w:tab/>
            </w:r>
            <w:r>
              <w:rPr>
                <w:rStyle w:val="IndexLink"/>
              </w:rPr>
              <w:t>19</w:t>
            </w:r>
          </w:hyperlink>
        </w:p>
        <w:p>
          <w:pPr>
            <w:pStyle w:val="Contents3"/>
            <w:tabs>
              <w:tab w:val="clear" w:pos="8459"/>
              <w:tab w:val="right" w:pos="9026" w:leader="dot"/>
            </w:tabs>
            <w:rPr/>
          </w:pPr>
          <w:hyperlink w:anchor="__RefHeading___Toc2084093_211673320">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2084095_211673320">
            <w:r>
              <w:rPr>
                <w:webHidden/>
                <w:rStyle w:val="IndexLink"/>
                <w:rtl w:val="true"/>
              </w:rPr>
              <w:t>حدیث اول‌</w:t>
            </w:r>
            <w:r>
              <w:rPr>
                <w:rStyle w:val="IndexLink"/>
                <w:rtl w:val="true"/>
              </w:rPr>
              <w:tab/>
            </w:r>
            <w:r>
              <w:rPr>
                <w:rStyle w:val="IndexLink"/>
              </w:rPr>
              <w:t>20</w:t>
            </w:r>
          </w:hyperlink>
        </w:p>
        <w:p>
          <w:pPr>
            <w:pStyle w:val="Contents3"/>
            <w:tabs>
              <w:tab w:val="clear" w:pos="8459"/>
              <w:tab w:val="right" w:pos="9026" w:leader="dot"/>
            </w:tabs>
            <w:rPr/>
          </w:pPr>
          <w:hyperlink w:anchor="__RefHeading___Toc2084097_211673320">
            <w:r>
              <w:rPr>
                <w:webHidden/>
                <w:rStyle w:val="IndexLink"/>
                <w:rtl w:val="true"/>
              </w:rPr>
              <w:t>حدیث دوم‌</w:t>
            </w:r>
            <w:r>
              <w:rPr>
                <w:rStyle w:val="IndexLink"/>
                <w:rtl w:val="true"/>
              </w:rPr>
              <w:tab/>
            </w:r>
            <w:r>
              <w:rPr>
                <w:rStyle w:val="IndexLink"/>
              </w:rPr>
              <w:t>23</w:t>
            </w:r>
          </w:hyperlink>
        </w:p>
        <w:p>
          <w:pPr>
            <w:pStyle w:val="Contents3"/>
            <w:tabs>
              <w:tab w:val="clear" w:pos="8459"/>
              <w:tab w:val="right" w:pos="9026" w:leader="dot"/>
            </w:tabs>
            <w:rPr/>
          </w:pPr>
          <w:hyperlink w:anchor="__RefHeading___Toc2084099_211673320">
            <w:r>
              <w:rPr>
                <w:webHidden/>
                <w:rStyle w:val="IndexLink"/>
                <w:rtl w:val="true"/>
              </w:rPr>
              <w:t>حدیث سوم‌</w:t>
            </w:r>
            <w:r>
              <w:rPr>
                <w:rStyle w:val="IndexLink"/>
                <w:rtl w:val="true"/>
              </w:rPr>
              <w:tab/>
            </w:r>
            <w:r>
              <w:rPr>
                <w:rStyle w:val="IndexLink"/>
              </w:rPr>
              <w:t>24</w:t>
            </w:r>
          </w:hyperlink>
        </w:p>
        <w:p>
          <w:pPr>
            <w:pStyle w:val="Contents3"/>
            <w:tabs>
              <w:tab w:val="clear" w:pos="8459"/>
              <w:tab w:val="right" w:pos="9026" w:leader="dot"/>
            </w:tabs>
            <w:rPr/>
          </w:pPr>
          <w:hyperlink w:anchor="__RefHeading___Toc2084101_211673320">
            <w:r>
              <w:rPr>
                <w:webHidden/>
                <w:rStyle w:val="IndexLink"/>
                <w:rtl w:val="true"/>
              </w:rPr>
              <w:t>حدیث چهارم‌</w:t>
            </w:r>
            <w:r>
              <w:rPr>
                <w:rStyle w:val="IndexLink"/>
                <w:rtl w:val="true"/>
              </w:rPr>
              <w:tab/>
            </w:r>
            <w:r>
              <w:rPr>
                <w:rStyle w:val="IndexLink"/>
              </w:rPr>
              <w:t>25</w:t>
            </w:r>
          </w:hyperlink>
        </w:p>
        <w:p>
          <w:pPr>
            <w:pStyle w:val="Contents3"/>
            <w:tabs>
              <w:tab w:val="clear" w:pos="8459"/>
              <w:tab w:val="right" w:pos="9026" w:leader="dot"/>
            </w:tabs>
            <w:rPr/>
          </w:pPr>
          <w:hyperlink w:anchor="__RefHeading___Toc2084103_211673320">
            <w:r>
              <w:rPr>
                <w:webHidden/>
                <w:rStyle w:val="IndexLink"/>
                <w:rtl w:val="true"/>
              </w:rPr>
              <w:t>حدیث پنجم‌</w:t>
            </w:r>
            <w:r>
              <w:rPr>
                <w:rStyle w:val="IndexLink"/>
                <w:rtl w:val="true"/>
              </w:rPr>
              <w:tab/>
            </w:r>
            <w:r>
              <w:rPr>
                <w:rStyle w:val="IndexLink"/>
              </w:rPr>
              <w:t>27</w:t>
            </w:r>
          </w:hyperlink>
        </w:p>
        <w:p>
          <w:pPr>
            <w:pStyle w:val="Contents3"/>
            <w:tabs>
              <w:tab w:val="clear" w:pos="8459"/>
              <w:tab w:val="right" w:pos="9026" w:leader="dot"/>
            </w:tabs>
            <w:rPr/>
          </w:pPr>
          <w:hyperlink w:anchor="__RefHeading___Toc2084105_211673320">
            <w:r>
              <w:rPr>
                <w:webHidden/>
                <w:rStyle w:val="IndexLink"/>
                <w:rtl w:val="true"/>
              </w:rPr>
              <w:t>حدیث ششم‌</w:t>
            </w:r>
            <w:r>
              <w:rPr>
                <w:rStyle w:val="IndexLink"/>
                <w:rtl w:val="true"/>
              </w:rPr>
              <w:tab/>
            </w:r>
            <w:r>
              <w:rPr>
                <w:rStyle w:val="IndexLink"/>
              </w:rPr>
              <w:t>28</w:t>
            </w:r>
          </w:hyperlink>
        </w:p>
        <w:p>
          <w:pPr>
            <w:pStyle w:val="Contents3"/>
            <w:tabs>
              <w:tab w:val="clear" w:pos="8459"/>
              <w:tab w:val="right" w:pos="9026" w:leader="dot"/>
            </w:tabs>
            <w:rPr/>
          </w:pPr>
          <w:hyperlink w:anchor="__RefHeading___Toc2084107_211673320">
            <w:r>
              <w:rPr>
                <w:webHidden/>
                <w:rStyle w:val="IndexLink"/>
                <w:rtl w:val="true"/>
              </w:rPr>
              <w:t>حدیث هفتم‌</w:t>
            </w:r>
            <w:r>
              <w:rPr>
                <w:rStyle w:val="IndexLink"/>
                <w:rtl w:val="true"/>
              </w:rPr>
              <w:tab/>
            </w:r>
            <w:r>
              <w:rPr>
                <w:rStyle w:val="IndexLink"/>
              </w:rPr>
              <w:t>30</w:t>
            </w:r>
          </w:hyperlink>
        </w:p>
        <w:p>
          <w:pPr>
            <w:pStyle w:val="Contents3"/>
            <w:tabs>
              <w:tab w:val="clear" w:pos="8459"/>
              <w:tab w:val="right" w:pos="9026" w:leader="dot"/>
            </w:tabs>
            <w:rPr/>
          </w:pPr>
          <w:hyperlink w:anchor="__RefHeading___Toc2084109_211673320">
            <w:r>
              <w:rPr>
                <w:webHidden/>
                <w:rStyle w:val="IndexLink"/>
                <w:rtl w:val="true"/>
              </w:rPr>
              <w:t>حدیث هشتم‌</w:t>
            </w:r>
            <w:r>
              <w:rPr>
                <w:rStyle w:val="IndexLink"/>
                <w:rtl w:val="true"/>
              </w:rPr>
              <w:tab/>
            </w:r>
            <w:r>
              <w:rPr>
                <w:rStyle w:val="IndexLink"/>
              </w:rPr>
              <w:t>32</w:t>
            </w:r>
          </w:hyperlink>
        </w:p>
        <w:p>
          <w:pPr>
            <w:pStyle w:val="Contents3"/>
            <w:tabs>
              <w:tab w:val="clear" w:pos="8459"/>
              <w:tab w:val="right" w:pos="9026" w:leader="dot"/>
            </w:tabs>
            <w:rPr/>
          </w:pPr>
          <w:hyperlink w:anchor="__RefHeading___Toc2084111_211673320">
            <w:r>
              <w:rPr>
                <w:webHidden/>
                <w:rStyle w:val="IndexLink"/>
                <w:rtl w:val="true"/>
              </w:rPr>
              <w:t>حدیث نهم‌</w:t>
            </w:r>
            <w:r>
              <w:rPr>
                <w:rStyle w:val="IndexLink"/>
                <w:rtl w:val="true"/>
              </w:rPr>
              <w:tab/>
            </w:r>
            <w:r>
              <w:rPr>
                <w:rStyle w:val="IndexLink"/>
              </w:rPr>
              <w:t>38</w:t>
            </w:r>
          </w:hyperlink>
        </w:p>
        <w:p>
          <w:pPr>
            <w:pStyle w:val="Contents3"/>
            <w:tabs>
              <w:tab w:val="clear" w:pos="8459"/>
              <w:tab w:val="right" w:pos="9026" w:leader="dot"/>
            </w:tabs>
            <w:rPr/>
          </w:pPr>
          <w:hyperlink w:anchor="__RefHeading___Toc2084113_211673320">
            <w:r>
              <w:rPr>
                <w:webHidden/>
                <w:rStyle w:val="IndexLink"/>
                <w:rtl w:val="true"/>
              </w:rPr>
              <w:t>حدیث دهم‌</w:t>
            </w:r>
            <w:r>
              <w:rPr>
                <w:rStyle w:val="IndexLink"/>
                <w:rtl w:val="true"/>
              </w:rPr>
              <w:tab/>
            </w:r>
            <w:r>
              <w:rPr>
                <w:rStyle w:val="IndexLink"/>
              </w:rPr>
              <w:t>40</w:t>
            </w:r>
          </w:hyperlink>
        </w:p>
        <w:p>
          <w:pPr>
            <w:pStyle w:val="Contents3"/>
            <w:tabs>
              <w:tab w:val="clear" w:pos="8459"/>
              <w:tab w:val="right" w:pos="9026" w:leader="dot"/>
            </w:tabs>
            <w:rPr/>
          </w:pPr>
          <w:hyperlink w:anchor="__RefHeading___Toc2084115_211673320">
            <w:r>
              <w:rPr>
                <w:webHidden/>
                <w:rStyle w:val="IndexLink"/>
                <w:rtl w:val="true"/>
              </w:rPr>
              <w:t>حدیث یازدهم‌</w:t>
            </w:r>
            <w:r>
              <w:rPr>
                <w:rStyle w:val="IndexLink"/>
                <w:rtl w:val="true"/>
              </w:rPr>
              <w:tab/>
            </w:r>
            <w:r>
              <w:rPr>
                <w:rStyle w:val="IndexLink"/>
              </w:rPr>
              <w:t>43</w:t>
            </w:r>
          </w:hyperlink>
        </w:p>
        <w:p>
          <w:pPr>
            <w:pStyle w:val="Contents3"/>
            <w:tabs>
              <w:tab w:val="clear" w:pos="8459"/>
              <w:tab w:val="right" w:pos="9026" w:leader="dot"/>
            </w:tabs>
            <w:rPr/>
          </w:pPr>
          <w:hyperlink w:anchor="__RefHeading___Toc2084117_211673320">
            <w:r>
              <w:rPr>
                <w:webHidden/>
                <w:rStyle w:val="IndexLink"/>
                <w:rtl w:val="true"/>
              </w:rPr>
              <w:t>حدیث دوازدهم‌</w:t>
            </w:r>
            <w:r>
              <w:rPr>
                <w:rStyle w:val="IndexLink"/>
                <w:rtl w:val="true"/>
              </w:rPr>
              <w:tab/>
            </w:r>
            <w:r>
              <w:rPr>
                <w:rStyle w:val="IndexLink"/>
              </w:rPr>
              <w:t>46</w:t>
            </w:r>
          </w:hyperlink>
        </w:p>
        <w:p>
          <w:pPr>
            <w:pStyle w:val="Contents3"/>
            <w:tabs>
              <w:tab w:val="clear" w:pos="8459"/>
              <w:tab w:val="right" w:pos="9026" w:leader="dot"/>
            </w:tabs>
            <w:rPr/>
          </w:pPr>
          <w:hyperlink w:anchor="__RefHeading___Toc2084119_211673320">
            <w:r>
              <w:rPr>
                <w:webHidden/>
                <w:rStyle w:val="IndexLink"/>
                <w:rtl w:val="true"/>
              </w:rPr>
              <w:t>حدیث سیزدهم‌</w:t>
            </w:r>
            <w:r>
              <w:rPr>
                <w:rStyle w:val="IndexLink"/>
                <w:rtl w:val="true"/>
              </w:rPr>
              <w:tab/>
            </w:r>
            <w:r>
              <w:rPr>
                <w:rStyle w:val="IndexLink"/>
              </w:rPr>
              <w:t>49</w:t>
            </w:r>
          </w:hyperlink>
        </w:p>
        <w:p>
          <w:pPr>
            <w:pStyle w:val="Contents3"/>
            <w:tabs>
              <w:tab w:val="clear" w:pos="8459"/>
              <w:tab w:val="right" w:pos="9026" w:leader="dot"/>
            </w:tabs>
            <w:rPr/>
          </w:pPr>
          <w:hyperlink w:anchor="__RefHeading___Toc2084121_211673320">
            <w:r>
              <w:rPr>
                <w:webHidden/>
                <w:rStyle w:val="IndexLink"/>
                <w:rtl w:val="true"/>
              </w:rPr>
              <w:t>حدیث چهاردهم‌</w:t>
            </w:r>
            <w:r>
              <w:rPr>
                <w:rStyle w:val="IndexLink"/>
                <w:rtl w:val="true"/>
              </w:rPr>
              <w:tab/>
            </w:r>
            <w:r>
              <w:rPr>
                <w:rStyle w:val="IndexLink"/>
              </w:rPr>
              <w:t>50</w:t>
            </w:r>
          </w:hyperlink>
        </w:p>
        <w:p>
          <w:pPr>
            <w:pStyle w:val="Contents3"/>
            <w:tabs>
              <w:tab w:val="clear" w:pos="8459"/>
              <w:tab w:val="right" w:pos="9026" w:leader="dot"/>
            </w:tabs>
            <w:rPr/>
          </w:pPr>
          <w:hyperlink w:anchor="__RefHeading___Toc2084123_211673320">
            <w:r>
              <w:rPr>
                <w:webHidden/>
                <w:rStyle w:val="IndexLink"/>
                <w:rtl w:val="true"/>
              </w:rPr>
              <w:t>حدیث پانزدهم‌</w:t>
            </w:r>
            <w:r>
              <w:rPr>
                <w:rStyle w:val="IndexLink"/>
                <w:rtl w:val="true"/>
              </w:rPr>
              <w:tab/>
            </w:r>
            <w:r>
              <w:rPr>
                <w:rStyle w:val="IndexLink"/>
              </w:rPr>
              <w:t>52</w:t>
            </w:r>
          </w:hyperlink>
        </w:p>
        <w:p>
          <w:pPr>
            <w:pStyle w:val="Contents3"/>
            <w:tabs>
              <w:tab w:val="clear" w:pos="8459"/>
              <w:tab w:val="right" w:pos="9026" w:leader="dot"/>
            </w:tabs>
            <w:rPr/>
          </w:pPr>
          <w:hyperlink w:anchor="__RefHeading___Toc2084125_211673320">
            <w:r>
              <w:rPr>
                <w:webHidden/>
                <w:rStyle w:val="IndexLink"/>
                <w:rtl w:val="true"/>
              </w:rPr>
              <w:t>حدیث شانزدهم‌</w:t>
            </w:r>
            <w:r>
              <w:rPr>
                <w:rStyle w:val="IndexLink"/>
                <w:rtl w:val="true"/>
              </w:rPr>
              <w:tab/>
            </w:r>
            <w:r>
              <w:rPr>
                <w:rStyle w:val="IndexLink"/>
              </w:rPr>
              <w:t>57</w:t>
            </w:r>
          </w:hyperlink>
        </w:p>
        <w:p>
          <w:pPr>
            <w:pStyle w:val="Contents3"/>
            <w:tabs>
              <w:tab w:val="clear" w:pos="8459"/>
              <w:tab w:val="right" w:pos="9026" w:leader="dot"/>
            </w:tabs>
            <w:rPr/>
          </w:pPr>
          <w:hyperlink w:anchor="__RefHeading___Toc2084127_211673320">
            <w:r>
              <w:rPr>
                <w:webHidden/>
                <w:rStyle w:val="IndexLink"/>
                <w:rtl w:val="true"/>
              </w:rPr>
              <w:t>حدیث هفدهم‌</w:t>
            </w:r>
            <w:r>
              <w:rPr>
                <w:rStyle w:val="IndexLink"/>
                <w:rtl w:val="true"/>
              </w:rPr>
              <w:tab/>
            </w:r>
            <w:r>
              <w:rPr>
                <w:rStyle w:val="IndexLink"/>
              </w:rPr>
              <w:t>59</w:t>
            </w:r>
          </w:hyperlink>
        </w:p>
        <w:p>
          <w:pPr>
            <w:pStyle w:val="Contents3"/>
            <w:tabs>
              <w:tab w:val="clear" w:pos="8459"/>
              <w:tab w:val="right" w:pos="9026" w:leader="dot"/>
            </w:tabs>
            <w:rPr/>
          </w:pPr>
          <w:hyperlink w:anchor="__RefHeading___Toc2084129_211673320">
            <w:r>
              <w:rPr>
                <w:webHidden/>
                <w:rStyle w:val="IndexLink"/>
                <w:rtl w:val="true"/>
              </w:rPr>
              <w:t>حدیث هجدهم‌</w:t>
            </w:r>
            <w:r>
              <w:rPr>
                <w:rStyle w:val="IndexLink"/>
                <w:rtl w:val="true"/>
              </w:rPr>
              <w:tab/>
            </w:r>
            <w:r>
              <w:rPr>
                <w:rStyle w:val="IndexLink"/>
              </w:rPr>
              <w:t>60</w:t>
            </w:r>
          </w:hyperlink>
        </w:p>
        <w:p>
          <w:pPr>
            <w:pStyle w:val="Contents3"/>
            <w:tabs>
              <w:tab w:val="clear" w:pos="8459"/>
              <w:tab w:val="right" w:pos="9026" w:leader="dot"/>
            </w:tabs>
            <w:rPr/>
          </w:pPr>
          <w:hyperlink w:anchor="__RefHeading___Toc2084131_211673320">
            <w:r>
              <w:rPr>
                <w:webHidden/>
                <w:rStyle w:val="IndexLink"/>
                <w:rtl w:val="true"/>
              </w:rPr>
              <w:t>حدیث نوزدهم‌</w:t>
            </w:r>
            <w:r>
              <w:rPr>
                <w:rStyle w:val="IndexLink"/>
                <w:rtl w:val="true"/>
              </w:rPr>
              <w:tab/>
            </w:r>
            <w:r>
              <w:rPr>
                <w:rStyle w:val="IndexLink"/>
              </w:rPr>
              <w:t>61</w:t>
            </w:r>
          </w:hyperlink>
        </w:p>
        <w:p>
          <w:pPr>
            <w:pStyle w:val="Contents2"/>
            <w:tabs>
              <w:tab w:val="clear" w:pos="8743"/>
              <w:tab w:val="right" w:pos="9026" w:leader="dot"/>
            </w:tabs>
            <w:rPr/>
          </w:pPr>
          <w:hyperlink w:anchor="__RefHeading___Toc2084133_211673320">
            <w:r>
              <w:rPr>
                <w:webHidden/>
                <w:rStyle w:val="IndexLink"/>
                <w:rtl w:val="true"/>
              </w:rPr>
              <w:t>فصل دوم</w:t>
            </w:r>
            <w:r>
              <w:rPr>
                <w:rStyle w:val="IndexLink"/>
                <w:rtl w:val="true"/>
              </w:rPr>
              <w:t xml:space="preserve">: </w:t>
            </w:r>
            <w:r>
              <w:rPr>
                <w:rStyle w:val="IndexLink"/>
                <w:rtl w:val="true"/>
              </w:rPr>
              <w:t>دوران غیبت‌</w:t>
            </w:r>
            <w:r>
              <w:rPr>
                <w:rStyle w:val="IndexLink"/>
                <w:rtl w:val="true"/>
              </w:rPr>
              <w:tab/>
            </w:r>
            <w:r>
              <w:rPr>
                <w:rStyle w:val="IndexLink"/>
              </w:rPr>
              <w:t>63</w:t>
            </w:r>
          </w:hyperlink>
        </w:p>
        <w:p>
          <w:pPr>
            <w:pStyle w:val="Contents3"/>
            <w:tabs>
              <w:tab w:val="clear" w:pos="8459"/>
              <w:tab w:val="right" w:pos="9026" w:leader="dot"/>
            </w:tabs>
            <w:rPr/>
          </w:pPr>
          <w:hyperlink w:anchor="__RefHeading___Toc2084135_211673320">
            <w:r>
              <w:rPr>
                <w:webHidden/>
                <w:rStyle w:val="IndexLink"/>
                <w:rtl w:val="true"/>
              </w:rPr>
              <w:t>اشاره</w:t>
            </w:r>
            <w:r>
              <w:rPr>
                <w:rStyle w:val="IndexLink"/>
                <w:rtl w:val="true"/>
              </w:rPr>
              <w:tab/>
            </w:r>
            <w:r>
              <w:rPr>
                <w:rStyle w:val="IndexLink"/>
              </w:rPr>
              <w:t>63</w:t>
            </w:r>
          </w:hyperlink>
        </w:p>
        <w:p>
          <w:pPr>
            <w:pStyle w:val="Contents3"/>
            <w:tabs>
              <w:tab w:val="clear" w:pos="8459"/>
              <w:tab w:val="right" w:pos="9026" w:leader="dot"/>
            </w:tabs>
            <w:rPr/>
          </w:pPr>
          <w:hyperlink w:anchor="__RefHeading___Toc2084137_211673320">
            <w:r>
              <w:rPr>
                <w:webHidden/>
                <w:rStyle w:val="IndexLink"/>
                <w:rtl w:val="true"/>
              </w:rPr>
              <w:t>حدیث بیستم‌</w:t>
            </w:r>
            <w:r>
              <w:rPr>
                <w:rStyle w:val="IndexLink"/>
                <w:rtl w:val="true"/>
              </w:rPr>
              <w:tab/>
            </w:r>
            <w:r>
              <w:rPr>
                <w:rStyle w:val="IndexLink"/>
              </w:rPr>
              <w:t>64</w:t>
            </w:r>
          </w:hyperlink>
        </w:p>
        <w:p>
          <w:pPr>
            <w:pStyle w:val="Contents3"/>
            <w:tabs>
              <w:tab w:val="clear" w:pos="8459"/>
              <w:tab w:val="right" w:pos="9026" w:leader="dot"/>
            </w:tabs>
            <w:rPr/>
          </w:pPr>
          <w:hyperlink w:anchor="__RefHeading___Toc2084139_211673320">
            <w:r>
              <w:rPr>
                <w:webHidden/>
                <w:rStyle w:val="IndexLink"/>
                <w:rtl w:val="true"/>
              </w:rPr>
              <w:t>حدیث بیست و یکم‌</w:t>
            </w:r>
            <w:r>
              <w:rPr>
                <w:rStyle w:val="IndexLink"/>
                <w:rtl w:val="true"/>
              </w:rPr>
              <w:tab/>
            </w:r>
            <w:r>
              <w:rPr>
                <w:rStyle w:val="IndexLink"/>
              </w:rPr>
              <w:t>66</w:t>
            </w:r>
          </w:hyperlink>
        </w:p>
        <w:p>
          <w:pPr>
            <w:pStyle w:val="Contents3"/>
            <w:tabs>
              <w:tab w:val="clear" w:pos="8459"/>
              <w:tab w:val="right" w:pos="9026" w:leader="dot"/>
            </w:tabs>
            <w:rPr/>
          </w:pPr>
          <w:hyperlink w:anchor="__RefHeading___Toc2084141_211673320">
            <w:r>
              <w:rPr>
                <w:webHidden/>
                <w:rStyle w:val="IndexLink"/>
                <w:rtl w:val="true"/>
              </w:rPr>
              <w:t>حدیث بیست و دوم‌</w:t>
            </w:r>
            <w:r>
              <w:rPr>
                <w:rStyle w:val="IndexLink"/>
                <w:rtl w:val="true"/>
              </w:rPr>
              <w:tab/>
            </w:r>
            <w:r>
              <w:rPr>
                <w:rStyle w:val="IndexLink"/>
              </w:rPr>
              <w:t>68</w:t>
            </w:r>
          </w:hyperlink>
        </w:p>
        <w:p>
          <w:pPr>
            <w:pStyle w:val="Contents3"/>
            <w:tabs>
              <w:tab w:val="clear" w:pos="8459"/>
              <w:tab w:val="right" w:pos="9026" w:leader="dot"/>
            </w:tabs>
            <w:rPr/>
          </w:pPr>
          <w:hyperlink w:anchor="__RefHeading___Toc2084143_211673320">
            <w:r>
              <w:rPr>
                <w:webHidden/>
                <w:rStyle w:val="IndexLink"/>
                <w:rtl w:val="true"/>
              </w:rPr>
              <w:t>حدیث بیست و سوم‌</w:t>
            </w:r>
            <w:r>
              <w:rPr>
                <w:rStyle w:val="IndexLink"/>
                <w:rtl w:val="true"/>
              </w:rPr>
              <w:tab/>
            </w:r>
            <w:r>
              <w:rPr>
                <w:rStyle w:val="IndexLink"/>
              </w:rPr>
              <w:t>70</w:t>
            </w:r>
          </w:hyperlink>
        </w:p>
        <w:p>
          <w:pPr>
            <w:pStyle w:val="Contents3"/>
            <w:tabs>
              <w:tab w:val="clear" w:pos="8459"/>
              <w:tab w:val="right" w:pos="9026" w:leader="dot"/>
            </w:tabs>
            <w:rPr/>
          </w:pPr>
          <w:hyperlink w:anchor="__RefHeading___Toc2084145_211673320">
            <w:r>
              <w:rPr>
                <w:webHidden/>
                <w:rStyle w:val="IndexLink"/>
                <w:rtl w:val="true"/>
              </w:rPr>
              <w:t>حدیث بیست و چهارم‌</w:t>
            </w:r>
            <w:r>
              <w:rPr>
                <w:rStyle w:val="IndexLink"/>
                <w:rtl w:val="true"/>
              </w:rPr>
              <w:tab/>
            </w:r>
            <w:r>
              <w:rPr>
                <w:rStyle w:val="IndexLink"/>
              </w:rPr>
              <w:t>72</w:t>
            </w:r>
          </w:hyperlink>
        </w:p>
        <w:p>
          <w:pPr>
            <w:pStyle w:val="Contents3"/>
            <w:tabs>
              <w:tab w:val="clear" w:pos="8459"/>
              <w:tab w:val="right" w:pos="9026" w:leader="dot"/>
            </w:tabs>
            <w:rPr/>
          </w:pPr>
          <w:hyperlink w:anchor="__RefHeading___Toc2084147_211673320">
            <w:r>
              <w:rPr>
                <w:webHidden/>
                <w:rStyle w:val="IndexLink"/>
                <w:rtl w:val="true"/>
              </w:rPr>
              <w:t>حدیث بیست و پنجم‌</w:t>
            </w:r>
            <w:r>
              <w:rPr>
                <w:rStyle w:val="IndexLink"/>
                <w:rtl w:val="true"/>
              </w:rPr>
              <w:tab/>
            </w:r>
            <w:r>
              <w:rPr>
                <w:rStyle w:val="IndexLink"/>
              </w:rPr>
              <w:t>73</w:t>
            </w:r>
          </w:hyperlink>
        </w:p>
        <w:p>
          <w:pPr>
            <w:pStyle w:val="Contents3"/>
            <w:tabs>
              <w:tab w:val="clear" w:pos="8459"/>
              <w:tab w:val="right" w:pos="9026" w:leader="dot"/>
            </w:tabs>
            <w:rPr/>
          </w:pPr>
          <w:hyperlink w:anchor="__RefHeading___Toc2084149_211673320">
            <w:r>
              <w:rPr>
                <w:webHidden/>
                <w:rStyle w:val="IndexLink"/>
                <w:rtl w:val="true"/>
              </w:rPr>
              <w:t>حدیث بیست و ششم‌</w:t>
            </w:r>
            <w:r>
              <w:rPr>
                <w:rStyle w:val="IndexLink"/>
                <w:rtl w:val="true"/>
              </w:rPr>
              <w:tab/>
            </w:r>
            <w:r>
              <w:rPr>
                <w:rStyle w:val="IndexLink"/>
              </w:rPr>
              <w:t>75</w:t>
            </w:r>
          </w:hyperlink>
        </w:p>
        <w:p>
          <w:pPr>
            <w:pStyle w:val="Contents3"/>
            <w:tabs>
              <w:tab w:val="clear" w:pos="8459"/>
              <w:tab w:val="right" w:pos="9026" w:leader="dot"/>
            </w:tabs>
            <w:rPr/>
          </w:pPr>
          <w:hyperlink w:anchor="__RefHeading___Toc2084151_211673320">
            <w:r>
              <w:rPr>
                <w:webHidden/>
                <w:rStyle w:val="IndexLink"/>
                <w:rtl w:val="true"/>
              </w:rPr>
              <w:t>حدیث بیست و هفتم‌</w:t>
            </w:r>
            <w:r>
              <w:rPr>
                <w:rStyle w:val="IndexLink"/>
                <w:rtl w:val="true"/>
              </w:rPr>
              <w:tab/>
            </w:r>
            <w:r>
              <w:rPr>
                <w:rStyle w:val="IndexLink"/>
              </w:rPr>
              <w:t>76</w:t>
            </w:r>
          </w:hyperlink>
        </w:p>
        <w:p>
          <w:pPr>
            <w:pStyle w:val="Contents2"/>
            <w:tabs>
              <w:tab w:val="clear" w:pos="8743"/>
              <w:tab w:val="right" w:pos="9026" w:leader="dot"/>
            </w:tabs>
            <w:rPr/>
          </w:pPr>
          <w:hyperlink w:anchor="__RefHeading___Toc2084153_211673320">
            <w:r>
              <w:rPr>
                <w:webHidden/>
                <w:rStyle w:val="IndexLink"/>
                <w:rtl w:val="true"/>
              </w:rPr>
              <w:t>فصل سوم</w:t>
            </w:r>
            <w:r>
              <w:rPr>
                <w:rStyle w:val="IndexLink"/>
                <w:rtl w:val="true"/>
              </w:rPr>
              <w:t xml:space="preserve">: </w:t>
            </w:r>
            <w:r>
              <w:rPr>
                <w:rStyle w:val="IndexLink"/>
                <w:rtl w:val="true"/>
              </w:rPr>
              <w:t>نشانه‌های آخرالزمان</w:t>
            </w:r>
            <w:r>
              <w:rPr>
                <w:rStyle w:val="IndexLink"/>
                <w:rtl w:val="true"/>
              </w:rPr>
              <w:tab/>
            </w:r>
            <w:r>
              <w:rPr>
                <w:rStyle w:val="IndexLink"/>
              </w:rPr>
              <w:t>81</w:t>
            </w:r>
          </w:hyperlink>
        </w:p>
        <w:p>
          <w:pPr>
            <w:pStyle w:val="Contents3"/>
            <w:tabs>
              <w:tab w:val="clear" w:pos="8459"/>
              <w:tab w:val="right" w:pos="9026" w:leader="dot"/>
            </w:tabs>
            <w:rPr/>
          </w:pPr>
          <w:hyperlink w:anchor="__RefHeading___Toc2084155_211673320">
            <w:r>
              <w:rPr>
                <w:webHidden/>
                <w:rStyle w:val="IndexLink"/>
                <w:rtl w:val="true"/>
              </w:rPr>
              <w:t>اشاره</w:t>
            </w:r>
            <w:r>
              <w:rPr>
                <w:rStyle w:val="IndexLink"/>
                <w:rtl w:val="true"/>
              </w:rPr>
              <w:tab/>
            </w:r>
            <w:r>
              <w:rPr>
                <w:rStyle w:val="IndexLink"/>
              </w:rPr>
              <w:t>81</w:t>
            </w:r>
          </w:hyperlink>
        </w:p>
        <w:p>
          <w:pPr>
            <w:pStyle w:val="Contents3"/>
            <w:tabs>
              <w:tab w:val="clear" w:pos="8459"/>
              <w:tab w:val="right" w:pos="9026" w:leader="dot"/>
            </w:tabs>
            <w:rPr/>
          </w:pPr>
          <w:hyperlink w:anchor="__RefHeading___Toc2084157_211673320">
            <w:r>
              <w:rPr>
                <w:webHidden/>
                <w:rStyle w:val="IndexLink"/>
                <w:rtl w:val="true"/>
              </w:rPr>
              <w:t>حدیث بیست و هشتم‌</w:t>
            </w:r>
            <w:r>
              <w:rPr>
                <w:rStyle w:val="IndexLink"/>
                <w:rtl w:val="true"/>
              </w:rPr>
              <w:tab/>
            </w:r>
            <w:r>
              <w:rPr>
                <w:rStyle w:val="IndexLink"/>
              </w:rPr>
              <w:t>82</w:t>
            </w:r>
          </w:hyperlink>
        </w:p>
        <w:p>
          <w:pPr>
            <w:pStyle w:val="Contents4"/>
            <w:tabs>
              <w:tab w:val="clear" w:pos="8176"/>
              <w:tab w:val="right" w:pos="9026" w:leader="dot"/>
            </w:tabs>
            <w:rPr/>
          </w:pPr>
          <w:hyperlink w:anchor="__RefHeading___Toc2084159_211673320">
            <w:r>
              <w:rPr>
                <w:webHidden/>
                <w:rStyle w:val="IndexLink"/>
                <w:rtl w:val="true"/>
              </w:rPr>
              <w:t>حدیث بیست و نهم‌</w:t>
            </w:r>
            <w:r>
              <w:rPr>
                <w:rStyle w:val="IndexLink"/>
                <w:rtl w:val="true"/>
              </w:rPr>
              <w:tab/>
            </w:r>
            <w:r>
              <w:rPr>
                <w:rStyle w:val="IndexLink"/>
              </w:rPr>
              <w:t>92</w:t>
            </w:r>
          </w:hyperlink>
        </w:p>
        <w:p>
          <w:pPr>
            <w:pStyle w:val="Contents3"/>
            <w:tabs>
              <w:tab w:val="clear" w:pos="8459"/>
              <w:tab w:val="right" w:pos="9026" w:leader="dot"/>
            </w:tabs>
            <w:rPr/>
          </w:pPr>
          <w:hyperlink w:anchor="__RefHeading___Toc2084161_211673320">
            <w:r>
              <w:rPr>
                <w:webHidden/>
                <w:rStyle w:val="IndexLink"/>
                <w:rtl w:val="true"/>
              </w:rPr>
              <w:t>حدیث سی‌ام‌</w:t>
            </w:r>
            <w:r>
              <w:rPr>
                <w:rStyle w:val="IndexLink"/>
                <w:rtl w:val="true"/>
              </w:rPr>
              <w:tab/>
            </w:r>
            <w:r>
              <w:rPr>
                <w:rStyle w:val="IndexLink"/>
              </w:rPr>
              <w:t>94</w:t>
            </w:r>
          </w:hyperlink>
        </w:p>
        <w:p>
          <w:pPr>
            <w:pStyle w:val="Contents2"/>
            <w:tabs>
              <w:tab w:val="clear" w:pos="8743"/>
              <w:tab w:val="right" w:pos="9026" w:leader="dot"/>
            </w:tabs>
            <w:rPr/>
          </w:pPr>
          <w:hyperlink w:anchor="__RefHeading___Toc2084163_211673320">
            <w:r>
              <w:rPr>
                <w:webHidden/>
                <w:rStyle w:val="IndexLink"/>
                <w:rtl w:val="true"/>
              </w:rPr>
              <w:t>فصل چهارم</w:t>
            </w:r>
            <w:r>
              <w:rPr>
                <w:rStyle w:val="IndexLink"/>
                <w:rtl w:val="true"/>
              </w:rPr>
              <w:t xml:space="preserve">: </w:t>
            </w:r>
            <w:r>
              <w:rPr>
                <w:rStyle w:val="IndexLink"/>
                <w:rtl w:val="true"/>
              </w:rPr>
              <w:t>هنگامه ظهور</w:t>
            </w:r>
            <w:r>
              <w:rPr>
                <w:rStyle w:val="IndexLink"/>
                <w:rtl w:val="true"/>
              </w:rPr>
              <w:tab/>
            </w:r>
            <w:r>
              <w:rPr>
                <w:rStyle w:val="IndexLink"/>
              </w:rPr>
              <w:t>107</w:t>
            </w:r>
          </w:hyperlink>
        </w:p>
        <w:p>
          <w:pPr>
            <w:pStyle w:val="Contents3"/>
            <w:tabs>
              <w:tab w:val="clear" w:pos="8459"/>
              <w:tab w:val="right" w:pos="9026" w:leader="dot"/>
            </w:tabs>
            <w:rPr/>
          </w:pPr>
          <w:hyperlink w:anchor="__RefHeading___Toc2084165_211673320">
            <w:r>
              <w:rPr>
                <w:webHidden/>
                <w:rStyle w:val="IndexLink"/>
                <w:rtl w:val="true"/>
              </w:rPr>
              <w:t>حدیث سی و یکم‌</w:t>
            </w:r>
            <w:r>
              <w:rPr>
                <w:rStyle w:val="IndexLink"/>
                <w:rtl w:val="true"/>
              </w:rPr>
              <w:tab/>
            </w:r>
            <w:r>
              <w:rPr>
                <w:rStyle w:val="IndexLink"/>
              </w:rPr>
              <w:t>108</w:t>
            </w:r>
          </w:hyperlink>
        </w:p>
        <w:p>
          <w:pPr>
            <w:pStyle w:val="Contents3"/>
            <w:tabs>
              <w:tab w:val="clear" w:pos="8459"/>
              <w:tab w:val="right" w:pos="9026" w:leader="dot"/>
            </w:tabs>
            <w:rPr/>
          </w:pPr>
          <w:hyperlink w:anchor="__RefHeading___Toc2084167_211673320">
            <w:r>
              <w:rPr>
                <w:webHidden/>
                <w:rStyle w:val="IndexLink"/>
                <w:rtl w:val="true"/>
              </w:rPr>
              <w:t>حدیث سی و دوم‌</w:t>
            </w:r>
            <w:r>
              <w:rPr>
                <w:rStyle w:val="IndexLink"/>
                <w:rtl w:val="true"/>
              </w:rPr>
              <w:tab/>
            </w:r>
            <w:r>
              <w:rPr>
                <w:rStyle w:val="IndexLink"/>
              </w:rPr>
              <w:t>110</w:t>
            </w:r>
          </w:hyperlink>
        </w:p>
        <w:p>
          <w:pPr>
            <w:pStyle w:val="Contents3"/>
            <w:tabs>
              <w:tab w:val="clear" w:pos="8459"/>
              <w:tab w:val="right" w:pos="9026" w:leader="dot"/>
            </w:tabs>
            <w:rPr/>
          </w:pPr>
          <w:hyperlink w:anchor="__RefHeading___Toc2084169_211673320">
            <w:r>
              <w:rPr>
                <w:webHidden/>
                <w:rStyle w:val="IndexLink"/>
                <w:rtl w:val="true"/>
              </w:rPr>
              <w:t>حدیث سی و سوم‌</w:t>
            </w:r>
            <w:r>
              <w:rPr>
                <w:rStyle w:val="IndexLink"/>
                <w:rtl w:val="true"/>
              </w:rPr>
              <w:tab/>
            </w:r>
            <w:r>
              <w:rPr>
                <w:rStyle w:val="IndexLink"/>
              </w:rPr>
              <w:t>114</w:t>
            </w:r>
          </w:hyperlink>
        </w:p>
        <w:p>
          <w:pPr>
            <w:pStyle w:val="Contents2"/>
            <w:tabs>
              <w:tab w:val="clear" w:pos="8743"/>
              <w:tab w:val="right" w:pos="9026" w:leader="dot"/>
            </w:tabs>
            <w:rPr/>
          </w:pPr>
          <w:hyperlink w:anchor="__RefHeading___Toc2084171_211673320">
            <w:r>
              <w:rPr>
                <w:webHidden/>
                <w:rStyle w:val="IndexLink"/>
                <w:rtl w:val="true"/>
              </w:rPr>
              <w:t>فصل پنجم</w:t>
            </w:r>
            <w:r>
              <w:rPr>
                <w:rStyle w:val="IndexLink"/>
                <w:rtl w:val="true"/>
              </w:rPr>
              <w:t xml:space="preserve">: </w:t>
            </w:r>
            <w:r>
              <w:rPr>
                <w:rStyle w:val="IndexLink"/>
                <w:rtl w:val="true"/>
              </w:rPr>
              <w:t>زمان قیام</w:t>
            </w:r>
            <w:r>
              <w:rPr>
                <w:rStyle w:val="IndexLink"/>
                <w:rtl w:val="true"/>
              </w:rPr>
              <w:tab/>
            </w:r>
            <w:r>
              <w:rPr>
                <w:rStyle w:val="IndexLink"/>
              </w:rPr>
              <w:t>117</w:t>
            </w:r>
          </w:hyperlink>
        </w:p>
        <w:p>
          <w:pPr>
            <w:pStyle w:val="Contents3"/>
            <w:tabs>
              <w:tab w:val="clear" w:pos="8459"/>
              <w:tab w:val="right" w:pos="9026" w:leader="dot"/>
            </w:tabs>
            <w:rPr/>
          </w:pPr>
          <w:hyperlink w:anchor="__RefHeading___Toc2084173_211673320">
            <w:r>
              <w:rPr>
                <w:webHidden/>
                <w:rStyle w:val="IndexLink"/>
                <w:rtl w:val="true"/>
              </w:rPr>
              <w:t>حدیث سی و چهارم‌</w:t>
            </w:r>
            <w:r>
              <w:rPr>
                <w:rStyle w:val="IndexLink"/>
                <w:rtl w:val="true"/>
              </w:rPr>
              <w:tab/>
            </w:r>
            <w:r>
              <w:rPr>
                <w:rStyle w:val="IndexLink"/>
              </w:rPr>
              <w:t>118</w:t>
            </w:r>
          </w:hyperlink>
        </w:p>
        <w:p>
          <w:pPr>
            <w:pStyle w:val="Contents3"/>
            <w:tabs>
              <w:tab w:val="clear" w:pos="8459"/>
              <w:tab w:val="right" w:pos="9026" w:leader="dot"/>
            </w:tabs>
            <w:rPr/>
          </w:pPr>
          <w:hyperlink w:anchor="__RefHeading___Toc2084175_211673320">
            <w:r>
              <w:rPr>
                <w:webHidden/>
                <w:rStyle w:val="IndexLink"/>
                <w:rtl w:val="true"/>
              </w:rPr>
              <w:t>حدیث سی و پنجم‌</w:t>
            </w:r>
            <w:r>
              <w:rPr>
                <w:rStyle w:val="IndexLink"/>
                <w:rtl w:val="true"/>
              </w:rPr>
              <w:tab/>
            </w:r>
            <w:r>
              <w:rPr>
                <w:rStyle w:val="IndexLink"/>
              </w:rPr>
              <w:t>122</w:t>
            </w:r>
          </w:hyperlink>
        </w:p>
        <w:p>
          <w:pPr>
            <w:pStyle w:val="Contents3"/>
            <w:tabs>
              <w:tab w:val="clear" w:pos="8459"/>
              <w:tab w:val="right" w:pos="9026" w:leader="dot"/>
            </w:tabs>
            <w:rPr/>
          </w:pPr>
          <w:hyperlink w:anchor="__RefHeading___Toc2084177_211673320">
            <w:r>
              <w:rPr>
                <w:webHidden/>
                <w:rStyle w:val="IndexLink"/>
                <w:rtl w:val="true"/>
              </w:rPr>
              <w:t>حدیث سی و ششم‌</w:t>
            </w:r>
            <w:r>
              <w:rPr>
                <w:rStyle w:val="IndexLink"/>
                <w:rtl w:val="true"/>
              </w:rPr>
              <w:tab/>
            </w:r>
            <w:r>
              <w:rPr>
                <w:rStyle w:val="IndexLink"/>
              </w:rPr>
              <w:t>123</w:t>
            </w:r>
          </w:hyperlink>
        </w:p>
        <w:p>
          <w:pPr>
            <w:pStyle w:val="Contents3"/>
            <w:tabs>
              <w:tab w:val="clear" w:pos="8459"/>
              <w:tab w:val="right" w:pos="9026" w:leader="dot"/>
            </w:tabs>
            <w:rPr/>
          </w:pPr>
          <w:hyperlink w:anchor="__RefHeading___Toc2084179_211673320">
            <w:r>
              <w:rPr>
                <w:webHidden/>
                <w:rStyle w:val="IndexLink"/>
                <w:rtl w:val="true"/>
              </w:rPr>
              <w:t>حدیث سی و هفتم‌</w:t>
            </w:r>
            <w:r>
              <w:rPr>
                <w:rStyle w:val="IndexLink"/>
                <w:rtl w:val="true"/>
              </w:rPr>
              <w:tab/>
            </w:r>
            <w:r>
              <w:rPr>
                <w:rStyle w:val="IndexLink"/>
              </w:rPr>
              <w:t>125</w:t>
            </w:r>
          </w:hyperlink>
        </w:p>
        <w:p>
          <w:pPr>
            <w:pStyle w:val="Contents3"/>
            <w:tabs>
              <w:tab w:val="clear" w:pos="8459"/>
              <w:tab w:val="right" w:pos="9026" w:leader="dot"/>
            </w:tabs>
            <w:rPr/>
          </w:pPr>
          <w:hyperlink w:anchor="__RefHeading___Toc2084181_211673320">
            <w:r>
              <w:rPr>
                <w:webHidden/>
                <w:rStyle w:val="IndexLink"/>
                <w:rtl w:val="true"/>
              </w:rPr>
              <w:t>حدیث سی و هشتم‌</w:t>
            </w:r>
            <w:r>
              <w:rPr>
                <w:rStyle w:val="IndexLink"/>
                <w:rtl w:val="true"/>
              </w:rPr>
              <w:tab/>
            </w:r>
            <w:r>
              <w:rPr>
                <w:rStyle w:val="IndexLink"/>
              </w:rPr>
              <w:t>127</w:t>
            </w:r>
          </w:hyperlink>
        </w:p>
        <w:p>
          <w:pPr>
            <w:pStyle w:val="Contents3"/>
            <w:tabs>
              <w:tab w:val="clear" w:pos="8459"/>
              <w:tab w:val="right" w:pos="9026" w:leader="dot"/>
            </w:tabs>
            <w:rPr/>
          </w:pPr>
          <w:hyperlink w:anchor="__RefHeading___Toc2084183_211673320">
            <w:r>
              <w:rPr>
                <w:webHidden/>
                <w:rStyle w:val="IndexLink"/>
                <w:rtl w:val="true"/>
              </w:rPr>
              <w:t>حدیث سی و نهم‌</w:t>
            </w:r>
            <w:r>
              <w:rPr>
                <w:rStyle w:val="IndexLink"/>
                <w:rtl w:val="true"/>
              </w:rPr>
              <w:tab/>
            </w:r>
            <w:r>
              <w:rPr>
                <w:rStyle w:val="IndexLink"/>
              </w:rPr>
              <w:t>128</w:t>
            </w:r>
          </w:hyperlink>
        </w:p>
        <w:p>
          <w:pPr>
            <w:pStyle w:val="Contents3"/>
            <w:tabs>
              <w:tab w:val="clear" w:pos="8459"/>
              <w:tab w:val="right" w:pos="9026" w:leader="dot"/>
            </w:tabs>
            <w:rPr/>
          </w:pPr>
          <w:hyperlink w:anchor="__RefHeading___Toc2084185_211673320">
            <w:r>
              <w:rPr>
                <w:webHidden/>
                <w:rStyle w:val="IndexLink"/>
                <w:rtl w:val="true"/>
              </w:rPr>
              <w:t>حدیث چهلم‌</w:t>
            </w:r>
            <w:r>
              <w:rPr>
                <w:rStyle w:val="IndexLink"/>
                <w:rtl w:val="true"/>
              </w:rPr>
              <w:tab/>
            </w:r>
            <w:r>
              <w:rPr>
                <w:rStyle w:val="IndexLink"/>
              </w:rPr>
              <w:t>129</w:t>
            </w:r>
          </w:hyperlink>
        </w:p>
        <w:p>
          <w:pPr>
            <w:pStyle w:val="Contents2"/>
            <w:tabs>
              <w:tab w:val="clear" w:pos="8743"/>
              <w:tab w:val="right" w:pos="9026" w:leader="dot"/>
            </w:tabs>
            <w:rPr/>
          </w:pPr>
          <w:hyperlink w:anchor="__RefHeading___Toc2084187_211673320">
            <w:r>
              <w:rPr>
                <w:webHidden/>
                <w:rStyle w:val="IndexLink"/>
                <w:rtl w:val="true"/>
              </w:rPr>
              <w:t>فهرست منشورات مسجد مقدّس جمکران‌</w:t>
            </w:r>
            <w:r>
              <w:rPr>
                <w:rStyle w:val="IndexLink"/>
                <w:rtl w:val="true"/>
              </w:rPr>
              <w:tab/>
            </w:r>
            <w:r>
              <w:rPr>
                <w:rStyle w:val="IndexLink"/>
              </w:rPr>
              <w:t>132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36_4031"/>
      <w:bookmarkStart w:id="1" w:name="pg236_4031"/>
      <w:bookmarkEnd w:id="1"/>
    </w:p>
    <w:p>
      <w:pPr>
        <w:pStyle w:val="Heading2"/>
        <w:numPr>
          <w:ilvl w:val="1"/>
          <w:numId w:val="1"/>
        </w:numPr>
        <w:rPr/>
      </w:pPr>
      <w:bookmarkStart w:id="2" w:name="pg236_4031"/>
      <w:bookmarkStart w:id="3" w:name="__RefHeading___Toc2084083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سعیدی، احمد، </w:t>
      </w:r>
      <w:r>
        <w:rPr>
          <w:rFonts w:ascii="IRNazanin" w:hAnsi="IRNazanin" w:eastAsia="IRNazanin"/>
          <w:color w:val="111111"/>
          <w:sz w:val="28"/>
          <w:sz w:val="28"/>
          <w:szCs w:val="28"/>
          <w:lang w:bidi="fa-IR"/>
        </w:rPr>
        <w:t>۱۳۴۶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موعود در کلام پیامبر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حدیث پیامبر اعظم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گردآورنده احمد سعیدی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۱۲۷</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w:t>
      </w:r>
      <w:r>
        <w:rPr>
          <w:rFonts w:eastAsia="IRNazanin" w:cs="IRNazanin"/>
          <w:color w:val="111111"/>
          <w:sz w:val="28"/>
          <w:szCs w:val="28"/>
          <w:lang w:bidi="fa-IR"/>
        </w:rPr>
        <w:t>/</w:t>
      </w:r>
      <w:r>
        <w:rPr>
          <w:rFonts w:ascii="IRNazanin" w:hAnsi="IRNazanin" w:eastAsia="IRNazanin"/>
          <w:color w:val="111111"/>
          <w:sz w:val="28"/>
          <w:sz w:val="28"/>
          <w:szCs w:val="28"/>
          <w:lang w:bidi="fa-IR"/>
        </w:rPr>
        <w:t xml:space="preserve">۵ </w:t>
      </w:r>
      <w:r>
        <w:rPr>
          <w:rFonts w:eastAsia="Times New Roman" w:cs="Times New Roman" w:ascii="Times New Roman" w:hAnsi="Times New Roman"/>
          <w:color w:val="111111"/>
          <w:sz w:val="28"/>
          <w:szCs w:val="28"/>
          <w:lang w:val="en-US" w:bidi="en-US"/>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 xml:space="preserve">‬‭978-964-973-031-8 </w:t>
      </w:r>
      <w:r>
        <w:rPr>
          <w:rFonts w:ascii="IRNazanin" w:hAnsi="IRNazanin" w:eastAsia="IRNazanin"/>
          <w:color w:val="111111"/>
          <w:sz w:val="28"/>
          <w:sz w:val="28"/>
          <w:szCs w:val="28"/>
          <w:lang w:bidi="fa-IR"/>
        </w:rPr>
        <w:t xml:space="preserve">؛ ۴۰۰۰ ریال </w:t>
      </w:r>
      <w:r>
        <w:rPr>
          <w:rFonts w:eastAsia="IRNazanin" w:cs="IRNazanin"/>
          <w:color w:val="111111"/>
          <w:sz w:val="28"/>
          <w:szCs w:val="28"/>
          <w:lang w:bidi="fa-IR"/>
        </w:rPr>
        <w:t>(</w:t>
      </w:r>
      <w:r>
        <w:rPr>
          <w:rFonts w:ascii="IRNazanin" w:hAnsi="IRNazanin" w:eastAsia="IRNazanin"/>
          <w:color w:val="111111"/>
          <w:sz w:val="28"/>
          <w:sz w:val="28"/>
          <w:szCs w:val="28"/>
          <w:lang w:bidi="fa-IR"/>
        </w:rPr>
        <w:t>چاپ اول</w:t>
      </w:r>
      <w:r>
        <w:rPr>
          <w:rFonts w:eastAsia="IRNazanin" w:cs="IRNazanin"/>
          <w:color w:val="111111"/>
          <w:sz w:val="28"/>
          <w:szCs w:val="28"/>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اربعینات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۱۴۳</w:t>
      </w:r>
      <w:r>
        <w:rPr>
          <w:rFonts w:eastAsia="IRNazanin" w:cs="IRNazanin"/>
          <w:color w:val="111111"/>
          <w:sz w:val="28"/>
          <w:szCs w:val="28"/>
          <w:lang w:bidi="fa-IR"/>
        </w:rPr>
        <w:t>/</w:t>
      </w:r>
      <w:r>
        <w:rPr>
          <w:rFonts w:ascii="IRNazanin" w:hAnsi="IRNazanin" w:eastAsia="IRNazanin"/>
          <w:color w:val="111111"/>
          <w:sz w:val="28"/>
          <w:sz w:val="28"/>
          <w:szCs w:val="28"/>
          <w:lang w:bidi="fa-IR"/>
        </w:rPr>
        <w:t xml:space="preserve">۹‌‌‬‭ </w:t>
      </w:r>
      <w:r>
        <w:rPr>
          <w:rFonts w:eastAsia="IRNazanin" w:cs="IRNazanin"/>
          <w:color w:val="111111"/>
          <w:sz w:val="28"/>
          <w:szCs w:val="28"/>
          <w:lang w:bidi="fa-IR"/>
        </w:rPr>
        <w:t>/</w:t>
      </w:r>
      <w:r>
        <w:rPr>
          <w:rFonts w:ascii="IRNazanin" w:hAnsi="IRNazanin" w:eastAsia="IRNazanin"/>
          <w:color w:val="111111"/>
          <w:sz w:val="28"/>
          <w:sz w:val="28"/>
          <w:szCs w:val="28"/>
          <w:lang w:bidi="fa-IR"/>
        </w:rPr>
        <w:t>س۷م۹ ۱۳۸۷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۲۱۸</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۱‎۲‎۶‎۶‎۰‎۳‎۱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84085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مهدی موعود در کلام پیامبر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حدیث پیامبر اعظم صلی الله علیه و‌آله وسلم</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گردآورنده احمد سعیدی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سعیدی، احمد، </w:t>
      </w:r>
      <w:r>
        <w:rPr>
          <w:rFonts w:ascii="IRNazanin" w:hAnsi="IRNazanin" w:eastAsia="IRNazanin"/>
          <w:color w:val="111111"/>
          <w:sz w:val="28"/>
          <w:sz w:val="28"/>
          <w:szCs w:val="28"/>
          <w:lang w:bidi="fa-IR"/>
        </w:rPr>
        <w:t>۱۳۴۶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موعود در کلام پیامبر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حدیث پیامبر اعظم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گردآورنده احمد سعیدی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۱۲۷</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w:t>
      </w:r>
      <w:r>
        <w:rPr>
          <w:rFonts w:eastAsia="IRNazanin" w:cs="IRNazanin"/>
          <w:color w:val="111111"/>
          <w:sz w:val="28"/>
          <w:szCs w:val="28"/>
          <w:lang w:bidi="fa-IR"/>
        </w:rPr>
        <w:t>/</w:t>
      </w:r>
      <w:r>
        <w:rPr>
          <w:rFonts w:ascii="IRNazanin" w:hAnsi="IRNazanin" w:eastAsia="IRNazanin"/>
          <w:color w:val="111111"/>
          <w:sz w:val="28"/>
          <w:sz w:val="28"/>
          <w:szCs w:val="28"/>
          <w:lang w:bidi="fa-IR"/>
        </w:rPr>
        <w:t xml:space="preserve">۵ </w:t>
      </w:r>
      <w:r>
        <w:rPr>
          <w:rFonts w:eastAsia="Times New Roman" w:cs="Times New Roman" w:ascii="Times New Roman" w:hAnsi="Times New Roman"/>
          <w:color w:val="111111"/>
          <w:sz w:val="28"/>
          <w:szCs w:val="28"/>
          <w:lang w:val="en-US" w:bidi="en-US"/>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 xml:space="preserve">‬‭978-964-973-031-8 </w:t>
      </w:r>
      <w:r>
        <w:rPr>
          <w:rFonts w:ascii="IRNazanin" w:hAnsi="IRNazanin" w:eastAsia="IRNazanin"/>
          <w:color w:val="111111"/>
          <w:sz w:val="28"/>
          <w:sz w:val="28"/>
          <w:szCs w:val="28"/>
          <w:lang w:bidi="fa-IR"/>
        </w:rPr>
        <w:t xml:space="preserve">؛ ۴۰۰۰ ریال </w:t>
      </w:r>
      <w:r>
        <w:rPr>
          <w:rFonts w:eastAsia="IRNazanin" w:cs="IRNazanin"/>
          <w:color w:val="111111"/>
          <w:sz w:val="28"/>
          <w:szCs w:val="28"/>
          <w:lang w:bidi="fa-IR"/>
        </w:rPr>
        <w:t>(</w:t>
      </w:r>
      <w:r>
        <w:rPr>
          <w:rFonts w:ascii="IRNazanin" w:hAnsi="IRNazanin" w:eastAsia="IRNazanin"/>
          <w:color w:val="111111"/>
          <w:sz w:val="28"/>
          <w:sz w:val="28"/>
          <w:szCs w:val="28"/>
          <w:lang w:bidi="fa-IR"/>
        </w:rPr>
        <w:t>چاپ اول</w:t>
      </w:r>
      <w:r>
        <w:rPr>
          <w:rFonts w:eastAsia="IRNazanin" w:cs="IRNazanin"/>
          <w:color w:val="111111"/>
          <w:sz w:val="28"/>
          <w:szCs w:val="28"/>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اربعینات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۱۴۳</w:t>
      </w:r>
      <w:r>
        <w:rPr>
          <w:rFonts w:eastAsia="IRNazanin" w:cs="IRNazanin"/>
          <w:color w:val="111111"/>
          <w:sz w:val="28"/>
          <w:szCs w:val="28"/>
          <w:lang w:bidi="fa-IR"/>
        </w:rPr>
        <w:t>/</w:t>
      </w:r>
      <w:r>
        <w:rPr>
          <w:rFonts w:ascii="IRNazanin" w:hAnsi="IRNazanin" w:eastAsia="IRNazanin"/>
          <w:color w:val="111111"/>
          <w:sz w:val="28"/>
          <w:sz w:val="28"/>
          <w:szCs w:val="28"/>
          <w:lang w:bidi="fa-IR"/>
        </w:rPr>
        <w:t xml:space="preserve">۹‌‌‬‭ </w:t>
      </w:r>
      <w:r>
        <w:rPr>
          <w:rFonts w:eastAsia="IRNazanin" w:cs="IRNazanin"/>
          <w:color w:val="111111"/>
          <w:sz w:val="28"/>
          <w:szCs w:val="28"/>
          <w:lang w:bidi="fa-IR"/>
        </w:rPr>
        <w:t>/</w:t>
      </w:r>
      <w:r>
        <w:rPr>
          <w:rFonts w:ascii="IRNazanin" w:hAnsi="IRNazanin" w:eastAsia="IRNazanin"/>
          <w:color w:val="111111"/>
          <w:sz w:val="28"/>
          <w:sz w:val="28"/>
          <w:szCs w:val="28"/>
          <w:lang w:bidi="fa-IR"/>
        </w:rPr>
        <w:t>س۷م۹ ۱۳۸۷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۲۱۸</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۱‎۲‎۶‎۶‎۰‎۳‎۱</w:t>
      </w:r>
      <w:r>
        <w:rPr>
          <w:rFonts w:ascii="IRNazanin" w:hAnsi="IRNazanin" w:eastAsia="IRNazanin"/>
          <w:color w:val="111111"/>
          <w:sz w:val="28"/>
          <w:sz w:val="28"/>
          <w:szCs w:val="28"/>
          <w:rtl w:val="true"/>
          <w:lang w:bidi="fa-IR"/>
        </w:rPr>
        <w:t xml:space="preserve"> </w:t>
      </w:r>
      <w:bookmarkStart w:id="7" w:name="pg237_4035"/>
    </w:p>
    <w:p>
      <w:pPr>
        <w:pStyle w:val="Heading2"/>
        <w:numPr>
          <w:ilvl w:val="1"/>
          <w:numId w:val="1"/>
        </w:numPr>
        <w:rPr/>
      </w:pPr>
      <w:bookmarkStart w:id="8" w:name="__RefHeading___Toc2084087_211673320"/>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529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152960" cy="6985080"/>
                        </a:xfrm>
                        <a:prstGeom prst="rect">
                          <a:avLst/>
                        </a:prstGeom>
                        <a:ln w="0">
                          <a:noFill/>
                        </a:ln>
                      </pic:spPr>
                    </pic:pic>
                  </a:graphicData>
                </a:graphic>
              </wp:inline>
            </w:drawing>
          </mc:Choice>
          <mc:Fallback>
            <w:pict>
              <v:shape id="shape_0" stroked="f" o:allowincell="f" style="position:absolute;margin-left:0pt;margin-top:-550.05pt;width:326.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529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152960" cy="6985080"/>
                        </a:xfrm>
                        <a:prstGeom prst="rect">
                          <a:avLst/>
                        </a:prstGeom>
                        <a:ln w="0">
                          <a:noFill/>
                        </a:ln>
                      </pic:spPr>
                    </pic:pic>
                  </a:graphicData>
                </a:graphic>
              </wp:inline>
            </w:drawing>
          </mc:Choice>
          <mc:Fallback>
            <w:pict>
              <v:shape id="shape_0" stroked="f" o:allowincell="f" style="position:absolute;margin-left:0pt;margin-top:-550.05pt;width:326.95pt;height:549.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529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6"/>
                        <a:stretch/>
                      </pic:blipFill>
                      <pic:spPr>
                        <a:xfrm>
                          <a:off x="0" y="0"/>
                          <a:ext cx="4152960" cy="6985080"/>
                        </a:xfrm>
                        <a:prstGeom prst="rect">
                          <a:avLst/>
                        </a:prstGeom>
                        <a:ln w="0">
                          <a:noFill/>
                        </a:ln>
                      </pic:spPr>
                    </pic:pic>
                  </a:graphicData>
                </a:graphic>
              </wp:inline>
            </w:drawing>
          </mc:Choice>
          <mc:Fallback>
            <w:pict>
              <v:shape id="shape_0" stroked="f" o:allowincell="f" style="position:absolute;margin-left:0pt;margin-top:-550.05pt;width:326.95pt;height:549.95pt;mso-wrap-style:none;v-text-anchor:middle;mso-position-horizontal:left;mso-position-vertical:top" type="_x0000_t75">
                <v:imagedata r:id="rId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529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9"/>
                        <a:stretch/>
                      </pic:blipFill>
                      <pic:spPr>
                        <a:xfrm>
                          <a:off x="0" y="0"/>
                          <a:ext cx="4152960" cy="6985080"/>
                        </a:xfrm>
                        <a:prstGeom prst="rect">
                          <a:avLst/>
                        </a:prstGeom>
                        <a:ln w="0">
                          <a:noFill/>
                        </a:ln>
                      </pic:spPr>
                    </pic:pic>
                  </a:graphicData>
                </a:graphic>
              </wp:inline>
            </w:drawing>
          </mc:Choice>
          <mc:Fallback>
            <w:pict>
              <v:shape id="shape_0" stroked="f" o:allowincell="f" style="position:absolute;margin-left:0pt;margin-top:-550.05pt;width:326.95pt;height:549.95pt;mso-wrap-style:none;v-text-anchor:middle;mso-position-horizontal:left;mso-position-vertical:top" type="_x0000_t75">
                <v:imagedata r:id="rId20" o:detectmouseclick="t"/>
                <v:stroke color="#3465a4" joinstyle="round" endcap="flat"/>
                <w10:wrap type="none"/>
              </v:shape>
            </w:pict>
          </mc:Fallback>
        </mc:AlternateContent>
      </w:r>
      <w:bookmarkStart w:id="10" w:name="pg237_4039"/>
    </w:p>
    <w:p>
      <w:pPr>
        <w:pStyle w:val="Heading2"/>
        <w:numPr>
          <w:ilvl w:val="1"/>
          <w:numId w:val="1"/>
        </w:numPr>
        <w:rPr/>
      </w:pPr>
      <w:bookmarkStart w:id="11" w:name="__RefHeading___Toc2084089_211673320"/>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صلّی اللَّه علی محمّد و آله الطیبین الطاهرین و لعنة اللَّه علی اعدائهم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فطرت و روح انسان، خدایی است،</w:t>
      </w:r>
      <w:r>
        <w:rPr>
          <w:rStyle w:val="FootnoteAnchor"/>
          <w:rtl w:val="true"/>
        </w:rPr>
        <w:footnoteReference w:id="2"/>
      </w:r>
      <w:r>
        <w:rPr>
          <w:rFonts w:ascii="IRNazanin" w:hAnsi="IRNazanin" w:eastAsia="IRNazanin"/>
          <w:color w:val="111111"/>
          <w:sz w:val="28"/>
          <w:sz w:val="28"/>
          <w:szCs w:val="28"/>
          <w:rtl w:val="true"/>
          <w:lang w:bidi="fa-IR"/>
        </w:rPr>
        <w:t>لذا پیوسته به کمال و عدالت و ابدیت</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داشته و نهایت آرزوهایش رسیدن به چنین مقصدی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اسلام نیز که آخرین دین آسمانی، و پیامبر آن آخرین فرستاده الهی است، کامل‌ترین دین بوده و رهبران آن نیز از بهترین رهبران می‌باشند، لذا همیشه مورد بشارت انبیای گذشته بوده و مردم را به بعثت آخرین پیامبر و جانشینان وی که به واسطه آنان خداوند عدالت را فراگیر می‌کند مژده داده‌اند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در این بین هواخواهی مردم به جای خداخواهی، و دنباله روی آنان از شیطان که یکی از بزرگ‌ترین روانشناسان عمر انسانی و دشمن شماره یک او محسوب می‌شود</w:t>
      </w:r>
      <w:r>
        <w:rPr>
          <w:rStyle w:val="FootnoteAnchor"/>
          <w:rtl w:val="true"/>
        </w:rPr>
        <w:footnoteReference w:id="5"/>
      </w:r>
      <w:r>
        <w:rPr>
          <w:rFonts w:ascii="IRNazanin" w:hAnsi="IRNazanin" w:eastAsia="IRNazanin"/>
          <w:color w:val="111111"/>
          <w:sz w:val="28"/>
          <w:sz w:val="28"/>
          <w:szCs w:val="28"/>
          <w:rtl w:val="true"/>
          <w:lang w:bidi="fa-IR"/>
        </w:rPr>
        <w:t>، باعث شد تا مردم جانشینان پیامبرعلیهم السلام را یکی پس از دیگری، با حقّی غصب شده و ظلمی مضاعف، از جامعه و حاکمیت منزوی نموده ودر نهایت به شهادت برسانند</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به ناچار و به جهت رسیدن جامعه به آن مقصد نهایی و فراهم شدن زمینه آن هدف متعالی، خداوند سبحان، آخرین جانشین آخرین پیامبر خود را مدّتی در پس پرده غیبت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اعظم‌صلی الله علیه وآله وسلم که به علم الهی، این وضعیت را می‌دیدند، در موارد متعدّدی فرموده‌اند که جانشینان من چند نفرند، اسامی آنان چنین و چنان است، آخرین آنان مدتی طولانی غیبت خواهد کرد، تا آن‌گاه که به اذن خداوند ظاهر گردد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اگرچه امید به ظهور موعودی که در آخرالزمان می‌آید و جهان را گلستان می‌کند در اغلب یا تمام ادیان بشارت داده شده، ولی برخی </w:t>
      </w:r>
    </w:p>
    <w:p>
      <w:pPr>
        <w:pStyle w:val="BookText"/>
        <w:rPr/>
      </w:pPr>
      <w:r>
        <w:rPr>
          <w:rFonts w:ascii="IRNazanin" w:hAnsi="IRNazanin" w:eastAsia="IRNazanin"/>
          <w:color w:val="111111"/>
          <w:sz w:val="28"/>
          <w:sz w:val="28"/>
          <w:szCs w:val="28"/>
          <w:rtl w:val="true"/>
          <w:lang w:bidi="fa-IR"/>
        </w:rPr>
        <w:t>معتقدند که وی هنوز متولد نشده و موجود نیست؛ لکن موعودی که اسلام آمدنش را به مسلمانان و جهانیان وعده داده و اکنون همه جهان در انتظار اوست، موجود است و همه مخلوقات عالم از برکات وجود وی، ارتزاق می‌کنند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وجود او در حال غیبت، همانند خورشید پشت ابری است که با وجودش از سرد ونابود شدن زمین و اهالی آن جلوگیری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گناهان ما ابری است که مانع رؤیت جمال تابناک خورشیدی‌اش شده؛ امّا او ناظر اعمال ماست وبا مهیا شدن ما، زمانی از پس ابر ظاهر می‌گردد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زمان‌علیه السلام آن موعودی است که در لحظه لحظه زندگی ما و در جای جای عالم، نشانه‌های حضور و عنایات ایشان قابل مشاهده است، کرامات فراوان او را از بدو تولد آن حضرت و زمان غیبت؛ چه غیبت صغری و چه غیبت کبری، تاکنون همه دیده یا شنیده‌اند که چگونه با دست عنایت خود، بیماران زیادی را به اذن الهی شفا داده‌اند، گم‌شدگان بیابان‌ها و صحراها و دریاها را به مقصد رسانده‌اند و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چه بسیار علما و افراد عادی که خالصانه، آن صاحب عصر و زمان را خوانده‌اند و حضرت نیز تشریف آورده، آنان را مورد عنایت خود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مقدّس جمکران که محلّ تجلّی گوشه‌ای از عنایات خداست چرا دل‌های بی‌شماری را به خود مشغول نموده است؟ چرا سیل جمعیت از سراسر ایران، بلکه جهان برای نماز</w:t>
      </w:r>
      <w:r>
        <w:rPr>
          <w:rStyle w:val="FootnoteAnchor"/>
          <w:rtl w:val="true"/>
        </w:rPr>
        <w:footnoteReference w:id="8"/>
      </w:r>
      <w:r>
        <w:rPr>
          <w:rFonts w:ascii="IRNazanin" w:hAnsi="IRNazanin" w:eastAsia="IRNazanin"/>
          <w:color w:val="111111"/>
          <w:sz w:val="28"/>
          <w:sz w:val="28"/>
          <w:szCs w:val="28"/>
          <w:rtl w:val="true"/>
          <w:lang w:bidi="fa-IR"/>
        </w:rPr>
        <w:t>و ذکر و دعا به این مکان سرازیر است؟</w:t>
      </w:r>
      <w:r>
        <w:rPr>
          <w:rStyle w:val="FootnoteAnchor"/>
          <w:rtl w:val="true"/>
        </w:rPr>
        <w:footnoteReference w:id="9"/>
      </w:r>
      <w:r>
        <w:rPr>
          <w:rFonts w:ascii="IRNazanin" w:hAnsi="IRNazanin" w:eastAsia="IRNazanin"/>
          <w:color w:val="111111"/>
          <w:sz w:val="28"/>
          <w:sz w:val="28"/>
          <w:szCs w:val="28"/>
          <w:rtl w:val="true"/>
          <w:lang w:bidi="fa-IR"/>
        </w:rPr>
        <w:t>چرا بسیاری از افراد، رنج سفر را بر خود هموار می‌کنند و حتی با پای پیاده به این مسجد مشرّف می‌شوند؟ اگرچه قرار نیست همه کارهای دنیا با کرامت و معجزه پیش برود، ولی آنچه رخ می‌دهد فقط روزنه‌ای است از برکات وجودش</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آیا اگر این مسجد مقدّس فقط قصّه و داستان بود، این روش و توجّه مردم بیش از هزار سال تداوم داشت؟ کدام مسجد </w:t>
      </w:r>
    </w:p>
    <w:p>
      <w:pPr>
        <w:pStyle w:val="BookText"/>
        <w:rPr/>
      </w:pPr>
      <w:r>
        <w:rPr>
          <w:rFonts w:ascii="IRNazanin" w:hAnsi="IRNazanin" w:eastAsia="IRNazanin"/>
          <w:color w:val="111111"/>
          <w:sz w:val="28"/>
          <w:sz w:val="28"/>
          <w:szCs w:val="28"/>
          <w:rtl w:val="true"/>
          <w:lang w:bidi="fa-IR"/>
        </w:rPr>
        <w:t>وحسینیه و حتی پارک و استادیومی را سراغ دارید که توانسته باشد در طول سال این همه چشم را به خود متوجه گرداند و این همه دل را به خود جلب کند؟ اگرچه این فقط مسجدی است که جلوه‌های کوچکی از عنایات بی‌شمار امام زمان‌علیه السلام در آن متجلّی گشته و مردم آن را لمس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چگونه می‌شود این همه نشانه و دیدنی را نادیده گرفت؛ یعنی برخی از احکام و اخبار است که از مسلّمات بوده و همه پذیرفته‌اند در حالی که فقط یک یا دو روایت در مورد آن وجود دارد، اما نسبت به امام زمان‌علیه السلام روایات فراوان، از راویان متعدد؛ چه سنی و چه شیعه، از معصومین‌علیهم السلام به خصوص پیامبر اکرم‌صلی الله علیه وآله وسلم صادر شده و به دست ما رسیده است که هیچ منصفی نمی‌تواند آن را انکار کند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در سالی که توسط مقام معظّم رهبری به نام مبارک پیامبر اعظم‌صلی الله علیه وآله وسلم مزیّن گردیده است، بنا به فرمایش آن حضرت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حَفِظَ مِنْ أُمَّتِی أَرْبَعِینَ حَدِیثاً مِمّا یَحْتاجُونَ إِلَیْهِ مِنْ أَمْرِ دِینِهِمْ بَعَثَهُ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الْقِیامَةِ فَقِیهاً عالِماً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از امّت من چهل حدیث از آنچه که در امر دینشان نیاز دارند حفظ نماید خداوند متعال وی را در روز قیامت فقیه و عالم محشور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حدیث از پیامبر اعظم‌صلی الله علیه وآله وسلم که پیرامون امام زمان‌علیه السلام صادر گشته، با سند و متن حدیث به همراه ترجمه آن که از معتبرترین کتب روایی گزینش شده، جمع‌آوری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مورد رضایت حضرت واقع شده و قابل استفاده برای خوانندگان گرامی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مدیریت محترم انتشارات مسجد مقدس جمکران و همکاران عزیز در واحد پژوهش تشکر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مسجد مقدس جمکران</w:t>
      </w:r>
    </w:p>
    <w:p>
      <w:pPr>
        <w:pStyle w:val="BookText"/>
        <w:rPr/>
      </w:pP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1385</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سعیدی </w:t>
      </w:r>
      <w:bookmarkStart w:id="13" w:name="pg237_4045"/>
    </w:p>
    <w:p>
      <w:pPr>
        <w:pStyle w:val="Heading2"/>
        <w:numPr>
          <w:ilvl w:val="1"/>
          <w:numId w:val="1"/>
        </w:numPr>
        <w:rPr/>
      </w:pPr>
      <w:bookmarkStart w:id="14" w:name="__RefHeading___Toc2084091_211673320"/>
      <w:bookmarkStart w:id="15" w:name="_Toc5"/>
      <w:bookmarkEnd w:id="13"/>
      <w:bookmarkEnd w:id="14"/>
      <w:r>
        <w:rPr>
          <w:rtl w:val="true"/>
        </w:rPr>
        <w:t>فصل اول</w:t>
      </w:r>
      <w:r>
        <w:rPr>
          <w:rtl w:val="true"/>
        </w:rPr>
        <w:t xml:space="preserve">: </w:t>
      </w:r>
      <w:r>
        <w:rPr>
          <w:rtl w:val="true"/>
        </w:rPr>
        <w:t>معرفی امام زمان‌علیه السلام</w:t>
      </w:r>
      <w:bookmarkEnd w:id="15"/>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2084093_211673320"/>
      <w:bookmarkStart w:id="17" w:name="_Toc6"/>
      <w:bookmarkEnd w:id="16"/>
      <w:r>
        <w:rPr>
          <w:rtl w:val="true"/>
        </w:rPr>
        <w:t>اشاره</w:t>
      </w:r>
      <w:bookmarkStart w:id="18" w:name="pg237_4046"/>
      <w:bookmarkEnd w:id="17"/>
    </w:p>
    <w:p>
      <w:pPr>
        <w:pStyle w:val="Heading3"/>
        <w:numPr>
          <w:ilvl w:val="2"/>
          <w:numId w:val="1"/>
        </w:numPr>
        <w:rPr/>
      </w:pPr>
      <w:bookmarkStart w:id="19" w:name="__RefHeading___Toc2084095_211673320"/>
      <w:bookmarkStart w:id="20" w:name="_Toc7"/>
      <w:bookmarkEnd w:id="18"/>
      <w:bookmarkEnd w:id="19"/>
      <w:r>
        <w:rPr>
          <w:rtl w:val="true"/>
        </w:rPr>
        <w:t>حدیث اول‌</w:t>
      </w:r>
      <w:bookmarkEnd w:id="20"/>
    </w:p>
    <w:p>
      <w:pPr>
        <w:pStyle w:val="BookText"/>
        <w:rPr/>
      </w:pPr>
      <w:r>
        <w:rPr>
          <w:rFonts w:ascii="IRNazanin" w:hAnsi="IRNazanin" w:eastAsia="IRNazanin"/>
          <w:color w:val="111111"/>
          <w:sz w:val="28"/>
          <w:sz w:val="28"/>
          <w:szCs w:val="28"/>
          <w:rtl w:val="true"/>
          <w:lang w:bidi="fa-IR"/>
        </w:rPr>
        <w:t>مهدی‌علیه السلام هدیه الهی است</w:t>
      </w:r>
    </w:p>
    <w:p>
      <w:pPr>
        <w:pStyle w:val="BookText"/>
        <w:rPr/>
      </w:pPr>
      <w:r>
        <w:rPr>
          <w:rFonts w:ascii="IRNazanin" w:hAnsi="IRNazanin" w:eastAsia="IRNazanin"/>
          <w:color w:val="111111"/>
          <w:sz w:val="28"/>
          <w:sz w:val="28"/>
          <w:szCs w:val="28"/>
          <w:rtl w:val="true"/>
          <w:lang w:bidi="fa-IR"/>
        </w:rPr>
        <w:t>عن سهل، عن محمد بن سلیمان، عن هیثم بن أشیم، عن معاویة بن عمار، عن أبی عبد اللَّه‌علیه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خَرَجَ النَّبِیُ صلی الله علیه وآله وسلم ذاتَ یَوْمٍ وَهُوَ مُسْتَبْشِرٌ یَضْحَکُ سُرُوراً فَقالَ لَهُ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أَضْحَکَ‌اللَّهُ سَنَّکَ یا رَسُولَ اللَّهِ وَزادَکَ سُرُوراً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رسول اللَّه‌صلی الله علیه وآله وسلم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لَیْسَ مِنْ یَوْمٍ وَلا لَیْلَةٍ إِلّا وَلِیَ فِیهِما تُحْفَةٌ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رَبِّی أَتْحَفَنِی فِی یَوْمِی هذا بِتُحْفَةٍ لَمْ یَتْحَفْنِی بِمِثْلِها فِیما مَضی  إِنَّ جَبْرَئِیل‌علیه السلام أَتانِی فَأَقْرَأَنِی مِنْ رَبِّی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جَلّ وَعَزَّ اخْتارَ مِنْ بَنِی هاشِمَ سَبْعَةً لَمْ یَخْلُقْ مِثْلَهُمْ فِیمَنْ مَضی وَلا یَخْلُقُ مِثْلَهُمْ فِیمَنْ بَقِیَ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سَیِّدُ النَّبِیِّینَ، وَعلِیُّ بْنُ أَبِی طالِبٍ وَصِیُّکَ سَیِّدُ الوَصِیِّینَ، وَالحَسَنُ وَالْحُسَیْنُ سِبْطاکَ سَیِّدا الْأَسْباطِ، وَحَمْزَةُ عَمُّکَ سَیِّدُ الشُّهَدآءِ، وَجَعْفَرُ ابْنُ عَمِّکَ </w:t>
      </w:r>
    </w:p>
    <w:p>
      <w:pPr>
        <w:pStyle w:val="BookText"/>
        <w:rPr/>
      </w:pPr>
      <w:r>
        <w:rPr>
          <w:rFonts w:ascii="Amiri" w:hAnsi="Amiri" w:eastAsia="Amiri" w:cs="Amiri"/>
          <w:color w:val="111111"/>
          <w:sz w:val="28"/>
          <w:sz w:val="28"/>
          <w:szCs w:val="28"/>
          <w:rtl w:val="true"/>
          <w:lang w:bidi="ar-SA"/>
        </w:rPr>
        <w:t>الطَّیّارُ فِی الجَنَّةِ یَطِیرُ مَعَ الْمَلآئِکَةِ حَیْثُ یَشآءُ، وَمِنْکُمُ القآئِمُ یُصَلِّی عِیسَی ابْنُ مَرْیَمَ خَلْفَهُ إِذا أَهْبَطَهُ اللَّهُ إِلیَ الْأَرْضِ مِنْ ذُرِّیَّةِ عَلِیٍّ وَفاطِمَةَ وَمِنْ وُلْدِ الْحُسَیْنِ‌علیهم السلام</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اکرم‌صلی الله علیه وآله وسلم شادان و خندان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همیشه شاد و خندان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شب و روزی نیست، مگر این‌که از جانب خداوند متعال برای من تحفه‌ای فرستاده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آگاه باشید که امروز پروردگارم تحفه‌ای به من داده که تا قبل از این، چنین تحفه‌ای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جبرئیل نزد من آمد و سلام پروردگارم را ابلاغ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عظیم الشأن از میان بنی‌هاشم هفت نفر را برگزید که مانند آنان را نه قبل از این خلق کرده، و نه بعد از این خلق 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هفت نفر عبارتند از</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سیّد و آقای پیامبران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بن </w:t>
      </w:r>
    </w:p>
    <w:p>
      <w:pPr>
        <w:pStyle w:val="BookText"/>
        <w:rPr/>
      </w:pPr>
      <w:r>
        <w:rPr>
          <w:rFonts w:ascii="IRNazanin" w:hAnsi="IRNazanin" w:eastAsia="IRNazanin"/>
          <w:color w:val="111111"/>
          <w:sz w:val="28"/>
          <w:sz w:val="28"/>
          <w:szCs w:val="28"/>
          <w:rtl w:val="true"/>
          <w:lang w:bidi="fa-IR"/>
        </w:rPr>
        <w:t>ابی طالب وصی تو و سید اوصیاست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 و حسین که دو سبط تو هستند سرور همه اسباط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عمویت حمزه، سالار شهیدان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 عموی تو جعفر طیّار، در بهشت به همراه فرشتگان پرواز می‌کند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شماست قائم، همان که عیسی بن مریم‌علیهما السلام پشت سرش به نماز می‌ایستد، آن هنگام که خدای تعالی او را به زمین فرود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قائم از نسل علی و فاطمه و از فرزندان حسین‌علیهم السلام است</w:t>
      </w:r>
      <w:r>
        <w:rPr>
          <w:rFonts w:eastAsia="IRNazanin" w:cs="IRNazanin"/>
          <w:color w:val="111111"/>
          <w:sz w:val="28"/>
          <w:szCs w:val="28"/>
          <w:rtl w:val="true"/>
          <w:lang w:bidi="fa-IR"/>
        </w:rPr>
        <w:t xml:space="preserve">. </w:t>
      </w:r>
      <w:bookmarkStart w:id="21" w:name="pg237_4049"/>
    </w:p>
    <w:p>
      <w:pPr>
        <w:pStyle w:val="Heading3"/>
        <w:numPr>
          <w:ilvl w:val="2"/>
          <w:numId w:val="1"/>
        </w:numPr>
        <w:rPr/>
      </w:pPr>
      <w:bookmarkStart w:id="22" w:name="__RefHeading___Toc2084097_211673320"/>
      <w:bookmarkStart w:id="23" w:name="_Toc8"/>
      <w:bookmarkEnd w:id="21"/>
      <w:bookmarkEnd w:id="22"/>
      <w:r>
        <w:rPr>
          <w:rtl w:val="true"/>
        </w:rPr>
        <w:t>حدیث دوم‌</w:t>
      </w:r>
      <w:bookmarkEnd w:id="23"/>
    </w:p>
    <w:p>
      <w:pPr>
        <w:pStyle w:val="BookText"/>
        <w:rPr/>
      </w:pPr>
      <w:r>
        <w:rPr>
          <w:rFonts w:ascii="IRNazanin" w:hAnsi="IRNazanin" w:eastAsia="IRNazanin"/>
          <w:color w:val="111111"/>
          <w:sz w:val="28"/>
          <w:sz w:val="28"/>
          <w:szCs w:val="28"/>
          <w:rtl w:val="true"/>
          <w:lang w:bidi="fa-IR"/>
        </w:rPr>
        <w:t>مهدی‌علیه السلام از آقایان اهل بهشت است</w:t>
      </w:r>
    </w:p>
    <w:p>
      <w:pPr>
        <w:pStyle w:val="BookText"/>
        <w:rPr/>
      </w:pPr>
      <w:r>
        <w:rPr>
          <w:rFonts w:ascii="IRNazanin" w:hAnsi="IRNazanin" w:eastAsia="IRNazanin"/>
          <w:color w:val="111111"/>
          <w:sz w:val="28"/>
          <w:sz w:val="28"/>
          <w:szCs w:val="28"/>
          <w:rtl w:val="true"/>
          <w:lang w:bidi="fa-IR"/>
        </w:rPr>
        <w:t>أحمد بن محمد بن إسحاق، عن إسماعیل بن إبراهیم الحلوانی، عن أحمد بن منصور زاج، عن هدبة بن عبد الوهاب، عن سعد بن عبد الحمید بن جعفر، عن عبد اللَّه بن زیاد الیمانی، عن عکرمة بن عمّار، عن إسحاق بن عبد اللَّه بن أبی طلحة، عن أنس بن مالک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بَنُو عَبْدِ الْمُطَّلِبِ، سادَةُ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وَحَمْزَةُ سَیِّدُ الشُّهَدآءِ وَجَعْفَرُ ذُوالْجَناحَیْنِ وَعلِیٌّ وَفاطِمَةُ وَالْحَسَنُ وَالْحُسَیْنُ وَالْمَهْدِیُّ</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رسول خداصلی الله علیه وآله وسلم فرمودند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فرزندان عبدالمطلب، آقایان اهل بهشت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و حمزه سید الشهداء،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دارای دو بال در بهشت است، و علی و فاطمه و حسن و حسین و مهدی‌علیهم السلام</w:t>
      </w:r>
      <w:r>
        <w:rPr>
          <w:rFonts w:eastAsia="IRNazanin" w:cs="IRNazanin"/>
          <w:color w:val="111111"/>
          <w:sz w:val="28"/>
          <w:szCs w:val="28"/>
          <w:rtl w:val="true"/>
          <w:lang w:bidi="fa-IR"/>
        </w:rPr>
        <w:t xml:space="preserve">. </w:t>
      </w:r>
      <w:bookmarkStart w:id="24" w:name="pg237_4050"/>
    </w:p>
    <w:p>
      <w:pPr>
        <w:pStyle w:val="Heading3"/>
        <w:numPr>
          <w:ilvl w:val="2"/>
          <w:numId w:val="1"/>
        </w:numPr>
        <w:rPr/>
      </w:pPr>
      <w:bookmarkStart w:id="25" w:name="__RefHeading___Toc2084099_211673320"/>
      <w:bookmarkStart w:id="26" w:name="_Toc9"/>
      <w:bookmarkEnd w:id="24"/>
      <w:bookmarkEnd w:id="25"/>
      <w:r>
        <w:rPr>
          <w:rtl w:val="true"/>
        </w:rPr>
        <w:t>حدیث سوم‌</w:t>
      </w:r>
      <w:bookmarkEnd w:id="26"/>
    </w:p>
    <w:p>
      <w:pPr>
        <w:pStyle w:val="BookText"/>
        <w:rPr/>
      </w:pPr>
      <w:r>
        <w:rPr>
          <w:rFonts w:ascii="IRNazanin" w:hAnsi="IRNazanin" w:eastAsia="IRNazanin"/>
          <w:color w:val="111111"/>
          <w:sz w:val="28"/>
          <w:sz w:val="28"/>
          <w:szCs w:val="28"/>
          <w:rtl w:val="true"/>
          <w:lang w:bidi="fa-IR"/>
        </w:rPr>
        <w:t>اشتیاق بهشت به مهدی‌علیه السلام</w:t>
      </w:r>
    </w:p>
    <w:p>
      <w:pPr>
        <w:pStyle w:val="BookText"/>
        <w:rPr/>
      </w:pPr>
      <w:r>
        <w:rPr>
          <w:rFonts w:ascii="IRNazanin" w:hAnsi="IRNazanin" w:eastAsia="IRNazanin"/>
          <w:color w:val="111111"/>
          <w:sz w:val="28"/>
          <w:sz w:val="28"/>
          <w:szCs w:val="28"/>
          <w:rtl w:val="true"/>
          <w:lang w:bidi="fa-IR"/>
        </w:rPr>
        <w:t>عن جابر بن عبد اللَّه الأنصاری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اَلْجَنَّةُ تَشْتاقُ إِلی أَرْبَعَةٍ مِنْ أَهْلِی، قَدْ أَحَبَّهُمُ اللَّهُ وَأَمَرَنِی بِحُبِّهِمْ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أَبِی طالِبٍ، وَالْحَسَنُ وَالْحُسَیْنُ، وَالْمَهْدِیُّ الَّذِی یُصَلِّی خَلْفَهُ عِیسَی بْنُ مَرْیَمَ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 السلام </w:t>
      </w:r>
      <w:r>
        <w:rPr>
          <w:rFonts w:eastAsia="Amiri" w:cs="Amiri" w:ascii="Amiri" w:hAnsi="Amiri"/>
          <w:color w:val="111111"/>
          <w:sz w:val="28"/>
          <w:szCs w:val="28"/>
          <w:rtl w:val="true"/>
          <w:lang w:bidi="ar-SA"/>
        </w:rPr>
        <w:t>-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پیامبر اکرم‌صلی الله علیه وآله وسلم فرمودند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بهشت به چهار نفر از اهل بیت من اشتیاق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حسن، حسین و مهدی علیهم السلام، آن‌که عیسی بن مریم‌علیهما السلام پشت سر او به نماز می‌ایستد</w:t>
      </w:r>
      <w:r>
        <w:rPr>
          <w:rFonts w:eastAsia="IRNazanin" w:cs="IRNazanin"/>
          <w:color w:val="111111"/>
          <w:sz w:val="28"/>
          <w:szCs w:val="28"/>
          <w:rtl w:val="true"/>
          <w:lang w:bidi="fa-IR"/>
        </w:rPr>
        <w:t xml:space="preserve">. </w:t>
      </w:r>
      <w:bookmarkStart w:id="27" w:name="pg237_4051"/>
    </w:p>
    <w:p>
      <w:pPr>
        <w:pStyle w:val="Heading3"/>
        <w:numPr>
          <w:ilvl w:val="2"/>
          <w:numId w:val="1"/>
        </w:numPr>
        <w:rPr/>
      </w:pPr>
      <w:bookmarkStart w:id="28" w:name="__RefHeading___Toc2084101_211673320"/>
      <w:bookmarkStart w:id="29" w:name="_Toc10"/>
      <w:bookmarkEnd w:id="27"/>
      <w:bookmarkEnd w:id="28"/>
      <w:r>
        <w:rPr>
          <w:rtl w:val="true"/>
        </w:rPr>
        <w:t>حدیث چهارم‌</w:t>
      </w:r>
      <w:bookmarkEnd w:id="29"/>
    </w:p>
    <w:p>
      <w:pPr>
        <w:pStyle w:val="BookText"/>
        <w:rPr/>
      </w:pPr>
      <w:r>
        <w:rPr>
          <w:rFonts w:ascii="IRNazanin" w:hAnsi="IRNazanin" w:eastAsia="IRNazanin"/>
          <w:color w:val="111111"/>
          <w:sz w:val="28"/>
          <w:sz w:val="28"/>
          <w:szCs w:val="28"/>
          <w:rtl w:val="true"/>
          <w:lang w:bidi="fa-IR"/>
        </w:rPr>
        <w:t>بشارت به مهدی‌علیه السلام و عدالت جهانی</w:t>
      </w:r>
    </w:p>
    <w:p>
      <w:pPr>
        <w:pStyle w:val="BookText"/>
        <w:rPr/>
      </w:pPr>
      <w:r>
        <w:rPr>
          <w:rFonts w:ascii="IRNazanin" w:hAnsi="IRNazanin" w:eastAsia="IRNazanin"/>
          <w:color w:val="111111"/>
          <w:sz w:val="28"/>
          <w:sz w:val="28"/>
          <w:szCs w:val="28"/>
          <w:rtl w:val="true"/>
          <w:lang w:bidi="fa-IR"/>
        </w:rPr>
        <w:t>عن المقانعی، عن بکار بن أحمد، عن الحسن بن الحسین، عن تلید عن أبی الجحاف، عن خالد بن عبد الملک، عن مطر الوراق، عن الناجی؛ یعنی أبا الصدیق، عن أبی سعید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أَبْشِرُوا بِالْمَهْدِیِّ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عَلی حِینِ اخْتِلافٍ مِنَ النّاسِ وَزِلْزالٍ شَدِیدٍ یَمْلَأُ الْأَرْضَ قِسْطاً وَعَدْلاً کَما مُلِئَتْ ظُلْماً وَجَوْراً، یَمْلَأُ قُلُوبَ عِبادِهِ عِبادَةً وَیَسْعُهُمْ عَدْلُهُ</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رسول خداصلی الله علیه وآله وسلم فرمودند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بشارت می‌دهم شما را به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جمله را سه بار تکرار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هنگام که مردم با هم اختلاف کرده و متزلزل شده باشند، ظهور خواهد کرد و زمین را از عدل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داد پر می‌کند، همان‌طور که از ظلم و جور پر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قلوب مردم را از عبادت خدا پر می‌کند و عدالتش تمام مردم را فرا می‌گیرد</w:t>
      </w:r>
      <w:r>
        <w:rPr>
          <w:rFonts w:eastAsia="IRNazanin" w:cs="IRNazanin"/>
          <w:color w:val="111111"/>
          <w:sz w:val="28"/>
          <w:szCs w:val="28"/>
          <w:rtl w:val="true"/>
          <w:lang w:bidi="fa-IR"/>
        </w:rPr>
        <w:t xml:space="preserve">. </w:t>
      </w:r>
      <w:bookmarkStart w:id="30" w:name="pg237_4053"/>
    </w:p>
    <w:p>
      <w:pPr>
        <w:pStyle w:val="Heading3"/>
        <w:numPr>
          <w:ilvl w:val="2"/>
          <w:numId w:val="1"/>
        </w:numPr>
        <w:rPr/>
      </w:pPr>
      <w:bookmarkStart w:id="31" w:name="__RefHeading___Toc2084103_211673320"/>
      <w:bookmarkStart w:id="32" w:name="_Toc11"/>
      <w:bookmarkEnd w:id="30"/>
      <w:bookmarkEnd w:id="31"/>
      <w:r>
        <w:rPr>
          <w:rtl w:val="true"/>
        </w:rPr>
        <w:t>حدیث پنجم‌</w:t>
      </w:r>
      <w:bookmarkEnd w:id="32"/>
    </w:p>
    <w:p>
      <w:pPr>
        <w:pStyle w:val="BookText"/>
        <w:rPr/>
      </w:pPr>
      <w:r>
        <w:rPr>
          <w:rFonts w:ascii="IRNazanin" w:hAnsi="IRNazanin" w:eastAsia="IRNazanin"/>
          <w:color w:val="111111"/>
          <w:sz w:val="28"/>
          <w:sz w:val="28"/>
          <w:szCs w:val="28"/>
          <w:rtl w:val="true"/>
          <w:lang w:bidi="fa-IR"/>
        </w:rPr>
        <w:t>شبیه‌ترین مردم به من</w:t>
      </w:r>
    </w:p>
    <w:p>
      <w:pPr>
        <w:pStyle w:val="BookText"/>
        <w:rPr/>
      </w:pPr>
      <w:r>
        <w:rPr>
          <w:rFonts w:ascii="IRNazanin" w:hAnsi="IRNazanin" w:eastAsia="IRNazanin"/>
          <w:color w:val="111111"/>
          <w:sz w:val="28"/>
          <w:sz w:val="28"/>
          <w:szCs w:val="28"/>
          <w:rtl w:val="true"/>
          <w:lang w:bidi="fa-IR"/>
        </w:rPr>
        <w:t>ابن مسرور، عن ابن عامر، عن عمّه، عن ابن أبی عمیر، عن أبی جمیلة، عن جابر الجعفی، عن جابر الأنصاری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اَلْمَهْدِیُّ مِنْ وُلْدِی، اِسْمُهُ اِسْمِی، وَکُنْیَتُهُ کُنْیَتِی، أَشْبَهُ النّاسِ بِی خَلْقاً وَخُلْقاً، تَکُونُ لَهُ غَیْبَةٌ وَحَیْرَةٌ تَضِلُّ فِیهِ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یُقْبِلُ کَالشَّهابِ الثّاقِبِ وَیَمْلَأُها عَدْلاً وَقِسْطاً کَما مُلِئَتْ ظُلْماً وَجَوْراً</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جابر بن عبداللَّه انصاری نقل می‌کند که رسول خداصلی الله علیه وآله وسلم فرمود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 از فرزندان من است، اسمش اسم من و کنیه‌اش کنیه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شبیه‌ترین مردم به من است؛ هم از جهت خلقت و هم از جهت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غیبت و حیرتی است که بسیاری از مردم در خصوص وی به گمراهی می‌افتند، امّا ناگهانی و مانند شهاب ثاقب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می‌کند و چهره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پر از عدل و داد می‌کند همان‌طور که از ظلم و ستم پر شده باشد</w:t>
      </w:r>
      <w:r>
        <w:rPr>
          <w:rFonts w:eastAsia="IRNazanin" w:cs="IRNazanin"/>
          <w:color w:val="111111"/>
          <w:sz w:val="28"/>
          <w:szCs w:val="28"/>
          <w:rtl w:val="true"/>
          <w:lang w:bidi="fa-IR"/>
        </w:rPr>
        <w:t xml:space="preserve">. </w:t>
      </w:r>
      <w:bookmarkStart w:id="33" w:name="pg237_4054"/>
    </w:p>
    <w:p>
      <w:pPr>
        <w:pStyle w:val="Heading3"/>
        <w:numPr>
          <w:ilvl w:val="2"/>
          <w:numId w:val="1"/>
        </w:numPr>
        <w:rPr/>
      </w:pPr>
      <w:bookmarkStart w:id="34" w:name="__RefHeading___Toc2084105_211673320"/>
      <w:bookmarkStart w:id="35" w:name="_Toc12"/>
      <w:bookmarkEnd w:id="33"/>
      <w:bookmarkEnd w:id="34"/>
      <w:r>
        <w:rPr>
          <w:rtl w:val="true"/>
        </w:rPr>
        <w:t>حدیث ششم‌</w:t>
      </w:r>
      <w:bookmarkEnd w:id="35"/>
    </w:p>
    <w:p>
      <w:pPr>
        <w:pStyle w:val="BookText"/>
        <w:rPr/>
      </w:pPr>
      <w:r>
        <w:rPr>
          <w:rFonts w:ascii="IRNazanin" w:hAnsi="IRNazanin" w:eastAsia="IRNazanin"/>
          <w:color w:val="111111"/>
          <w:sz w:val="28"/>
          <w:sz w:val="28"/>
          <w:szCs w:val="28"/>
          <w:rtl w:val="true"/>
          <w:lang w:bidi="fa-IR"/>
        </w:rPr>
        <w:t>مهدی‌علیه السلام، فرزند من است</w:t>
      </w:r>
    </w:p>
    <w:p>
      <w:pPr>
        <w:pStyle w:val="BookText"/>
        <w:rPr/>
      </w:pPr>
      <w:r>
        <w:rPr>
          <w:rFonts w:ascii="IRNazanin" w:hAnsi="IRNazanin" w:eastAsia="IRNazanin"/>
          <w:color w:val="111111"/>
          <w:sz w:val="28"/>
          <w:sz w:val="28"/>
          <w:szCs w:val="28"/>
          <w:rtl w:val="true"/>
          <w:lang w:bidi="fa-IR"/>
        </w:rPr>
        <w:t>ابن مسرور، عن ابن عامر، عن المعلّی، عن جعفر بن سلیمان، عن عبد اللَّه بن الحکم، عن أبیه، عن سعید بن جبیر، عن ابن عباس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خُلَفآئِِی وَأَوْصِیآئِی وَحُجَجُ اللَّهِ عَلَی الْخَلْقِ بَعْدِی اِثْنا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 أَخِِی وَآخِرُهُمْ وَلَدِی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أَخُوکَ؟</w:t>
      </w:r>
    </w:p>
    <w:p>
      <w:pPr>
        <w:pStyle w:val="BookText"/>
        <w:rPr/>
      </w:pPr>
      <w:r>
        <w:rPr>
          <w:rFonts w:ascii="Amiri" w:hAnsi="Amiri" w:eastAsia="Amiri" w:cs="Amiri"/>
          <w:color w:val="111111"/>
          <w:sz w:val="28"/>
          <w:sz w:val="28"/>
          <w:szCs w:val="28"/>
          <w:rtl w:val="true"/>
          <w:lang w:bidi="ar-SA"/>
        </w:rPr>
        <w:t>قالَ‌صلی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أَبِی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وَلَدُکَ؟</w:t>
      </w:r>
    </w:p>
    <w:p>
      <w:pPr>
        <w:pStyle w:val="BookText"/>
        <w:rPr/>
      </w:pPr>
      <w:r>
        <w:rPr>
          <w:rFonts w:ascii="Amiri" w:hAnsi="Amiri" w:eastAsia="Amiri" w:cs="Amiri"/>
          <w:color w:val="111111"/>
          <w:sz w:val="28"/>
          <w:sz w:val="28"/>
          <w:szCs w:val="28"/>
          <w:rtl w:val="true"/>
          <w:lang w:bidi="ar-SA"/>
        </w:rPr>
        <w:t>قالَ‌صلی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اَلْمَهْدِیُّ الَّذِی یَمْلَأُها قِسْطاً وَعَدْلاً کَما مُلِئَتْ جَوْراً وَظُلْماً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 بَعَثَنِی بِالْحَقِّ نَبِیّاً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یَبْقِ مِنَ الدُّنْیا إِلّا یَوْمٌ واحِدٌ لَطَوَّلَ اللَّهُ ذلِکَ الْیَوْمَ حَتّی یَخْرُجَ فِیهِ وَلَدِی الْمَهْدِیُّ فَیَنْزِلُ رُوحُ اللَّهِ عِیسَی ابْنُ مَرْیَمَ فَیُصَلِّی خَلْفَهُ، وَتَشْرَقُ الْأَرْضُ بِنُورِهِ وَیَبْلُغُ سُلْطانُهُ الْمَشْرِقَ وَالْمَغْرِبَ</w:t>
      </w:r>
      <w:r>
        <w:rPr>
          <w:rFonts w:eastAsia="Amiri" w:cs="Amiri" w:ascii="Amiri" w:hAnsi="Amiri"/>
          <w:color w:val="111111"/>
          <w:sz w:val="28"/>
          <w:szCs w:val="28"/>
          <w:rtl w:val="true"/>
          <w:lang w:bidi="ar-SA"/>
        </w:rPr>
        <w:t>.</w:t>
      </w:r>
      <w:r>
        <w:rPr>
          <w:rStyle w:val="FootnoteAnchor"/>
          <w:rtl w:val="true"/>
        </w:rPr>
        <w:footnoteReference w:id="16"/>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خداصلی الله علیه وآله وسلم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همانا جانشینان و اوصیای من و حجّت‌های الهی بر مردم دوازده نفرند، که اوّل آنان برادرم و آخر آن‌ها فرزندم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چه کسی است؟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فرزندت چه کسی است؟</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مهدی‌علیه السلام؛ همان‌که زمین را از عدل و داد پر خواهد کرد، چنان‌که از ظلم و ستم پر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آن‌که مرا به پیامبری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عمر دنیا فقط یک روز باقی مانده باشد، خداوند آن یک روز را آن‌قدر طولانی کند که فرزندم مهدی ظهور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مسیح از آسمان نازل شود و پشت سر ایشان نمازگزارد و زمین به نور وجود او روشن شود و حکومتش از شرق تا غرب عالم را فرا گیرد</w:t>
      </w:r>
      <w:r>
        <w:rPr>
          <w:rFonts w:eastAsia="IRNazanin" w:cs="IRNazanin"/>
          <w:color w:val="111111"/>
          <w:sz w:val="28"/>
          <w:szCs w:val="28"/>
          <w:rtl w:val="true"/>
          <w:lang w:bidi="fa-IR"/>
        </w:rPr>
        <w:t xml:space="preserve">. </w:t>
      </w:r>
      <w:bookmarkStart w:id="36" w:name="pg237_4056"/>
    </w:p>
    <w:p>
      <w:pPr>
        <w:pStyle w:val="Heading3"/>
        <w:numPr>
          <w:ilvl w:val="2"/>
          <w:numId w:val="1"/>
        </w:numPr>
        <w:rPr/>
      </w:pPr>
      <w:bookmarkStart w:id="37" w:name="__RefHeading___Toc2084107_211673320"/>
      <w:bookmarkStart w:id="38" w:name="_Toc13"/>
      <w:bookmarkEnd w:id="36"/>
      <w:bookmarkEnd w:id="37"/>
      <w:r>
        <w:rPr>
          <w:rtl w:val="true"/>
        </w:rPr>
        <w:t>حدیث هفتم‌</w:t>
      </w:r>
      <w:bookmarkEnd w:id="38"/>
    </w:p>
    <w:p>
      <w:pPr>
        <w:pStyle w:val="BookText"/>
        <w:rPr/>
      </w:pPr>
      <w:r>
        <w:rPr>
          <w:rFonts w:ascii="IRNazanin" w:hAnsi="IRNazanin" w:eastAsia="IRNazanin"/>
          <w:color w:val="111111"/>
          <w:sz w:val="28"/>
          <w:sz w:val="28"/>
          <w:szCs w:val="28"/>
          <w:rtl w:val="true"/>
          <w:lang w:bidi="fa-IR"/>
        </w:rPr>
        <w:t>مهدی‌علیه السلام از ما اهل بیت‌علیهم السلام است</w:t>
      </w:r>
    </w:p>
    <w:p>
      <w:pPr>
        <w:pStyle w:val="BookText"/>
        <w:rPr/>
      </w:pPr>
      <w:r>
        <w:rPr>
          <w:rFonts w:ascii="IRNazanin" w:hAnsi="IRNazanin" w:eastAsia="IRNazanin"/>
          <w:color w:val="111111"/>
          <w:sz w:val="28"/>
          <w:sz w:val="28"/>
          <w:szCs w:val="28"/>
          <w:rtl w:val="true"/>
          <w:lang w:bidi="fa-IR"/>
        </w:rPr>
        <w:t>عن علی بن أبی طالب‌علیه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منّا آل محمّد، المهدیّ أم من غیرنا؟</w:t>
      </w:r>
    </w:p>
    <w:p>
      <w:pPr>
        <w:pStyle w:val="BookText"/>
        <w:rPr/>
      </w:pPr>
      <w:r>
        <w:rPr>
          <w:rFonts w:ascii="IRNazanin" w:hAnsi="IRNazanin" w:eastAsia="IRNazanin"/>
          <w:color w:val="111111"/>
          <w:sz w:val="28"/>
          <w:sz w:val="28"/>
          <w:szCs w:val="28"/>
          <w:rtl w:val="true"/>
          <w:lang w:bidi="fa-IR"/>
        </w:rPr>
        <w:t>فقال رسول اللَّه‌صلی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بَلْ مِنّا، یَخْتِمُ اللَّهُ بِهِ الدِّینَ کَما فَتَحَ بِنا، وَبِنا یَنْقَذُونَ مِنْ الفِتَنِ کَما أَنْقَذُوا مِنَ الشِّرْکِ، وَبِنا یُؤَلِّفُ اللَّهُ بَیْنَ قُلُوبِهِمْ بَعْدَ عَداوَةِ الْفِتْنَةِ إِخْواناً کَما أَلَّفَ بَیْنَهُمْ بَعْد عَداوَةِ الشِّرْکِ، وَبِنا یُصْبِحُونَ بَعْد عَداوَةِ الْفِتْنَةِ إِخْواناً کَما أَصْبَحُوا بَعْدَ عَداوَةِ الشِّرْکَ إِخْواناً فِی دِینِهِمْ</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امیر المؤمنین‌علیه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اکرم‌صلی الله علیه وآله وسلم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مهدی از ما آل محمّد است، یا از غیر ماست؟</w:t>
      </w:r>
    </w:p>
    <w:p>
      <w:pPr>
        <w:pStyle w:val="BookText"/>
        <w:rPr/>
      </w:pPr>
      <w:r>
        <w:rPr>
          <w:rFonts w:ascii="IRNazanin" w:hAnsi="IRNazanin" w:eastAsia="IRNazanin"/>
          <w:color w:val="111111"/>
          <w:sz w:val="28"/>
          <w:sz w:val="28"/>
          <w:szCs w:val="28"/>
          <w:rtl w:val="true"/>
          <w:lang w:bidi="fa-IR"/>
        </w:rPr>
        <w:t>رسول خداصلی الله علیه وآله وسلم فرمود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 بلکه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دین را با او ختم می‌کند، همان‌طور که به وسیله ما نیز آغاز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برکت ما از فتنه‌ها نجات می‌یابند، همان‌طور که از شرک نجات یافتند</w:t>
      </w:r>
      <w:r>
        <w:rPr>
          <w:rFonts w:eastAsia="IRNazanin" w:cs="IRNazanin"/>
          <w:color w:val="111111"/>
          <w:sz w:val="28"/>
          <w:szCs w:val="28"/>
          <w:rtl w:val="true"/>
          <w:lang w:bidi="fa-IR"/>
        </w:rPr>
        <w:t xml:space="preserve">.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واسطه ما خداوند دل‌های مردم را که با فتنه و دشمنی خو گرفته‌اند، با یکدیگر مهربان و برادر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واسطه ماست که بعد از دشمنی‌ها و فتنه‌ها با یکدیگر برادر خواهند شد، همان‌طور که ابتدا مشرک بودند و سپس برادر دینی یکدیگر شدند</w:t>
      </w:r>
      <w:r>
        <w:rPr>
          <w:rFonts w:eastAsia="IRNazanin" w:cs="IRNazanin"/>
          <w:color w:val="111111"/>
          <w:sz w:val="28"/>
          <w:szCs w:val="28"/>
          <w:rtl w:val="true"/>
          <w:lang w:bidi="fa-IR"/>
        </w:rPr>
        <w:t xml:space="preserve">. </w:t>
      </w:r>
      <w:bookmarkStart w:id="39" w:name="pg237_4058"/>
    </w:p>
    <w:p>
      <w:pPr>
        <w:pStyle w:val="Heading3"/>
        <w:numPr>
          <w:ilvl w:val="2"/>
          <w:numId w:val="1"/>
        </w:numPr>
        <w:rPr/>
      </w:pPr>
      <w:bookmarkStart w:id="40" w:name="__RefHeading___Toc2084109_211673320"/>
      <w:bookmarkStart w:id="41" w:name="_Toc14"/>
      <w:bookmarkEnd w:id="39"/>
      <w:bookmarkEnd w:id="40"/>
      <w:r>
        <w:rPr>
          <w:rtl w:val="true"/>
        </w:rPr>
        <w:t>حدیث هشتم‌</w:t>
      </w:r>
      <w:bookmarkEnd w:id="41"/>
    </w:p>
    <w:p>
      <w:pPr>
        <w:pStyle w:val="BookText"/>
        <w:rPr/>
      </w:pPr>
      <w:r>
        <w:rPr>
          <w:rFonts w:ascii="IRNazanin" w:hAnsi="IRNazanin" w:eastAsia="IRNazanin"/>
          <w:color w:val="111111"/>
          <w:sz w:val="28"/>
          <w:sz w:val="28"/>
          <w:szCs w:val="28"/>
          <w:rtl w:val="true"/>
          <w:lang w:bidi="fa-IR"/>
        </w:rPr>
        <w:t>اسامی دوازده امام‌علیهم السلام</w:t>
      </w:r>
    </w:p>
    <w:p>
      <w:pPr>
        <w:pStyle w:val="BookText"/>
        <w:rPr/>
      </w:pPr>
      <w:r>
        <w:rPr>
          <w:rFonts w:ascii="IRNazanin" w:hAnsi="IRNazanin" w:eastAsia="IRNazanin"/>
          <w:color w:val="111111"/>
          <w:sz w:val="28"/>
          <w:sz w:val="28"/>
          <w:szCs w:val="28"/>
          <w:rtl w:val="true"/>
          <w:lang w:bidi="fa-IR"/>
        </w:rPr>
        <w:t>حدّثنا محمد بن الحسین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موسی المتوکل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أبی عبد اللَّه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موسی بن عمران النخعی، عن عمه الحسین بن یزید النوفلی، عن الحسن بن علی بن أبی حمزة، عن أبیه، عن الصادق‌علیه السلام جعفر بن محمد، عن أبیه محمد بن علی، عن أبیه الحسین بن علی، عن أبیه علی بن أبی طالب‌علیهم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اللَّه‌صلی الله علیه وآله وسلم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حَدَّثَنِی جَبْرَئِیلُ عَنْ رَبِ‌ّ الْعِزَّةِ جَلَّ جَلالُهُ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 أَنْ لا إِلهَ إِلّا أَنَا وَحْدِی، وَأَنَّ مُحَمَّداً عَبْدِی وَرَسُولِی، وَأَنّ عَلِیَّ بْنَ أَبِی طالِبٍ خَلِیفَتِی، وَأَنَّ الْأَئِمَّةَ مِنْ وُلْدِهِ حُجَجِی، أَدْخَلْتُهُ جَنَّتِی بِرَحْمَتِی، وَنَجَّیْتُهُ مِنَ النّارِ بِعَفْوِی، وَأَبَحْتُ لَهُ جَوارِی، وَأَوْجَبْتُ لَهُ کَرامَتِی، وَأَتْمَمْتُ عَلَیْهِ نِعْمَتِی، وَجَعَلْتُهُ مِنْ خآصَّتِی وَخالِصَتِی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نادانِی لَبَّیْتُهُ، وَإِنْ دَعانِی أَجَبْتُهُ، وَإِنْ سَأَلَنِی أَعْطَیْتُهُ، وَإِنْ سَکَتَ ابْتَدَأْتُهُ، وَإِنْ أَسآءَ رَحِمْتُهُ، وَإِنْ فَرَّ مِنِّی دَعَوْتُهُ، وَإِنْ رَجَعَ إِلَیَّ قَبِلْتُهُ، وَإِنْ قَرَعَ بابِی فَتَحْتُهُ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لَمْ یَشْهَدْ أَنْ لا إِلهَ إِلّا أَنَا وَحْدِی، أَوْ شَهِدَ بِذلِکَ وَلَمْ یَشْهَدْ أَنَّ مُحَمَّداً عَبْدِی وَرَسُولِی، أَوْ شَهِدَ بِذلِکَ وَلَمْ یَشْهَدْ أَنَّ عَلِیَّ بْنَ أَبِی طالِبٍ خَلِیفَتِی، أَوْ شَهِدَ بِذلِکَ وَلَمْ یَشْهَدْ أَنَّ الْأَئِمَّةَ مِنْ وُلْدِهِ حُجَجِی، فَقَدْ جَحَدَ نِعْمَتِی وَصَغُرَ عَظَمَتِی وَکَفَرَ بِآیاتِی وَکُتُبِی وَرُسُلی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قَصَدَنِی حَجَبْتُهُ، وَإِنْ سَأَلَنِی حَرَمْتُهُ، وَإِنْ نادانِی لَمْ أَسْمَعْ نِدآءَهُ، وَإِنْ دَعانِی لَمْ أَسْتَجِبْ دُعآءَهُ، وَإِنْ رَجانِی خَیَّبْتُهُ، وَذلِکَ جَزآؤُهُ مِنِّی وَما أَنَا بِظَلّامٍ لِلْعَبِیدِ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جابِرُ بْنُ عَبْدِ اللَّهِ الْأَنْصارِی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الْأَئِمَّةُ مِنْ وُلْدِ عَلِیِّ بْنِ أَبِی طالِبٍ؟</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وَالْحُسَیْنُ سَیِّدا شَبابِ أَهْلِ الْجَنَّةِ، ثُمَّ سَیِّدُ الْعابِدِینَ فِی زَمانِهِ عَلِیِّ بْنِ الْحُسَیْنِ، ثُمَّ الْباقِرُ مُحَمَّدُ بْنُ عَلِیٍّ وَسَتُدْرِکُهُ یا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أَدْرَکْتَهُ فَاقْرَأْهُ مِنِّی السَّلامَ، ثُمَّ الصّادِقُ جَعْفَرُ بْنُ مُحَمَّدٍ، ثُمَّ الْکاظِمُ مُوسَی بْنُ جَعْفَرٍ، ثُمَّ الرِّضا عَلِیُّ بْنُ مُوسی  ثُمَّ التَّقِیُّ مُحَمَّدُ بْنُ عَلِیٍّ، ثُمَّ النَّقِیُّ عَلِیُّ بْنُ مُحَمَّدٍ، ثُمَّ الزَّکِیُّ الْحَسَنُ بْنُ عَلِیٍّ، ثُمَّ ابْنُهُ الْقآئِمُ بِالْحَقِّ مَهْدِیُّ أُمَّتِی، اَلَّذِی یَمْلَأُ الْأرْضَ قِسْطاً وَعَدْلاً کَما مُلِئَتْ جَوْراً وَظُلْماً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هؤُلآءِ یا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خُلَفآئِی وَأَوْصِیآئِی وَأَوْلادِی وَعِتْرَتِی، مَنْ أَطاعَهُمْ فَقَدْ أَطاعَنِی، وَمَنْ عَصاهُمْ فَقَدْ عَصانِی، وَمَنْ أَنْکَرَهُمْ أَوْ أَنْکَرَ واحِداً مِنْهُمْ فَقَدْ أَنْکَرَنِی، بِهِمْ یُمْسِکُ اللَّهُ السَّمآءَ أَنْ تَقَعَ عَلَی الْأَرْضِ إِلّا بِإِذْنِهِ، وَبِهِمْ یَحْفَظُ اللَّهُ الْأَرْضَ أَنْ تَمْتَدَّ بِأَهْلِها</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امام صادق از پدران بزرگوارش‌علیهم السلام نقل می‌فرماید که پیامبر خداصلی الله علیه وآله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از جانب پروردگار عظیم الشأن مرا با خبر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ایمان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 خدا و معبودی جز من نیست و این که محمّدصلی الله علیه وآله وسلم بنده و فرستاده من است وعلی بن ابی طالب‌علیه السلام خلیفه من است وامامان که از فرزندان اویند، حجّت‌های من هستند، او را با رحمت خودم وارد بهشت خواهم کرد و با عفو خودم از آتش جهنم نجات می‌دهم، همسایگی خود را برای او مباح می‌کنم، کرامتم را بر او واجب می‌گردانم، نعمتم را برای او تمام خواهم کرد، و او را از خاصّان و خالصان خود قرار می‌دهم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شخصی اگر مرا ندا کند، لبیک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 </w:t>
      </w:r>
    </w:p>
    <w:p>
      <w:pPr>
        <w:pStyle w:val="BookText"/>
        <w:rPr/>
      </w:pPr>
      <w:r>
        <w:rPr>
          <w:rFonts w:ascii="IRNazanin" w:hAnsi="IRNazanin" w:eastAsia="IRNazanin"/>
          <w:color w:val="111111"/>
          <w:sz w:val="28"/>
          <w:sz w:val="28"/>
          <w:szCs w:val="28"/>
          <w:rtl w:val="true"/>
          <w:lang w:bidi="fa-IR"/>
        </w:rPr>
        <w:t>بخواند، جوابش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از من بخواهد، به او عطا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سکوت کند و چیزی نخواهد، بدون درخواست خواهم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بدی کند، به او رحم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من فرار کند، خودم صدایش خواهم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برگردد قبولش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درب خانه‌ام را بکوبد به رویش خواهم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شهادت ندهد که خدا و معبودی جز من نیست، یا شهادت بدهد به این، ولی به بندگی و رسالت محمّد شهادت ندهد، یا به هر دو شهادت بدهد، امّا به خلافت علی بن ابی‌طالب‌علیه السلام شهادت ندهد، یا به آن‌ها شهادت بدهد، ولی شهادت ندهد که امامان از فرزندان علی‌علیهم السلام حجّت‌های من هستند، یقیناً نعمت‌های مرا انکار کرده و بزرگی و عظمت مرا کوچک شمرده و به آیات و کتب آسمانی و پیامبران من کافر شده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شخصی اگر آهنگ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هم کند، محجوبش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من در خواست کند محرومش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صدایم کند به سخنش گوش نخواهم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دعایم کند، دعایش را مستجاب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امیدی داشته باشد، </w:t>
      </w:r>
    </w:p>
    <w:p>
      <w:pPr>
        <w:pStyle w:val="BookText"/>
        <w:rPr/>
      </w:pPr>
      <w:r>
        <w:rPr>
          <w:rFonts w:ascii="IRNazanin" w:hAnsi="IRNazanin" w:eastAsia="IRNazanin"/>
          <w:color w:val="111111"/>
          <w:sz w:val="28"/>
          <w:sz w:val="28"/>
          <w:szCs w:val="28"/>
          <w:rtl w:val="true"/>
          <w:lang w:bidi="fa-IR"/>
        </w:rPr>
        <w:t>ناامیدش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مجازات او از جانب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من به بندگانم کوچک‌ترین ظلم و ستمی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عبداللَّه انصاری برخاست و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از فرزندان علی بن ابی طالب چه کسانی هستند؟</w:t>
      </w:r>
    </w:p>
    <w:p>
      <w:pPr>
        <w:pStyle w:val="BookText"/>
        <w:rPr/>
      </w:pPr>
      <w:r>
        <w:rPr>
          <w:rFonts w:ascii="IRNazanin" w:hAnsi="IRNazanin" w:eastAsia="IRNazanin"/>
          <w:color w:val="111111"/>
          <w:sz w:val="28"/>
          <w:sz w:val="28"/>
          <w:szCs w:val="28"/>
          <w:rtl w:val="true"/>
          <w:lang w:bidi="fa-IR"/>
        </w:rPr>
        <w:t>پیامبر خداصلی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که دو آقای جوانان اهل بهشت هستند، پس از آنان آقای عبادت کنندگان در زمان خودش، علی بن حسین، سپس باقر، محمّد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درک خواهی کرد، هرگاه او را دیدی سلام مرا به وی برسان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جعفر بن محمّد الصادق، سپس کاظم موسی بن جعفر، و بعد از او علی بن موسی الرضا، سپس محمّد بن علی التقی، بعد علی بن محمّد النّقی، بعد حسن بن علی الزّکی و در آخر، فرزندش، قائم به حقّ مهدی امّت من، امام هستند، همان که زمین را از قسط و عدل پر می‌کند چنان که از ظلم و جور پر شده باشد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جانشینان و اوصیای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فرزندان و عترت من می‌باشند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هرکس از آنان اطاعت کند، مرا اطاعت کرده است و آن که نافرمانی‌شان نماید، نافرمانی مرا نموده و هر که ایشان را، یا حتی یکی از آنان را انکار کند، مرا انکار کرده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واسطه ایشان است که خداوند، آسمان را نگه داشته تا بر زمین نیفتد مگر به اذن او، و به برکت آنان است که خداوند زمین را نگه داشته تا اهلش را نلرزاند</w:t>
      </w:r>
      <w:r>
        <w:rPr>
          <w:rFonts w:eastAsia="IRNazanin" w:cs="IRNazanin"/>
          <w:color w:val="111111"/>
          <w:sz w:val="28"/>
          <w:szCs w:val="28"/>
          <w:rtl w:val="true"/>
          <w:lang w:bidi="fa-IR"/>
        </w:rPr>
        <w:t xml:space="preserve">. </w:t>
      </w:r>
      <w:bookmarkStart w:id="42" w:name="pg237_4064"/>
    </w:p>
    <w:p>
      <w:pPr>
        <w:pStyle w:val="Heading3"/>
        <w:numPr>
          <w:ilvl w:val="2"/>
          <w:numId w:val="1"/>
        </w:numPr>
        <w:rPr/>
      </w:pPr>
      <w:bookmarkStart w:id="43" w:name="__RefHeading___Toc2084111_211673320"/>
      <w:bookmarkStart w:id="44" w:name="_Toc15"/>
      <w:bookmarkEnd w:id="42"/>
      <w:bookmarkEnd w:id="43"/>
      <w:r>
        <w:rPr>
          <w:rtl w:val="true"/>
        </w:rPr>
        <w:t>حدیث نهم‌</w:t>
      </w:r>
      <w:bookmarkEnd w:id="44"/>
    </w:p>
    <w:p>
      <w:pPr>
        <w:pStyle w:val="BookText"/>
        <w:rPr/>
      </w:pPr>
      <w:r>
        <w:rPr>
          <w:rFonts w:ascii="IRNazanin" w:hAnsi="IRNazanin" w:eastAsia="IRNazanin"/>
          <w:color w:val="111111"/>
          <w:sz w:val="28"/>
          <w:sz w:val="28"/>
          <w:szCs w:val="28"/>
          <w:rtl w:val="true"/>
          <w:lang w:bidi="fa-IR"/>
        </w:rPr>
        <w:t>آخرین ستاره امامت</w:t>
      </w:r>
    </w:p>
    <w:p>
      <w:pPr>
        <w:pStyle w:val="BookText"/>
        <w:rPr/>
      </w:pPr>
      <w:r>
        <w:rPr>
          <w:rFonts w:ascii="IRNazanin" w:hAnsi="IRNazanin" w:eastAsia="IRNazanin"/>
          <w:color w:val="111111"/>
          <w:sz w:val="28"/>
          <w:sz w:val="28"/>
          <w:szCs w:val="28"/>
          <w:rtl w:val="true"/>
          <w:lang w:bidi="fa-IR"/>
        </w:rPr>
        <w:t>أحمد بن علی البندیجی، عن عبد اللَّه بن موسی العباسی، عن موسی بن سلام، عن البزنطی، عن عبد الرحمن بن الخشاب، عن أبی عبد اللَّه، عن آبائه‌علیهم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مَثَلُ أَهْلِ بَیْتِی مَثَلُ نُجُومِ السَّمآءِ، کُلَّما غابَ نَجْمٌ طَلَعَ نَجْمٌ، حَتّی إِذا نَجْمٌ مِنْها طَلَعَ فَرَمَقُوهُ بِالأَعْیُنِ وَأَشَرْتُمْ إِلَیْهِ بِالأَصابِعِ،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أَتاهُ مَلَکُ الْمَوْتِ فَذَهَبَتْ بِهِ، ثُمَّ لَبِثْتُمْ فِی ذلِکَ سِبْتاً مِنْ دَهْرِکُمْ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وَاسْتَوَتْ بَنُو عَبْدِ الْمُطَّلِبِ وَلَمْ یَدْرِ أَیَّ مِنْ أَیّ‌ٍ، فَعِنْدَ ذلِکَ یَبْدُو نَجْمُکُمْ، فَاحْمَدُوا اللَّهَ وَاقْبَلُوهُ</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امام صادق از پدران بزرگوارش‌علیهم السلام نقل می‌کند که پیامبر خداصلی الله علیه وآله وسلم فرموده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بیت من مانند ستارگان آسمانند، هرگاه ستاره‌ای غایب شود ستاره دیگری طلوع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آن‌گاه که ستاره‌ای از آنان طلوع می‌کند که همه با چشم و دست خود </w:t>
      </w:r>
    </w:p>
    <w:p>
      <w:pPr>
        <w:pStyle w:val="BookText"/>
        <w:rPr/>
      </w:pPr>
      <w:r>
        <w:rPr>
          <w:rFonts w:ascii="IRNazanin" w:hAnsi="IRNazanin" w:eastAsia="IRNazanin"/>
          <w:color w:val="111111"/>
          <w:sz w:val="28"/>
          <w:sz w:val="28"/>
          <w:szCs w:val="28"/>
          <w:rtl w:val="true"/>
          <w:lang w:bidi="fa-IR"/>
        </w:rPr>
        <w:t xml:space="preserve">او را نشان می‌دهند و اشاره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بنای اذیت او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مدّتی طولانی غیبت می‌نماید تا وقتی پس فرزندان عبدالمطلب که بنی عباس باشند بر خلایق مستولی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 مردم به هرج و مرج می‌انجامد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ستاره شما طلوع می‌نماید، پس حمد خدا را به جای آورید و آن ستاره را قبول کنید</w:t>
      </w:r>
      <w:r>
        <w:rPr>
          <w:rFonts w:eastAsia="IRNazanin" w:cs="IRNazanin"/>
          <w:color w:val="111111"/>
          <w:sz w:val="28"/>
          <w:szCs w:val="28"/>
          <w:rtl w:val="true"/>
          <w:lang w:bidi="fa-IR"/>
        </w:rPr>
        <w:t xml:space="preserve">. </w:t>
      </w:r>
      <w:bookmarkStart w:id="45" w:name="pg237_4066"/>
    </w:p>
    <w:p>
      <w:pPr>
        <w:pStyle w:val="Heading3"/>
        <w:numPr>
          <w:ilvl w:val="2"/>
          <w:numId w:val="1"/>
        </w:numPr>
        <w:rPr/>
      </w:pPr>
      <w:bookmarkStart w:id="46" w:name="__RefHeading___Toc2084113_211673320"/>
      <w:bookmarkStart w:id="47" w:name="_Toc16"/>
      <w:bookmarkEnd w:id="45"/>
      <w:bookmarkEnd w:id="46"/>
      <w:r>
        <w:rPr>
          <w:rtl w:val="true"/>
        </w:rPr>
        <w:t>حدیث دهم‌</w:t>
      </w:r>
      <w:bookmarkEnd w:id="47"/>
    </w:p>
    <w:p>
      <w:pPr>
        <w:pStyle w:val="BookText"/>
        <w:rPr/>
      </w:pPr>
      <w:r>
        <w:rPr>
          <w:rFonts w:ascii="Amiri" w:hAnsi="Amiri" w:eastAsia="Amiri" w:cs="Amiri"/>
          <w:color w:val="111111"/>
          <w:sz w:val="28"/>
          <w:sz w:val="28"/>
          <w:szCs w:val="28"/>
          <w:rtl w:val="true"/>
          <w:lang w:bidi="ar-SA"/>
        </w:rPr>
        <w:t>هادی امّت</w:t>
      </w:r>
    </w:p>
    <w:p>
      <w:pPr>
        <w:pStyle w:val="BookText"/>
        <w:rPr/>
      </w:pPr>
      <w:r>
        <w:rPr>
          <w:rFonts w:ascii="IRNazanin" w:hAnsi="IRNazanin" w:eastAsia="IRNazanin"/>
          <w:color w:val="111111"/>
          <w:sz w:val="28"/>
          <w:sz w:val="28"/>
          <w:szCs w:val="28"/>
          <w:rtl w:val="true"/>
          <w:lang w:bidi="fa-IR"/>
        </w:rPr>
        <w:t>أبوالحسن محمد بن جعفر بن محمد التمیمی، عن أحمد بن محمد بن مروان الغزال، عن محمد بن تیم، عن عبد الرحمن بن مهدی، عن معاویة بن صالح، عن عبد الغفار بن قاسم، عن أبی مریم، 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رسول اللَّه‌صلی الله علیه وآله وسلم وقد نزلت 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أَنْتَ مُنْذِرٌ وَلِکُلِّ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فقرأها علینا رسول اللَّه‌صلی الله علیه وآله وسلم،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الْمُنْذِرُ أَ تَعْرِفُونَ الْهادِیَ؟</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خاصِفُ النَّعْلِ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فَطَوَّلَتِ الْأَعْناقُ إِذْ خَرَجَ عَلَیْنا عَلِیٌ‌علیه السلام مِنْ بَعْضِ الْحُجَرِ وَبِیَدِهِ نَعْلُ رَسُولِ اللَّه‌صلی الله علیه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إِلَیْنا رَسُولُ اللَّه‌صلی الله علیه وآله وسلم فَقالَ</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إِنَّهُ الْمُبَلِّغُ عَنِّی وَالإِمامُ بَعْدِی وَزَوْجُ ابْنَتِی وَأَبُو سِبْطَی، فَنَحْنُ أَهْلُ بَیْتٍ أَذْهَبَ اللَّهُ عَنَّا الرِّجْسَ وَطَهَّرَنا مِنَ الدَّنَسِ، یُقاتِلُ بَعْدِی عَلَی التَّأْوِیلِ کَما قاتَلْتُ عَلَی التَّنْزِیلِ، هُوَ الإِمامُ أَبُو الْأَئِمَّةِ الزُّهَرِ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وَکَمِ الْأَئِمَّةُ بَعْدَکَ؟</w:t>
      </w:r>
    </w:p>
    <w:p>
      <w:pPr>
        <w:pStyle w:val="BookText"/>
        <w:rPr/>
      </w:pPr>
      <w:r>
        <w:rPr>
          <w:rFonts w:ascii="Amiri" w:hAnsi="Amiri" w:eastAsia="Amiri" w:cs="Amiri"/>
          <w:color w:val="111111"/>
          <w:sz w:val="28"/>
          <w:sz w:val="28"/>
          <w:szCs w:val="28"/>
          <w:rtl w:val="true"/>
          <w:lang w:bidi="ar-SA"/>
        </w:rPr>
        <w:t>قالَ‌صلی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عَدَدَ نُقَبآءِ بَنِی إِسْرآئِیلَ، وَمِنّا مَهْدِیُّ هذِهِ الْأُمَّةِ، یَمْلَأُ اللَّهُ بِهِ الْأَرْضَ قِسْطاً وَعَدْلاً کَما مُلِئَتْ ظُلْماً وَجَوْراً، لا تَخْلُو الْأَرْضُ مِنْهُمْ إِلّا ساخَتْ بِأَهْلِها</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هنگامی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أَنْتَ مُنْذِرٌ وَلِکُلِّ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پیامبرصلی الله علیه وآله وسلم آن را برای ما قرائت کرد و 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انذار کننده و بیم دهنده هستم، آیا شما هادی را می‌شناسید؟</w:t>
      </w:r>
    </w:p>
    <w:p>
      <w:pPr>
        <w:pStyle w:val="BookText"/>
        <w:rPr/>
      </w:pP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ای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خداصلی الله علیه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امّت، همان وصله زننده کفش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گردن‌ها کشیده شد و به اطراف نگاه کردند، ناگاه امام علی‌علیه السلام را دیدیم که از یکی از حجره‌ها بیرون آمد، در حالی که کفش رسول خداصلی الله علیه وآله وسلم به دست ایشان بود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پیامبر اکرم‌صلی الله علیه وآله وسلم توجهی به ما نموده،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از جانب من ابلاغ پیام خواهد کرد، او امام </w:t>
      </w:r>
    </w:p>
    <w:p>
      <w:pPr>
        <w:pStyle w:val="BookText"/>
        <w:rPr/>
      </w:pPr>
      <w:r>
        <w:rPr>
          <w:rFonts w:ascii="IRNazanin" w:hAnsi="IRNazanin" w:eastAsia="IRNazanin"/>
          <w:color w:val="111111"/>
          <w:sz w:val="28"/>
          <w:sz w:val="28"/>
          <w:szCs w:val="28"/>
          <w:rtl w:val="true"/>
          <w:lang w:bidi="fa-IR"/>
        </w:rPr>
        <w:t>پس از من است، شوهر دخترم و پدر دو سبط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بیتی هستیم که خداوند متعال هر نوع آلودگی را از ما زدوده و ما را پاک و پاکیزه نموده است، او پس از من برای تأویل قرآن مبارزه خواهد کرد، چنان که من برای تنزیل آن جنگ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امام و پدر امامان درخشنده و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بعد از شما چند نفرند؟</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نفر، به عدد نقیبان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ماست مهدیِ این امّت، که خداوند به وسیله او زمین را از عدل و داد پر می‌کند، چنان که از ظلم و جور پر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هیچ گاه از امامان خالی نخواهد شد و الا اهلش را فرو خواهد برد</w:t>
      </w:r>
      <w:r>
        <w:rPr>
          <w:rFonts w:eastAsia="IRNazanin" w:cs="IRNazanin"/>
          <w:color w:val="111111"/>
          <w:sz w:val="28"/>
          <w:szCs w:val="28"/>
          <w:rtl w:val="true"/>
          <w:lang w:bidi="fa-IR"/>
        </w:rPr>
        <w:t xml:space="preserve">. </w:t>
      </w:r>
      <w:bookmarkStart w:id="48" w:name="pg237_4069"/>
    </w:p>
    <w:p>
      <w:pPr>
        <w:pStyle w:val="Heading3"/>
        <w:numPr>
          <w:ilvl w:val="2"/>
          <w:numId w:val="1"/>
        </w:numPr>
        <w:rPr/>
      </w:pPr>
      <w:bookmarkStart w:id="49" w:name="__RefHeading___Toc2084115_211673320"/>
      <w:bookmarkStart w:id="50" w:name="_Toc17"/>
      <w:bookmarkEnd w:id="48"/>
      <w:bookmarkEnd w:id="49"/>
      <w:r>
        <w:rPr>
          <w:rtl w:val="true"/>
        </w:rPr>
        <w:t>حدیث یازدهم‌</w:t>
      </w:r>
      <w:bookmarkEnd w:id="50"/>
    </w:p>
    <w:p>
      <w:pPr>
        <w:pStyle w:val="BookText"/>
        <w:rPr/>
      </w:pPr>
      <w:r>
        <w:rPr>
          <w:rFonts w:ascii="IRNazanin" w:hAnsi="IRNazanin" w:eastAsia="IRNazanin"/>
          <w:color w:val="111111"/>
          <w:sz w:val="28"/>
          <w:sz w:val="28"/>
          <w:szCs w:val="28"/>
          <w:rtl w:val="true"/>
          <w:lang w:bidi="fa-IR"/>
        </w:rPr>
        <w:t>مهدی‌علیه السلام خلیفة اللَّه است</w:t>
      </w:r>
    </w:p>
    <w:p>
      <w:pPr>
        <w:pStyle w:val="BookText"/>
        <w:rPr/>
      </w:pPr>
      <w:r>
        <w:rPr>
          <w:rFonts w:ascii="IRNazanin" w:hAnsi="IRNazanin" w:eastAsia="IRNazanin"/>
          <w:color w:val="111111"/>
          <w:sz w:val="28"/>
          <w:sz w:val="28"/>
          <w:szCs w:val="28"/>
          <w:rtl w:val="true"/>
          <w:lang w:bidi="fa-IR"/>
        </w:rPr>
        <w:t>حدّثنا محمد بن موسی بن المتوکّل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أبی عبد اللَّه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موسی بن عمران النخعی، عن عمّه الحسین بن یزید، عن الحسن بن علیّ بن سالم، عن أبیه، عن أبی حمزة، عن سعید بن جبیر، عن عبد اللَّه بن عباس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تَبارَکَ وَتَعالی اِطَّلَعَ إِلَی الْأَرْضِ اطّلاعَةً فَاخْتارَنِی مِنْها فَجَعَلَنِی نَبِیّاً، ثُمَّ اطَّلَعَ الثّانِیَةَ فَاخْتارَ مِنْها عَلِیّاً فَجَعَلَهُ إِماماً، ثُمَّ أَمَرَنِی أَنْ أَتَّخِذَهُ أخاً وَوَلِیّاً وَوَصِیّاً وَخَلِیفَةً وَوَزِیراً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فَعَلِیٌّ مِنِّی وَأَنَا مِنْ عَلِیٍّ وَهُوَ زَوْجُ ابْنَتِی وَأَبُو سِبْطَی الْحَسَنِ وَالْحُسَیْنِ</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وَإِنَّ اللَّهَ تَبارَکَ وَتَعالی جَعَلَنِی وَإِیّاهُمْ حُجَجاً عَلی عِبادِهِ وَجَعَلَ مِنْ صُلْبِ الْحُسَیْنِ أَئِمَّةً یَقُومُونَ بِأَمْرِی وَیَحْفَظُونَ وَصِیَّتِی، اَلتّاسِعُ مِنْهُمْ قآئِمُ أَهْلِ بَیْتِی وَمَهْدِیُّ أُمَّتِی، أَشْبَهُ النّاسِ بِی فِی شَمآئِلِهِ وَأَقْوالِهِ وَأَفْعالِهِ، یَظْهَرُ بَعْدَ غَیْبَةٍ طَوِیلَةٍ وَحَیْرَةٍ مُضِلَّةٍ، فَیُعْلِنُ أَمْرَ اللَّهِ وَیُظْهِرُ دِینَ </w:t>
      </w:r>
    </w:p>
    <w:p>
      <w:pPr>
        <w:pStyle w:val="BookText"/>
        <w:rPr/>
      </w:pPr>
      <w:r>
        <w:rPr>
          <w:rFonts w:ascii="Amiri" w:hAnsi="Amiri" w:eastAsia="Amiri" w:cs="Amiri"/>
          <w:color w:val="111111"/>
          <w:sz w:val="28"/>
          <w:sz w:val="28"/>
          <w:szCs w:val="28"/>
          <w:rtl w:val="true"/>
          <w:lang w:bidi="ar-SA"/>
        </w:rPr>
        <w:t>اللَّهِ جَلَّ وَعَزَّ، یُؤَیِّدُ بِنَصْرِ اللَّهِ وَیَنْصُرُ بِمَلآئِکَةِ اللَّهِ، فَیَمْلأُ الْأَرْضَ قِسْطاً وَعَدْلاً کَما مُلِئَتْ جَوْراً وَظُلْماً</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پیامبر عظیم الشأن اسلام‌صلی الله علیه وآله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نظری به زمین افکند و از آن میان، مرا برگزید و پیامبر خود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نظری افکند و علی را برگزید و او را امام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من فرمان داد که او را برادر، ولی، وصی و خلیفه خود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علی از من و من از علی‌ام، او شوهر دخترم، فاطمه است و پدر دو سبط من، حسن و حسین می‌باشد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مرا و ایشان را حجّت‌های خود بر بندگانش قرار داده است، و نیز از نسل حسین، امامانی را قرار داده که به امر من قیام می‌کنند و وصیت مرا حفظ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نهمین آنان قائم اهل بیت من است، او مهدی امّت من است، همان که در شکل و شمایل و گفتار و رفتار، شبیه‌ترین مردم به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بعد از غیبت طولانی </w:t>
      </w:r>
    </w:p>
    <w:p>
      <w:pPr>
        <w:pStyle w:val="BookText"/>
        <w:rPr/>
      </w:pPr>
      <w:r>
        <w:rPr>
          <w:rFonts w:ascii="IRNazanin" w:hAnsi="IRNazanin" w:eastAsia="IRNazanin"/>
          <w:color w:val="111111"/>
          <w:sz w:val="28"/>
          <w:sz w:val="28"/>
          <w:szCs w:val="28"/>
          <w:rtl w:val="true"/>
          <w:lang w:bidi="fa-IR"/>
        </w:rPr>
        <w:t>و حیرتی گمراه کننده ظهور خواهد کرد و امر و فرمان خداوند را اعلان می‌دارد و دین وی را آشکار می‌سازد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یاری خداوند مؤیّد می‌گردد و به نصرت فرشتگان کمک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زمین را از قسط و عدل پر می‌نماید، چنان که از جور و ظلم پر شده باشد</w:t>
      </w:r>
      <w:r>
        <w:rPr>
          <w:rFonts w:eastAsia="IRNazanin" w:cs="IRNazanin"/>
          <w:color w:val="111111"/>
          <w:sz w:val="28"/>
          <w:szCs w:val="28"/>
          <w:rtl w:val="true"/>
          <w:lang w:bidi="fa-IR"/>
        </w:rPr>
        <w:t xml:space="preserve">. </w:t>
      </w:r>
      <w:bookmarkStart w:id="51" w:name="pg237_4072"/>
    </w:p>
    <w:p>
      <w:pPr>
        <w:pStyle w:val="Heading3"/>
        <w:numPr>
          <w:ilvl w:val="2"/>
          <w:numId w:val="1"/>
        </w:numPr>
        <w:rPr/>
      </w:pPr>
      <w:bookmarkStart w:id="52" w:name="__RefHeading___Toc2084117_211673320"/>
      <w:bookmarkStart w:id="53" w:name="_Toc18"/>
      <w:bookmarkEnd w:id="51"/>
      <w:bookmarkEnd w:id="52"/>
      <w:r>
        <w:rPr>
          <w:rtl w:val="true"/>
        </w:rPr>
        <w:t>حدیث دوازدهم‌</w:t>
      </w:r>
      <w:bookmarkEnd w:id="53"/>
    </w:p>
    <w:p>
      <w:pPr>
        <w:pStyle w:val="BookText"/>
        <w:rPr/>
      </w:pPr>
      <w:r>
        <w:rPr>
          <w:rFonts w:ascii="IRNazanin" w:hAnsi="IRNazanin" w:eastAsia="IRNazanin"/>
          <w:color w:val="111111"/>
          <w:sz w:val="28"/>
          <w:sz w:val="28"/>
          <w:szCs w:val="28"/>
          <w:rtl w:val="true"/>
          <w:lang w:bidi="fa-IR"/>
        </w:rPr>
        <w:t>مهدی‌علیه السلام ذوالقرنین امّت من است</w:t>
      </w:r>
    </w:p>
    <w:p>
      <w:pPr>
        <w:pStyle w:val="BookText"/>
        <w:rPr/>
      </w:pPr>
      <w:r>
        <w:rPr>
          <w:rFonts w:ascii="IRNazanin" w:hAnsi="IRNazanin" w:eastAsia="IRNazanin"/>
          <w:color w:val="111111"/>
          <w:sz w:val="28"/>
          <w:sz w:val="28"/>
          <w:szCs w:val="28"/>
          <w:rtl w:val="true"/>
          <w:lang w:bidi="fa-IR"/>
        </w:rPr>
        <w:t>حدّثنا أبوطالب المظفّر بن جعفر بن المظفّر العلوی السمرقندی،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مسعود،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نصیر،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عیسی، عن حماد بن عیسی، عن عمرو بن شمر، عن جابر بن یزید الجعفی، عن جابر بن عبد اللَّه الأنصاری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رسول اللَّه‌صلی الله علیه وآله وسلم یقول</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ذَا الْقَرْنَیْنِ کانَ عَبْداً صالِحاً، جَعَلَهُ اللَّهُ عَزَّوَجَلَّ حُجَّةً عَلی عِبادِهِ، فَدَعا قَوْمَهُ إِلَی اللَّهِ وَأَمَرَهُمْ بِتَقْواهُ، فَضَرَبُوهُ عَلی قَرْنِهِ، فَغابَ عَنْهُمْ زَماناً حَتّی قِیلَ ماتَ أَوْ هَلَکَ، بِأَیِّ وادٍ سَلَکَ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ظَهَرَ وَرَجَعَ إِلی قَوْمِهِ فَضَرَبُوهُ عَلی قَرْنِهِ الآخَرِ، وَفِیکُمْ مَنْ هُوَ عَلی سُنَّتِهِ، وَإِنَّ اللَّهَ عَزَّوَجَلَّ مَکَّنَ لِذِی الْقَرْنَیْنِ فِی الْأَرْضِ، وَجَعَلَ لَهُ مِنْ کُلِ‌ّ شَیْ‌ءٍ سَبَباً، وَبَلَغَ الْمَغْرِبِ وَالْمَشْرِقِ، وَإِنَّ اللَّهَ تَبارَکَ وَتَعالی سَیَجْرِی سُنَّتَهُ فِی الْقآئِمِ مِنْ وُلْدِی، فَیَبْلُغُهُ شَرْقَ الْأَرْضِ وَغَرْبَها حَتّی لا یَبْقی مَنْهَلاً وَلا مَوْضِعاً مِنْ سَهْلٍ وَلا جَبَلٍ وَطَأَهُ ذُوالْقَرْنَیْنِ إِلّا وَطَأَهُ، وَیَظْهَرُ اللَّهُ عَزَّوَجَلَّ لَهُ کُنُوزَ الْأَرْضِ </w:t>
      </w:r>
    </w:p>
    <w:p>
      <w:pPr>
        <w:pStyle w:val="BookText"/>
        <w:rPr/>
      </w:pPr>
      <w:r>
        <w:rPr>
          <w:rFonts w:ascii="Amiri" w:hAnsi="Amiri" w:eastAsia="Amiri" w:cs="Amiri"/>
          <w:color w:val="111111"/>
          <w:sz w:val="28"/>
          <w:sz w:val="28"/>
          <w:szCs w:val="28"/>
          <w:rtl w:val="true"/>
          <w:lang w:bidi="ar-SA"/>
        </w:rPr>
        <w:t>وَمَعادِنَها، وَیَنْصُرُهُ بِالرُّعْبِ فَیَمْلَأُ الْأَرْضَ بِهِ عَدْلاً وَقِسْطاً کَما مُلِئَتْ جَوْراً وَظُلْماً</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جابر بن عبد اللَّه انصاری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خداصلی الله علیه وآله وسلم شنیدم که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ذوالقرنین بنده صالح خدا بود که خداوند متعال او را حجّت بر بندگانش قرار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ذوالقرنین قوم خود را به سوی خدا دعوت کرد، و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خدا را مراعات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آنان بر طرفی از پیشانی‌اش زده و او را از خود 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بین ایشان غایب شد، و غیبت وی به قدری طولانی گشت که برخی گفتند از دنیا رفته، برخی دیگر گفتند کشته شده و بعضی هم گفتند معلوم نیست در کدام وادی و بیابان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ذوالقرنین پس از مدتی غیبت، ظهور کرد و به سوی قومش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قوم او به طرف دیگر پیشانی‌اش زدند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بین شما هم کسی هست که بر سنّت و روش ذوالقرنین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عظیم الشأن به ذوالقرنین تمکّن و پادشاهی در زمین را عطا فرمود و برای او از هر چیزی راهی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پادشاهی‌اش از غرب تا شرق عالم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همین سنّت و روش را در قائم از فرزندان من نیز جاری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بر شرق و غرب عالم حاکم خواهد کرد، به گونه‌ای که هیچ طریق و مکانی از پستی و بلندی که ذوالقرنین بر آن قدم گذاشته نخواهد ماند مگر این‌که قائم ما هم بر آن قدم می‌گذارد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گنج‌های زمین و معادن آن را برایش ظاهر می‌کند و با ترس و رُعبی که در دل دشمنانش می‌اندازد، وی را پیروز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وسیله او زمین را از عدل وقسط پر می‌کند، چنان‌که از ظلم و ستم پر شده باشد</w:t>
      </w:r>
      <w:r>
        <w:rPr>
          <w:rFonts w:eastAsia="IRNazanin" w:cs="IRNazanin"/>
          <w:color w:val="111111"/>
          <w:sz w:val="28"/>
          <w:szCs w:val="28"/>
          <w:rtl w:val="true"/>
          <w:lang w:bidi="fa-IR"/>
        </w:rPr>
        <w:t xml:space="preserve">. </w:t>
      </w:r>
      <w:bookmarkStart w:id="54" w:name="pg237_4075"/>
    </w:p>
    <w:p>
      <w:pPr>
        <w:pStyle w:val="Heading3"/>
        <w:numPr>
          <w:ilvl w:val="2"/>
          <w:numId w:val="1"/>
        </w:numPr>
        <w:rPr/>
      </w:pPr>
      <w:bookmarkStart w:id="55" w:name="__RefHeading___Toc2084119_211673320"/>
      <w:bookmarkStart w:id="56" w:name="_Toc19"/>
      <w:bookmarkEnd w:id="54"/>
      <w:bookmarkEnd w:id="55"/>
      <w:r>
        <w:rPr>
          <w:rtl w:val="true"/>
        </w:rPr>
        <w:t>حدیث سیزدهم‌</w:t>
      </w:r>
      <w:bookmarkEnd w:id="56"/>
    </w:p>
    <w:p>
      <w:pPr>
        <w:pStyle w:val="BookText"/>
        <w:rPr/>
      </w:pPr>
      <w:r>
        <w:rPr>
          <w:rFonts w:ascii="IRNazanin" w:hAnsi="IRNazanin" w:eastAsia="IRNazanin"/>
          <w:color w:val="111111"/>
          <w:sz w:val="28"/>
          <w:sz w:val="28"/>
          <w:szCs w:val="28"/>
          <w:rtl w:val="true"/>
          <w:lang w:bidi="fa-IR"/>
        </w:rPr>
        <w:t>مهدی‌علیه السلام از عترت و اهل بیت من است</w:t>
      </w:r>
    </w:p>
    <w:p>
      <w:pPr>
        <w:pStyle w:val="BookText"/>
        <w:rPr/>
      </w:pPr>
      <w:r>
        <w:rPr>
          <w:rFonts w:ascii="IRNazanin" w:hAnsi="IRNazanin" w:eastAsia="IRNazanin"/>
          <w:color w:val="111111"/>
          <w:sz w:val="28"/>
          <w:sz w:val="28"/>
          <w:szCs w:val="28"/>
          <w:rtl w:val="true"/>
          <w:lang w:bidi="fa-IR"/>
        </w:rPr>
        <w:t>عن الحسن بن الحسین، عن سفیان الجریری، عن عبد المؤمن، عن الحارث بن حصیرة، عن عمارة بن جوین العبدی، عن أبی سعید الخدری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رسول اللَّه‌صلی الله علیه وآله وسلم یقول علی المنبر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الْمَهْدِیَّ مِنْ عِتْرَتِی مِنْ أَهْلِ بَیْتِی، یَخْرُجُ فِی آخِرِ الزَّمانِ، تَنْزِلُ لَهُ السَّمآءُ قَطْرَها، وَتَخْرُجُ لَهُ الْأَرْضُ بَذْرَها، فَیَمْلَأُ الْأَرْضَ عَدْلاً وَقِسْطاً کَما مَلَأَهَا الْقَوْمُ ظُلْماً وَجَوْراً</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ابو سعید خدری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خداصلی الله علیه وآله وسلم شنیدم که بر منبر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درستی که مهدی از عترت و اهل بیت من است، در آخر الزمان ظهور می‌کند، آسمان قطرات باران خود را برای او نازل می‌نماید و زمین دانه‌ها و گیاهان خود را برای او می‌رویاند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تمام زمین، عدل و قسط را به پا می‌دارد، همان گونه که دیگران آن را از ظلم و جور پر کرده باشند</w:t>
      </w:r>
      <w:r>
        <w:rPr>
          <w:rFonts w:eastAsia="IRNazanin" w:cs="IRNazanin"/>
          <w:color w:val="111111"/>
          <w:sz w:val="28"/>
          <w:szCs w:val="28"/>
          <w:rtl w:val="true"/>
          <w:lang w:bidi="fa-IR"/>
        </w:rPr>
        <w:t xml:space="preserve">. </w:t>
      </w:r>
      <w:bookmarkStart w:id="57" w:name="pg237_4076"/>
    </w:p>
    <w:p>
      <w:pPr>
        <w:pStyle w:val="Heading3"/>
        <w:numPr>
          <w:ilvl w:val="2"/>
          <w:numId w:val="1"/>
        </w:numPr>
        <w:rPr/>
      </w:pPr>
      <w:bookmarkStart w:id="58" w:name="__RefHeading___Toc2084121_211673320"/>
      <w:bookmarkStart w:id="59" w:name="_Toc20"/>
      <w:bookmarkEnd w:id="57"/>
      <w:bookmarkEnd w:id="58"/>
      <w:r>
        <w:rPr>
          <w:rtl w:val="true"/>
        </w:rPr>
        <w:t>حدیث چهاردهم‌</w:t>
      </w:r>
      <w:bookmarkEnd w:id="59"/>
    </w:p>
    <w:p>
      <w:pPr>
        <w:pStyle w:val="BookText"/>
        <w:rPr/>
      </w:pPr>
      <w:r>
        <w:rPr>
          <w:rFonts w:ascii="IRNazanin" w:hAnsi="IRNazanin" w:eastAsia="IRNazanin"/>
          <w:color w:val="111111"/>
          <w:sz w:val="28"/>
          <w:sz w:val="28"/>
          <w:szCs w:val="28"/>
          <w:rtl w:val="true"/>
          <w:lang w:bidi="fa-IR"/>
        </w:rPr>
        <w:t>مهدی‌علیه السلام از برگزیدگان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غیر واحد من أصحابنا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أبوعلی محمد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جعفر، عن أحمد بن هلال، عن محمد بن أبی عمیر، عن سعید بن غزوان، عن أبی بصیر، عن أبی عبد اللَّه عن آبائه‌علیهم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عَزَّ وَجَلَّ اخْتارَ مِنَ الْأَیّامِ الْجُمُعَةَ، وَمِنَ الشُّهُورِ شَهْرَ رَمَضانَ، وَمِنَ اللَّیالِی لَیْلَةَ الْقَدْرِ، وَاخْتارَنِی عَلی جَمِیعِ الْأَنْبِیآءِ، وَاخْتارَ مِنِّی عَلِیّاً وَفَضَّلَهُ عَلی جَمِیعِ الْأَوْصِیآءِ، وَاخْتارَ مِنْ عَلِیٍّ الْحَسَنَ وَالْحُسَیْنَ، وَاخْتارَ مِنَ الْحُسَیْنِ الْأَوْصِیآءَ مِنْ وُلْدِهِ، یَنْفُونَ عَنِ التَّنْزِیلِ تَحْرِیفَ الْغالِینَ، وَانْتِحالَ الْمُبْطِلِینَ وَتَأْوِیلَ الْمُضِلِّینَ، تاسِعُهُمْ قآئِمُهُمْ وَهُوَ ظاهِرُهُمْ وَهُوَ باطِنُهُمْ</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امام صادق‌علیه السلام از پدران بزرگوارش‌علیهم السلام روایت می‌کند که رسول خداصلی الله علیه وآله وسلم فرمودند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متعال از روزها، روز جمعه را و از ماه‌ها، ماه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رمضان و از شب‌ها، شب قدر را برگزید، و از میان همه انبیا، مرا برگزید، و از میان خاندان من، علی را برگزید و او را بر همه اوصیا برتری داد، و از خاندان علی، حسن و حسین را برگزید، و از خاندان حسین، اوصیای از فرزندان او را برگزید، و آنان از قرآن کریم تحریف غلو کنندگان و نسبت ناروای باطل‌گویان و تأویل گمراه کنندگان را دفع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نهمین آنان، قائم ایشان است و او ظاهر و باطن ایشان است</w:t>
      </w:r>
      <w:r>
        <w:rPr>
          <w:rFonts w:eastAsia="IRNazanin" w:cs="IRNazanin"/>
          <w:color w:val="111111"/>
          <w:sz w:val="28"/>
          <w:szCs w:val="28"/>
          <w:rtl w:val="true"/>
          <w:lang w:bidi="fa-IR"/>
        </w:rPr>
        <w:t xml:space="preserve">. </w:t>
      </w:r>
      <w:bookmarkStart w:id="60" w:name="pg237_4078"/>
    </w:p>
    <w:p>
      <w:pPr>
        <w:pStyle w:val="Heading3"/>
        <w:numPr>
          <w:ilvl w:val="2"/>
          <w:numId w:val="1"/>
        </w:numPr>
        <w:rPr/>
      </w:pPr>
      <w:bookmarkStart w:id="61" w:name="__RefHeading___Toc2084123_211673320"/>
      <w:bookmarkStart w:id="62" w:name="_Toc21"/>
      <w:bookmarkEnd w:id="60"/>
      <w:bookmarkEnd w:id="61"/>
      <w:r>
        <w:rPr>
          <w:rtl w:val="true"/>
        </w:rPr>
        <w:t>حدیث پانزدهم‌</w:t>
      </w:r>
      <w:bookmarkEnd w:id="62"/>
    </w:p>
    <w:p>
      <w:pPr>
        <w:pStyle w:val="BookText"/>
        <w:rPr/>
      </w:pPr>
      <w:r>
        <w:rPr>
          <w:rFonts w:ascii="IRNazanin" w:hAnsi="IRNazanin" w:eastAsia="IRNazanin"/>
          <w:color w:val="111111"/>
          <w:sz w:val="28"/>
          <w:sz w:val="28"/>
          <w:szCs w:val="28"/>
          <w:rtl w:val="true"/>
          <w:lang w:bidi="fa-IR"/>
        </w:rPr>
        <w:t>مژدگانی به امام علی‌علیه السلام</w:t>
      </w:r>
    </w:p>
    <w:p>
      <w:pPr>
        <w:pStyle w:val="BookText"/>
        <w:rPr/>
      </w:pPr>
      <w:r>
        <w:rPr>
          <w:rFonts w:ascii="IRNazanin" w:hAnsi="IRNazanin" w:eastAsia="IRNazanin"/>
          <w:color w:val="111111"/>
          <w:sz w:val="28"/>
          <w:sz w:val="28"/>
          <w:szCs w:val="28"/>
          <w:rtl w:val="true"/>
          <w:lang w:bidi="fa-IR"/>
        </w:rPr>
        <w:t>أحمد بن هوذة، عن النهاوندی، عن عبد اللَّه بن حماد، عن أبان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بَیْنَنا رَسُولُ اللَّهِ‌صلی الله علیه وآله وسلم ذاتَ یَوْمٍ بِالْبَقِیعِ، فَأَتاهُ عَلِیٌّ فَسَلَّمَ عَلَیْهِ، فَقالَ لَهُ رَسُولُ اللَّهِ‌صلی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فَأَجْلَسَهُ عَنْ یَمِینِهِ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جآءَ جَعْفَرُ بْنُ أَبِی طالِبٍ، فَسَأَلَ عَنْ رَسُولِ اللَّه‌صلی الله علیه وآله وسلم، 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بِالْبَقِیعِ، فَأَتاهُ فَسَلَّمَ عَلَیْهِ فَأَجْلَسَهُ عَنْ یَسارِهِ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جآءَ الْعَبّاسُ فَسَأَلَ عَنْهُ، 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بِالْبَقِیعِ، فَأَتاهُ فَسَلَّمَ عَلَیْهِ وَأَجْلَسَهُ أَمامَهُ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رَسُولُ اللَّه‌صلی الله علیه وآله وسلم إِلی عَلِیٍ‌علیه السلام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أُبَشِّرُکَ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أُخْبِرُکَ یا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یا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جَبْرَئِیلُ عِنْدِی آنِفاً، وَخَبَّرَنِی أَنَّ الْقآئِمَ الَّذِی یَخْرُجُ فِی آخِرِ الزَّمانِ یَمْلَأُ الْأَرْضَ عَدْلاً کَما مُلِئَتْ ظُلْماً وَجَوْراً مِنْ ذُرِّیَّتِکَ مِنْ وُلْدِ 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 السلام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عَلِیٌ‌علیه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أَصابَنا خَیْرٌ قَطُّ مِنَ اللَّهِ إِلّا عَلی یَدَیْکَ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الْتَفَتَ رَسُولُ اللَّهِ‌صلی الله علیه وآله وسلم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أُبَشِّرُکَ؟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یا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جَبْرَئِیلُ عِنْدِی آنِفاً، فَأَخْبَرَنِی أَنَّ الَّذِی یَدْفَعُها إِلَی الْقآئِمِ هُوَ مِنْ ذُرِّیَّتِکَ، أَ تَدْرِی مَنْ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ذاکَ الَّذِی وَجْهُهُ کَالدِّینارِ وَأَسْنانُهُ کَالْمِنْشارِ وَسَیْفُهُ کَحَرِیقِ النّارِ، یَدْخُلُ الْجَبَلَ ذَلِیلاً وَیَخْرُجُ مِنْهُ عَزِیزاً، یَکْتَنِفُهُ جَبْرَئِیلُ وَمِیکآئِیلُ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إِلَی الْعَبّاسِ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عَمَّ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أُخْبِرُکَ بِما أَخَبَرنِی جَبْرَئِیلُ؟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یا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وَیْلٌ لِذُرِّیَّتِکَ مِنْ وُلْدِ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أَجْتَنِبُ النِّسآءَ؟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فَرَغَ اللَّهُ مِمّا هُوَ کآئِنٌ</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امام صادق‌علیه السلام نقل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روزها که رسول خداصلی الله علیه وآله وسلم در بقیع تشریف داشتند، علی‌علیه السلام نیز به خدمت ایشان رسید و سلام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اکرم‌صلی الله علیه وآله وسلم به وی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را در سمت راست خویش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جعفر بن ابی طالب آمد، سؤال کرد رسول خداصلی الله علیه وآله وسلم کجا تشریف دارند،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بقیع هستند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خدمت ایشان رسید، سلام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پیامبرصلی الله علیه وآله وسلم نیز او را در سمت چپ خود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عباس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کجاست؟</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بقیع تشریف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هم به خدمت پیامبرصلی الله علیه وآله وسلم رسید و سلام کرد و حضرت نیز او را مقابل خود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پیامبر خداصلی الله علیه وآله وسلم توجّهی به امیرالمؤمنین‌علیه السلام کرده،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مژده‌ای به تو بدهم؟ آیا تو را از چیزی با خبر کنم؟</w:t>
      </w:r>
    </w:p>
    <w:p>
      <w:pPr>
        <w:pStyle w:val="BookText"/>
        <w:rPr/>
      </w:pPr>
      <w:r>
        <w:rPr>
          <w:rFonts w:ascii="IRNazanin" w:hAnsi="IRNazanin" w:eastAsia="IRNazanin"/>
          <w:color w:val="111111"/>
          <w:sz w:val="28"/>
          <w:sz w:val="28"/>
          <w:szCs w:val="28"/>
          <w:rtl w:val="true"/>
          <w:lang w:bidi="fa-IR"/>
        </w:rPr>
        <w:t>امام‌علیه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ای رسول خدا</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پیش جبرئیل نزد من بود و به من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قائمی که در آخر الزمان ظهور می‌کند و زمین را از </w:t>
      </w:r>
    </w:p>
    <w:p>
      <w:pPr>
        <w:pStyle w:val="BookText"/>
        <w:rPr/>
      </w:pPr>
      <w:r>
        <w:rPr>
          <w:rFonts w:ascii="IRNazanin" w:hAnsi="IRNazanin" w:eastAsia="IRNazanin"/>
          <w:color w:val="111111"/>
          <w:sz w:val="28"/>
          <w:sz w:val="28"/>
          <w:szCs w:val="28"/>
          <w:rtl w:val="true"/>
          <w:lang w:bidi="fa-IR"/>
        </w:rPr>
        <w:t>عدل پر می‌نماید، همان گونه که از ظلم و جور پر شده باشد، او از نسل تو و از فرزندان حسین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خیری از جانب خدا به ما نمی‌رسد، مگر این که به دست شما و توسط شما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خداصلی الله علیه وآله وسلم بعد از آن، رو به جعفر بن ابی طالب کرده،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به تو مژده بدهم؟ آیا می‌خواهی تو را از چیزی آگاه سازم؟</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ای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اکرم‌صلی الله علیه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پیش جبرئیل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پرچم را به دست قائم خواهد داد، از ذریه و نسل توست، آیا او را می‌شناسی؟</w:t>
      </w:r>
    </w:p>
    <w:p>
      <w:pPr>
        <w:pStyle w:val="BookText"/>
        <w:rPr/>
      </w:pP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چهره‌اش مانند دینار، درخشان است و دندان‌هایش مانند شانه و شمشیرش همانند گداخته آتش است، با ذلّت داخل کوه می‌شود امّا با عزّت بیرون می‌آید و جبرئیل و میکائیل از او محافظت خواهند کرد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اکرم‌صلی الله علیه وآله وسلم سپس رو به عباس کرده،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عموی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آگاه کنم از آنچه که جبرئیل به من خبر داده است؟</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ای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ذریّه و فرزندان تو از جور و ستم فرزندان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از این از معاشرت با زنان اجتناب خواهم کرد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اعظم‌صلی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آنچه شدنی است، فارغ گشته و قضای الهی حتمی شده است</w:t>
      </w:r>
      <w:r>
        <w:rPr>
          <w:rFonts w:eastAsia="IRNazanin" w:cs="IRNazanin"/>
          <w:color w:val="111111"/>
          <w:sz w:val="28"/>
          <w:szCs w:val="28"/>
          <w:rtl w:val="true"/>
          <w:lang w:bidi="fa-IR"/>
        </w:rPr>
        <w:t xml:space="preserve">. </w:t>
      </w:r>
      <w:bookmarkStart w:id="63" w:name="pg237_4083"/>
    </w:p>
    <w:p>
      <w:pPr>
        <w:pStyle w:val="Heading3"/>
        <w:numPr>
          <w:ilvl w:val="2"/>
          <w:numId w:val="1"/>
        </w:numPr>
        <w:rPr/>
      </w:pPr>
      <w:bookmarkStart w:id="64" w:name="__RefHeading___Toc2084125_211673320"/>
      <w:bookmarkStart w:id="65" w:name="_Toc22"/>
      <w:bookmarkEnd w:id="63"/>
      <w:bookmarkEnd w:id="64"/>
      <w:r>
        <w:rPr>
          <w:rtl w:val="true"/>
        </w:rPr>
        <w:t>حدیث شانزدهم‌</w:t>
      </w:r>
      <w:bookmarkEnd w:id="65"/>
    </w:p>
    <w:p>
      <w:pPr>
        <w:pStyle w:val="BookText"/>
        <w:rPr/>
      </w:pPr>
      <w:r>
        <w:rPr>
          <w:rFonts w:ascii="IRNazanin" w:hAnsi="IRNazanin" w:eastAsia="IRNazanin"/>
          <w:color w:val="111111"/>
          <w:sz w:val="28"/>
          <w:sz w:val="28"/>
          <w:szCs w:val="28"/>
          <w:rtl w:val="true"/>
          <w:lang w:bidi="fa-IR"/>
        </w:rPr>
        <w:t>مژدگانی به فاطمه، مهدی از ماست</w:t>
      </w:r>
    </w:p>
    <w:p>
      <w:pPr>
        <w:pStyle w:val="BookText"/>
        <w:rPr/>
      </w:pPr>
      <w:r>
        <w:rPr>
          <w:rFonts w:ascii="IRNazanin" w:hAnsi="IRNazanin" w:eastAsia="IRNazanin"/>
          <w:color w:val="111111"/>
          <w:sz w:val="28"/>
          <w:sz w:val="28"/>
          <w:szCs w:val="28"/>
          <w:rtl w:val="true"/>
          <w:lang w:bidi="fa-IR"/>
        </w:rPr>
        <w:t>جماعة، عن التلعکبری، عن أحمد بن علی، عن أحمد بن إدریس، عن ابن عیسی، عن الأهوازی، عن الحسین بن علوان، عن أبی هارون العبدی، عن أبی سعید الخدری فی حدیث له طویل اختصرناه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اللَّه‌صلی الله علیه وآله وسلم لِفاطِمَةَ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بُنَیَّةَ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أُعْطِینا أَهْلُ الْبَیْتِ سَبْعاً لَمْ یُعْطَها أَحَدٌ قَبْلَنا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نَبِیُّنا خَیْرُ الْأَنْبِیآءِ وَهُوَ أَبُوکَ وَوَصِیُّنا خَیْرُ الْأَوْصِیآءِ وَهُوَ بَعْلُکَ وَشَهِیدُنا خَیْرُ الشُّهَدآءِ وَهُوَ عَمُّ أَبِیکَ حَمْزَةُ وَمِنّا مَنْ لَهُ جَناحانِ خَضِیبانِ یَطِیرُ بِهِما فِی الْجَنَّةِ وَهُوَ ابْنُ عَمِّکَ جَعْفَرُ وَمِنّا سِبْطا هذِهِ الْأُمَّةِ وَهُما ابْناکَ الْحَسَنُ وَالْحُسَیْنُ وَمِنّا وَاللَّهِ الَّذِی لا إِلهَ إِلّا هُوَ مَهْدِیُّ هذِه الْأُمَّةِ الَّذِی یُصَلِّی خَلْفَهُ عِیسَی ابْنُ مَرْیَمَ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ضَرَبَ بِیَدِهِ عَلی مِنْکَبِ الْحُسَیْن‌علیه السلام، فَقالَ مِنْ هذا ثَلاثاً</w:t>
      </w:r>
      <w:r>
        <w:rPr>
          <w:rFonts w:eastAsia="Amiri" w:cs="Amiri" w:ascii="Amiri" w:hAnsi="Amiri"/>
          <w:color w:val="111111"/>
          <w:sz w:val="28"/>
          <w:szCs w:val="28"/>
          <w:rtl w:val="true"/>
          <w:lang w:bidi="ar-SA"/>
        </w:rPr>
        <w:t>.</w:t>
      </w:r>
      <w:r>
        <w:rPr>
          <w:rStyle w:val="FootnoteAnchor"/>
          <w:rtl w:val="true"/>
        </w:rPr>
        <w:footnoteReference w:id="26"/>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خداصلی الله علیه وآله وسلم به دخترش فاطمه زهراعلیها السلام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اهل بیت هفت چیز عطا شده که قبل از ما به هیچ کس دیگری داده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ما، بهترین پیامبران است که او پدرت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وصی ما، بهترین وصی است که او شوهرت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ما، بهترین شهیدان است و او عموی پدرت، حمزه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ماست، آن که با دو بال در بهشت پرواز می‌کند و او پسر عمویت جعفر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سبط این امّت از مایند که آنان حسن و حسین، فرزندان تو می‌باشند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قسم به خدایی که جز او خدایی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این امّت از ماست، همان‌که عیسی بن مریم، پشت سرش به نماز می‌ایستد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شانه حسین زد و سه بار فرمود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فرزندان او است</w:t>
      </w:r>
      <w:r>
        <w:rPr>
          <w:rFonts w:eastAsia="IRNazanin" w:cs="IRNazanin"/>
          <w:color w:val="111111"/>
          <w:sz w:val="28"/>
          <w:szCs w:val="28"/>
          <w:rtl w:val="true"/>
          <w:lang w:bidi="fa-IR"/>
        </w:rPr>
        <w:t xml:space="preserve">. </w:t>
      </w:r>
      <w:bookmarkStart w:id="66" w:name="pg237_4085"/>
    </w:p>
    <w:p>
      <w:pPr>
        <w:pStyle w:val="Heading3"/>
        <w:numPr>
          <w:ilvl w:val="2"/>
          <w:numId w:val="1"/>
        </w:numPr>
        <w:rPr/>
      </w:pPr>
      <w:bookmarkStart w:id="67" w:name="__RefHeading___Toc2084127_211673320"/>
      <w:bookmarkStart w:id="68" w:name="_Toc23"/>
      <w:bookmarkEnd w:id="66"/>
      <w:bookmarkEnd w:id="67"/>
      <w:r>
        <w:rPr>
          <w:rtl w:val="true"/>
        </w:rPr>
        <w:t>حدیث هفدهم‌</w:t>
      </w:r>
      <w:bookmarkEnd w:id="68"/>
    </w:p>
    <w:p>
      <w:pPr>
        <w:pStyle w:val="BookText"/>
        <w:rPr/>
      </w:pPr>
      <w:r>
        <w:rPr>
          <w:rFonts w:ascii="IRNazanin" w:hAnsi="IRNazanin" w:eastAsia="IRNazanin"/>
          <w:color w:val="111111"/>
          <w:sz w:val="28"/>
          <w:sz w:val="28"/>
          <w:szCs w:val="28"/>
          <w:rtl w:val="true"/>
          <w:lang w:bidi="fa-IR"/>
        </w:rPr>
        <w:t>مهدی‌علیه السلام از فرزندان فاطمه‌علیها السلام</w:t>
      </w:r>
    </w:p>
    <w:p>
      <w:pPr>
        <w:pStyle w:val="BookText"/>
        <w:rPr/>
      </w:pPr>
      <w:r>
        <w:rPr>
          <w:rFonts w:ascii="IRNazanin" w:hAnsi="IRNazanin" w:eastAsia="IRNazanin"/>
          <w:color w:val="111111"/>
          <w:sz w:val="28"/>
          <w:sz w:val="28"/>
          <w:szCs w:val="28"/>
          <w:rtl w:val="true"/>
          <w:lang w:bidi="fa-IR"/>
        </w:rPr>
        <w:t>المفید، عن إسماعیل بن یحیی العبسی، عن محمد بن جریر الطبری، عن محمد بن إسماعیل الصواری، عن أبی الصلت الهروی، عن الحسین الأشقر، عن قیس بن الربیع، عن الأعمش، عن عبایة بن ربعی، عن أبی أیوب الأنصاری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اللَّه‌صلی الله علیه وآله وسلم لِفاطِمَةَ فِی مَرَضِهِ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وَالَّذِی نَفْسِی بِیَدِهِ لا بُدَّ لِهذِهِ الْأُمَّةِ مِنْ مَهْدِیٍّ وَهُوَ وَاللَّهِ مِنْ وُلْدِکِ</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پیامبر عظیم الشأن‌صلی الله علیه وآله وسلم آن‌گاه که در بستر بیماری بودند، به دخترش فاطمه‌علیها السلام فرمودند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به آن که جانم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برای این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به خدا قسم که او از فرزندان تو می‌باشد</w:t>
      </w:r>
      <w:r>
        <w:rPr>
          <w:rFonts w:eastAsia="IRNazanin" w:cs="IRNazanin"/>
          <w:color w:val="111111"/>
          <w:sz w:val="28"/>
          <w:szCs w:val="28"/>
          <w:rtl w:val="true"/>
          <w:lang w:bidi="fa-IR"/>
        </w:rPr>
        <w:t xml:space="preserve">. </w:t>
      </w:r>
      <w:bookmarkStart w:id="69" w:name="pg237_4086"/>
    </w:p>
    <w:p>
      <w:pPr>
        <w:pStyle w:val="Heading3"/>
        <w:numPr>
          <w:ilvl w:val="2"/>
          <w:numId w:val="1"/>
        </w:numPr>
        <w:rPr/>
      </w:pPr>
      <w:bookmarkStart w:id="70" w:name="__RefHeading___Toc2084129_211673320"/>
      <w:bookmarkStart w:id="71" w:name="_Toc24"/>
      <w:bookmarkEnd w:id="69"/>
      <w:bookmarkEnd w:id="70"/>
      <w:r>
        <w:rPr>
          <w:rtl w:val="true"/>
        </w:rPr>
        <w:t>حدیث هجدهم‌</w:t>
      </w:r>
      <w:bookmarkEnd w:id="71"/>
    </w:p>
    <w:p>
      <w:pPr>
        <w:pStyle w:val="BookText"/>
        <w:rPr/>
      </w:pPr>
      <w:r>
        <w:rPr>
          <w:rFonts w:ascii="IRNazanin" w:hAnsi="IRNazanin" w:eastAsia="IRNazanin"/>
          <w:color w:val="111111"/>
          <w:sz w:val="28"/>
          <w:sz w:val="28"/>
          <w:szCs w:val="28"/>
          <w:rtl w:val="true"/>
          <w:lang w:bidi="fa-IR"/>
        </w:rPr>
        <w:t>مهدی‌علیه السلام از فرزندان امام حسین‌علیه السلام</w:t>
      </w:r>
    </w:p>
    <w:p>
      <w:pPr>
        <w:pStyle w:val="BookText"/>
        <w:rPr/>
      </w:pPr>
      <w:r>
        <w:rPr>
          <w:rFonts w:ascii="IRNazanin" w:hAnsi="IRNazanin" w:eastAsia="IRNazanin"/>
          <w:color w:val="111111"/>
          <w:sz w:val="28"/>
          <w:sz w:val="28"/>
          <w:szCs w:val="28"/>
          <w:rtl w:val="true"/>
          <w:lang w:bidi="fa-IR"/>
        </w:rPr>
        <w:t>بإسناد التمیمی، عن الرضا، عن آبائه، عن علی‌علیهم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النَّبِیُ‌صلی الله علیه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تَذْهَبُ الدُّنْیا حَتّی یَقُومُ بِأَمْرِ أُمَّتِِی رَجُلٌ مِنْ وُلْدِ الْحُسَیْنِ، یَمْلَأُها عَدْلاً کَما مُلِئَتْ ظُلْماً وَجَوْراً</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امام رضا از قول پدران بزرگوارش‌علیهم السلام و ایشان از حضرت علی‌علیه السلام نقل کرده‌اند که پیامبر اکرم‌صلی الله علیه وآله وسلم فرموده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دنیا تمام نخواهد شد تا این‌که مردی از اولاد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حسین‌علیه السلام برای امر امّت من قیام نماید، زمین را پر از عدل می‌کند، چنان‌که از ظلم و جور پر شده باشد</w:t>
      </w:r>
      <w:r>
        <w:rPr>
          <w:rFonts w:eastAsia="IRNazanin" w:cs="IRNazanin"/>
          <w:color w:val="111111"/>
          <w:sz w:val="28"/>
          <w:szCs w:val="28"/>
          <w:rtl w:val="true"/>
          <w:lang w:bidi="fa-IR"/>
        </w:rPr>
        <w:t xml:space="preserve">. </w:t>
      </w:r>
      <w:bookmarkStart w:id="72" w:name="pg237_4087"/>
    </w:p>
    <w:p>
      <w:pPr>
        <w:pStyle w:val="Heading3"/>
        <w:numPr>
          <w:ilvl w:val="2"/>
          <w:numId w:val="1"/>
        </w:numPr>
        <w:rPr/>
      </w:pPr>
      <w:bookmarkStart w:id="73" w:name="__RefHeading___Toc2084131_211673320"/>
      <w:bookmarkStart w:id="74" w:name="_Toc25"/>
      <w:bookmarkEnd w:id="72"/>
      <w:bookmarkEnd w:id="73"/>
      <w:r>
        <w:rPr>
          <w:rtl w:val="true"/>
        </w:rPr>
        <w:t>حدیث نوزدهم‌</w:t>
      </w:r>
      <w:bookmarkEnd w:id="74"/>
    </w:p>
    <w:p>
      <w:pPr>
        <w:pStyle w:val="BookText"/>
        <w:rPr/>
      </w:pPr>
      <w:r>
        <w:rPr>
          <w:rFonts w:ascii="IRNazanin" w:hAnsi="IRNazanin" w:eastAsia="IRNazanin"/>
          <w:color w:val="111111"/>
          <w:sz w:val="28"/>
          <w:sz w:val="28"/>
          <w:szCs w:val="28"/>
          <w:rtl w:val="true"/>
          <w:lang w:bidi="fa-IR"/>
        </w:rPr>
        <w:t>مهدی‌علیه السلام از صلب حسین‌علیه السلام است</w:t>
      </w:r>
    </w:p>
    <w:p>
      <w:pPr>
        <w:pStyle w:val="BookText"/>
        <w:rPr/>
      </w:pPr>
      <w:r>
        <w:rPr>
          <w:rFonts w:ascii="IRNazanin" w:hAnsi="IRNazanin" w:eastAsia="IRNazanin"/>
          <w:color w:val="111111"/>
          <w:sz w:val="28"/>
          <w:sz w:val="28"/>
          <w:szCs w:val="28"/>
          <w:rtl w:val="true"/>
          <w:lang w:bidi="fa-IR"/>
        </w:rPr>
        <w:t>حدّثنا محمد بن علی ماجیلویه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عمّی محمد بن أبی القاسم، عن أحمد بن أبی عبد اللَّه البرقی، عن محمد بن علی القرشی، عن محمد بن سنان، عن المفضّل بن عمر، عن أبی حمزة الثمالی، عن أبی جعفر محمد بن علیّ الباقر، عن أبیه علیّ بن الحسین، عن أبیه الحسین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أنا وأخی علی جدّی رسول اللَّه‌صلی الله علیه وآله وسلم، فأجلسنی علی فخذه، وأجلس أخی الحسن علی فخذه الأخری، ثمّ قبّلنا وقال‌صلی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بِأَبِی أَنْتُما مِنْ إِمامَیْنِ صالِحَیْنِ اخْتارَکُمَا اللَّهُ مِنِّی وَمِنْ أَبِیکُما وَأُمِّکُما، وَاخْتارَ مِنْ صُلْبِکَ یا حُسَیْنُ تِسْعَةَ أَئِمَّةٍ، تاسِعُهُمْ قآئِمُهُمْ، وَکُلُّهُمْ فِی الْفَضْلِ وَالْمَنْزِلَةِ عِنْدَ اللَّهِ تَعالی سَوآءٌ</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امام حسین‌علیه السلام روایت می‌کند که من و برادرم به محضر جدّم رسول خداصلی الله علیه وآله وسلم شرفیاب شدیم، آن حضرت مرا بر یک زانو و برادرم حسن را بر زانوی دیگرش نشاند، ما را بوسیده، فرمود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به قربان شما دو امام شایسته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را از وجود من و پدرتان اختیار کرد، 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صلب تو، نُه امام برگزید که نهمین آنها قائم ایشان است و همه آنها در فضیلت و منزلت نزد خدای متعال برابرند</w:t>
      </w:r>
      <w:r>
        <w:rPr>
          <w:rFonts w:eastAsia="IRNazanin" w:cs="IRNazanin"/>
          <w:color w:val="111111"/>
          <w:sz w:val="28"/>
          <w:szCs w:val="28"/>
          <w:rtl w:val="true"/>
          <w:lang w:bidi="fa-IR"/>
        </w:rPr>
        <w:t xml:space="preserve">. </w:t>
      </w:r>
      <w:bookmarkStart w:id="75" w:name="pg237_4089"/>
    </w:p>
    <w:p>
      <w:pPr>
        <w:pStyle w:val="Heading2"/>
        <w:numPr>
          <w:ilvl w:val="1"/>
          <w:numId w:val="1"/>
        </w:numPr>
        <w:rPr/>
      </w:pPr>
      <w:bookmarkStart w:id="76" w:name="__RefHeading___Toc2084133_211673320"/>
      <w:bookmarkStart w:id="77" w:name="_Toc26"/>
      <w:bookmarkEnd w:id="75"/>
      <w:bookmarkEnd w:id="76"/>
      <w:r>
        <w:rPr>
          <w:rtl w:val="true"/>
        </w:rPr>
        <w:t>فصل دوم</w:t>
      </w:r>
      <w:r>
        <w:rPr>
          <w:rtl w:val="true"/>
        </w:rPr>
        <w:t xml:space="preserve">: </w:t>
      </w:r>
      <w:r>
        <w:rPr>
          <w:rtl w:val="true"/>
        </w:rPr>
        <w:t>دوران غیبت‌</w:t>
      </w:r>
      <w:bookmarkEnd w:id="77"/>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8" w:name="__RefHeading___Toc2084135_211673320"/>
      <w:bookmarkStart w:id="79" w:name="_Toc27"/>
      <w:bookmarkEnd w:id="78"/>
      <w:r>
        <w:rPr>
          <w:rtl w:val="true"/>
        </w:rPr>
        <w:t>اشاره</w:t>
      </w:r>
      <w:bookmarkStart w:id="80" w:name="pg237_4090"/>
      <w:bookmarkEnd w:id="79"/>
    </w:p>
    <w:p>
      <w:pPr>
        <w:pStyle w:val="Heading3"/>
        <w:numPr>
          <w:ilvl w:val="2"/>
          <w:numId w:val="1"/>
        </w:numPr>
        <w:rPr/>
      </w:pPr>
      <w:bookmarkStart w:id="81" w:name="__RefHeading___Toc2084137_211673320"/>
      <w:bookmarkStart w:id="82" w:name="_Toc28"/>
      <w:bookmarkEnd w:id="80"/>
      <w:bookmarkEnd w:id="81"/>
      <w:r>
        <w:rPr>
          <w:rtl w:val="true"/>
        </w:rPr>
        <w:t>حدیث بیستم‌</w:t>
      </w:r>
      <w:bookmarkEnd w:id="82"/>
    </w:p>
    <w:p>
      <w:pPr>
        <w:pStyle w:val="BookText"/>
        <w:rPr/>
      </w:pPr>
      <w:r>
        <w:rPr>
          <w:rFonts w:ascii="IRNazanin" w:hAnsi="IRNazanin" w:eastAsia="IRNazanin"/>
          <w:color w:val="111111"/>
          <w:sz w:val="28"/>
          <w:sz w:val="28"/>
          <w:szCs w:val="28"/>
          <w:rtl w:val="true"/>
          <w:lang w:bidi="fa-IR"/>
        </w:rPr>
        <w:t>غیبت، حتمی و طولانی است</w:t>
      </w:r>
    </w:p>
    <w:p>
      <w:pPr>
        <w:pStyle w:val="BookText"/>
        <w:rPr/>
      </w:pPr>
      <w:r>
        <w:rPr>
          <w:rFonts w:ascii="IRNazanin" w:hAnsi="IRNazanin" w:eastAsia="IRNazanin"/>
          <w:color w:val="111111"/>
          <w:sz w:val="28"/>
          <w:sz w:val="28"/>
          <w:szCs w:val="28"/>
          <w:rtl w:val="true"/>
          <w:lang w:bidi="fa-IR"/>
        </w:rPr>
        <w:t>ابن المتوکل، عن علی، عن أبیه، عن الهروی، عن الرضا، عن آبائه‌علیهم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النَّبِیُ‌صلی الله علیه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وَالَّذِی بَعَثَنِی بِالْحَقِ‌ّ بَشِیراً لَیَغِیبَنَّ الْقائِمُ مِنْ وُلْدِی بِعَهْدٍ مَعْهُودٍ إِلَیْهِ مِنِّی، حَتّی یَقُولُ أَکْثَرُ النّاسِ ما للَّهِ فِی آلِ مُحَمَّدٍ حاجَةٌ وَیَشُکُّ آخَرُونَ فِی وِلادَتِهِ فَمَنْ أَدْرَکَ زَمانِهِ فَلْیَتَمَسَّکْ بِدِینِهِ وَلا یَجْعَلْ لِلشَّیْطانِ إِلَیْهِ سَبِیلاً بِشَکِّهِ فَیُزِیلُهُ عَنْ مِلَّتِی وَیُخْرِجُهُ مِنْ دِینِی فَقَدْ أَخْرَجَ أَبَوَیْکُمْ مِنَ الْجَنَّةِ مِنْ قَبْلُ وَإِنَّ اللَّهَ عَزَّ وَجَلَّ جَعَلَ الشَّیاطِینَ أَوْلِیاءَ لِلَّذِینَ لا یُؤْمِنُونَ</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امام رضا از پدران بزرگوارش‌علیهم السلام نقل می‌کند که پیامبر اکرم‌صلی الله علیه وآله وسلم فرموده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به آن‌که مرا از روی حقیقت و برای بشارت مردم، به پیامبری برانگیخت، حتماً قائم از فرزندان من غایب خواهد شد تا مدتی که با او عهد کرده‌ام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غیبت آن قدر طول می‌کشد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آل محمّد نیازی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در ولادت او شک می‌کنند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هرکه آن زمان را درک کرد، باید به دین او متمسک شود و با شک و تردید، شیطان را بر خود غالب نکند که در این صورت او را از ملّت من بیرون می‌کند و او را از دین من خارج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بدانید که این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 که پدرو مادر شما را قبلاً از بهشت بیرون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خداوند متعال شیطان را فقط بر کسانی که ایمان نیاورند، مسلّط خواهد کرد</w:t>
      </w:r>
      <w:r>
        <w:rPr>
          <w:rFonts w:eastAsia="IRNazanin" w:cs="IRNazanin"/>
          <w:color w:val="111111"/>
          <w:sz w:val="28"/>
          <w:szCs w:val="28"/>
          <w:rtl w:val="true"/>
          <w:lang w:bidi="fa-IR"/>
        </w:rPr>
        <w:t xml:space="preserve">. </w:t>
      </w:r>
      <w:bookmarkStart w:id="83" w:name="pg237_4092"/>
    </w:p>
    <w:p>
      <w:pPr>
        <w:pStyle w:val="Heading3"/>
        <w:numPr>
          <w:ilvl w:val="2"/>
          <w:numId w:val="1"/>
        </w:numPr>
        <w:rPr/>
      </w:pPr>
      <w:bookmarkStart w:id="84" w:name="__RefHeading___Toc2084139_211673320"/>
      <w:bookmarkStart w:id="85" w:name="_Toc29"/>
      <w:bookmarkEnd w:id="83"/>
      <w:bookmarkEnd w:id="84"/>
      <w:r>
        <w:rPr>
          <w:rtl w:val="true"/>
        </w:rPr>
        <w:t>حدیث بیست و یکم‌</w:t>
      </w:r>
      <w:bookmarkEnd w:id="85"/>
    </w:p>
    <w:p>
      <w:pPr>
        <w:pStyle w:val="BookText"/>
        <w:rPr/>
      </w:pPr>
      <w:r>
        <w:rPr>
          <w:rFonts w:ascii="IRNazanin" w:hAnsi="IRNazanin" w:eastAsia="IRNazanin"/>
          <w:color w:val="111111"/>
          <w:sz w:val="28"/>
          <w:sz w:val="28"/>
          <w:szCs w:val="28"/>
          <w:rtl w:val="true"/>
          <w:lang w:bidi="fa-IR"/>
        </w:rPr>
        <w:t>دوران غیبت و ظهور ناگهانی</w:t>
      </w:r>
    </w:p>
    <w:p>
      <w:pPr>
        <w:pStyle w:val="BookText"/>
        <w:rPr/>
      </w:pPr>
      <w:r>
        <w:rPr>
          <w:rFonts w:ascii="IRNazanin" w:hAnsi="IRNazanin" w:eastAsia="IRNazanin"/>
          <w:color w:val="111111"/>
          <w:sz w:val="28"/>
          <w:sz w:val="28"/>
          <w:szCs w:val="28"/>
          <w:rtl w:val="true"/>
          <w:lang w:bidi="fa-IR"/>
        </w:rPr>
        <w:t>أبی وابن الولید وابن المتوکل جمیعا، عن سعد والحمیری ومحمد العطار جمیعا، عن ابن عیسی و ابن هاشم والبرقی وابن أبی الخطاب جمیعا، عن ابن محبوب، عن داود بن الحصین، عن أبی بصیر، عن الصادق، عن آبائه‌علیهم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اللَّه‌صلی الله علیه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اَلْمَهْدِیُّ مِنْ وُلْدِی، اِسْمُهُ اسْمِی وَکُنْیَتُهُ کُنْیَتِی، أَشْبَهُ النّاسِ بِی خَلْقاً وَخُلْقاً تَکُونُ لَهُ غَیْبَةً وَحَیْرَةً، حَتّی یَضِلُّ الْخَلْقُ عَنْ أَدْیانِهِمْ، فَعِنْدَ ذلِکَ یُقْبِلُ کَالشِّهابِ الثّاقِبِ، فَیَمْلَؤُها عَدْلاً وَقِسْطاً کَما مُلِئَتْ ظُلْماً وَجَوْراً</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پیامبر عظیم الشأن‌صلی الله علیه وآله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از فرزندان من است، نام او نام من است و کنیه‌اش کنیه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شبیه‌ترین مردم به من است، از جهت سیرت و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و اخلاق</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غیبتی برای او خواهد بود که دوران حیرت و سرگردانی است، تا به حدّی که مردم از دین خودشان گمراه می‌شوند</w:t>
      </w:r>
      <w:r>
        <w:rPr>
          <w:rFonts w:eastAsia="IRNazanin" w:cs="IRNazanin"/>
          <w:color w:val="111111"/>
          <w:sz w:val="28"/>
          <w:szCs w:val="28"/>
          <w:rtl w:val="true"/>
          <w:lang w:bidi="fa-IR"/>
        </w:rPr>
        <w:t xml:space="preserve">.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همین وقت مهدی رو می‌کند و به سرعت شهاب ثاقب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زمین را پر از عدل و داد می‌کند، همان طور که از ظلم و جور پر شده باشد</w:t>
      </w:r>
      <w:r>
        <w:rPr>
          <w:rFonts w:eastAsia="IRNazanin" w:cs="IRNazanin"/>
          <w:color w:val="111111"/>
          <w:sz w:val="28"/>
          <w:szCs w:val="28"/>
          <w:rtl w:val="true"/>
          <w:lang w:bidi="fa-IR"/>
        </w:rPr>
        <w:t xml:space="preserve">. </w:t>
      </w:r>
      <w:bookmarkStart w:id="86" w:name="pg237_4094"/>
    </w:p>
    <w:p>
      <w:pPr>
        <w:pStyle w:val="Heading3"/>
        <w:numPr>
          <w:ilvl w:val="2"/>
          <w:numId w:val="1"/>
        </w:numPr>
        <w:rPr/>
      </w:pPr>
      <w:bookmarkStart w:id="87" w:name="__RefHeading___Toc2084141_211673320"/>
      <w:bookmarkStart w:id="88" w:name="_Toc30"/>
      <w:bookmarkEnd w:id="86"/>
      <w:bookmarkEnd w:id="87"/>
      <w:r>
        <w:rPr>
          <w:rtl w:val="true"/>
        </w:rPr>
        <w:t>حدیث بیست و دوم‌</w:t>
      </w:r>
      <w:bookmarkEnd w:id="88"/>
    </w:p>
    <w:p>
      <w:pPr>
        <w:pStyle w:val="BookText"/>
        <w:rPr/>
      </w:pPr>
      <w:r>
        <w:rPr>
          <w:rFonts w:ascii="IRNazanin" w:hAnsi="IRNazanin" w:eastAsia="IRNazanin"/>
          <w:color w:val="111111"/>
          <w:sz w:val="28"/>
          <w:sz w:val="28"/>
          <w:szCs w:val="28"/>
          <w:rtl w:val="true"/>
          <w:lang w:bidi="fa-IR"/>
        </w:rPr>
        <w:t>مؤمنان واقعی</w:t>
      </w:r>
    </w:p>
    <w:p>
      <w:pPr>
        <w:pStyle w:val="BookText"/>
        <w:rPr/>
      </w:pPr>
      <w:r>
        <w:rPr>
          <w:rFonts w:ascii="IRNazanin" w:hAnsi="IRNazanin" w:eastAsia="IRNazanin"/>
          <w:color w:val="111111"/>
          <w:sz w:val="28"/>
          <w:sz w:val="28"/>
          <w:szCs w:val="28"/>
          <w:rtl w:val="true"/>
          <w:lang w:bidi="fa-IR"/>
        </w:rPr>
        <w:t>حدثنا ابوالحسن محمد بن علی بن الشاه الفقیه المروروذیّ بمروالروذ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حامد أحمد بن محمد ابن الحسین قالک حدثنا أبو یزید أحمد بن خالد الخالدی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بن صالح التمیمی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حاتم القطان عن أبی حماد بن عمرو ، عن الإمام جعفر بن محمد، عن أبیه، عن جدّه، عن علی بن أبی طالب‌علیهم السلام فی حدیث طویل فی وصیة النبی‌صلی الله علیه وآله وسلم یذکر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رسول اللَّه‌صلی الله علیه وآله وسلم قال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عَلِیُّ وَاعْلَمْ أَنَّ أَعْجَبَ النّاسِ إِیماناً وَ أَعْظَمَهُمْ یَقِیناً قَوْمٌ یَکُونُ فِی آخِرِ الزَّمانِ، لَمْ یَلْحَقُوا النَّبِیّ وَحَجَبَ عَنْهُمُ الْحُجَّةُ، فَآمَنُوا بِسَوادٍ عَلی بَیاضٍ</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امام صادق از پدران بزرگوارش و از علی بن ابی طالب‌علیه السلام در حدیثی طولانی که وصیت پیامبر اکرم‌صلی الله علیه وآله وسلم را ذکر می‌کند روایت کرده است که رسول خداصلی الله علیه وآله وسلم به علی‌علیه السلام فرمودند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علی بدان که شگفت‌انگیزترین مردم از جهت ایمان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عظیم‌ترین آنان از حیث یقین، مردمی هستند که در آخرالزمان خواهند بود، پیامبر را ندیده‌اند و از امام نیز محجوبند، امّا به سیاهی بر روی سفیدی ایمان آورده‌اند</w:t>
      </w:r>
      <w:r>
        <w:rPr>
          <w:rFonts w:eastAsia="IRNazanin" w:cs="IRNazanin"/>
          <w:color w:val="111111"/>
          <w:sz w:val="28"/>
          <w:szCs w:val="28"/>
          <w:rtl w:val="true"/>
          <w:lang w:bidi="fa-IR"/>
        </w:rPr>
        <w:t xml:space="preserve">. </w:t>
      </w:r>
      <w:bookmarkStart w:id="89" w:name="pg237_4096"/>
    </w:p>
    <w:p>
      <w:pPr>
        <w:pStyle w:val="Heading3"/>
        <w:numPr>
          <w:ilvl w:val="2"/>
          <w:numId w:val="1"/>
        </w:numPr>
        <w:rPr/>
      </w:pPr>
      <w:bookmarkStart w:id="90" w:name="__RefHeading___Toc2084143_211673320"/>
      <w:bookmarkStart w:id="91" w:name="_Toc31"/>
      <w:bookmarkEnd w:id="89"/>
      <w:bookmarkEnd w:id="90"/>
      <w:r>
        <w:rPr>
          <w:rtl w:val="true"/>
        </w:rPr>
        <w:t>حدیث بیست و سوم‌</w:t>
      </w:r>
      <w:bookmarkEnd w:id="91"/>
    </w:p>
    <w:p>
      <w:pPr>
        <w:pStyle w:val="BookText"/>
        <w:rPr/>
      </w:pPr>
      <w:r>
        <w:rPr>
          <w:rFonts w:ascii="IRNazanin" w:hAnsi="IRNazanin" w:eastAsia="IRNazanin"/>
          <w:color w:val="111111"/>
          <w:sz w:val="28"/>
          <w:sz w:val="28"/>
          <w:szCs w:val="28"/>
          <w:rtl w:val="true"/>
          <w:lang w:bidi="fa-IR"/>
        </w:rPr>
        <w:t>منتظران واقعی کم‌اند</w:t>
      </w:r>
    </w:p>
    <w:p>
      <w:pPr>
        <w:pStyle w:val="BookText"/>
        <w:rPr/>
      </w:pPr>
      <w:r>
        <w:rPr>
          <w:rFonts w:ascii="IRNazanin" w:hAnsi="IRNazanin" w:eastAsia="IRNazanin"/>
          <w:color w:val="111111"/>
          <w:sz w:val="28"/>
          <w:sz w:val="28"/>
          <w:szCs w:val="28"/>
          <w:rtl w:val="true"/>
          <w:lang w:bidi="fa-IR"/>
        </w:rPr>
        <w:t>ابن المتوکل، عن الأسدی، عن البرمکی، عن علی بن عثمان، عن محمد بن الفرات، عن ثابت بن دینار، عن سعید بن جبیر، عن ابن عباس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اللَّه‌صلی الله علیه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بْنُ أَبِی طالِبٍ إِمامُ أُمَّتِی وَخَلِیفَتِی عَلَیْهِمْ بَعْدِی، وَمِنْ وُلْدِهِ الْقائِمُ الْمُنْتَظَرُ الَّذِی یَمْلَأُ اللَّهُ عَزَّ وَجَلَّ بِهِ الْأَرْضَ عَدْلاً وَقِسْطاً کَما مُلِئَتْ جَوْراً وَظُلْماً، وَالَّذِی بَعَثَنِی بِالْحَقِ‌ّ بَشِیراً إِنَّ الثّابِتِینَ عَلَی الْقَوْلِ بِهِ فِی زَمانِ غَیْبَتِهِ لأَعَزُّ مِنَ الْکِبْرِیتِ 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إِلَیْهِ جابِرُ بْنُ عَبْدِ اللَّهِ الْأَنْصارِی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وَلِلْقائِمِ مِنْ وُلْدِکَ غَیْبَةٌ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 وَرَبِّی وَلِیُمَحِّصَ اللَّهُ الَّذِینَ آمَنُوا وَیَمْحَقَ الْکافِرِینَ، یا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الأَمْرَ مِنْ أَمْرِ اللَّه، وَسِرٌّ مِنْ سِرِّ اللَّهِ، مَطْوِیٌّ عَنْ عِبادِهِ، فَإِیّاکَ وَالشَّکَ فِی أَمْرِ اللَّهِ فَهُوَ کُفْرٌ</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پیامبر خداصلی الله علیه وآله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ابی طالب‌علیه السلام امام و پیشوای امّت من است و خلیفه من بر آنان بعد از من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اوست، همان که منتظر است تا خداوند عزیز به وسیله او زمین را پر از عدل و داد کند همان طور که از ظلم و جور پر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آن که مرا به حقّ و برای بشارت مردم، به پیامبری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آنان که در زمان غیبت قائم، بر قول به او و امامت او ثابت می‌مانند و اعتقاد دارند، کمیاب‌تر از کبریت احمر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یاقوت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عبداللَّه انصاری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قائم که از فرزندان شماست غیبتی خواهد بود؟</w:t>
      </w:r>
    </w:p>
    <w:p>
      <w:pPr>
        <w:pStyle w:val="BookText"/>
        <w:rPr/>
      </w:pPr>
      <w:r>
        <w:rPr>
          <w:rFonts w:ascii="IRNazanin" w:hAnsi="IRNazanin" w:eastAsia="IRNazanin"/>
          <w:color w:val="111111"/>
          <w:sz w:val="28"/>
          <w:sz w:val="28"/>
          <w:szCs w:val="28"/>
          <w:rtl w:val="true"/>
          <w:lang w:bidi="fa-IR"/>
        </w:rPr>
        <w:t>پیامبر خداصلی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قسم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در آن موقع مؤمنان را در بوته امتحان خالص می‌گرداند و کافران را زایل و باطل می‌کند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امری از امور خداست و سرّی از اسرار الهی است که از بندگان خود پوشانیده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بپرهیز از شک و تردید در امر خدا که موجب کفر می‌شود</w:t>
      </w:r>
      <w:r>
        <w:rPr>
          <w:rFonts w:eastAsia="IRNazanin" w:cs="IRNazanin"/>
          <w:color w:val="111111"/>
          <w:sz w:val="28"/>
          <w:szCs w:val="28"/>
          <w:rtl w:val="true"/>
          <w:lang w:bidi="fa-IR"/>
        </w:rPr>
        <w:t xml:space="preserve">. </w:t>
      </w:r>
      <w:bookmarkStart w:id="92" w:name="pg237_4098"/>
    </w:p>
    <w:p>
      <w:pPr>
        <w:pStyle w:val="Heading3"/>
        <w:numPr>
          <w:ilvl w:val="2"/>
          <w:numId w:val="1"/>
        </w:numPr>
        <w:rPr/>
      </w:pPr>
      <w:bookmarkStart w:id="93" w:name="__RefHeading___Toc2084145_211673320"/>
      <w:bookmarkStart w:id="94" w:name="_Toc32"/>
      <w:bookmarkEnd w:id="92"/>
      <w:bookmarkEnd w:id="93"/>
      <w:r>
        <w:rPr>
          <w:rtl w:val="true"/>
        </w:rPr>
        <w:t>حدیث بیست و چهارم‌</w:t>
      </w:r>
      <w:bookmarkEnd w:id="94"/>
    </w:p>
    <w:p>
      <w:pPr>
        <w:pStyle w:val="BookText"/>
        <w:rPr/>
      </w:pPr>
      <w:r>
        <w:rPr>
          <w:rFonts w:ascii="IRNazanin" w:hAnsi="IRNazanin" w:eastAsia="IRNazanin"/>
          <w:color w:val="111111"/>
          <w:sz w:val="28"/>
          <w:sz w:val="28"/>
          <w:szCs w:val="28"/>
          <w:rtl w:val="true"/>
          <w:lang w:bidi="fa-IR"/>
        </w:rPr>
        <w:t>مرگ با انکار قائم، مرگ جاهلیّت است</w:t>
      </w:r>
    </w:p>
    <w:p>
      <w:pPr>
        <w:pStyle w:val="BookText"/>
        <w:rPr/>
      </w:pPr>
      <w:r>
        <w:rPr>
          <w:rFonts w:ascii="IRNazanin" w:hAnsi="IRNazanin" w:eastAsia="IRNazanin"/>
          <w:color w:val="111111"/>
          <w:sz w:val="28"/>
          <w:sz w:val="28"/>
          <w:szCs w:val="28"/>
          <w:rtl w:val="true"/>
          <w:lang w:bidi="fa-IR"/>
        </w:rPr>
        <w:t>الورّاق، عن الأسدی، عن النخعی، عن النوفلی، عن غیاث بن إبراهیم، عن الصادق، عن آبائه‌علیهم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اللَّه‌صلی الله علیه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أَنْکَرَ الْقائِمَ مِنْ وُلْدِی فِی زَمانِ غَیْبَتِهِ ماتَ مِیتَةً جاهِلِیَّةً</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امام صادق از پدران بزرگوارش‌علیهم السلام بازگو می‌کند که پیامبر عظیم الشأن‌صلی الله علیه وآله وسلم فرمودند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از فرزندان من است در زمان غیبت او انکار نماید، مردن او به مرگ جاهلیت خواهد بود</w:t>
      </w:r>
      <w:r>
        <w:rPr>
          <w:rFonts w:eastAsia="IRNazanin" w:cs="IRNazanin"/>
          <w:color w:val="111111"/>
          <w:sz w:val="28"/>
          <w:szCs w:val="28"/>
          <w:rtl w:val="true"/>
          <w:lang w:bidi="fa-IR"/>
        </w:rPr>
        <w:t xml:space="preserve">. </w:t>
      </w:r>
      <w:bookmarkStart w:id="95" w:name="pg237_4099"/>
    </w:p>
    <w:p>
      <w:pPr>
        <w:pStyle w:val="Heading3"/>
        <w:numPr>
          <w:ilvl w:val="2"/>
          <w:numId w:val="1"/>
        </w:numPr>
        <w:rPr/>
      </w:pPr>
      <w:bookmarkStart w:id="96" w:name="__RefHeading___Toc2084147_211673320"/>
      <w:bookmarkStart w:id="97" w:name="_Toc33"/>
      <w:bookmarkEnd w:id="95"/>
      <w:bookmarkEnd w:id="96"/>
      <w:r>
        <w:rPr>
          <w:rtl w:val="true"/>
        </w:rPr>
        <w:t>حدیث بیست و پنجم‌</w:t>
      </w:r>
      <w:bookmarkEnd w:id="97"/>
    </w:p>
    <w:p>
      <w:pPr>
        <w:pStyle w:val="BookText"/>
        <w:rPr/>
      </w:pPr>
      <w:r>
        <w:rPr>
          <w:rFonts w:ascii="IRNazanin" w:hAnsi="IRNazanin" w:eastAsia="IRNazanin"/>
          <w:color w:val="111111"/>
          <w:sz w:val="28"/>
          <w:sz w:val="28"/>
          <w:szCs w:val="28"/>
          <w:rtl w:val="true"/>
          <w:lang w:bidi="fa-IR"/>
        </w:rPr>
        <w:t>فدای آن تنهای یگانه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أبو القاسم جعفر بن محمد، عن محمد بن یعقوب، عن علی بن إبراهیم بن هاشم، عن أبیه و علی بن محمد القاسانی جمیعا عن زکریا بن یحیی بن النعمان،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 بن جعفر بن محمد یحدث الحسن بن الحسین بن علی بن الحسین، فقال فی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نصر اللَّه أبا الحسن الرضاعلیه السلام لما بغی علیه إخوته وعمومته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حدیثا طویلا حتی انتهی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و قبضت علی ید أبی جعفر محمد بن علی الرضاعلیه السلام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أنک إمام عند اللَّه فبکی الرضاعلیه السلام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عَمَّ أَ لَمْ تَسْمَعْ أَبِی وَهُوَ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اللَّه‌صلی الله علیه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بِأَبِی ابْنُ خِیَرَةِ الإِمآءِ النَّوْبِیَةِ الطَّیِّبَةِ، یَکُونُ مِنْ وُلْدِهِ الطَّرِیدُ الشَّرِیدُ الْمَوْتُورُ بِأَبِیهِ وَجَدِّهِ صاحِبُ الْغَیْبَةِ، فَیُقالُ ماتَ أَوْ هَلَکَ أَیّ وادٍ سَلَکَ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جُعِلْتُ فِداکَ</w:t>
      </w:r>
      <w:r>
        <w:rPr>
          <w:rFonts w:eastAsia="Amiri" w:cs="Amiri" w:ascii="Amiri" w:hAnsi="Amiri"/>
          <w:color w:val="111111"/>
          <w:sz w:val="28"/>
          <w:szCs w:val="28"/>
          <w:rtl w:val="true"/>
          <w:lang w:bidi="ar-SA"/>
        </w:rPr>
        <w:t>.</w:t>
      </w:r>
      <w:r>
        <w:rPr>
          <w:rStyle w:val="FootnoteAnchor"/>
          <w:rtl w:val="true"/>
        </w:rPr>
        <w:footnoteReference w:id="35"/>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رضاعلیه السلام به عموی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پدرم نشنیدی </w:t>
      </w:r>
    </w:p>
    <w:p>
      <w:pPr>
        <w:pStyle w:val="BookText"/>
        <w:rPr/>
      </w:pPr>
      <w:r>
        <w:rPr>
          <w:rFonts w:ascii="IRNazanin" w:hAnsi="IRNazanin" w:eastAsia="IRNazanin"/>
          <w:color w:val="111111"/>
          <w:sz w:val="28"/>
          <w:sz w:val="28"/>
          <w:szCs w:val="28"/>
          <w:rtl w:val="true"/>
          <w:lang w:bidi="fa-IR"/>
        </w:rPr>
        <w:t>که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خداصلی الله علیه وآله وسلم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به فدای فرزند بهترین کنیزان مغربی و پاک، که از فرزندان اوست آن تنهای رانده شده که انتقام خون پدر و جدّش را می‌گیرد، صاحب غیبتی که در مورد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رفته است، یا کشته شده است، و معلوم نیست در کدام وادی و بیابان به سر می‌برد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می‌فرمایید، فدای شما بشوم</w:t>
      </w:r>
      <w:r>
        <w:rPr>
          <w:rFonts w:eastAsia="IRNazanin" w:cs="IRNazanin"/>
          <w:color w:val="111111"/>
          <w:sz w:val="28"/>
          <w:szCs w:val="28"/>
          <w:rtl w:val="true"/>
          <w:lang w:bidi="fa-IR"/>
        </w:rPr>
        <w:t xml:space="preserve">! </w:t>
      </w:r>
      <w:bookmarkStart w:id="98" w:name="pg237_4101"/>
    </w:p>
    <w:p>
      <w:pPr>
        <w:pStyle w:val="Heading3"/>
        <w:numPr>
          <w:ilvl w:val="2"/>
          <w:numId w:val="1"/>
        </w:numPr>
        <w:rPr/>
      </w:pPr>
      <w:bookmarkStart w:id="99" w:name="__RefHeading___Toc2084149_211673320"/>
      <w:bookmarkStart w:id="100" w:name="_Toc34"/>
      <w:bookmarkEnd w:id="98"/>
      <w:bookmarkEnd w:id="99"/>
      <w:r>
        <w:rPr>
          <w:rtl w:val="true"/>
        </w:rPr>
        <w:t>حدیث بیست و ششم‌</w:t>
      </w:r>
      <w:bookmarkEnd w:id="100"/>
    </w:p>
    <w:p>
      <w:pPr>
        <w:pStyle w:val="BookText"/>
        <w:rPr/>
      </w:pPr>
      <w:r>
        <w:rPr>
          <w:rFonts w:ascii="IRNazanin" w:hAnsi="IRNazanin" w:eastAsia="IRNazanin"/>
          <w:color w:val="111111"/>
          <w:sz w:val="28"/>
          <w:sz w:val="28"/>
          <w:szCs w:val="28"/>
          <w:rtl w:val="true"/>
          <w:lang w:bidi="fa-IR"/>
        </w:rPr>
        <w:t>انتظار فرج، بهترین اعمال</w:t>
      </w:r>
    </w:p>
    <w:p>
      <w:pPr>
        <w:pStyle w:val="BookText"/>
        <w:rPr/>
      </w:pPr>
      <w:r>
        <w:rPr>
          <w:rFonts w:ascii="IRNazanin" w:hAnsi="IRNazanin" w:eastAsia="IRNazanin"/>
          <w:color w:val="111111"/>
          <w:sz w:val="28"/>
          <w:sz w:val="28"/>
          <w:szCs w:val="28"/>
          <w:rtl w:val="true"/>
          <w:lang w:bidi="fa-IR"/>
        </w:rPr>
        <w:t>عن محمد بن مسعود، عن جعفر بن معروف،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محمد بن الحسین، عن جعفر بن بشیر، عن موسی بن بکر الواسطی، عن أبی الحسن، عن آبائه‌علیهم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رَسُولَ اللَّه‌صلی الله علیه وآله وسلم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أَعْمالِ أُمَّتِی انْتِظارُ الْفَرَجِ مِنَ اللَّهِ عَزَّوَجَلَّ</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پیامبر اکرم‌صلی الله علیه وآله وسلم فرمودند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اعمال امّت من، انتظار فرج از جانب خداوند عظیم الشأن است</w:t>
      </w:r>
      <w:r>
        <w:rPr>
          <w:rFonts w:eastAsia="IRNazanin" w:cs="IRNazanin"/>
          <w:color w:val="111111"/>
          <w:sz w:val="28"/>
          <w:szCs w:val="28"/>
          <w:rtl w:val="true"/>
          <w:lang w:bidi="fa-IR"/>
        </w:rPr>
        <w:t xml:space="preserve">. </w:t>
      </w:r>
      <w:bookmarkStart w:id="101" w:name="pg237_4102"/>
    </w:p>
    <w:p>
      <w:pPr>
        <w:pStyle w:val="Heading3"/>
        <w:numPr>
          <w:ilvl w:val="2"/>
          <w:numId w:val="1"/>
        </w:numPr>
        <w:rPr/>
      </w:pPr>
      <w:bookmarkStart w:id="102" w:name="__RefHeading___Toc2084151_211673320"/>
      <w:bookmarkStart w:id="103" w:name="_Toc35"/>
      <w:bookmarkEnd w:id="101"/>
      <w:bookmarkEnd w:id="102"/>
      <w:r>
        <w:rPr>
          <w:rtl w:val="true"/>
        </w:rPr>
        <w:t>حدیث بیست و هفتم‌</w:t>
      </w:r>
      <w:bookmarkEnd w:id="103"/>
    </w:p>
    <w:p>
      <w:pPr>
        <w:pStyle w:val="BookText"/>
        <w:rPr/>
      </w:pPr>
      <w:r>
        <w:rPr>
          <w:rFonts w:ascii="IRNazanin" w:hAnsi="IRNazanin" w:eastAsia="IRNazanin"/>
          <w:color w:val="111111"/>
          <w:sz w:val="28"/>
          <w:sz w:val="28"/>
          <w:szCs w:val="28"/>
          <w:rtl w:val="true"/>
          <w:lang w:bidi="fa-IR"/>
        </w:rPr>
        <w:t>تأسف و سرگردانی</w:t>
      </w:r>
    </w:p>
    <w:p>
      <w:pPr>
        <w:pStyle w:val="BookText"/>
        <w:rPr/>
      </w:pPr>
      <w:r>
        <w:rPr>
          <w:rFonts w:ascii="IRNazanin" w:hAnsi="IRNazanin" w:eastAsia="IRNazanin"/>
          <w:color w:val="111111"/>
          <w:sz w:val="28"/>
          <w:sz w:val="28"/>
          <w:szCs w:val="28"/>
          <w:rtl w:val="true"/>
          <w:lang w:bidi="fa-IR"/>
        </w:rPr>
        <w:t>عن محمد بن الحنفیة عن أمیرالمؤمنین‌علیه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النَّبِیّ‌صلی الله علیه وآله وسلم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مِنِّی وَ أَنَا مِنْکَ وَ أَنْتَ أَخِی وَ وَزِیرِی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فَأِذا مِتُّ ظَهَرَتْ لَکَ ضَغائِنُ فِی صُدُورِ قَوْمٍ، وَ سَتَکُونُ بَعْدِی فِتْنَةٌ صَمّاءُ صَیْلَمُ یَسْقُطُ فِیها کُلُّ وَلِیجَةٍ وَ بِطانَةٍ وَ ذلِکَ عِنْدَ فِقْدانِ الشِّیعَةِ الْخامِسَ مِنْ وُلْدِ السّابِعِ مِنْ وُلْدِکَ، تَحْزُنُ لِفَقْدِهِ أَهْلُ الأَرْضِ وَ السَّماءِ، فَکَمْ مُؤْمِنٍ وَ مُؤْمِنَةٍ مُتَأَسّفٍ مُتَلَهّفٍ حَیْرانٍ عِنْدَ فَقْدِهِ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أَطْرَقَ مَلِیّاً، ثُمَّ رَفَعَ رَأْسَهَ وَ قالَ‌صلی الله علیه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بِأَبِی وَ أُمِّی سَمِّیی وَ شَبِیهِی وَ شَبِیهِ مُوسَی بْنِ عِمْرانَ، عَلَیْهِ جُیُوبُ النُّورِ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 جَلابِیبُ النُّورِ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تَتَوَقَّدُ مِنْ شُعاعِ الْقُدْسِ کَأَنِّی بِهِمْ آیَسُ ما کانُوا، نُودُوا بِنِداءٍ یُسْمَعُ مِنَ الْبُعْدِ کَما یُسْمَعُ مِنَ الْقُرْبِ، یَکُونُ رَحْمَةً عَلَی الْمُؤْمِنِینَ وَ عَذاباً عَلَی الْمُنافِقِینَ</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ذلِکَ النِّداءُ؟ </w:t>
      </w:r>
    </w:p>
    <w:p>
      <w:pPr>
        <w:pStyle w:val="BookText"/>
        <w:rPr/>
      </w:pPr>
      <w:r>
        <w:rPr>
          <w:rFonts w:ascii="Amiri" w:hAnsi="Amiri" w:eastAsia="Amiri" w:cs="Amiri"/>
          <w:color w:val="111111"/>
          <w:sz w:val="28"/>
          <w:sz w:val="28"/>
          <w:szCs w:val="28"/>
          <w:rtl w:val="true"/>
          <w:lang w:bidi="ar-SA"/>
        </w:rPr>
        <w:t>قالَ‌صلی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أَصْواتٍ، فِی رَجَبِ الأَوَّلِ أَلا لَعْنَةُ اللَّهِ عَلَی الظَّالِمِینَ، الثّانِی أَزِفَتِ الآزِفَةُ، الثّالِثُ یَرَوْنَ بَدَناً بارِزاً مَعَ قَرْنِ الشَّمْسِ، یُنادِی أَلا إِنَّ اللَّهَ قَدْ بَعَثَ فُلانَ بْنَ فُلانٍ حَتّی یَنْسِبَهُ إِلی عَلِیٍ‌ّعلیه السلام، فِیهِ هَلاکُ الظّالِمِینَ، فَعِنْدَ ذلِکَ یَأْتِی الْفَرَجُ وَ یَشْفِی اللَّهُ صُدُورَهُمْ وَ یُذْهِبْ غَیْظَ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فَکَمْ یَکُونُ بَعْدِی مِنَ الأَئِمَّةِ؟</w:t>
      </w:r>
    </w:p>
    <w:p>
      <w:pPr>
        <w:pStyle w:val="BookText"/>
        <w:rPr/>
      </w:pPr>
      <w:r>
        <w:rPr>
          <w:rFonts w:ascii="Amiri" w:hAnsi="Amiri" w:eastAsia="Amiri" w:cs="Amiri"/>
          <w:color w:val="111111"/>
          <w:sz w:val="28"/>
          <w:sz w:val="28"/>
          <w:szCs w:val="28"/>
          <w:rtl w:val="true"/>
          <w:lang w:bidi="ar-SA"/>
        </w:rPr>
        <w:t>قالَ‌صلی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الْحُسَیْنِ تِسْعَةٌ وَ التّاسِعُ قائِمُهُمْ</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پیامبر اکرم‌صلی الله علیه وآله وسلم به امیرالمؤمنین‌علیه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 تو از منی و من از توام، تو برادر و وزیر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وفات کردم دشمنی تو در سینه‌های قوم ظاهر می‌گردد و به زودی بعد از من فتنه شدید ظاهر می‌شود، کسانی که از نزدیکان و اقوام ویاران او نباشند در آن واقع می‌شوند، این در وقتی است که امام پنجم از اولاد امام هفتم از نسل تو مفقود و غایب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زمین و آسمان از فقدان او محزون می‌شوند، مرد و زن مؤمن تأسّف خورده، حیران و سرگردان می‌مانند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سر مبارک خود را به پایین انداخته پس از </w:t>
      </w:r>
    </w:p>
    <w:p>
      <w:pPr>
        <w:pStyle w:val="BookText"/>
        <w:rPr/>
      </w:pPr>
      <w:r>
        <w:rPr>
          <w:rFonts w:ascii="IRNazanin" w:hAnsi="IRNazanin" w:eastAsia="IRNazanin"/>
          <w:color w:val="111111"/>
          <w:sz w:val="28"/>
          <w:sz w:val="28"/>
          <w:szCs w:val="28"/>
          <w:rtl w:val="true"/>
          <w:lang w:bidi="fa-IR"/>
        </w:rPr>
        <w:t>مدتی سر برداشت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 فدای کسی باد که با من همنام و شبیه من و شبیه موسی بن عمران است و بر او پرده‌هایی از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من کسانی را که مهدی را از دست داده‌اند و تأسّف و تلهّف می‌کنند می‌بینم و از حالت ایشان یأسی به من می‌رسد، ایشان را ندایی رسد که از دور شنیده می‌شود چنان‌که از نزدیک شنیده می‌شود و آن امام، برای مؤمنین رحمت است و برای منافقان عذاب 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ندا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صوت است در ماه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لعنة اللَّه علی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صدای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أزفة الازفة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قیامت نزدیک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نشانه این است که هنگام برآمدن خورشید، بدنی آشکار می‌شود که از آن ندا می‌رسد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خدای تعالی مبعوث گردانید فلان بن فلان را، و نسبت وی را به امیرالمؤمنین‌علیه السلام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ظهور او، هلاکت ظالمین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وقت فرج 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به سینه‌های ایشان </w:t>
      </w:r>
    </w:p>
    <w:p>
      <w:pPr>
        <w:pStyle w:val="BookText"/>
        <w:rPr/>
      </w:pPr>
      <w:r>
        <w:rPr>
          <w:rFonts w:ascii="IRNazanin" w:hAnsi="IRNazanin" w:eastAsia="IRNazanin"/>
          <w:color w:val="111111"/>
          <w:sz w:val="28"/>
          <w:sz w:val="28"/>
          <w:szCs w:val="28"/>
          <w:rtl w:val="true"/>
          <w:lang w:bidi="fa-IR"/>
        </w:rPr>
        <w:t>شفا می‌بخشد و غیظ دل‌هایشان را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چند نفر امام خواهند بود؟</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حسین نُه نفر، که نهمین ایشان قائم‌شان است</w:t>
      </w:r>
      <w:r>
        <w:rPr>
          <w:rFonts w:eastAsia="IRNazanin" w:cs="IRNazanin"/>
          <w:color w:val="111111"/>
          <w:sz w:val="28"/>
          <w:szCs w:val="28"/>
          <w:rtl w:val="true"/>
          <w:lang w:bidi="fa-IR"/>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4" w:name="pg237_4107"/>
      <w:bookmarkStart w:id="105" w:name="pg237_4107"/>
      <w:bookmarkEnd w:id="105"/>
    </w:p>
    <w:p>
      <w:pPr>
        <w:pStyle w:val="Heading2"/>
        <w:numPr>
          <w:ilvl w:val="1"/>
          <w:numId w:val="1"/>
        </w:numPr>
        <w:rPr/>
      </w:pPr>
      <w:bookmarkStart w:id="106" w:name="pg237_4107"/>
      <w:bookmarkStart w:id="107" w:name="__RefHeading___Toc2084153_211673320"/>
      <w:bookmarkStart w:id="108" w:name="_Toc36"/>
      <w:bookmarkEnd w:id="106"/>
      <w:bookmarkEnd w:id="107"/>
      <w:r>
        <w:rPr>
          <w:rtl w:val="true"/>
        </w:rPr>
        <w:t>فصل سوم</w:t>
      </w:r>
      <w:r>
        <w:rPr>
          <w:rtl w:val="true"/>
        </w:rPr>
        <w:t xml:space="preserve">: </w:t>
      </w:r>
      <w:r>
        <w:rPr>
          <w:rtl w:val="true"/>
        </w:rPr>
        <w:t>نشانه‌های آخرالزمان</w:t>
      </w:r>
      <w:bookmarkEnd w:id="108"/>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9" w:name="__RefHeading___Toc2084155_211673320"/>
      <w:bookmarkStart w:id="110" w:name="_Toc37"/>
      <w:bookmarkEnd w:id="109"/>
      <w:r>
        <w:rPr>
          <w:rtl w:val="true"/>
        </w:rPr>
        <w:t>اشاره</w:t>
      </w:r>
      <w:bookmarkStart w:id="111" w:name="pg237_4108"/>
      <w:bookmarkEnd w:id="110"/>
    </w:p>
    <w:p>
      <w:pPr>
        <w:pStyle w:val="Heading3"/>
        <w:numPr>
          <w:ilvl w:val="2"/>
          <w:numId w:val="1"/>
        </w:numPr>
        <w:rPr/>
      </w:pPr>
      <w:bookmarkStart w:id="112" w:name="__RefHeading___Toc2084157_211673320"/>
      <w:bookmarkStart w:id="113" w:name="_Toc38"/>
      <w:bookmarkEnd w:id="111"/>
      <w:bookmarkEnd w:id="112"/>
      <w:r>
        <w:rPr>
          <w:rtl w:val="true"/>
        </w:rPr>
        <w:t>حدیث بیست و هشتم‌</w:t>
      </w:r>
      <w:bookmarkEnd w:id="113"/>
    </w:p>
    <w:p>
      <w:pPr>
        <w:pStyle w:val="BookText"/>
        <w:rPr/>
      </w:pPr>
      <w:r>
        <w:rPr>
          <w:rFonts w:ascii="IRNazanin" w:hAnsi="IRNazanin" w:eastAsia="IRNazanin"/>
          <w:color w:val="111111"/>
          <w:sz w:val="28"/>
          <w:sz w:val="28"/>
          <w:szCs w:val="28"/>
          <w:rtl w:val="true"/>
          <w:lang w:bidi="fa-IR"/>
        </w:rPr>
        <w:t xml:space="preserve">نشانه‌های آخرالزمان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ابن إدریس، عن أبیه، عن محمد بن آدم، عن أبیه، عن ابن أیاس، عن المبارک بن فضالة، عن وهب بن منبه یرفعه إِلی ابن عباس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اللَّه‌صلی الله علیه وآله وسلم</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عَرَجَ بِی رَبِّی جَلَّ جَلالُهُ أَتانِی النِّدآءَ یا مُحَمَّدُ قُلْتُ لَبَّیْکَ رَبَّ الْعَظَمَةِ لَبَّیْکَ، فَأَوْحَی اللَّهُ عَزَّ وَجَلَّ إِلَیَّ یا مُحَمَّدُ فِیمَ اخْتَصَمَ الْمَلَأُ الْأعْلی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لا عِلْمَ لِی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هَلّا اتَّخَذْتَ مِنَ الْآدَمِیِّینَ وَزِیراً وَأَخاً وَوَصِیّاً مِنْ بَعْدِکَ؟ فَقُلْتُ إِلهِی وَمَنْ أَتَّخِذُ تَخَیَّرْ لِی أَنْتَ یا إِلهِی فَأَوْحَی اللَّهُ إِلَیَّ یا مُحَمَّدُ قَدْ اِخْتَرْتُ لَکَ مِنَ الْآدَمِیِّینَ عَلِیّاً فَقُلْتُ إِلهِی اِبْنُ عَمِّی فَأَوْحَی اللَّهُ إِلَیَّ یا مُحَمَّدُ إِنَّ عَلِیّاً وارِثُکَ وَوارِثُ الْعِلْمِ مِنْ بَعْدِکَ وَصاحِبُ لِوآئِکَ لِوآءِ الْحَمْدِ یَوْمَ الْقِیامَةِ وَصاحِبُ حَوْضِکَ یَسْقِی مَنْ وَرَدَ عَلَیْهِ مِنْ مُؤْمِنِی أُمَّتِکَ ثُمَّ أَوْحَی اللَّهُ عَزَّ وَجَلَّ یا مُحَمَّدُ إِنِّی قَدْ أَقْسَمْتُ عَلی نَفْسِی قِسْماً حَقّاً لایَشْرَبُ مِنْ ذلِکَ الْحَوْضِ مُبْغِضٌ لَکَ وَلِأَهْلِ بَیْتِکَ وَذُرِّیَّتِکَ الطَّیِّبِینَ حَقّاً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مُحَمَّدُ لَأَدْخُلَنَّ الْجَنَّةَ جَمِیعَ أُمَّتِکَ إِلّا مَنْ أَبی فَقُلْتُ إِلهِی وَأَحَدٌ یَأْبی دُخُولَ الْجَنَّةِ فَأَوْحَی اللَّهُ عَزَّ وَجَلَّ بَلی فَقُلْتُ فَکَیْفَ یَأْبی فَأَوْحَی اللَّهُ عَزَّ وَجَلَّ إِلَیَّ یا مُحَمَّدُ اِخْتَرْتُکَ مِنْ خَلْقِی وَاخْتَرْتُ لَکَ وَصِیّاً مِنْ بَعْدِکَ وَجَعَلْتُهُ مِنْکَ بِمَنْزِلَةِ هارُونَ مِنْ مُوسی إِلّا أَنَّهُ لا نَبِیَّ بَعْدَکَ وَأَلْقَیْتُ مُحَبَّةً فِی قَلْبِکَ وَجَعَلْتُهُ أَبا وُلْدِکَ فَحَقُّهُ بَعْدُکَ عَلی أُمَّتِکَ کَحَقِّکَ عَلَیْهِمْ فِی حَیاتِکَ فَمَنْ جَحَدَ حَقَّهُ جَحَدَ حَقَّکَ وَمَنْ أَبی أَنْ یُوالِیَهُ فَقَدْ أَبی أَنْ یُوالِیَکَ وَمَنْ أَبی أَنْ یُوالِیَکَ فَقَدْ أَبی أَنْ یَدْخُلَ الْجَنَّةَ فَخَرَرْتُ للَّهِ‌ِ ساجِداً شُکْراً لِما أَنْعَمَ إِلَیَّ فَإِذا مُنادٍ یُنادِی اِرْفَعْ یا مُحَمَّدُ رَأْسَکَ وَسَلْنِی أَعْطِکَ فَقُلْتُ یا إِلهِی اِجْمَعْ أُمَّتِِی مِنْ بَعْدِی عَلی وِلایَةِ عَلِیِّ بْنِ أَبِی طالِبٍ‌علیه السلام لِیَرِدُوا عَلَیَّ جَمِیعاً حَوْضِی یَوْمَ الْقِیامَةِ فَأَوْحَی اللَّهُ عَزَّ وَجَلَّ إِلَیَّ یا مُحَمَّدُ إِنِّی قَدْ قَضَیْتُ فِی عِبادِی قَبْلَ أَنْ أَخْلُقَهُمْ وَقَضای ماضٍ فِیهِمْ لِأَهْلِکَ بِهِ مَنْ أَشآءُ وَأَهْدِی بِهِ مَنْ أَشآءُ وَقَدْ آتَیْتُهُ عِلْمَکَ مِنْ بَعْدِکَ وَجَعَلْتُهُ وَزِیرَکَ وَخَلِیفَتَکَ مِنْ بَعْدِکَ عَلی أَهْلِکَ وَأُمَّتِکَ عَزِیمَةً مِنِّی وَلا یَدْخُلُ الْجَنَّةَ مَنْ عاداهُ وَأَبْغَضَهُ وَأَنْکَرَ وِلایَتَهُ بَعْدَکَ فَمَنْ أَبْغَضَهُ أَبْغَضَکَ وَمَنْ أَبْغَضَکَ فَقَدْ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أَبْغَضَنِی وَمَنْ عاداهُ فَقَدْ عاداکَ وَمَنْ عاداکَ فَقَدْ عادانِی وَمَنْ أَحَبَّهُ فَقَدْ أَحَبَّکَ وَمَنْ أَحَبَّکَ فَقَدْ أَحَبَّنِی وَقَدْ جَعَلْتُ لَهُ هذِهِ الْفَضِیلَةَ وَأَعْطَیْتُکَ أَنْ أَخْرُجَ مِنْ صُلْبِهِ أَحَدَ عَشَرَ مَهْدِیّاً کُلُّهُمْ مِنْ ذُرِّیَّتِکَ مِنَ الْبِکْرِ الْبَتُولِ وَآخَرُ رَجُلٍ مِنْهُمْ یُصَلِّی خَلْفَهُ عِیسَی ابْنُ مَرْیَمَ یَمْلَأُ الْأَرْضَ عَدْلاً کَما مُلِئَتْ ظُلْماً وَجَوْراً أَنْجِی بِهِ مِنَ الْهَلَکَةِ وَأَهْدِی بِهِ مِنَ الضَّلالَةِ وَأَبْرَءُ بِهِ الْأعْمی وَأَشْفِی بِهِ الْمَرِیضَ فَقُلْتُ إِلهِی وَسَیِّدی مَتی یَکُونُ ذلِکَ فَأَوْحَی اللَّهُ عَزَّ وَجَلَّ یَکُونُ ذلِکَ إِذا رُفِعَ الْعِلْمُ وَظَهَرَ الْجَهْلُ وَکَثُرَ الْقُرّآءُ وَقَلَّ الْعَمَلُ وَکَثُرَ الْقَتْلُ وَقَلَّ الْفُقَهآءُ الْهادُونَ وَکَثُرَ فُقَهآءُ الضَّلالَةِ وَالْخَوَنَةِ وَکَثُرَ الشُّعَرآءُ وَاتَّخَذَ أُمَّتُکَ قُبُورَهُمْ مَساجِدَ وَحُلِیَتِ الْمَصاحِفُ وَزُخْرِفَتِ المَساجِدُ وَکَثُرَ الْجَوْرُ وَالْفَسادُ وَظَهَرَ الْمُنْکَرُ وَأَمَرَ أُمَّتُکَ بِهِ وَنَهی عَنِ الْمَعْرُوفِ وَاکْتَفَی الرِّجالُ بِالرِّجالِ وَالنِّسآءُ بِالنِّسآءِ وَصارَ الْأمَرآءُ کَفَرَةً وَأَوْلِیاؤُهُمْ فَجَرَةً وَأَعْوانُهُمْ ظَلَمَةً وَذَوُو الرَّأْیِ مِنْهُمْ فَسَقَةً وَعِنْدَ ذلِکَ ثَلاثَةُ خُسُوفٍ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خَسَفٌ بِالْمَشْرِقِ وَخَسَفٌ بِالْمَغْرِبِ وَخَسَفٌ بِجَزِیرَةِ الْعَرَبِ، وَخَرابُ الْبَصْرَةِ عَلی یَدِ رَجُلٍ مِنْ ذُرِّیَّتِکَ یَتْبَعُهُ الزُّنُوجُ، وَخُرُوجُ رَجُلٍ مِنْ وُلْدِ الْحُسَیْنِ بْنِ عَلِیٍّ، </w:t>
      </w:r>
    </w:p>
    <w:p>
      <w:pPr>
        <w:pStyle w:val="BookText"/>
        <w:rPr/>
      </w:pPr>
      <w:r>
        <w:rPr>
          <w:rFonts w:ascii="Amiri" w:hAnsi="Amiri" w:eastAsia="Amiri" w:cs="Amiri"/>
          <w:color w:val="111111"/>
          <w:sz w:val="28"/>
          <w:sz w:val="28"/>
          <w:szCs w:val="28"/>
          <w:rtl w:val="true"/>
          <w:lang w:bidi="ar-SA"/>
        </w:rPr>
        <w:t>وَظُهُورُ الدَّجّالِ یَخْرُجُ مِنَ الْمَشْرِقِ مِنْ سِجِسْتانَ، وَظُهُورُ السُّفْیانِیِّ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ما یَکُونُ بَعْدِی مِنَ الْفِتَنِ، فَأَوْحَی اللَّهُ إِلَیَّ وَأَخْبَرَنِی بِبَلآءِ بَنِی أُمَیَّةَ لَعَنَهُمُ اللَّهُ، وَمِنْ فِتْنَةِ وُلْدِ عَمِّی وَما هُوَ کآئِنٌ إِلی یَوْمِ الْقِیامَةِ، فَأَوْصَیْتُ بِذلِکَ ابْنُ عَمِّی حِینَ هُبِطَتْ إِلَی الْأَرْضِ وَأُدِّیَتِ الرِّسالَةُ، وَللَّهِ‌ِ الْحَمْدُ عَلی ذلِکَ کَما حَمِدَهُ النَّبِیُّونَ وَکَما حَمِدَهُ کُلُّ شَیْ‌ءٍ قَبْلِی وَما هُوَ خالِقُهُ إِلی یَوْمِ الْقِیامَةِ</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پیامبر اکرم‌صلی الله علیه وآله وسلم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پروردگارم مرا به معراج برد، ندا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بله، ای پروردگار عظیم الشأن، لبّیک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آسمان‌ها در مورد کدام امر با یکدیگر مخاصمه کردند؟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به آن علمی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از آدمیان را برای خودت به عنوان وزیر و برادر و وصی بعد از خودت انتخاب نکرده‌ای؟</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انتخاب کنم؟ تو خود کسی را انتخاب بفرما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وحی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بین تمام انسان‌ها، علی را برایت برگزیدم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عمویم؟</w:t>
      </w:r>
    </w:p>
    <w:p>
      <w:pPr>
        <w:pStyle w:val="BookText"/>
        <w:rPr/>
      </w:pPr>
      <w:r>
        <w:rPr>
          <w:rFonts w:ascii="IRNazanin" w:hAnsi="IRNazanin" w:eastAsia="IRNazanin"/>
          <w:color w:val="111111"/>
          <w:sz w:val="28"/>
          <w:sz w:val="28"/>
          <w:szCs w:val="28"/>
          <w:rtl w:val="true"/>
          <w:lang w:bidi="fa-IR"/>
        </w:rPr>
        <w:t>خداوند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وارث تو و وارث علم تو بعد از خودت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روز قیامت صاحب پرچم تو می‌باشد که آن پرچم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صاحب حوض توست و هر که از مؤمنان امّت تو بر آن وارد شود او را سیراب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وحی دیگری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ذات خودم قسم یاد می‌کنم که هیچ یک از دشمنان تو و دشمنان اهل بیت تو و فرزندان تو از آن حوض نخواهند نوشید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حقیقت می‌گویم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تمام امّت تو را داخل بهشت خواهم کرد، مگر کسی که خود امتناع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هست که از ورود به بهشت امتناع کند؟</w:t>
      </w:r>
    </w:p>
    <w:p>
      <w:pPr>
        <w:pStyle w:val="BookText"/>
        <w:rPr/>
      </w:pP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تمام بندگان، فقط تو را اختیار </w:t>
      </w:r>
    </w:p>
    <w:p>
      <w:pPr>
        <w:pStyle w:val="BookText"/>
        <w:rPr/>
      </w:pPr>
      <w:r>
        <w:rPr>
          <w:rFonts w:ascii="IRNazanin" w:hAnsi="IRNazanin" w:eastAsia="IRNazanin"/>
          <w:color w:val="111111"/>
          <w:sz w:val="28"/>
          <w:sz w:val="28"/>
          <w:szCs w:val="28"/>
          <w:rtl w:val="true"/>
          <w:lang w:bidi="fa-IR"/>
        </w:rPr>
        <w:t>کردم، و برای جانشینی بعد از تو نیز کسی را وصی انتخاب کردم، مَثل او برای تو، مثل هارون است برای موسی، مگر این که بعد از تو پیامبری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او را بر قلب تو انداختم و او را پدر فرزندانت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او بر امّت بعد از تو همانند حقّ خودت بر آنان است در زمان حیاتت، پس هرکه حقّ او را انکار کند، حقّ تو را انکار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از ولایت او امتناع نماید، از ولایت تو امتناع نموه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هرکه از ولایت تو سرباز زند، از ورود به بهشت ابا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به خاطر نعمت‌های خداوند به سجده افتادم و شکر خدا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بود که منادی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سربردار، و بخواه از من تا عطایت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مرا بر محور ولایت علی بن ابی‌طالب‌علیه السلام جمع کن، تا همه آنان در روز قیامت بر حوض من وارد شوند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قضای من در مورد </w:t>
      </w:r>
    </w:p>
    <w:p>
      <w:pPr>
        <w:pStyle w:val="BookText"/>
        <w:rPr/>
      </w:pPr>
      <w:r>
        <w:rPr>
          <w:rFonts w:ascii="IRNazanin" w:hAnsi="IRNazanin" w:eastAsia="IRNazanin"/>
          <w:color w:val="111111"/>
          <w:sz w:val="28"/>
          <w:sz w:val="28"/>
          <w:szCs w:val="28"/>
          <w:rtl w:val="true"/>
          <w:lang w:bidi="fa-IR"/>
        </w:rPr>
        <w:t>بندگانم، قبل از آن که آنان را خلق کنم جاری شده و حتمی گشته است، هرکه را بخواهم هلاک می‌کنم و هرکه را بخواهم، هدایت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درستی که همان علمی که به تو دادم، برای بعد از تو به علی هم دادم و او را وزیر و خلیفه تو قرار دادم؛ هم برای اهل تو و هم برای امّت بعد از تو، و این دستور قطعی از جانب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 با علی دشمنی ورزد و منکر ولایتش باشد داخل بهشت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با علی بغض و کینه داشته باشد، با تو کینه‌ورزی کرده و آن‌که با تو چنین کند، با من کینه‌ورزی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با علی دشمنی کند، با تو دشمنی کرده است و آن‌که با تو دشمنی کند، با من دشمنی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علی را دوست بدارد، تو را دوست داشته و آن‌که تو را دوست بدارد، حتماً دوست من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تحقیق این فضیلتی است که برای او قرار دادم، وعطایی است که به تو دادم به این که یازده نفر مهدی از نسل او که همگی از ذریه تو واز بکر بتول هستند بیرون بیاورم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آخرین آنان کسی است که عیسی بن مریم پشت سرش به نماز می‌ایستد، زمین را پر از عدل و داد می‌کند همان گونه که از ظلم و ستم پر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دیگران را به وسیله او از هلاکت نجات می‌دهم و به وسیله او هدایت می‌کنم، و به وسیله او کور را بینا و مریض را شفا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 و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موقع چنین خواهد شد؟</w:t>
      </w:r>
    </w:p>
    <w:p>
      <w:pPr>
        <w:pStyle w:val="BookText"/>
        <w:rPr/>
      </w:pPr>
      <w:r>
        <w:rPr>
          <w:rFonts w:ascii="IRNazanin" w:hAnsi="IRNazanin" w:eastAsia="IRNazanin"/>
          <w:color w:val="111111"/>
          <w:sz w:val="28"/>
          <w:sz w:val="28"/>
          <w:szCs w:val="28"/>
          <w:rtl w:val="true"/>
          <w:lang w:bidi="fa-IR"/>
        </w:rPr>
        <w:t>خداوند متعال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علم برداشته شود و جهل ظاهر گردد، قاریان بسیار امّا عمل کم شود، آن‌گاه که قتل زیاد گردد و آن گاه که فقهای هدایت کننده کم شوند امّا فقهای گمراه و خیانت‌کار و یاوه‌گویان زیاد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امّت تو، قبور خود را مسجد قرار دهند، مصحف‌ها را زینت و مساجد را آذین‌بندی کنند و با طلا یا غیر آن منقّش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که ظلم و فساد زیاد شود و منکرات علنی گردد و مردم را به آن امر، اما از معروف نهی نمایند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مردان به مردان و زنان به زنان اکتفا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امیران و پادشاهان از کافران باشند و دوستان ایشان فاسق </w:t>
      </w:r>
    </w:p>
    <w:p>
      <w:pPr>
        <w:pStyle w:val="BookText"/>
        <w:rPr/>
      </w:pPr>
      <w:r>
        <w:rPr>
          <w:rFonts w:ascii="IRNazanin" w:hAnsi="IRNazanin" w:eastAsia="IRNazanin"/>
          <w:color w:val="111111"/>
          <w:sz w:val="28"/>
          <w:sz w:val="28"/>
          <w:szCs w:val="28"/>
          <w:rtl w:val="true"/>
          <w:lang w:bidi="fa-IR"/>
        </w:rPr>
        <w:t>و یاوران آنان از ظالمان و صاحبان رأی نیز از فاسقان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سه خسوف واقع خواهد شد؛ یکی در مشرق و یکی در مغرب و دیگری در جزیرة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بصره به دست فردی از ذریه تو خراب خواهد شد که پیروان او رومی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مردی از فرزندان حسین بن علی‌علیهما السلام قیام می‌نماید، دجال از شرق و از ناحیه سیستان و سفیانی نیز خروج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فتنه‌ها چگونه خواهد بود؟</w:t>
      </w:r>
    </w:p>
    <w:p>
      <w:pPr>
        <w:pStyle w:val="BookText"/>
        <w:rPr/>
      </w:pPr>
      <w:r>
        <w:rPr>
          <w:rFonts w:ascii="IRNazanin" w:hAnsi="IRNazanin" w:eastAsia="IRNazanin"/>
          <w:color w:val="111111"/>
          <w:sz w:val="28"/>
          <w:sz w:val="28"/>
          <w:szCs w:val="28"/>
          <w:rtl w:val="true"/>
          <w:lang w:bidi="fa-IR"/>
        </w:rPr>
        <w:t>خداوند به من وحی فرمود و مرا خبر داد از کارهای بنی‌امیه که خدا آن‌ها را لعنت کند و نیز از فتنه فرزندان عمویم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خبر داد از آنچه که تا روز قیامت واقع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اخبار و حوادث را آن موقعی که از معراج به زمین برگشتم، به پسر عمویم سفارش کردم و رسالت خودم را انجام دادم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حمد مخصوص خداوند است و من نیز خدا را حمد می‌کنم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تمام انبیا او را حمد می‌کنند، و همان گونه که تمام اشیای عالم و آنچه که خدا خالق آن است تا روز قیامت همه، حمد کننده خدایند</w:t>
      </w:r>
      <w:r>
        <w:rPr>
          <w:rFonts w:eastAsia="IRNazanin" w:cs="IRNazanin"/>
          <w:color w:val="111111"/>
          <w:sz w:val="28"/>
          <w:szCs w:val="28"/>
          <w:rtl w:val="true"/>
          <w:lang w:bidi="fa-IR"/>
        </w:rPr>
        <w:t xml:space="preserve">. </w:t>
      </w:r>
      <w:bookmarkStart w:id="114" w:name="pg237_4118"/>
    </w:p>
    <w:p>
      <w:pPr>
        <w:pStyle w:val="Heading4"/>
        <w:numPr>
          <w:ilvl w:val="3"/>
          <w:numId w:val="1"/>
        </w:numPr>
        <w:rPr/>
      </w:pPr>
      <w:bookmarkStart w:id="115" w:name="__RefHeading___Toc2084159_211673320"/>
      <w:bookmarkStart w:id="116" w:name="_Toc39"/>
      <w:bookmarkEnd w:id="114"/>
      <w:bookmarkEnd w:id="115"/>
      <w:r>
        <w:rPr>
          <w:rtl w:val="true"/>
        </w:rPr>
        <w:t>حدیث بیست و نهم‌</w:t>
      </w:r>
      <w:bookmarkEnd w:id="116"/>
    </w:p>
    <w:p>
      <w:pPr>
        <w:pStyle w:val="BookText"/>
        <w:rPr/>
      </w:pPr>
      <w:r>
        <w:rPr>
          <w:rFonts w:ascii="IRNazanin" w:hAnsi="IRNazanin" w:eastAsia="IRNazanin"/>
          <w:color w:val="111111"/>
          <w:sz w:val="28"/>
          <w:sz w:val="28"/>
          <w:szCs w:val="28"/>
          <w:rtl w:val="true"/>
          <w:lang w:bidi="fa-IR"/>
        </w:rPr>
        <w:t xml:space="preserve">نشانه‌های آخر الزمان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علی بن إبراهیم، عن هارون بن مسلم، عن مسعدة بن صدقة، عن أبی عبد اللَّه‌علیه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النَّبِیُ‌صلی الله علیه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کَیْفَ بِکُمْ إِذَا فَسَدَتْ نِسَاؤُکُمْ وَفَسَقَ شَبَابُکُمْ وَ لَمْ تَأْمُرُوا بِالْمَعْرُوفِ وَلَمْ تَنْهَوْا عَنِ الْمُنْکَرِ فَقِیلَ لَهُ وَیَکُونُ ذَلِکَ یَا رَسُولَ اللَّهِ فَقَالَ نَعَمْ وَ شَرٌّ مِنْ ذَلِکَ کَیْفَ بِکُمْ إِذَا أَمَرْتُمْ بِالْمُنْکَرِ وَ نَهَیْتُمْ عَنِ الْمَعْرُوفِ فَقِیلَ لَهُ یَا رَسُولَ اللَّهِ وَ یَکُونُ ذَلِکَ قَالَ نَعَمْ وَشَرٌّ مِنْ ذَلِکَ کَیْفَ بِکُمْ إِذَا رَأَیْتُمُ الْمَعْرُوفَ مُنْکَراً وَالْمُنْکَرَ مَعْرُوفاً</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پیامبر خداصلی الله علیه وآله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خواهید بود آن گاه که زنان شما فاسد شوند، جوانانتان فاسق گردند و شما هم امر به معروف و نهی از منکر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ایشان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خواهد شد؟</w:t>
      </w:r>
    </w:p>
    <w:p>
      <w:pPr>
        <w:pStyle w:val="BookText"/>
        <w:rPr/>
      </w:pPr>
      <w:r>
        <w:rPr>
          <w:rFonts w:ascii="IRNazanin" w:hAnsi="IRNazanin" w:eastAsia="IRNazanin"/>
          <w:color w:val="111111"/>
          <w:sz w:val="28"/>
          <w:sz w:val="28"/>
          <w:szCs w:val="28"/>
          <w:rtl w:val="true"/>
          <w:lang w:bidi="fa-IR"/>
        </w:rPr>
        <w:t>پیامبر اعظم‌صلی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بدتر از این هم خواهد شد، آن گاه که به بدی امر کنید و از معروف بازدارید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گونه خواهد شد؟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بدتر از این هم می‌شود، آن‌گاه که کار خوب را بد بدانید و کار بد را خوب بشمرید</w:t>
      </w:r>
      <w:r>
        <w:rPr>
          <w:rFonts w:eastAsia="IRNazanin" w:cs="IRNazanin"/>
          <w:color w:val="111111"/>
          <w:sz w:val="28"/>
          <w:szCs w:val="28"/>
          <w:rtl w:val="true"/>
          <w:lang w:bidi="fa-IR"/>
        </w:rPr>
        <w:t xml:space="preserve">. </w:t>
      </w:r>
      <w:bookmarkStart w:id="117" w:name="pg237_4120"/>
    </w:p>
    <w:p>
      <w:pPr>
        <w:pStyle w:val="Heading3"/>
        <w:numPr>
          <w:ilvl w:val="2"/>
          <w:numId w:val="1"/>
        </w:numPr>
        <w:rPr/>
      </w:pPr>
      <w:bookmarkStart w:id="118" w:name="__RefHeading___Toc2084161_211673320"/>
      <w:bookmarkStart w:id="119" w:name="_Toc40"/>
      <w:bookmarkEnd w:id="117"/>
      <w:bookmarkEnd w:id="118"/>
      <w:r>
        <w:rPr>
          <w:rtl w:val="true"/>
        </w:rPr>
        <w:t>حدیث سی‌ام‌</w:t>
      </w:r>
      <w:bookmarkEnd w:id="119"/>
    </w:p>
    <w:p>
      <w:pPr>
        <w:pStyle w:val="BookText"/>
        <w:rPr/>
      </w:pPr>
      <w:r>
        <w:rPr>
          <w:rFonts w:ascii="IRNazanin" w:hAnsi="IRNazanin" w:eastAsia="IRNazanin"/>
          <w:color w:val="111111"/>
          <w:sz w:val="28"/>
          <w:sz w:val="28"/>
          <w:szCs w:val="28"/>
          <w:rtl w:val="true"/>
          <w:lang w:bidi="fa-IR"/>
        </w:rPr>
        <w:t xml:space="preserve">نشانه‌های آخر الزمان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حدثنی أبی، عن سلیمان بن مسلم الخشاب، عن عبد اللَّه بن جریح المکی، عن عطاء بن أبی ریاح، عن عبد اللَّه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حججنا مع رسول اللَّه‌صلی الله علیه وآله وسلم حجة الوداع، فأخذ بحلقة باب الکعبة ثُمَّ أقبل علینا بوجهه، فقال‌صلی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أُخْبِرُکُمْ بِأَشْراطِ السّاعَةِ؟</w:t>
      </w:r>
    </w:p>
    <w:p>
      <w:pPr>
        <w:pStyle w:val="BookText"/>
        <w:rPr/>
      </w:pPr>
      <w:r>
        <w:rPr>
          <w:rFonts w:ascii="Amiri" w:hAnsi="Amiri" w:eastAsia="Amiri" w:cs="Amiri"/>
          <w:color w:val="111111"/>
          <w:sz w:val="28"/>
          <w:sz w:val="28"/>
          <w:szCs w:val="28"/>
          <w:rtl w:val="true"/>
          <w:lang w:bidi="ar-SA"/>
        </w:rPr>
        <w:t>وَکانَ أَدْنَی النّاسِ مِنْهُ یَوْمَئِذٍ سَلْمانُ‌رحمه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فَقالَ‌صلی الله علیه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أَشْراطِ الْقِیامَةِ إِضاعَةُ الصَّلَواتِ وَاتِّباعُ الشَّهَواتِ، وَالْمَیْلُ إِلَی الْأهْوآءِ، وَتَعْظِیمُ أَصْحابِ الْمالِ، وَبَیْعُ الدِّینِ بِالدُّنْیا، فَعِنْدَها یَذُوبُ قَلْبُ الْمُؤْمِنِ فِی جَوْفِهِ کَما یُذابُ الْمِلْحُ فِی الْمآءِ مِمّا یَری مِنَ الْمُنْکَرِ فَلا یَسْتَطِیعُ أَنْ یُغَیِّرَهُ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هذا لَکآئِنٌ یا رَسُولَ اللَّهِ؟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 وَالَّذِی نَفْسِی بِیَدِهِ یا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عِنْدَها یَلِیهِمْ أُمَرآءٌ جَوَرَةٌ وَوُزَرآءٌ فَسَقَةٌ وَعُرَفآءٌ ظَلَمَةٌ وَأُمَنآءٌ خَوَنَةٌ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هذا لَکآئِنٌ یا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 وَالَّذِی نَفْسِی بِیَدِهِ یا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عِنْدَها یَکُونُ الْمُنْکَرُ مَعْرُوفاً وَالْمَعْرُوفُ مُنْکَراً وَیُؤْتَمَنُ الْخآئِنُ وَیَخُونُ الْأمِینُ وَیُصَدَّقُ الْکاذِبُ وَیُکَذَّبُ الصّادِقُ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هذا لَکآئِنٌ یا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 وَالَّذِی نَفْسِی بِیَدِهِ یا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فَعِنْدَها تَکُونُ إِمارَةُ النِّسآءِ وَمُشاوَرَةُ الْإِمآءِ وَقُعُودُ الصِّبْیانِ عَلَی الْمَنابِرِ، وَیَکُونُ الْکَذِبُ طَرَفاً وَالزَّکاةُ مُغْرَماً وَالْفَیْ‌ءُ مُغْنَماً، وَیَجْفُو الرَّجُلُ والِدَیْهِ وَیَبَرُّ صَدِیقَهُ، وَیَطْلَعُ الْکَوْکَبُ الْمُذْنِبُ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هذا لَکآئِنٌ یا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 وَالَّذِی نَفْسِی بِیَدِهِ یا سَلْمانُ، وَعِنْدَها تَشارَکَ الْمَرْأَةُ زَوْجَها فِی التِّجارَةِ، وَیَکُونُ الْمَطَرُ قَیْظاً وَیَغِیظُ الْکِرامُ غَیْظاً، وَیَحْتَقِرُ الرَّجُلُ الْمُعْسِرُ، فَعِنْدَها تَقارُبُ الْأَسْواقِ، إِذْ قالَ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أَبِعْ شَیْئاً وَقالَ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أَرْبَحْ شَیْئاً فَلا تَری إِلّا ذامّاً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هذا لَکآئِنٌ یا رَسُولَ اللَّهِ؟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 وَالَّذِی نَفْسِی بِیَدِهِ یا سَلْمانُ، فَعِنْدَها یَلِیهِمْ </w:t>
      </w:r>
    </w:p>
    <w:p>
      <w:pPr>
        <w:pStyle w:val="BookText"/>
        <w:rPr/>
      </w:pPr>
      <w:r>
        <w:rPr>
          <w:rFonts w:ascii="Amiri" w:hAnsi="Amiri" w:eastAsia="Amiri" w:cs="Amiri"/>
          <w:color w:val="111111"/>
          <w:sz w:val="28"/>
          <w:sz w:val="28"/>
          <w:szCs w:val="28"/>
          <w:rtl w:val="true"/>
          <w:lang w:bidi="ar-SA"/>
        </w:rPr>
        <w:t>أَقْوامٌ إِنْ تَکَلَّمُوا قَتَلُوهُمْ وَإِنْ سَکَتُوا اِسْتَباحُوا حَقَّهُمْ لَیَسْتَأْثِرُونَ أَنْفُسَهُمْ بِفَیْئِهِمْ وَلَیَطَؤُونَ حُرْمَتَهُمْ وَلَیَسْفَکُنَّ دِمآءَهُمْ وَلَیَمْلَأُنَّ قُلُوبَهُمْ دَغَلاً رُعْباً، فَلا تَراهُمْ إِلّا وَجِلِینَ خآئِفِینَ مَرْعُوبِینَ مَرْهُوبِینَ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هذا لَکآئِنٌ یا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 وَالَّذِی نَفْسِی بِیَدِهِ، یا سَلْمانُ، إِنَّ عِنْدَها یُؤْتی بِشَیْ‌ءٍ مِنَ الْمَشْرِقِ وَشَیْ‌ءٍ مِنَ الْمَغْرِبِ یَلُونَ أُمَّتِی، فَالْوَیْلُ لِضُعَفآءِ أُمَّتِی مِنْهُمْ وَالْوَیْلُ لَهُمْ مِنَ اللَّهِ، لا یَرْحَمُونَ صَغِیراً وَلا یُوَقِّرُونَ کَبِیراً وَلا یَتَجاوَزُونَ مِنْ مُسِی‌ءٍ، جُثَّتُهُمْ جُثَّةُ الْآدَمِیِّینَ وَقُلُوبُهُمْ قُلُوبُ الشَّیاطِینِ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هذا لَکآئِنٌ یا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 وَالَّذِی نَفْسِی بِیَدِهِ یا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وَعِنْدَها یَکْتَفِی الرِّجالُ بِالرِّجالِ وَالنِّسآءُ بِالنِّسآءِ، وَیُغارُ عَلَی الْغِلْمانِ کَما یُغارُ عَلَی الْجارِیَةِ فِی بَیْتِ أَهْلِها وَتَشَبَّهَ الرِّجالُ بِالنِّسآءِ وَالنِّسآءُ بِالرِّجالِ وَلَتَرْکَبُنَّ ذَواتُ الْفُرُوجِ السُّرُوجَ فَعَلَیْهِنَّ مِنْ أُمَّتِی لَعْنَةُ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هذا لَکآئِنٌ یا رَسُولَ اللَّهِ؟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 وَالَّذِی نَفْسِی بِیَدِهِ یا سَلْمانُ إِنَّ عِنْدَها </w:t>
      </w:r>
    </w:p>
    <w:p>
      <w:pPr>
        <w:pStyle w:val="BookText"/>
        <w:rPr/>
      </w:pPr>
      <w:r>
        <w:rPr>
          <w:rFonts w:ascii="Amiri" w:hAnsi="Amiri" w:eastAsia="Amiri" w:cs="Amiri"/>
          <w:color w:val="111111"/>
          <w:sz w:val="28"/>
          <w:sz w:val="28"/>
          <w:szCs w:val="28"/>
          <w:rtl w:val="true"/>
          <w:lang w:bidi="ar-SA"/>
        </w:rPr>
        <w:t>تُزَخْرَفُ الْمَساجِدُ کَما تُزَخْرَفُ الْبِیَعُ وَالْکَنآئِسُ وَتُحَلَّی الْمَصاحِفُ، وَتَطُولُ الْمَناراتُ وَتَکْثُرُ الصُّفُوفُ بِقُلُوبٍ مُتَباغِضَةٍ وَأَلْسُنٍ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هذا لَکآئِنٌ یا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 وَالَّذِی نَفْسِی بِیَدِهِ وَعِنْدَها تُحَلِّی ذُکُورُ أُمَّتِِی بِالذَّهَبِ وَیَلْبَسُونَ الْحَرِیرَ وَالدِّیباجَ وَیَتَّخِذُونَ جُلُودَ النُّمُورِ صَفافاً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هذا لَکآئِنٌ یا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 وَالَّذِی نَفْسِی بِیَدِهِ یا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وَعِنْدَها یَظْهَرُ الرِّبا وَیَتَعامَلُونَ بِالْعَیْنَةِ وَالرِّشی وَیُوضَعُ الدِّینُ وَتُرْفَعُ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هذا لَکآئِنٌ یا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 وَالّذِی نَفْسِی بِیَدِهِ یا سَلْمانُ وَعِنْدَها یَکْثُرُ الطَّلاقُ، فَلا یُقامُ للَّهِ‌ِ حَدٌّ وَلَنْ یَضُرُّوا اللَّهَ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هذا لَکآئِنٌ یا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 وَالَّذِی نَفْسِی بِیَدِهِ یا سَلْمانُ وَعِنْدَها تَظْهَرُ الْقَیْناتُ وَالْمَعازِفُ وَیَلِیهِمْ أَشْرارُ أُمَّتِی</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هذا لَکآئِنٌ یا رَسُولَ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 وَالَّذِی نَفْسِی بِیَدِهِ یا سَلْمانُ وَعِنْدَها تَحِجُّ أَغْنِیآءُ أُمَّتِی لِلنُّزْهَةِ وَتَحِجُّ أَوْساطُها لِلتَّجارَةِ وَتَحِجُّ فُقَرآؤُهُمْ لِلرِّیآءِ وَالسُّمْعَةِ فَعِنْدَها یَکُونُ أَقْوامٌ یَتَعَلَّمُونَ الْقُرْآنَ لِغَیْرِ اللَّهِ وَیَتَّخِذُونَهُ مَزامِیرَ، وَیَکُونُ أَقْوامٌ یَتَفَقَّهُونَ لِغَیْرِ اللَّهِ وَتَکْثُرُ أَوْلادُ الزِّنا، وَیَتَغَنَّوْنَ بِالْقُرْآنِ وَیَتَهافَتُونَ بِالدُّنْیا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هذا لَکآئِنٌ یا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 وَالَّذِی نَفْسِی بِیَدِهِ یا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ذاکَ إِذَا انْتَهَکَتِ الْمَحارِمُ وَاکْتَسَبَتِ الْمَآثِمُ، وَتَسَلَّطَ الْأَشْرارُ عَلَی الْأخْیارِ، وَیَفْشُو الْکَذِبُ وَتَظْهَرُ اللَّجاجَةُ وَتَغْشُو الْفاقَةُ، وَیَتَباهُونَ فِی اللِّباسِ وَیَمْطَرُونَ فِی غَیْرِ أَوانِ الْمَطَرِ، وَیَسْتَحْسِنُونَ الْکُوبَةَ وَالْمَعازِفَ وَیَنْکَرُونَ الْأَمْرَ بِالْمَعْرُوفِ وَالنَّهْیَ عَنِ الْمُنْکَرِ حَتّی یَکُونَ الْمُؤْمِنُ فِی ذلِکَ الزَّمانِ أَذَلُّ مِنَ الْأَمَةِ وَیَظْهَرُ قُرآؤُهُمْ وَعِبادُهُمْ فِیما بَیْنَهُمُ التَّلاوُمَ، فَأُولئِکَ یُدْعَوْنَ فِی مَلَکُوتِ السَّماواتِ الْأَرْجاسُ وَالْأَنْجاسُ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هذا لَکآئِنٌ یا رَسُولَ اللَّهِ؟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 وَالَّذِی نَفْسِی بِیَدِهِ یا سَلْمانُ، فَعِنْدَها </w:t>
      </w:r>
    </w:p>
    <w:p>
      <w:pPr>
        <w:pStyle w:val="BookText"/>
        <w:rPr/>
      </w:pPr>
      <w:r>
        <w:rPr>
          <w:rFonts w:ascii="IRNazanin" w:hAnsi="IRNazanin" w:eastAsia="IRNazanin"/>
          <w:color w:val="111111"/>
          <w:sz w:val="28"/>
          <w:sz w:val="28"/>
          <w:szCs w:val="28"/>
          <w:rtl w:val="true"/>
          <w:lang w:bidi="fa-IR"/>
        </w:rPr>
        <w:t>چلاَ یَحُضُّ الْغَنِیُّ عَلَی الْفَقِیرِ حَتّی أَنَّ السّآئِلَ یَسْأَلُ فِیما بَیْنَ الْجَمْعَتَیْنِ لا یَصِیبُ أَحَداً یَضَعُ فِی کَفِّهِ شَیْئاً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هذا لَکآئِنٌ یا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 وَالَّذِی نَفْسِی بِیَدِهِ یا سَلْمانُ عِنْدَها یَتَکَلَّمُ الرُّوَیْبَضَةُ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الرُّوَیْبَضَةُ یا رَسُولَ اللَّهِ؟ فَداکَ أَبِی وَأَمِّی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یَتَکَلَّمُ فِی أَمْرِ الْعامَّةِ مَنْ لَمْ یَکُنْ یَتَکَلَّمُ فَلَمْ یَلْبَثُوا إِلّا قَلِیلاً حَتّی تَخُورَ الْأَرْضُ خَوْرَةً فَلا یَظُنُّ کُلُّ قَوْمٍ إِلّا أَنَّها خارَتْ فِی ناحِیَتِهِمْ فَیَمْکُثُونَ ما شآءَ اللَّهُ، ثُمَّ یَنْکُتُونَ فِی مَکْثِهِمْ فَتَلْقی لَهُمُ الْأَرْضُ أَفْلاذَ کَبَدِها ذَهَباً وَفِضَّةً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أَوْمَأَ بِیَدِهِ إِلَی الْأَساطِینِ فَقالَ مِثْلُ هذا فَیَوْمَئِذٍ لا یَنْفَعُ ذَهَبٌ وَلا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جآءَ أَشْراطُها</w:t>
      </w:r>
      <w:r>
        <w:rPr>
          <w:rFonts w:eastAsia="Amiri" w:cs="Amiri" w:ascii="Amiri" w:hAnsi="Amiri"/>
          <w:color w:val="111111"/>
          <w:sz w:val="28"/>
          <w:szCs w:val="28"/>
          <w:rtl w:val="true"/>
          <w:lang w:bidi="ar-SA"/>
        </w:rPr>
        <w:t>.</w:t>
      </w:r>
      <w:r>
        <w:rPr>
          <w:rStyle w:val="FootnoteAnchor"/>
          <w:rtl w:val="true"/>
        </w:rPr>
        <w:footnoteReference w:id="43"/>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الوداع را با پیامبر اکرم‌صلی الله علیه وآله وسلم به جا آوردیم، آن حضرت حلقه در خانه کعبه را گرفت، سپس به سوی ما توجّه نمود و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شما را از اخبار و نشانه‌های آخر الزمان آگاه نکنم؟</w:t>
      </w:r>
    </w:p>
    <w:p>
      <w:pPr>
        <w:pStyle w:val="BookText"/>
        <w:rPr/>
      </w:pPr>
      <w:r>
        <w:rPr>
          <w:rFonts w:ascii="IRNazanin" w:hAnsi="IRNazanin" w:eastAsia="IRNazanin"/>
          <w:color w:val="111111"/>
          <w:sz w:val="28"/>
          <w:sz w:val="28"/>
          <w:szCs w:val="28"/>
          <w:rtl w:val="true"/>
          <w:lang w:bidi="fa-IR"/>
        </w:rPr>
        <w:t>سلمان‌رحمه الله که از همه به ایشان نزدیک‌تر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ای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اکرم‌صلی الله علیه وآله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آن اخبار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ضایع کردن نمازها، پیروی از شهوات، تمایل به هوی و هوس، تعظیم سرمایه‌داران و فروش دین به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است که قلب انسان مؤمن آب می‌شود همان گونه که نمک در آب حل می‌گردد، چون منکرات را می‌بیند ولی نمی‌تواند آن را تغییر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این‌ها واقع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اعظم‌صلی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قسم به خدایی که جانم به دست اوست 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پادشاهان ستمکار بر آنان حاکم شوند و وزیران آنان فاسق گردند، عارفان ظلم کنند و امینان خیانت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گونه خواهد شد؟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قسم به آن که جانم به دست اوست، 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کارهای زشت، </w:t>
      </w:r>
    </w:p>
    <w:p>
      <w:pPr>
        <w:pStyle w:val="BookText"/>
        <w:rPr/>
      </w:pPr>
      <w:r>
        <w:rPr>
          <w:rFonts w:ascii="IRNazanin" w:hAnsi="IRNazanin" w:eastAsia="IRNazanin"/>
          <w:color w:val="111111"/>
          <w:sz w:val="28"/>
          <w:sz w:val="28"/>
          <w:szCs w:val="28"/>
          <w:rtl w:val="true"/>
          <w:lang w:bidi="fa-IR"/>
        </w:rPr>
        <w:t xml:space="preserve">رواج پیدا می‌کند و کارهای خیر متروک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منکرات معروف می‌شود و معروف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خائن را امین می‌پندارند و امین نیز خیانت کند، دروغگو را تصدیق می‌کنند و راستگو را تکذیب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این‌ها شدنی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سوگند به آن که جانم به دست اوست، 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هنگام، زنان امیر می‌گردند و کنیزان مشاور می‌شوند و کوچکان بر منابر می‌نشینند، دروغ را شوخی بدانند، زکات را غرامت و زورکی بدانند و غارت اموال بیت المال را غنیمت 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به پدر و مادر خود جفا می‌کنند امّا به دوست خود اهمیت بیشتری می‌دهند و ستاره دنباله‌دار طلوع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چنین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که آری، 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زن در تجارت با همسرش شریک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باران فراوان می‌بارد و مردمان محترم به خشم می‌آیند مستمندان را پست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بازارها به هم نزدیک می‌شود، یکی گوید فروش نکردم، دیگری گوید سودی </w:t>
      </w:r>
    </w:p>
    <w:p>
      <w:pPr>
        <w:pStyle w:val="BookText"/>
        <w:rPr/>
      </w:pPr>
      <w:r>
        <w:rPr>
          <w:rFonts w:ascii="IRNazanin" w:hAnsi="IRNazanin" w:eastAsia="IRNazanin"/>
          <w:color w:val="111111"/>
          <w:sz w:val="28"/>
          <w:sz w:val="28"/>
          <w:szCs w:val="28"/>
          <w:rtl w:val="true"/>
          <w:lang w:bidi="fa-IR"/>
        </w:rPr>
        <w:t>نبردم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را نمی‌بینی مگر این که خدا را مذمت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واقع شدنی است؟</w:t>
      </w:r>
    </w:p>
    <w:p>
      <w:pPr>
        <w:pStyle w:val="BookText"/>
        <w:rPr/>
      </w:pPr>
      <w:r>
        <w:rPr>
          <w:rFonts w:ascii="IRNazanin" w:hAnsi="IRNazanin" w:eastAsia="IRNazanin"/>
          <w:color w:val="111111"/>
          <w:sz w:val="28"/>
          <w:sz w:val="28"/>
          <w:szCs w:val="28"/>
          <w:rtl w:val="true"/>
          <w:lang w:bidi="fa-IR"/>
        </w:rPr>
        <w:t>پیامبرصلی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سوگند به آن کسی که جانم در دست اوست، در همان روزهاست که قومی بر مردم حکمرانی کنند که اگر مردم سخن بگویند آنان را می‌کشند، و اگر حرف نزنند مال آن‌ها را مباح می‌شمارند و احترام آن‌ها را زیر پا می‌گذارند، خون‌های آن‌ها را می‌ریزند، دل‌هایشان را پر از بیم می‌نمایند، نمی‌بینی آن‌ها را مگر ترسان لرزان و هراسان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این‌ها واقع می‌شود؟</w:t>
      </w:r>
    </w:p>
    <w:p>
      <w:pPr>
        <w:pStyle w:val="BookText"/>
        <w:rPr/>
      </w:pPr>
      <w:r>
        <w:rPr>
          <w:rFonts w:ascii="IRNazanin" w:hAnsi="IRNazanin" w:eastAsia="IRNazanin"/>
          <w:color w:val="111111"/>
          <w:sz w:val="28"/>
          <w:sz w:val="28"/>
          <w:szCs w:val="28"/>
          <w:rtl w:val="true"/>
          <w:lang w:bidi="fa-IR"/>
        </w:rPr>
        <w:t>رسول گرامی اسلام‌صلی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قسم به آن‌که جانم به دست اوست، در آن وقت چیزی از مشرق و چیزی از مغرب گرفته می‌شود و با این وضعیت بر امّت من حکومت می‌کنند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 بر ضعیفان امّت من از آن‌ها، و وای بر آن‌ها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بر کودکان نخواهند کرد و بزرگان را احترام نگذارند، گناهکاران را عفو نمی‌کنند، هیکل آن‌ها هیکل آدمیان و دل آن‌ها دل دیوان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سلمان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شدنی است؟</w:t>
      </w:r>
    </w:p>
    <w:p>
      <w:pPr>
        <w:pStyle w:val="BookText"/>
        <w:rPr/>
      </w:pPr>
      <w:r>
        <w:rPr>
          <w:rFonts w:ascii="IRNazanin" w:hAnsi="IRNazanin" w:eastAsia="IRNazanin"/>
          <w:color w:val="111111"/>
          <w:sz w:val="28"/>
          <w:sz w:val="28"/>
          <w:szCs w:val="28"/>
          <w:rtl w:val="true"/>
          <w:lang w:bidi="fa-IR"/>
        </w:rPr>
        <w:t>پیامبرصلی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سوگند به آن‌که جانم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روزهاست که مردان به مردان و زنان به زنان اکتفا کنند و بر غلامان میل کنند، همچنان که بر دوشیزگان میل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شبیه به زنان و زنان شبیه به مردان شوند و زنان سوار مرکب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آن‌ها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شدنی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سوگند به خدا، در آن زمان مساجد را مثل معابد یهود و کلیساها زینت کنند و قرآن را تزیین نمایند، مناره‌ها را بلند سازند، صف‌های جماعت زیاد امّا دل‌ها با یکدیگر کینه‌ور و زبان‌ها دور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این‌ها شدنی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اعظم‌صلی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قسم به آن‌که جانم به دست اوست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زمان مردان امّت من خود را به طلا بیارایند، لباس ابریشم و دیبا بر تن کنند و پوست پلنگان را خرید و فروش 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سلمان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شدنی است؟</w:t>
      </w:r>
    </w:p>
    <w:p>
      <w:pPr>
        <w:pStyle w:val="BookText"/>
        <w:rPr/>
      </w:pPr>
      <w:r>
        <w:rPr>
          <w:rFonts w:ascii="IRNazanin" w:hAnsi="IRNazanin" w:eastAsia="IRNazanin"/>
          <w:color w:val="111111"/>
          <w:sz w:val="28"/>
          <w:sz w:val="28"/>
          <w:szCs w:val="28"/>
          <w:rtl w:val="true"/>
          <w:lang w:bidi="fa-IR"/>
        </w:rPr>
        <w:t>پیامبر اکرم‌صلی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سوگند به خدایی که جانم در دست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ربا ظاهر می‌شود و به سفته‌بازی و رشوه معامله کنند، دین را پست شمارند و دنیا را عالی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شدنی است؟ رسول مکرم اسلام‌صلی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سوگند به خدایی که جانم در دست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طلاق فراوان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 اقامه نمی‌گردد و به خداوند زیانی از آن‌ها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شدنی است؟</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اعظم‌صلی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سوگند به خدایی که جانم در دست اوست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تار و ساز آشکار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اشرار امّت من فرمانروایی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شدنی است؟ پیامبر خداصلی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سوگند به خدایی که جانم در دست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توانگران امّت من برای تفرج حجّ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اواسط آن‌ها برای تجارت و فقرای آن‌ها برای ریا حجّ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را برای غیر خدا یاد می‌گیرند و آن را در آلت طرب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غیر خدا تفقّه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زنا زیاد می‌شود، قرآن را به غنا می‌خوانند و به دنیا با هم مباهات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شدنی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سوگند به خدایی که جانم در دست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زمانی است که حرمت کسی را محفوظ ندارند، سرمایه کسب، دروغ باشد، بدها بر نیکان مسلّط شوند، دروغ فراوان شود، لجاجت ظاهر گردد، تنگدستی زیاد شود و به لباس بر یکدیگر مباهات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در غیر موسوم خود ببارد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 و طنبور را نیک شمارند، امر به معروف و نهی از منکر را منکر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در آن روز و در آن زمان از کنیز خوارتر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قرآن‌خوانان و عابدان را ملامت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این‌گونه مردمان در ملکوت آسمان‌ها به نام پلیدان و ناپاکان یاد می‌شوند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شدنی است؟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سوگند به خدایی که جانم در دست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توانگر بر بی‌نوایی فقیران نمی‌ترسد، سائل در بین جمعیت، کسی را پیدا نمی‌کند تا پولی را به کف او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شدنی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سوگند به خدایی که جانم در دست اوست، 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زمان رویبضه تکلم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شما باد،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رویبضه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امور مردم سخنرانی کند ولی شایسته آن نباشد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چنین مردمی جز اندکی درنگ نخواهند کرد که زمین مانند گاو نر عربده می‌کشد، این عربده زمین چنان عمومی خواهد شد که هر قومی گمان برند این صدا در ناحیه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زمانی که خدا بخواهد مکث می‌کنند، سپس در مدت مکث رو به نکث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شکنی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زمین برای آن‌ها پاره‌های دل خود را بیرون می‌ریزد از طلا و نقره و سپس به ستون‌ها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چنین روزی است که طلا و نقره از ارزش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معنای قول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جاء اشراطها</w:t>
      </w:r>
      <w:r>
        <w:rPr>
          <w:rFonts w:eastAsia="IRNazanin" w:cs="IRNazanin"/>
          <w:color w:val="111111"/>
          <w:sz w:val="28"/>
          <w:szCs w:val="28"/>
          <w:rtl w:val="true"/>
          <w:lang w:bidi="fa-IR"/>
        </w:rPr>
        <w:t xml:space="preserve">». </w:t>
      </w:r>
      <w:bookmarkStart w:id="120" w:name="pg237_4133"/>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21" w:name="__RefHeading___Toc2084163_211673320"/>
      <w:bookmarkStart w:id="122" w:name="_Toc41"/>
      <w:bookmarkEnd w:id="120"/>
      <w:bookmarkEnd w:id="121"/>
      <w:r>
        <w:rPr>
          <w:rtl w:val="true"/>
        </w:rPr>
        <w:t>فصل چهارم</w:t>
      </w:r>
      <w:r>
        <w:rPr>
          <w:rtl w:val="true"/>
        </w:rPr>
        <w:t xml:space="preserve">: </w:t>
      </w:r>
      <w:r>
        <w:rPr>
          <w:rtl w:val="true"/>
        </w:rPr>
        <w:t>هنگامه ظهور</w:t>
      </w:r>
      <w:bookmarkStart w:id="123" w:name="pg237_4134"/>
      <w:bookmarkEnd w:id="122"/>
    </w:p>
    <w:p>
      <w:pPr>
        <w:pStyle w:val="Heading3"/>
        <w:numPr>
          <w:ilvl w:val="2"/>
          <w:numId w:val="1"/>
        </w:numPr>
        <w:rPr/>
      </w:pPr>
      <w:bookmarkStart w:id="124" w:name="__RefHeading___Toc2084165_211673320"/>
      <w:bookmarkStart w:id="125" w:name="_Toc42"/>
      <w:bookmarkEnd w:id="123"/>
      <w:bookmarkEnd w:id="124"/>
      <w:r>
        <w:rPr>
          <w:rtl w:val="true"/>
        </w:rPr>
        <w:t>حدیث سی و یکم‌</w:t>
      </w:r>
      <w:bookmarkEnd w:id="125"/>
    </w:p>
    <w:p>
      <w:pPr>
        <w:pStyle w:val="BookText"/>
        <w:rPr/>
      </w:pPr>
      <w:r>
        <w:rPr>
          <w:rFonts w:ascii="IRNazanin" w:hAnsi="IRNazanin" w:eastAsia="IRNazanin"/>
          <w:color w:val="111111"/>
          <w:sz w:val="28"/>
          <w:sz w:val="28"/>
          <w:szCs w:val="28"/>
          <w:rtl w:val="true"/>
          <w:lang w:bidi="fa-IR"/>
        </w:rPr>
        <w:t>زمان قیام به اذن خداوند</w:t>
      </w:r>
    </w:p>
    <w:p>
      <w:pPr>
        <w:pStyle w:val="BookText"/>
        <w:rPr/>
      </w:pPr>
      <w:r>
        <w:rPr>
          <w:rFonts w:ascii="IRNazanin" w:hAnsi="IRNazanin" w:eastAsia="IRNazanin"/>
          <w:color w:val="111111"/>
          <w:sz w:val="28"/>
          <w:sz w:val="28"/>
          <w:szCs w:val="28"/>
          <w:rtl w:val="true"/>
          <w:lang w:bidi="fa-IR"/>
        </w:rPr>
        <w:t>حدثنی محمد بن وهبان بن محمد الهمای البصری،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علی البزوفری،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العباس، عن عباد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مسمر بن نویرة، عن أبی بکر بن عیاش عن أبی سلیمان الضبی، عن أبی أمامة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لاتَقُومُ السّاعَةُ حَتّی یَقُومَ قآئِمُ الْحَقِّ مِنّا وَذلِکَ حِینَ یَأْذَنُ اللَّهُ عَزَّ وَجَلَّ لَهُ، فَمَنْ تَبَعَهُ نَجی وَمَنْ تَخَلَّفَ عَنْهُ هَلَکَ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اللَّهَ عِبادَ اللَّهِ إِیتُوهُ وَلَوْ عَلَی الثَّلْجِ فَإِنَّهُ خَلِیفَةُ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یَقُومُ قآئِمُکُمْ؟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صارَتِ الدُّنْیا هَرَجاً وَمَرَجاً وَهُوَ التّاسِعُ مِنْ صُلْبِ الْحُسَیْنِ</w:t>
      </w:r>
      <w:r>
        <w:rPr>
          <w:rFonts w:eastAsia="Amiri" w:cs="Amiri" w:ascii="Amiri" w:hAnsi="Amiri"/>
          <w:color w:val="111111"/>
          <w:sz w:val="28"/>
          <w:szCs w:val="28"/>
          <w:rtl w:val="true"/>
          <w:lang w:bidi="ar-SA"/>
        </w:rPr>
        <w:t>.</w:t>
      </w:r>
      <w:r>
        <w:rPr>
          <w:rStyle w:val="FootnoteAnchor"/>
          <w:rtl w:val="true"/>
        </w:rPr>
        <w:footnoteReference w:id="44"/>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از پدران بزگوارش‌علیهم السلام نقل می‌فرماید که پیامبر اعظم‌صلی الله علیه وآله وسلم فرموده‌اند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قیامت به پا نخواهد شد تا روزی که قائم به حقّ از ما قیام کند و این زمانی خواهد بود که خداوند به وی اجازه بفرماید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هرکه از او تبعیّت کند، نجات می‌یابد و آن که مخالفت وی نماید هلاک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خدا را در نظر داشته باشید و به طرف او بروید؛ هرچند مجبور باشید که با دست و پا بر روی برف و یخ راه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او خلیفه خداوند عظیم الشأن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شما چه موقع قیام خواهد کرد؟</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دنیا دچار هرج و مرج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نهمین از فرزندان و 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حسین‌علیه السلام است</w:t>
      </w:r>
      <w:r>
        <w:rPr>
          <w:rFonts w:eastAsia="IRNazanin" w:cs="IRNazanin"/>
          <w:color w:val="111111"/>
          <w:sz w:val="28"/>
          <w:szCs w:val="28"/>
          <w:rtl w:val="true"/>
          <w:lang w:bidi="fa-IR"/>
        </w:rPr>
        <w:t xml:space="preserve">. </w:t>
      </w:r>
      <w:bookmarkStart w:id="126" w:name="pg237_4136"/>
    </w:p>
    <w:p>
      <w:pPr>
        <w:pStyle w:val="Heading3"/>
        <w:numPr>
          <w:ilvl w:val="2"/>
          <w:numId w:val="1"/>
        </w:numPr>
        <w:rPr/>
      </w:pPr>
      <w:bookmarkStart w:id="127" w:name="__RefHeading___Toc2084167_211673320"/>
      <w:bookmarkStart w:id="128" w:name="_Toc43"/>
      <w:bookmarkEnd w:id="126"/>
      <w:bookmarkEnd w:id="127"/>
      <w:r>
        <w:rPr>
          <w:rtl w:val="true"/>
        </w:rPr>
        <w:t>حدیث سی و دوم‌</w:t>
      </w:r>
      <w:bookmarkEnd w:id="128"/>
    </w:p>
    <w:p>
      <w:pPr>
        <w:pStyle w:val="BookText"/>
        <w:rPr/>
      </w:pPr>
      <w:r>
        <w:rPr>
          <w:rFonts w:ascii="IRNazanin" w:hAnsi="IRNazanin" w:eastAsia="IRNazanin"/>
          <w:color w:val="111111"/>
          <w:sz w:val="28"/>
          <w:sz w:val="28"/>
          <w:szCs w:val="28"/>
          <w:rtl w:val="true"/>
          <w:lang w:bidi="fa-IR"/>
        </w:rPr>
        <w:t>زمان ظهور، ناگهانی و به اذن خداست</w:t>
      </w:r>
    </w:p>
    <w:p>
      <w:pPr>
        <w:pStyle w:val="BookText"/>
        <w:rPr/>
      </w:pPr>
      <w:r>
        <w:rPr>
          <w:rFonts w:ascii="IRNazanin" w:hAnsi="IRNazanin" w:eastAsia="IRNazanin"/>
          <w:color w:val="111111"/>
          <w:sz w:val="28"/>
          <w:sz w:val="28"/>
          <w:szCs w:val="28"/>
          <w:rtl w:val="true"/>
          <w:lang w:bidi="fa-IR"/>
        </w:rPr>
        <w:t>حدّثنا احمد بن زیاد بن جعفر بن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ابراهیم بن هاشم، عن أبیه، عن عبدالسلم بن صالح الهروی،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دعبل بن علی الخزاعی یقول أنشدت مولای الرضا قصیدتی التی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مدارس</w:t>
      </w:r>
      <w:r>
        <w:rPr>
          <w:rStyle w:val="FootnoteAnchor"/>
          <w:rtl w:val="true"/>
        </w:rPr>
        <w:footnoteReference w:id="45"/>
      </w:r>
      <w:r>
        <w:rPr>
          <w:rFonts w:ascii="IRNazanin" w:hAnsi="IRNazanin" w:eastAsia="IRNazanin"/>
          <w:color w:val="111111"/>
          <w:sz w:val="28"/>
          <w:sz w:val="28"/>
          <w:szCs w:val="28"/>
          <w:rtl w:val="true"/>
          <w:lang w:bidi="fa-IR"/>
        </w:rPr>
        <w:t>آیات خلت من تلاوة</w:t>
      </w:r>
    </w:p>
    <w:p>
      <w:pPr>
        <w:pStyle w:val="BookText"/>
        <w:rPr/>
      </w:pPr>
      <w:r>
        <w:rPr>
          <w:rFonts w:ascii="IRNazanin" w:hAnsi="IRNazanin" w:eastAsia="IRNazanin"/>
          <w:color w:val="111111"/>
          <w:sz w:val="28"/>
          <w:sz w:val="28"/>
          <w:szCs w:val="28"/>
          <w:rtl w:val="true"/>
          <w:lang w:bidi="fa-IR"/>
        </w:rPr>
        <w:t>ومنزل وحی مقفر العرصات</w:t>
      </w:r>
    </w:p>
    <w:p>
      <w:pPr>
        <w:pStyle w:val="BookText"/>
        <w:rPr/>
      </w:pPr>
      <w:r>
        <w:rPr>
          <w:rFonts w:ascii="IRNazanin" w:hAnsi="IRNazanin" w:eastAsia="IRNazanin"/>
          <w:color w:val="111111"/>
          <w:sz w:val="28"/>
          <w:sz w:val="28"/>
          <w:szCs w:val="28"/>
          <w:rtl w:val="true"/>
          <w:lang w:bidi="fa-IR"/>
        </w:rPr>
        <w:t>فلما انتهیت إِلی قولی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خروج إمام لا محالة خارج</w:t>
      </w:r>
    </w:p>
    <w:p>
      <w:pPr>
        <w:pStyle w:val="BookText"/>
        <w:rPr/>
      </w:pPr>
      <w:r>
        <w:rPr>
          <w:rFonts w:ascii="IRNazanin" w:hAnsi="IRNazanin" w:eastAsia="IRNazanin"/>
          <w:color w:val="111111"/>
          <w:sz w:val="28"/>
          <w:sz w:val="28"/>
          <w:szCs w:val="28"/>
          <w:rtl w:val="true"/>
          <w:lang w:bidi="fa-IR"/>
        </w:rPr>
        <w:t>یقوم علی اسم اللَّه والبرکات</w:t>
      </w:r>
    </w:p>
    <w:p>
      <w:pPr>
        <w:pStyle w:val="BookText"/>
        <w:rPr/>
      </w:pPr>
      <w:r>
        <w:rPr>
          <w:rFonts w:ascii="IRNazanin" w:hAnsi="IRNazanin" w:eastAsia="IRNazanin"/>
          <w:color w:val="111111"/>
          <w:sz w:val="28"/>
          <w:sz w:val="28"/>
          <w:szCs w:val="28"/>
          <w:rtl w:val="true"/>
          <w:lang w:bidi="fa-IR"/>
        </w:rPr>
        <w:t>یمیز فینا کل حق و باطل</w:t>
      </w:r>
    </w:p>
    <w:p>
      <w:pPr>
        <w:pStyle w:val="BookText"/>
        <w:rPr/>
      </w:pPr>
      <w:r>
        <w:rPr>
          <w:rFonts w:ascii="IRNazanin" w:hAnsi="IRNazanin" w:eastAsia="IRNazanin"/>
          <w:color w:val="111111"/>
          <w:sz w:val="28"/>
          <w:sz w:val="28"/>
          <w:szCs w:val="28"/>
          <w:rtl w:val="true"/>
          <w:lang w:bidi="fa-IR"/>
        </w:rPr>
        <w:t>ویحری علی النعماء والنقمات</w:t>
      </w:r>
    </w:p>
    <w:p>
      <w:pPr>
        <w:pStyle w:val="BookText"/>
        <w:rPr/>
      </w:pPr>
      <w:r>
        <w:rPr>
          <w:rFonts w:ascii="Amiri" w:hAnsi="Amiri" w:eastAsia="Amiri" w:cs="Amiri"/>
          <w:color w:val="111111"/>
          <w:sz w:val="28"/>
          <w:sz w:val="28"/>
          <w:szCs w:val="28"/>
          <w:rtl w:val="true"/>
          <w:lang w:bidi="ar-SA"/>
        </w:rPr>
        <w:t>بکی الرضاعلیه السلام بکاءاً شدیداً ثُمَّ رفع رأسه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خَزاعِی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نَطَقَ رُوحُ الْقُدُسِ عَلی لِسانِکَ بِهذَیْنِ الْبَیْتَیْنِ، فَهَلْ تَدْرِی مَنْ هذَا الْإِمامُ وَمَتی یَقُومُ؟</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یا مَوْلایَ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سَمِعْتُ بِخُرُوجِ إِمامٍ مِنْکُمْ یُطَهِّرُ الْأَرْضَ مِنَ الْفَسادِ وَیَمْلَأُها عَدْلاً</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یا دِعْبَِلُ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بَعْدِی مُحَمَّدُ ابْنِی وَبَعْدُهُ ابْنُهُ عَلِیٌّ وَبَعْدُ عَلِیٍّ اِبْنُهُ الْحَسَنُ وَبَعْدُ الْحَسَنِ اِبْنُهُ الْحُجَّةُ الْقآئِمُ الْمُنْتَظَرُ، فِی غَیْبَتِهِ الْمُطاعُ فِی ظُهُورِهِ لَوْ لَمْ یَبْقَ مِنَ الدُّنْیا إِلّا یَوْمٍ واحِدٍ لَطَوَّلَ اللَّهُ ذلِکَ الْیَوْمَ حَتّی یَمْلَأَها عَدْلاً </w:t>
      </w:r>
    </w:p>
    <w:p>
      <w:pPr>
        <w:pStyle w:val="BookText"/>
        <w:rPr/>
      </w:pPr>
      <w:r>
        <w:rPr>
          <w:rFonts w:ascii="Amiri" w:hAnsi="Amiri" w:eastAsia="Amiri" w:cs="Amiri"/>
          <w:color w:val="111111"/>
          <w:sz w:val="28"/>
          <w:sz w:val="28"/>
          <w:szCs w:val="28"/>
          <w:rtl w:val="true"/>
          <w:lang w:bidi="ar-SA"/>
        </w:rPr>
        <w:t>وَقِسْطاً کَما مُلِئَتْ جَوْراً وَظُلْماً، وَأَمّا مَتی  فَسُؤالٌ عَنِ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حَدَّثَنِی أَبِی عَنْ أَبِیهِ عَنْ آبآئِهِ أَنَّ النَّبِیَ‌صلی الله علیه وآله وسلم 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یَخْرُجُ الْقآئِمُ مِنْ ذُرِّیَّتِکَ؟</w:t>
      </w:r>
    </w:p>
    <w:p>
      <w:pPr>
        <w:pStyle w:val="BookText"/>
        <w:rPr/>
      </w:pPr>
      <w:r>
        <w:rPr>
          <w:rFonts w:ascii="Amiri" w:hAnsi="Amiri" w:eastAsia="Amiri" w:cs="Amiri"/>
          <w:color w:val="111111"/>
          <w:sz w:val="28"/>
          <w:sz w:val="28"/>
          <w:szCs w:val="28"/>
          <w:rtl w:val="true"/>
          <w:lang w:bidi="ar-SA"/>
        </w:rPr>
        <w:t>قالَ‌صلی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کَمَثَلِ السّاعَةِ لا یُجَلِّیها لِوَقْتِها إِلّا هُوَ لا تَأْتِیکُمْ إِلّا بَغْتَةً</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عبدالسلام بن صالح هروی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دعبل بن علی خزاعی شنیدم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مولای خودم حضرت رضاعلیه السلام قصیده‌ام را که اولش به این مضمون بود خواندم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مدرسه‌های آیات الهی که از تلاوت تهی شده و منزل وحی که عرصه‌هایش مبدل به بیابان خالی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رسیدم به این بیت از شعر خود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خروج امامی که به یقین ظهور می‌کند و به نام خدا و با برکت‌های فراوان قیام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میان ما هر حقّی را از باطل جدا می‌کند و پاداش نیکو و کیفر بدی را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 بن موسی‌علیه السلام سخت گریست و سپس سرش را به جانب من برداشت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خزاعی در این دو بیت روح الامین به زبانت سخن گفته است آیا می‌دانی این امام کیست و چه موقع قیام می‌کند؟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 مولایم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شنیده‌ام یک امامی از شما ظهور می‌کند که زمین را از فساد پاک می‌نماید و آن را از عدالت و داد پر می‌کند چنان‌که از ستم پر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رضاعلیه السلام فرمود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بعد از من محمّد است و پس از محمّد فرزندش علی است و بعد از علی پسرش، حسن و پس از حسن، پسرش حجّت قائم که در غیبتش انتظار او را کشند و در ظهورش مطاع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نماند از دنیا مگر یک روز، خدا همان روز را آن قدر طولانی کند تا وی ظهور نماید و آن را پر از عدالت کند، چنان که پر از ستم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این که چه موقع ظهور خواهد کرد، این اخبار از وقت است و همانا پدرم برای من از پدرش، از پدارنش باز </w:t>
      </w:r>
    </w:p>
    <w:p>
      <w:pPr>
        <w:pStyle w:val="BookText"/>
        <w:rPr/>
      </w:pPr>
      <w:r>
        <w:rPr>
          <w:rFonts w:ascii="IRNazanin" w:hAnsi="IRNazanin" w:eastAsia="IRNazanin"/>
          <w:color w:val="111111"/>
          <w:sz w:val="28"/>
          <w:sz w:val="28"/>
          <w:szCs w:val="28"/>
          <w:rtl w:val="true"/>
          <w:lang w:bidi="fa-IR"/>
        </w:rPr>
        <w:t>گفته است که از پیغمبرصلی الله علیه وآله وسلم پرسش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از ذریّه‌ات چه موقع خروج می‌کند؟</w:t>
      </w:r>
    </w:p>
    <w:p>
      <w:pPr>
        <w:pStyle w:val="BookText"/>
        <w:rPr/>
      </w:pPr>
      <w:r>
        <w:rPr>
          <w:rFonts w:ascii="IRNazanin" w:hAnsi="IRNazanin" w:eastAsia="IRNazanin"/>
          <w:color w:val="111111"/>
          <w:sz w:val="28"/>
          <w:sz w:val="28"/>
          <w:szCs w:val="28"/>
          <w:rtl w:val="true"/>
          <w:lang w:bidi="fa-IR"/>
        </w:rPr>
        <w:t>پیامبر اعظم‌صلی الله علیه وآله وسلم فرموده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او مَثل قیامت است، که آشکار نکند وقتش را جز خداوند متعال و نیاید شما را جز ناگهانی</w:t>
      </w:r>
      <w:r>
        <w:rPr>
          <w:rFonts w:eastAsia="IRNazanin" w:cs="IRNazanin"/>
          <w:color w:val="111111"/>
          <w:sz w:val="28"/>
          <w:szCs w:val="28"/>
          <w:rtl w:val="true"/>
          <w:lang w:bidi="fa-IR"/>
        </w:rPr>
        <w:t xml:space="preserve">. </w:t>
      </w:r>
      <w:bookmarkStart w:id="129" w:name="pg237_4140"/>
    </w:p>
    <w:p>
      <w:pPr>
        <w:pStyle w:val="Heading3"/>
        <w:numPr>
          <w:ilvl w:val="2"/>
          <w:numId w:val="1"/>
        </w:numPr>
        <w:rPr/>
      </w:pPr>
      <w:bookmarkStart w:id="130" w:name="__RefHeading___Toc2084169_211673320"/>
      <w:bookmarkStart w:id="131" w:name="_Toc44"/>
      <w:bookmarkEnd w:id="129"/>
      <w:bookmarkEnd w:id="130"/>
      <w:r>
        <w:rPr>
          <w:rtl w:val="true"/>
        </w:rPr>
        <w:t>حدیث سی و سوم‌</w:t>
      </w:r>
      <w:bookmarkEnd w:id="131"/>
    </w:p>
    <w:p>
      <w:pPr>
        <w:pStyle w:val="BookText"/>
        <w:rPr/>
      </w:pPr>
      <w:r>
        <w:rPr>
          <w:rFonts w:ascii="IRNazanin" w:hAnsi="IRNazanin" w:eastAsia="IRNazanin"/>
          <w:color w:val="111111"/>
          <w:sz w:val="28"/>
          <w:sz w:val="28"/>
          <w:szCs w:val="28"/>
          <w:rtl w:val="true"/>
          <w:lang w:bidi="fa-IR"/>
        </w:rPr>
        <w:t>مهدی‌علیه السلام قیام برای دین خدا</w:t>
      </w:r>
    </w:p>
    <w:p>
      <w:pPr>
        <w:pStyle w:val="BookText"/>
        <w:rPr/>
      </w:pPr>
      <w:r>
        <w:rPr>
          <w:rFonts w:ascii="IRNazanin" w:hAnsi="IRNazanin" w:eastAsia="IRNazanin"/>
          <w:color w:val="111111"/>
          <w:sz w:val="28"/>
          <w:sz w:val="28"/>
          <w:szCs w:val="28"/>
          <w:rtl w:val="true"/>
          <w:lang w:bidi="fa-IR"/>
        </w:rPr>
        <w:t>حدثنا محمد بن وهبان بن محمد البصری،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علی البزوفری،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العزیز بن یحیی الجلودی بالبصرة،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زکریا، عن أحمد بن عیسی بن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 بن عبد الغفار، عن أبی بصیر، عن حکیم بن جبیر، عن علی بن زید بن جذعان، عن سعید بن المسیب، عن سعد بن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النبی‌صلی الله علیه وآله وسلم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عَلِیُّ أَنْتَ مِنِّی بِمَنْزِلَةِ هارُونَ مِنْ مُوسی إِلّا أَنَّهُ لا نَبِیَّ بَعْدِی، تَقْضِی دَیْنِی وَتُنْجِزُ عِداتِی وَتُقاتِلُ بَعْدِی عَلَی التَّأْوِیلِ کَما قاتَلْتُ عَلَی التَّنْزِیلِ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عَلِیُّ حُبُّکَ إِیمانٌ وَبُغْضُکَ نِفاقٌ، وَلَقَدْ نَبَّأَنِیَ اللَّطِیفُ الْخَبِیرُ أَنَّهُ یَخْرُجُ مِنْ صُلْبِ الْحُسَیْنِ تِسْعَةٌ مِنَ الْأَئِمَّةِ مَعْصُومُونَ مُطَهَّرُونَ وَمِنْهُمْ مَهْدِیُّ هذِهِ الْأُمَّةِ الَّذِی یَقُومُ بِالدِّینِ فِی آخِرِ الزَّمانِ کَما قُمْتُ فِی أَوَّلِهِ</w:t>
      </w:r>
      <w:r>
        <w:rPr>
          <w:rFonts w:eastAsia="Amiri" w:cs="Amiri" w:ascii="Amiri" w:hAnsi="Amiri"/>
          <w:color w:val="111111"/>
          <w:sz w:val="28"/>
          <w:szCs w:val="28"/>
          <w:rtl w:val="true"/>
          <w:lang w:bidi="ar-SA"/>
        </w:rPr>
        <w:t>.</w:t>
      </w:r>
      <w:r>
        <w:rPr>
          <w:rStyle w:val="FootnoteAnchor"/>
          <w:rtl w:val="true"/>
        </w:rPr>
        <w:footnoteReference w:id="47"/>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اکرم‌صلی الله علیه وآله وسلم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من مثل هارون برای موسی هستی، مگر این که بعد از من پیامبری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مرا تو ادا می‌کنی و وعده‌های مرا تو وفا می‌کنی، تو برای تأویل قرآن جنگ خواهی کرد، چنان که من برای تنزیل آن جنگیدم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تو نشانه ایمان است و دشمنی با تو نشانه نفاق و دورویی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درستی که خداوند لطیف خبیر به من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نسل حسین، نُه نفر امام که همگی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گناهی مصون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آلودگی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به وجود خواهند آمد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مهدی این امّت نیز از ایشان است، همان که در آخر الزمان برای دین قیام می‌کند، چنان که من در ابتدای آن قیام کردم</w:t>
      </w:r>
      <w:r>
        <w:rPr>
          <w:rFonts w:eastAsia="IRNazanin" w:cs="IRNazanin"/>
          <w:color w:val="111111"/>
          <w:sz w:val="28"/>
          <w:szCs w:val="28"/>
          <w:rtl w:val="true"/>
          <w:lang w:bidi="fa-IR"/>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2" w:name="pg237_4143"/>
      <w:bookmarkStart w:id="133" w:name="pg237_4143"/>
      <w:bookmarkEnd w:id="133"/>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4" w:name="pg237_4143"/>
      <w:bookmarkStart w:id="135" w:name="__RefHeading___Toc2084171_211673320"/>
      <w:bookmarkStart w:id="136" w:name="_Toc45"/>
      <w:bookmarkEnd w:id="134"/>
      <w:bookmarkEnd w:id="135"/>
      <w:r>
        <w:rPr>
          <w:rtl w:val="true"/>
        </w:rPr>
        <w:t>فصل پنجم</w:t>
      </w:r>
      <w:r>
        <w:rPr>
          <w:rtl w:val="true"/>
        </w:rPr>
        <w:t xml:space="preserve">: </w:t>
      </w:r>
      <w:r>
        <w:rPr>
          <w:rtl w:val="true"/>
        </w:rPr>
        <w:t>زمان قیام</w:t>
      </w:r>
      <w:bookmarkStart w:id="137" w:name="pg237_4144"/>
      <w:bookmarkEnd w:id="136"/>
    </w:p>
    <w:p>
      <w:pPr>
        <w:pStyle w:val="Heading3"/>
        <w:numPr>
          <w:ilvl w:val="2"/>
          <w:numId w:val="1"/>
        </w:numPr>
        <w:rPr/>
      </w:pPr>
      <w:bookmarkStart w:id="138" w:name="__RefHeading___Toc2084173_211673320"/>
      <w:bookmarkStart w:id="139" w:name="_Toc46"/>
      <w:bookmarkEnd w:id="137"/>
      <w:bookmarkEnd w:id="138"/>
      <w:r>
        <w:rPr>
          <w:rtl w:val="true"/>
        </w:rPr>
        <w:t>حدیث سی و چهارم‌</w:t>
      </w:r>
      <w:bookmarkEnd w:id="139"/>
    </w:p>
    <w:p>
      <w:pPr>
        <w:pStyle w:val="BookText"/>
        <w:rPr/>
      </w:pPr>
      <w:r>
        <w:rPr>
          <w:rFonts w:ascii="IRNazanin" w:hAnsi="IRNazanin" w:eastAsia="IRNazanin"/>
          <w:color w:val="111111"/>
          <w:sz w:val="28"/>
          <w:sz w:val="28"/>
          <w:szCs w:val="28"/>
          <w:rtl w:val="true"/>
          <w:lang w:bidi="fa-IR"/>
        </w:rPr>
        <w:t>بشارت به فرج بعد از ناامیدی</w:t>
      </w:r>
    </w:p>
    <w:p>
      <w:pPr>
        <w:pStyle w:val="BookText"/>
        <w:rPr/>
      </w:pPr>
      <w:r>
        <w:rPr>
          <w:rFonts w:ascii="IRNazanin" w:hAnsi="IRNazanin" w:eastAsia="IRNazanin"/>
          <w:color w:val="111111"/>
          <w:sz w:val="28"/>
          <w:sz w:val="28"/>
          <w:szCs w:val="28"/>
          <w:rtl w:val="true"/>
          <w:lang w:bidi="fa-IR"/>
        </w:rPr>
        <w:t>الحفار، عن عثمان بن أحمد، عن أبی قلابة، عن بشر بن عمر، عن مالک بن أنس، عن زید بن أسلم، عن إسماعیل بن أبان، عن أبی مریم، عن ثویر بن أبی فاختة، عن عبد الرحمن بن أبی لیلی،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دفع النبی‌صلی الله علیه وآله وسلم الرایة یوم خیبر إِلی علی بن أبی طالب، ففتح اللَّه علیه ثُمَّ ذکر نصبه‌علیه السلام یوم الغدیر وَبعض ما ذکر فیه من فضائله‌علیه السلام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بکی النبی‌صلی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بکاؤک یا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قال‌صلی الله علیه وآله وسلم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أَخْبَرَنِی جِبْرَئِیل‌علیه السلام أَنَّهُمْ یَظْلِمُونَهُ وَیَمْنَعُونَهُ حَقَّهُ وَیُقاتِلُونَهُ وَیَقْتُلُونَ وُلْدَهُ وَیَظْلِمُونَهُمْ بَعْدَهُ وَأَخْبَرَنِی جِبْرَئِیل‌علیه السلام عَنْ رَبِّهِ عَزَّ وَجَلَّ أَنَّ ذلِکَ یَزُولُ إِذا قامَ قائِمُهُمْ وَعَلَتْ کَلِمَتُهُمْ وَ أَجْمَعَتِ الْأُمَّةُ عَلی مَحَبَّتِهِمْ وَکانَ الشّانِئُ لَهُمْ قَلِیلاً وَالْکارِهُ لَهُمْ ذَلِیلاً وَکَثُرَ الْمادِحُ لَهُمْ وَذلِکَ حِینَ تُغَیِّرُ الْبِلادُ وَتُضَعِّفُ الْعِبادُ وَالإِیاسُ مِنَ الْفَرَجِ وَعِنْدَ ذلِکَ یَظْهَرُ الْقائِمُ فِیهِمْ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النَّبِیُ‌صلی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کَاسْمِی وَاْسمُ أَبِیهِ کَاسْمُ ابْنِی وَهُوَ مِنْ وُلْدِ ابْنَتِی، یَظْهَرُ اللَّهُ الْحَقَّ بِهِمْ وَیَحْمَد الْباطِلَ بِأَسْیافِهِمْ وَیَتْبَعَهُمُ النّاسُ بَیْنَ راغِبٍ إِلَیْهِمْ وَخائِفٍ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وَسَکَنَ الْبُکآءُ عَنْ رَسُولِ اللَّه‌صلی الله علیه وآله وسلم،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أَبْشِرُوا بِالْفَرَجِ، فَإِنَّ وَعْدَ اللَّهِ لا یُخْلَفُ وَقَضاؤُهُ لا یُرَدُّ وَهُوَ الْحَکِیمُ الْخَبِیرُ فَإِنَّ فَتْحَ اللَّهِ قَرِیبٌ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إِنَّهُمْ أَهْلِی فَأَذْهِبْ عَنْهُمُ الرِّجْسَ وَطَهِّرْهُمْ تَطْهِیراً، اَللَّهُمَّ اکْلأْهُمْ وَاحْفَظْهُمْ وَارْعَهُمْ وَکُنْ لَهُمْ وَانْصُرْهُمْ وَأَعِنْهُمْ وَأَعِزَّهُمْ وَلا تُذِلَّهُمْ وَاخْلُفْنِی فِیهِمْ إِنَّکَ عَلی کُلِّ شَیْ‌ءٍ قَدِیرٌ</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عبدالرحمن ابی لیلی از قول پدرش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اعظم‌صلی الله علیه وآله وسلم روز جنگ خیبر، پرچم را به دست علی بن ابی طالب‌علیه السلام داد و خداوند نیز پیروزی را نصیب ایشان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جریان غدیر خم و نصب امیرالمؤمنین‌علیه السلام به امامت را و برخی از فضایل امام علی‌علیه السلام را ذکر کرد، تا رسید به اینجا که پیامبر خداصلی الله علیه وآله وسلم شروع به گریه کرد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گریه می‌کنید؟ </w:t>
      </w:r>
    </w:p>
    <w:p>
      <w:pPr>
        <w:pStyle w:val="BookText"/>
        <w:rPr/>
      </w:pPr>
      <w:r>
        <w:rPr>
          <w:rFonts w:ascii="IRNazanin" w:hAnsi="IRNazanin" w:eastAsia="IRNazanin"/>
          <w:color w:val="111111"/>
          <w:sz w:val="28"/>
          <w:sz w:val="28"/>
          <w:szCs w:val="28"/>
          <w:rtl w:val="true"/>
          <w:lang w:bidi="fa-IR"/>
        </w:rPr>
        <w:t>پیامبر اکرم‌صلی الله علیه وآله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به من خبر داد که مردم به علی ظلم خواهند کرد، حقّ او را می‌گیرند و با او جنگ می‌کنند، فرزندانش را می‌کشند و به آن‌ها ظلم و ستم روا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از پرودگار عظیم الشأن خود برایم خبر آورد، این ظلم‌ها و مصیبت‌ها ادامه دارد، تا زمانی که قائم آنان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مصیبت آنان تمام می‌شود و کلمه و پرچم ایشان برافراشته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 بر محبت و ولایت آنان اتفاق می‌کنند، دشمنان آنان اندک می‌شوند و بدخواهان آنان خوار و ذلیل می‌گردند و دوستان و مدح کنندگان ایشان بسیار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بعد از آن زمانی است که شهرها دگرگون شود و بندگان ضعیف گردند و از فرج ناامید شوند، و در این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او همنام من است و اسم پدرش همنام فرزندم می‌باشد و او از فرزندان دخترم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حقّ را به وسیله ایشان ظاهر، و باطل را با شمشیرهای آنان خاموش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تابع آنان </w:t>
      </w:r>
    </w:p>
    <w:p>
      <w:pPr>
        <w:pStyle w:val="BookText"/>
        <w:rPr/>
      </w:pPr>
      <w:r>
        <w:rPr>
          <w:rFonts w:ascii="IRNazanin" w:hAnsi="IRNazanin" w:eastAsia="IRNazanin"/>
          <w:color w:val="111111"/>
          <w:sz w:val="28"/>
          <w:sz w:val="28"/>
          <w:szCs w:val="28"/>
          <w:rtl w:val="true"/>
          <w:lang w:bidi="fa-IR"/>
        </w:rPr>
        <w:t>می‌شوند؛ اگرچه برخی با میل و رغبت و برخی هم از روی ترس و ناچاری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پیامبرصلی الله علیه وآله وسلم ساکت شد و بعد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با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فرج، بشارت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وعده خدا تخلّف ندارد و قضا و قدر الهی نیز بر نمی‌گردد، چون او آگاه و حکیم است و فتح و پیروزی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اهل بیت منند، پس هرگونه گناه و آلودگی را از ایشان بزدای و آنان را کاملاً پاک و پاکیزه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در حفظ و حمایت و رعایت خود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یار و یاور باش و پیروزشان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خوار نکن، و خلیفه من قرارشان بده</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تو بر هر کاری توانایی</w:t>
      </w:r>
      <w:r>
        <w:rPr>
          <w:rFonts w:eastAsia="IRNazanin" w:cs="IRNazanin"/>
          <w:color w:val="111111"/>
          <w:sz w:val="28"/>
          <w:szCs w:val="28"/>
          <w:rtl w:val="true"/>
          <w:lang w:bidi="fa-IR"/>
        </w:rPr>
        <w:t xml:space="preserve">. </w:t>
      </w:r>
      <w:bookmarkStart w:id="140" w:name="pg237_4148"/>
    </w:p>
    <w:p>
      <w:pPr>
        <w:pStyle w:val="Heading3"/>
        <w:numPr>
          <w:ilvl w:val="2"/>
          <w:numId w:val="1"/>
        </w:numPr>
        <w:rPr/>
      </w:pPr>
      <w:bookmarkStart w:id="141" w:name="__RefHeading___Toc2084175_211673320"/>
      <w:bookmarkStart w:id="142" w:name="_Toc47"/>
      <w:bookmarkEnd w:id="140"/>
      <w:bookmarkEnd w:id="141"/>
      <w:r>
        <w:rPr>
          <w:rtl w:val="true"/>
        </w:rPr>
        <w:t>حدیث سی و پنجم‌</w:t>
      </w:r>
      <w:bookmarkEnd w:id="142"/>
    </w:p>
    <w:p>
      <w:pPr>
        <w:pStyle w:val="BookText"/>
        <w:rPr/>
      </w:pPr>
      <w:r>
        <w:rPr>
          <w:rFonts w:ascii="IRNazanin" w:hAnsi="IRNazanin" w:eastAsia="IRNazanin"/>
          <w:color w:val="111111"/>
          <w:sz w:val="28"/>
          <w:sz w:val="28"/>
          <w:szCs w:val="28"/>
          <w:rtl w:val="true"/>
          <w:lang w:bidi="fa-IR"/>
        </w:rPr>
        <w:t>خروج مهدی‌علیه السلام در آخرالزمان</w:t>
      </w:r>
    </w:p>
    <w:p>
      <w:pPr>
        <w:pStyle w:val="BookText"/>
        <w:rPr/>
      </w:pPr>
      <w:r>
        <w:rPr>
          <w:rFonts w:ascii="IRNazanin" w:hAnsi="IRNazanin" w:eastAsia="IRNazanin"/>
          <w:color w:val="111111"/>
          <w:sz w:val="28"/>
          <w:sz w:val="28"/>
          <w:szCs w:val="28"/>
          <w:rtl w:val="true"/>
          <w:lang w:bidi="fa-IR"/>
        </w:rPr>
        <w:t>جماعة، عن التلعکبری، عن أحمد بن علی، عن ابن أبی دارم، عن علی بن العباس، عن محمد بن هاشم القیسی، عن سهل بن تمام البصری، عن عمران القطان، عن قتادة، عن أبی نضرة، عن جابر بن عبد اللَّه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اللَّه‌صلی الله علیه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الْمَهْدِیّ یَخْرُجُ فِی آخِرِ الزَّمانِ</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رسول خداصلی الله علیه وآله وسلم فرمودند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مهدی‌علیه السلام در آخر الزمان ظهور خواهد کرد</w:t>
      </w:r>
      <w:r>
        <w:rPr>
          <w:rFonts w:eastAsia="IRNazanin" w:cs="IRNazanin"/>
          <w:color w:val="111111"/>
          <w:sz w:val="28"/>
          <w:szCs w:val="28"/>
          <w:rtl w:val="true"/>
          <w:lang w:bidi="fa-IR"/>
        </w:rPr>
        <w:t xml:space="preserve">. </w:t>
      </w:r>
      <w:bookmarkStart w:id="143" w:name="pg237_4149"/>
    </w:p>
    <w:p>
      <w:pPr>
        <w:pStyle w:val="Heading3"/>
        <w:numPr>
          <w:ilvl w:val="2"/>
          <w:numId w:val="1"/>
        </w:numPr>
        <w:rPr/>
      </w:pPr>
      <w:bookmarkStart w:id="144" w:name="__RefHeading___Toc2084177_211673320"/>
      <w:bookmarkStart w:id="145" w:name="_Toc48"/>
      <w:bookmarkEnd w:id="143"/>
      <w:bookmarkEnd w:id="144"/>
      <w:r>
        <w:rPr>
          <w:rtl w:val="true"/>
        </w:rPr>
        <w:t>حدیث سی و ششم‌</w:t>
      </w:r>
      <w:bookmarkEnd w:id="145"/>
    </w:p>
    <w:p>
      <w:pPr>
        <w:pStyle w:val="BookText"/>
        <w:rPr/>
      </w:pPr>
      <w:r>
        <w:rPr>
          <w:rFonts w:ascii="IRNazanin" w:hAnsi="IRNazanin" w:eastAsia="IRNazanin"/>
          <w:color w:val="111111"/>
          <w:sz w:val="28"/>
          <w:sz w:val="28"/>
          <w:szCs w:val="28"/>
          <w:rtl w:val="true"/>
          <w:lang w:bidi="fa-IR"/>
        </w:rPr>
        <w:t>از فتنه و فساد تا استقرار حکومت اسلامی</w:t>
      </w:r>
    </w:p>
    <w:p>
      <w:pPr>
        <w:pStyle w:val="BookText"/>
        <w:rPr/>
      </w:pPr>
      <w:r>
        <w:rPr>
          <w:rFonts w:ascii="IRNazanin" w:hAnsi="IRNazanin" w:eastAsia="IRNazanin"/>
          <w:color w:val="111111"/>
          <w:sz w:val="28"/>
          <w:sz w:val="28"/>
          <w:szCs w:val="28"/>
          <w:rtl w:val="true"/>
          <w:lang w:bidi="fa-IR"/>
        </w:rPr>
        <w:t>جماعة، عن أبی المفضل، عن أحمد بن محمد بن بشار، عن مجاهد بن موسی، عن عباد بن عباد، عن مجالد بن سعید، عن جبیر بن نوف أبی الوداک،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سعید الخدری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یأتی علینا عام إِلّا وَهو شر من الماضی وَلا أمیر إِلّا وَهو شر ممن کان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من رسول اللَّه‌صلی الله علیه وآله وسلم یقول ما تقول وَلکن سمعت رسول اللَّه‌صلی الله علیه وآله وسلم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یَزالُ بِکُمُ الْأَمْرُ حَتّی یُولَدُ فِی الْفِتْنَةِ وَالْجَوْرِ مَنْ لا یُعْرَفُ غَیْرُها حَتّی تُمْلأُ الْأَرْضُ جَوْراً، فَلا یَقْدِرُ أَحَدٌ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یَبْعَثُ اللَّهُ عَزَّ وَجَلَّ رَجُلاً مِنِّی وَمِنْ عِتْرَتِی فَیَمْلأُ الْأَرْضَ عَدْلاً کَما مَلأَها مَنْ کانَ قَبْلَهُ جَوْراً، وَیَخْرُجُ لَهُ الْأَرْضَ أَفْلاذَ کَبَدِها وَیَحْثُو الْمالَ حَثْواً وَلا یَعُدُّهُ عَدّاً وَذلِکَ حَتّی یَضْرِبُ الإِسْلامُ بِجِرانِهِ</w:t>
      </w:r>
      <w:r>
        <w:rPr>
          <w:rFonts w:eastAsia="Amiri" w:cs="Amiri" w:ascii="Amiri" w:hAnsi="Amiri"/>
          <w:color w:val="111111"/>
          <w:sz w:val="28"/>
          <w:szCs w:val="28"/>
          <w:rtl w:val="true"/>
          <w:lang w:bidi="ar-SA"/>
        </w:rPr>
        <w:t>.</w:t>
      </w:r>
      <w:r>
        <w:rPr>
          <w:rStyle w:val="FootnoteAnchor"/>
          <w:rtl w:val="true"/>
        </w:rPr>
        <w:footnoteReference w:id="50"/>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 سعید خدری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که هیچ سالی </w:t>
      </w:r>
    </w:p>
    <w:p>
      <w:pPr>
        <w:pStyle w:val="BookText"/>
        <w:rPr/>
      </w:pPr>
      <w:r>
        <w:rPr>
          <w:rFonts w:ascii="IRNazanin" w:hAnsi="IRNazanin" w:eastAsia="IRNazanin"/>
          <w:color w:val="111111"/>
          <w:sz w:val="28"/>
          <w:sz w:val="28"/>
          <w:szCs w:val="28"/>
          <w:rtl w:val="true"/>
          <w:lang w:bidi="fa-IR"/>
        </w:rPr>
        <w:t>نمی‌آید؛ مگر این‌که از سال قبل بدتر است و هیچ پادشاهی و امیری بر ما مسلّط نمی‌شود مگر این‌که از پادشاه قبلی ظالم‌تر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ابوسعید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تو می‌گویی من از پیامبر خداصلی الله علیه وآله وسلم هم شنیده‌ام و علاوه بر آن از رسول خداصلی الله علیه وآله وسلم شنیدم که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اوضاع و امور به همین گونه می‌گذرد، تا این‌که در روزگار فتنه و فساد، کسی متولد خواهد شد که شناخته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زمین پر از ظلم و ستم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کسی قادر نیست که حتی لفظ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زبان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خداوند متعال مردی از فرزندان مرا مبعوث خواهد کرد که زمین را از عدل و داد پر می‌کند، همان گونه که افراد قبل از او،از ظلم و ستم پر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خزاین خود را برای او بیرون می‌آورد و ذخایر و اموال خود را آشکار می‌نماید، به گونه‌ای که کسی آن را شماره نخواهد کرد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امور بدین گونه خواهد گذشت تا این که اسلام با تمام احکامش مستقر می‌گردد</w:t>
      </w:r>
      <w:r>
        <w:rPr>
          <w:rFonts w:eastAsia="IRNazanin" w:cs="IRNazanin"/>
          <w:color w:val="111111"/>
          <w:sz w:val="28"/>
          <w:szCs w:val="28"/>
          <w:rtl w:val="true"/>
          <w:lang w:bidi="fa-IR"/>
        </w:rPr>
        <w:t xml:space="preserve">. </w:t>
      </w:r>
      <w:bookmarkStart w:id="146" w:name="pg237_4151"/>
    </w:p>
    <w:p>
      <w:pPr>
        <w:pStyle w:val="Heading3"/>
        <w:numPr>
          <w:ilvl w:val="2"/>
          <w:numId w:val="1"/>
        </w:numPr>
        <w:rPr/>
      </w:pPr>
      <w:bookmarkStart w:id="147" w:name="__RefHeading___Toc2084179_211673320"/>
      <w:bookmarkStart w:id="148" w:name="_Toc49"/>
      <w:bookmarkEnd w:id="146"/>
      <w:bookmarkEnd w:id="147"/>
      <w:r>
        <w:rPr>
          <w:rtl w:val="true"/>
        </w:rPr>
        <w:t>حدیث سی و هفتم‌</w:t>
      </w:r>
      <w:bookmarkEnd w:id="148"/>
    </w:p>
    <w:p>
      <w:pPr>
        <w:pStyle w:val="BookText"/>
        <w:rPr/>
      </w:pPr>
      <w:r>
        <w:rPr>
          <w:rFonts w:ascii="IRNazanin" w:hAnsi="IRNazanin" w:eastAsia="IRNazanin"/>
          <w:color w:val="111111"/>
          <w:sz w:val="28"/>
          <w:sz w:val="28"/>
          <w:szCs w:val="28"/>
          <w:rtl w:val="true"/>
          <w:lang w:bidi="fa-IR"/>
        </w:rPr>
        <w:t>فرمانبری از امام زمان‌علیه السلام</w:t>
      </w:r>
    </w:p>
    <w:p>
      <w:pPr>
        <w:pStyle w:val="BookText"/>
        <w:rPr/>
      </w:pPr>
      <w:r>
        <w:rPr>
          <w:rFonts w:ascii="IRNazanin" w:hAnsi="IRNazanin" w:eastAsia="IRNazanin"/>
          <w:color w:val="111111"/>
          <w:sz w:val="28"/>
          <w:sz w:val="28"/>
          <w:szCs w:val="28"/>
          <w:rtl w:val="true"/>
          <w:lang w:bidi="fa-IR"/>
        </w:rPr>
        <w:t>حدثنا عبد الواحد بن محمد بن عبدوس النیسابوری العطار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محمد بن قتیبة النیسابوری، عن حمدان بن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عبد اللَّه بن جعفر الهمدانی، عن عبد اللَّه بن الفضل الهاشمی، عن هشام بن سالم، عن الصادق جعفر بن محمد، عن أبیه، عن جده‌علیهم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اللَّه‌صلی الله علیه وآله وسلم</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اَلْقائِمُ مِنْ وُلْدِی، اِسْمُهُ اسْمِی وَکُنْیَتُهُ کُنْیَتِی وَشَمائِلُهُ شَمائِلِی وَسُنَّتُهُ سُنَّتِی، یُقِیمُ النّاسَ عَلی مِلَّتِی وَشَرِیعَتِی وَیَدْعُوهُمْ إِلی کِتابِ رَبِّی عَزَّوَجَلَّ، مَنْ أَطاعَهُ فَقَدْ أَطاعَنِی وَمَنْ عَصاهُ فَقَدْ عَصانِی وَمَنْ أَنْکَرَهُ فِی غَیْبَتِهِ فَقَدْ أَنْکَرَنِی وَمَنْ کَذَّبَهُ فَقَدْ کَذَّبَنِی وَمَنْ صَدَّقَهُ فَقَدْ صَدَّقَنِی، إِلَی اللَّهِ أَشْکُو الْمُکَذِّبِینَ لِی فِی أَمْرِهِ وَالْجاحِدِینَ لِقَوْلِی فِی شَأْنِهِ وَالْمُضِلّینَ لأُمَّتِی عَنْ طَرِیقَتِهِ وَسَیَعْلَمُ الَّذِینَ ظَلَمُوا أَیَّ مُنْقَلَبٍ یَنْقَلِبُونَ</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امام صادق از پدران بزرگوارش‌علیه السلام و ایشان از پیامبر اکرم‌صلی الله علیه وآله وسلم نقل می‌کنند که رسول خداصلی الله علیه وآله وسلم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من است، نام او نام من و کنیه‌اش کنیه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شمایل و خصوصیات مرا دارد و سنت و روش او همان سنّت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را به دین و شریعت من وادار می‌کند و آنان را به عمل به کتاب خداوند متعال دعوت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اطاعت او کند، اطاعت مرا کرده است و آن که نافرمانی او کند نافرمانی مرا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در زمان غیبت، او را انکار کند مرا انکار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او را تکذیب نماید، مرا تکذیب نموده و هرکه او را تصدیق کند، مرا تصدیق کرده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خداوند شکوه و شکایت می‌کنم از آنان که در خصوص او مرا تکذیب کنند، و آنان که سخن مرا در شأن او انکار نمایند، وامت مرا از راه و روش وی گمراه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که ستم کردند به زودی می‌دانند که بازگشتشان به کجاست</w:t>
      </w:r>
      <w:r>
        <w:rPr>
          <w:rFonts w:eastAsia="IRNazanin" w:cs="IRNazanin"/>
          <w:color w:val="111111"/>
          <w:sz w:val="28"/>
          <w:szCs w:val="28"/>
          <w:rtl w:val="true"/>
          <w:lang w:bidi="fa-IR"/>
        </w:rPr>
        <w:t xml:space="preserve">!» </w:t>
      </w:r>
      <w:bookmarkStart w:id="149" w:name="pg237_4153"/>
    </w:p>
    <w:p>
      <w:pPr>
        <w:pStyle w:val="Heading3"/>
        <w:numPr>
          <w:ilvl w:val="2"/>
          <w:numId w:val="1"/>
        </w:numPr>
        <w:rPr/>
      </w:pPr>
      <w:bookmarkStart w:id="150" w:name="__RefHeading___Toc2084181_211673320"/>
      <w:bookmarkStart w:id="151" w:name="_Toc50"/>
      <w:bookmarkEnd w:id="149"/>
      <w:bookmarkEnd w:id="150"/>
      <w:r>
        <w:rPr>
          <w:rtl w:val="true"/>
        </w:rPr>
        <w:t>حدیث سی و هشتم‌</w:t>
      </w:r>
      <w:bookmarkEnd w:id="151"/>
    </w:p>
    <w:p>
      <w:pPr>
        <w:pStyle w:val="BookText"/>
        <w:rPr/>
      </w:pPr>
      <w:r>
        <w:rPr>
          <w:rFonts w:ascii="IRNazanin" w:hAnsi="IRNazanin" w:eastAsia="IRNazanin"/>
          <w:color w:val="111111"/>
          <w:sz w:val="28"/>
          <w:sz w:val="28"/>
          <w:szCs w:val="28"/>
          <w:rtl w:val="true"/>
          <w:lang w:bidi="fa-IR"/>
        </w:rPr>
        <w:t>خوشا به حال یاوران مهدی</w:t>
      </w:r>
    </w:p>
    <w:p>
      <w:pPr>
        <w:pStyle w:val="BookText"/>
        <w:rPr/>
      </w:pPr>
      <w:r>
        <w:rPr>
          <w:rFonts w:ascii="IRNazanin" w:hAnsi="IRNazanin" w:eastAsia="IRNazanin"/>
          <w:color w:val="111111"/>
          <w:sz w:val="28"/>
          <w:sz w:val="28"/>
          <w:szCs w:val="28"/>
          <w:rtl w:val="true"/>
          <w:lang w:bidi="fa-IR"/>
        </w:rPr>
        <w:t>حدثنا محمد بن الحسن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الصفار، عن أحمد بن الحسین بن سعید، عن محمد بن جمهور، عن فضالة بن أیوب، عن معاویة بن وهب، عن أبی حمزة، عن أبی جعفرعلیه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اللَّه‌صلی الله علیه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طُوبی لِمَنْ أَدْرَکَ قائِمَ أَهْلِ بَیْتِی وَهُوَ یَأْتَمُّ بِهِ فِی غَیْبَتِهِ قَبْلَ قِیامِهِ وَیَتَوَلّی أَوْلِیآءَهُ وَیُعادِی أَعْدآءَهُ، ذلِکَ مِنْ رُفَقائِی وَذَوِی مَوَدَّتِی وَأَکْرَمِ أُمَّتِی عَلَیَّ یَوْمَ الْقِیامَةِ</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امام باقرعلیه السلام از رسول خداصلی الله علیه وآله وسلم نقل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کسی که قائم اهل بیت مرا درک کند و امامت او را در زمان غیبت و قبل از قیام وی بپذیرد، دوستان او را دوست بدارد و با دشمنانش دشمنی ورزد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کسی از رفیقان من و از دوستان من است و در روز قیامت از بهترین افراد امّت من نزد من خواهد بود</w:t>
      </w:r>
      <w:r>
        <w:rPr>
          <w:rFonts w:eastAsia="IRNazanin" w:cs="IRNazanin"/>
          <w:color w:val="111111"/>
          <w:sz w:val="28"/>
          <w:szCs w:val="28"/>
          <w:rtl w:val="true"/>
          <w:lang w:bidi="fa-IR"/>
        </w:rPr>
        <w:t xml:space="preserve">. </w:t>
      </w:r>
      <w:bookmarkStart w:id="152" w:name="pg237_4154"/>
    </w:p>
    <w:p>
      <w:pPr>
        <w:pStyle w:val="Heading3"/>
        <w:numPr>
          <w:ilvl w:val="2"/>
          <w:numId w:val="1"/>
        </w:numPr>
        <w:rPr/>
      </w:pPr>
      <w:bookmarkStart w:id="153" w:name="__RefHeading___Toc2084183_211673320"/>
      <w:bookmarkStart w:id="154" w:name="_Toc51"/>
      <w:bookmarkEnd w:id="152"/>
      <w:bookmarkEnd w:id="153"/>
      <w:r>
        <w:rPr>
          <w:rtl w:val="true"/>
        </w:rPr>
        <w:t>حدیث سی و نهم‌</w:t>
      </w:r>
      <w:bookmarkEnd w:id="154"/>
    </w:p>
    <w:p>
      <w:pPr>
        <w:pStyle w:val="BookText"/>
        <w:rPr/>
      </w:pPr>
      <w:r>
        <w:rPr>
          <w:rFonts w:ascii="IRNazanin" w:hAnsi="IRNazanin" w:eastAsia="IRNazanin"/>
          <w:color w:val="111111"/>
          <w:sz w:val="28"/>
          <w:sz w:val="28"/>
          <w:szCs w:val="28"/>
          <w:rtl w:val="true"/>
          <w:lang w:bidi="fa-IR"/>
        </w:rPr>
        <w:t>صاحب پرچم مهدی</w:t>
      </w:r>
    </w:p>
    <w:p>
      <w:pPr>
        <w:pStyle w:val="BookText"/>
        <w:rPr/>
      </w:pPr>
      <w:r>
        <w:rPr>
          <w:rFonts w:ascii="IRNazanin" w:hAnsi="IRNazanin" w:eastAsia="IRNazanin"/>
          <w:color w:val="111111"/>
          <w:sz w:val="28"/>
          <w:sz w:val="28"/>
          <w:szCs w:val="28"/>
          <w:rtl w:val="true"/>
          <w:lang w:bidi="fa-IR"/>
        </w:rPr>
        <w:t>اخرج الطبرانی فی الاوسط، عن ابن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النَّبِیَ‌صلی الله علیه وآله وسلم أَخَذَ بِیَدِ عَلِیّ‌علیه السلام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یَخْرُجُ مِنْ صُلْبِ هذا فَتیً یَمْلأُ الأَرْضَ قِسْطاً وَ عَدْلاً فَإِذا رَأَیْتُمْ ذلِکَ فَعَلَیْکُمْ بِفَتَی التَّمِیمِی، فَإِنَّهُ یُقْبِلُ مِنَ الْمَشْرِقِ وَهُوَ صاحِبُ رایَةِ الْمَهْدِیِ‌ّ</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پیامبر اکرم‌صلی الله علیه وآله وسلم دست امام علی‌علیه السلام را گرفت و فرمود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نسل او جوانی ظهور می‌کند که زمین را پر از عدل و داد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آن را دیدید بر شما لازم است که جوان تمیمی را دریابید، همانا او از سمت مشرق خواهد آمد و او صاحب پرچم مهدی است</w:t>
      </w:r>
      <w:r>
        <w:rPr>
          <w:rFonts w:eastAsia="IRNazanin" w:cs="IRNazanin"/>
          <w:color w:val="111111"/>
          <w:sz w:val="28"/>
          <w:szCs w:val="28"/>
          <w:rtl w:val="true"/>
          <w:lang w:bidi="fa-IR"/>
        </w:rPr>
        <w:t xml:space="preserve">. </w:t>
      </w:r>
      <w:bookmarkStart w:id="155" w:name="pg237_4155"/>
    </w:p>
    <w:p>
      <w:pPr>
        <w:pStyle w:val="Heading3"/>
        <w:numPr>
          <w:ilvl w:val="2"/>
          <w:numId w:val="1"/>
        </w:numPr>
        <w:rPr/>
      </w:pPr>
      <w:bookmarkStart w:id="156" w:name="__RefHeading___Toc2084185_211673320"/>
      <w:bookmarkStart w:id="157" w:name="_Toc52"/>
      <w:bookmarkEnd w:id="155"/>
      <w:bookmarkEnd w:id="156"/>
      <w:r>
        <w:rPr>
          <w:rtl w:val="true"/>
        </w:rPr>
        <w:t>حدیث چهلم‌</w:t>
      </w:r>
      <w:bookmarkEnd w:id="157"/>
    </w:p>
    <w:p>
      <w:pPr>
        <w:pStyle w:val="BookText"/>
        <w:rPr/>
      </w:pPr>
      <w:r>
        <w:rPr>
          <w:rFonts w:ascii="IRNazanin" w:hAnsi="IRNazanin" w:eastAsia="IRNazanin"/>
          <w:color w:val="111111"/>
          <w:sz w:val="28"/>
          <w:sz w:val="28"/>
          <w:szCs w:val="28"/>
          <w:rtl w:val="true"/>
          <w:lang w:bidi="fa-IR"/>
        </w:rPr>
        <w:t>حکومت جهانی و آبادانی زمین</w:t>
      </w:r>
    </w:p>
    <w:p>
      <w:pPr>
        <w:pStyle w:val="BookText"/>
        <w:rPr/>
      </w:pPr>
      <w:r>
        <w:rPr>
          <w:rFonts w:ascii="IRNazanin" w:hAnsi="IRNazanin" w:eastAsia="IRNazanin"/>
          <w:color w:val="111111"/>
          <w:sz w:val="28"/>
          <w:sz w:val="28"/>
          <w:szCs w:val="28"/>
          <w:rtl w:val="true"/>
          <w:lang w:bidi="fa-IR"/>
        </w:rPr>
        <w:t>ابن المتوکل، عن الأسدی، عن النخعی، عن النوفلی، عن علی بن سالم، عن أبیه، عن الثمالی، عن ابن طریف، عن ابن نباتة، عن ابن عباس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اللَّه‌صلی الله علیه وآله وسلم</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عُرِجَ بِی إِلَی السَّمآءِ السّابِعَةِ وَمِنْها إِلی سِدْرَةِ الْمُنْتَهی وَمِنَ السِّدْرَةِ إِلی حُجُبِ النُّورِ نادانِی رَبِّی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أَنْتَ عَبْدی وَأَنَا رَبُّکَ فَلِی فَاخْضَعْ وَإِیّایَ فَاعْبُدْ وَعَلَیَّ فَتَوَکَّلْ وَبِی فَثِقْ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فَإِنِّی قَدْ رَضِیتُ بِکَ عَبَداً وَحَبِیباً وَرَسُولاً وَنَبِیّاً وَبِأَخِیکَ عَلِیٍ‌ّ خَلِیفَةً وَباباً فَهُوَ حُجَّتِی عَلی عِبادِی وَإِمامٌ لِخَلْقِی، بِهِ یُعْرَفُ أَوْلِیائِی مِنْ أَعْدائِی وَبِهِ یُمَیَّزُ حِزْبُ الشَّیْطانِ مِنْ حِزْبِی وَبِهِ یُقامُ دِینِی وَتُحْفَظُ حُدُودِی وَتُنْفَذُ أَحْکامِی وَبِکَ وَبِهِ وَبِالأَئِمَّةِ مِنْ وُلْدِکَ اَرْحَمُ عِبادِی وَإِمائِی وَبِالْقائِمِ مِنْکُمْ أَعْمَرُ أَرْضِی بِتَسْبِیحِی وَتَقْدِیسِی وَتَهْلِیلِی وَتَکْبِیرِی وَتَمْجِیدِی وَبِهِ أُطَهِّرُ الْأَرْضَ مِنْ أَعْدائِی وَأُورَثُها أَوْلِیائِی وَبِهِ أَجْعَلُ کَلِمَةَ الَّذِینَ کَفَرُوا بِی السُّفْلی وَکَلِمَتِی الْعُلْیا، بِهِ أُحْیِی بِلادِی وَعِبادِی بِعِلْمِی </w:t>
      </w:r>
    </w:p>
    <w:p>
      <w:pPr>
        <w:pStyle w:val="BookText"/>
        <w:rPr/>
      </w:pPr>
      <w:r>
        <w:rPr>
          <w:rFonts w:ascii="Amiri" w:hAnsi="Amiri" w:eastAsia="Amiri" w:cs="Amiri"/>
          <w:color w:val="111111"/>
          <w:sz w:val="28"/>
          <w:sz w:val="28"/>
          <w:szCs w:val="28"/>
          <w:rtl w:val="true"/>
          <w:lang w:bidi="ar-SA"/>
        </w:rPr>
        <w:t>وَلَهُ أَظْهَرُ الْکُنُوزَ وَالذَّخائِرَ بِمَشِیَتِی وَإِیّاهُ أَظْهَرُ عَلَی الْأَسْرارِ وَالضَّمائِرِ بِإِرادَتِی وَأَمَدُّهُ بِمَلائِکَتِی لِتُؤَیِّدَهُ عَلی إِنْفاذِ أَمْرِی وَإِعْلانِ دِینِی، ذلِکَ وَلِیِیّ حَقّاً وَمَهْدِیُّ عِبادِی صِدْقاً</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رسول خداصلی الله علیه وآله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که مرا به آسمان هفتم بالا بردند و از آنجا به سدرة المنتهی رساندند و سپس به حجاب‌های نور، معراج دادند، پروردگارم ندا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بنده منی و من پروردگار توأم، پس برای من تواضع کن و فقط عبادت مرا به جای آور و بر من توکل کن و به من اعتماد داشته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من تو را به بندگی پسندیدم و تو را حبیب و رسول و پیامبر خود کردم و نیز پسندیدم که برادرت علی، خلیفه تو و باب 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حجّت من بر بندگانم می‌باشد و امام برای خلقم</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وسیله او دوستانم از دشمنانم شناخته خواهند شد، و به واسطه او حزب شیطان و حزب من از یکدیگر جدا می‌شوند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دین من به وسیله او برپا می‌گردد و حدودم حفظ و احکامم اجرا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سبب تو و او و امامان از فرزندان او، به بندگان و کنیزانم ترحّم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قائم از شما زمین را آباد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تسبیح و تقدیس و تهلیل و تکبیر و تمجید خودم و به وسیله او زمین را از لوث وجود دشمنان، پاک سازم و آن را به دوستانم ارث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واسطه او سخن و پرچم کافران را پایین و شکست خورده می‌نمایم و پرچم و سخن خود را پیروز و برافراشته قرار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جهت او بندگان و شهرها را زنده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علم خودم، گنج‌ها و معادن و ذخایرش را برای او آشکار خواهم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اراده خودم او را بر اسرار عالم آگاه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فرشتگانم کمک کنم تا او را برای اجرای دستورم و آشکار ساختن دینم تأیید کنند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تحقیق که او ولی و سرپرست بندگانم می‌باشد و به راستی که رهبر و مهدی آنان است</w:t>
      </w:r>
      <w:r>
        <w:rPr>
          <w:rFonts w:eastAsia="IRNazanin" w:cs="IRNazanin"/>
          <w:color w:val="111111"/>
          <w:sz w:val="28"/>
          <w:szCs w:val="28"/>
          <w:rtl w:val="true"/>
          <w:lang w:bidi="fa-IR"/>
        </w:rPr>
        <w:t xml:space="preserve">. </w:t>
      </w:r>
      <w:bookmarkStart w:id="158" w:name="pg237_4158"/>
    </w:p>
    <w:p>
      <w:pPr>
        <w:pStyle w:val="Heading2"/>
        <w:numPr>
          <w:ilvl w:val="1"/>
          <w:numId w:val="1"/>
        </w:numPr>
        <w:rPr/>
      </w:pPr>
      <w:bookmarkStart w:id="159" w:name="__RefHeading___Toc2084187_211673320"/>
      <w:bookmarkStart w:id="160" w:name="_Toc53"/>
      <w:bookmarkEnd w:id="158"/>
      <w:bookmarkEnd w:id="159"/>
      <w:r>
        <w:rPr>
          <w:rtl w:val="true"/>
        </w:rPr>
        <w:t>فهرست منشورات مسجد مقدّس جمکران‌</w:t>
      </w:r>
      <w:bookmarkEnd w:id="1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گلاسه رحلی خط نیریزی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نیم‌جیبی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عثمان 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عثمان طه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زیر، ترجمه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عثمان 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وزیری، جیبی، نیم‌جیبی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نیریزی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کلیات مفاتیح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انتشارات مسجد مقدّس جمکران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کلیات مفاتیح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وزیری، جیبی، نیم‌جیبی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افشاری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منتخب مفاتیح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جیبی، نیم‌جیبی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افشاری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منتخب 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جیبی، نیم‌جیبی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خاتمی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وزیری، 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رضی‌رحمه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دشتی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صحیفه سجادیه ویرایش حسین وزیری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ادعیه و زیارات امام زمان‌علیه السلام واحد پژوهش مسجد مقدّس جمکران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آئینه اسرار حسین کریمی قمی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آثار گناه در زندگی و راه جبران علی اکبر صمدی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آخرین پناه محمود ترحمی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آخرین خورشید پیدا واحد تحقیقات</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آشنایی با چهارده معصوم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و رنگ‌آمیزی سیّد حمید رضا موسوی</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 شیخ مرتضی زاهد محمد حسن سیف اللهی</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آیین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مکیال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پژوهش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ارتباط با خدا واحد تحقیقات</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زلال ولایت واحد تحقیقات</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اسلام‌شناسی و پاسخ به شبهات علی اصغر رضوانی</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 غیبت، ظهور واحد پژوهش</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امامت و غیبت از دیدگاه علم کلام علم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 و ولایت در امالی شیخ صدوق سیّد محمّد حسین کمالی</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رضا، امام مهدی و حضرت معصومه‌علیهم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آلمات آبسالیکوف</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رضاعلیه السلام در رزمگاه ادیان سهراب علوی</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امام‌شناسی و پاسخ به شبهات علی اصغر رضوانی</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انتظار بهار و باران واحد تحقیقات</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انتظار و انسان معاصر عزیز اللَّه حیدری</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اهّمیت اذان و اقامه محمد محمدی اشتهاردی</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اولین امام در آخرین پیام حسین ایرانی</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بامداد بشریت محمد جواد مروّجی طبسی</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بهتر از بهار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کودک شمسی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وفائی</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پرچمدار نینوا محمد محمدی اشتهاردی</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پرچم هدایت محمد رضا اکبری</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اعظم‌صلی الله علیه وآله و تروریسیم و خشنونت‌طلبی علی اصغر رضوانی</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اعظم‌صلی الله علیه وآله و جهاد و برده‌داری علی اصغر رضوانی</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اعظم‌صلی الله علیه وآله و حقوق اقلیت‌ها و ارتداد علی اصغر</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رضوانی </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اعظم‌صلی الله علیه وآله و حقوق زن علی اصغر رضوانی</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اعظم‌صلی الله علیه وآله و صلح‌طلبی علی اصغر رضوانی</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امیر المؤمنین‌علیه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جلد شیخ عباس صفایی حائری</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پیامبر اسلام‌صلی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 شیخ عباس صفایی حائری</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تاریخچه مسجد مقدس جمکران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 عربی، اردو،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سید الشهداءعلیه السلام شیخ عباس صفایی حائری</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تجلیگاه صاحب الزمان‌علیه السلام سید جعفر میرعظیمی</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تشرف‌یافتگان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حسین طبرسی نوری</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جلوه‌های پنهانی امام عصرعلیه السلام حسین علی‌پور</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چهارده گفتار ارتباط معنوی با حضرت مهدی‌علیه السلام حسین گنجی</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مهدی‌علیه السلام در کلام امام علی‌علیه السلام سید صادق سیدنژاد</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چهل حدیث برگزیده از پیامبر اعظم‌صلی الله علیه وآله احمد سعیدی</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مهدی‌علیه السلام فروغ تابان ولایت محمد محمدی اشتهاردی</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حکمت‌های جاوید محمد حسین فهیم‌نیا</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ختم سوره‌های یس و واقعه واحد پژوهش</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خزائن الاشعار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حسینی جوهری</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خورشید غایب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نجم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استادی</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خوشه‌های طلایی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مجاهدی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 السلام شیخ محمود عراقی میثمی</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داستان‌هایی از امام زمان‌علیه السلام حسن ارشاد</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داغ شقایق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مهدوی</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انتظار منجی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آلمات آبسالیکوف</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جستجوی نور صافی، سبحانی، کورانی</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کربلا چه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نفس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عباس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کمره‌ای</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دفاع از حریم امامت و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شب‌های‌پیشاور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شنی</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دلشده در حسرت دیدار دوست زهرا قزلقاشی</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دین و آزادی محمّد حسین فهیم‌نیا</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رجعت یا حیات دوباره احمد علی طاهری ورسی</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ترک محمد حسن سیف اللهی</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روزنه‌هایی از عالم غیب سید محسن خرّازی</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زیارت ناحیه مقدّسه واحد تحقیقات</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سحاب رحمت عباس اسماعیلی یزدی</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سخنرانی مراجع در مسجد جمکران واحد پژوهش مسجد مقدّس جمکران</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سرود سرخ انار الهه بهشتی</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سقّا خود تشنه دیدار طهورا حیدری</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سلفی‌گری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به شبهات علی اصغر رضوانی</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سیاحت غرب آقا نجفی قوچانی</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سیمای امام مهدی‌علیه السلام در شعر عربی دکتر عبد اللهی</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سیمای جهان در عصر امام زمان‌علیه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امینی گلستانی</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سیمای مهدی موعودعلیه السلام در آئینه شعر فارسی محمد علی مجاهدی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زیارت جامعه کبیره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الشموس الطالعه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نائیجی</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شمس وراء 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السیّد جمال محمّد صالح</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صبح فرا می‌رسد مؤسسه فرهنگی تربیتی توحید</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ظهور حضرت مهدی‌علیه السلام سید اسد اللَّه هاشمی شهیدی</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عاشورا تجلّی دوستی و دشمنی سید خلیل حسینی</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عریضه‌نویسی سید صادق سیدنژاد</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عطر سیب حامد حجّتی</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عقد الدرر فی أخبار المنتظرعلیه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عربی المقدس الشافعی </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علی‌علیه السلام مروارید ولایت واحد تحقیقات</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علی‌علیه السلام و پایان تاریخ سید مجید فلسفیان</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غدیرخم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روسی، آذری لاتین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رضوانی</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غدیرشناسی و پاسخ به شبهات علی اصغر رضوانی</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فتنه وهابیت علی اصغر رضوانی</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فدک ذوالفقار فاطمه‌علیها السلام سید محمد واحدی</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اخلاق عباس اسماعیلی یزدی</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تربیت عباس اسماعیلی یزدی</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درمان طبیعی بیماری‌ها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صدری</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فوز اکبر محمد باقر فقیه ایمانی</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فریادرس حسن محمودی</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قصه‌های تربیتی محمّد رضا اکبری</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کرامات المهدی‌علیه السلام واحد تحقیقات</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کرامت‌های حضرت مهدی‌علیه السلام واحد تحقیقات</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الدین وتمام النعمة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پهلوان</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کهکشان راه نیلی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بیاتانی</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گردی از رهگذر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اصغر یونسیان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ملتجی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گفتمان مهدویت آیت اللَّه صافی گلپایگانی</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گنجینه نور و برکت، ختم صلوات مرحوم حسینی اردکانی</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مام فضیلت‌ها عباس اسماعیلی یزدی</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مشکاة الانوار علّامه مجلسی‌رحمه الله</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 مذکر غائب علی مؤذنی</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مکیال المکارم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حائری قزوینی</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منازل الآخرة، زندگی پس از مرگ شیخ عباس قمی‌رحمه الله</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منجی موعود از منظر نهج البلاغه حسین ایرانی</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منشور نینوا مجید حیدری‌فر</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موعودشناسی و پاسخ به شبهات علی اصغر رضوانی</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مهدی‌علیه السلام تجسّم امید و نجات عزیز اللَّه حیدری</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منتظرعلیه السلام در اندیشه اسلامی العمیدی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القلوب</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موعودعلیه السلام، ترجمه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جلد علّامه مجلسی‌رحمه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ارومیه‌ای</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مهربان‌تر از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حسن محمودی</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مهر بیکران محمد حسن شاه‌آبادی</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میثاق منتظران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زیارت آل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حائری قزوینی</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ناپیدا ولی با 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فارسی ،ترکی استانبولی، انگلیسی، بنگالا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نجم الثاقب میرزا حسین نوری‌رحمه الله</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نجم الثاقب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حسین نوری‌رحمه الله</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ندای ولایت بنیاد غدیر</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نشانه‌های ظهور او محمد خادمی شیرازی</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نشانه‌های یار و چکامه انتظار مهدی علیزاده</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نگاهی به مسیحیت و پاسخ به شبهات علی اصغر رضوانی</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شب واحد پژوهش مسجد مقدّس جمکران</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الکرامه گفته‌ها و نوشته‌های امام حسین‌علیه السلام محمّد رضا اکبری</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 که دیرتر آمد الهه بهشتی</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واقعه عاشورا و پاسخ به شبهات علی اصغر رضوانی</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وظایف منتظران واحد تحقیقات</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ویژگی‌های حضرت زینب‌علیها السلام سید نور الدین جزائری</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هدیه احمدیه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جیبی، نیم‌جیبی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احمد آشتیانی‌رحمه الله</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 با مهدی منتظر مهدی فتلاوی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بیژن کرمی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4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سَوَّیْتُهُ وَنَفَخْتُ فِیهِ مِن رُّوحِی فَقَعُوا لَهُ ساجِدِینَ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خدا کامل و عادل محض بوده و ازلی و ابدی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 قالَ عِیسَی ابْنُ مَرْیَمَ یابَنِی إِسْرَآئِیلَ إِنِّی رَسُولُ اللَّهِ إِلَیْکُم مُّصَدِّقاً لِما بَیْنَ یَدَیَّ مِنَ التَّوْرَاةِ وَمُبَشِّراً بِرَسُولٍ یَأْتِی مِنْ بَعْدِی اسْمُهُ أَحْمَدُ فَلَمّا جَآءَهُم بِالْبَیِّناتِ قالُوا هذا سِحْرٌ مُّبِینٌ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 أَعْهَدْ إِلَیْکُمْ یابَنِی آدَمَ أَن لَّا تَعْبُدُوا الشَّیْطانَ إِنَّهُ لَکُمْ عَدُوٌّ مُّبِینٌ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معصومین‌علیهم السلام فرموده‌اند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منّا إلّا مقتول أو مسموم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بیمنه رزق الوری وبوجوده ثبتت الأرض والسماء</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اعمال مسجد مقدس جمکران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رکعت نماز تحیّت مسجد که در هر رکعت بعد از سوره حمد هفت مرتبه سوره توحید خوانده می‌شود و در رکوع و سجده‌ها نیز ذکر آن هفت مرتبه گفته می‌شود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رکعت نماز امام زمان‌علیه السلام که در هر رکعت در سوره حمد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ایاک نعبد وایاک نستعین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 بار خوانده می‌شود و در رکوع و سجده‌ها نیز ذکر آن هفت مرتبه گفته می‌شود، پس از نماز یک بار لا اله الا اللَّه و تسبیح حضرت زهراعلیها السلام و سپس در سجده صد بار صلوات می‌فرستد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آماری که در سال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شد، حدود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میلیون نفر</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منتخب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منتخب الأثر،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الاثر صفحه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الاثر صفحه </w:t>
      </w:r>
      <w:r>
        <w:rPr>
          <w:rFonts w:eastAsia="IRNazanin" w:cs="IRNazanin"/>
          <w:b w:val="false"/>
          <w:bCs w:val="false"/>
          <w:i w:val="false"/>
          <w:iCs w:val="false"/>
          <w:color w:val="333333"/>
          <w:sz w:val="20"/>
          <w:szCs w:val="20"/>
        </w:rPr>
        <w:t>151</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کفایه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منتخب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منتخب الأثر،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کفایة الأثر،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منتخب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شیخ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الطوسی،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منتخب الاثر،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الاثر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الاثر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سَوَّیْتُهُ وَنَفَخْتُ فِیهِ مِن رُّوحِی فَقَعُوا لَهُ ساجِدِینَ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منتخب الاثر،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خدا کامل و عادل محض بوده و ازلی و ابدی است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الاثر،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 قالَ عِیسَی ابْنُ مَرْیَمَ یابَنِی إِسْرَآئِیلَ إِنِّی رَسُولُ اللَّهِ إِلَیْکُم مُّصَدِّقاً لِما بَیْنَ یَدَیَّ مِنَ التَّوْرَاةِ وَمُبَشِّراً بِرَسُولٍ یَأْتِی مِنْ بَعْدِی اسْمُهُ أَحْمَدُ فَلَمّا جَآءَهُم بِالْبَیِّناتِ قالُوا هذا سِحْرٌ مُّبِینٌ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تفسیر صافی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الاثر صفحه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برخی از نسخه‌ها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الأنوار المضیئة،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کفایةالاثر صفحه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الاثر صفحه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الطوسی،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و منتخب الاثر،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منتخب الاثر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البرهان فی علامات مهدی آخر الزمان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مجلس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image" Target="media/image5.jpeg"/><Relationship Id="rId17" Type="http://schemas.openxmlformats.org/officeDocument/2006/relationships/image" Target="media/image5.jpeg"/><Relationship Id="rId18" Type="http://schemas.openxmlformats.org/officeDocument/2006/relationships/footer" Target="footer7.xml"/><Relationship Id="rId19" Type="http://schemas.openxmlformats.org/officeDocument/2006/relationships/image" Target="media/image6.jpeg"/><Relationship Id="rId20" Type="http://schemas.openxmlformats.org/officeDocument/2006/relationships/image" Target="media/image6.jpeg"/><Relationship Id="rId21" Type="http://schemas.openxmlformats.org/officeDocument/2006/relationships/footer" Target="footer8.xml"/><Relationship Id="rId22" Type="http://schemas.openxmlformats.org/officeDocument/2006/relationships/footer" Target="footer9.xml"/><Relationship Id="rId23" Type="http://schemas.openxmlformats.org/officeDocument/2006/relationships/footer" Target="footer10.xml"/><Relationship Id="rId24" Type="http://schemas.openxmlformats.org/officeDocument/2006/relationships/footer" Target="footer11.xml"/><Relationship Id="rId25" Type="http://schemas.openxmlformats.org/officeDocument/2006/relationships/footer" Target="footer12.xml"/><Relationship Id="rId26" Type="http://schemas.openxmlformats.org/officeDocument/2006/relationships/footer" Target="footer13.xml"/><Relationship Id="rId27" Type="http://schemas.openxmlformats.org/officeDocument/2006/relationships/footer" Target="footer14.xml"/><Relationship Id="rId28" Type="http://schemas.openxmlformats.org/officeDocument/2006/relationships/footer" Target="footer15.xml"/><Relationship Id="rId29" Type="http://schemas.openxmlformats.org/officeDocument/2006/relationships/footer" Target="footer16.xml"/><Relationship Id="rId30" Type="http://schemas.openxmlformats.org/officeDocument/2006/relationships/footer" Target="footer17.xml"/><Relationship Id="rId31" Type="http://schemas.openxmlformats.org/officeDocument/2006/relationships/footer" Target="footer18.xml"/><Relationship Id="rId32" Type="http://schemas.openxmlformats.org/officeDocument/2006/relationships/footer" Target="footer19.xml"/><Relationship Id="rId33" Type="http://schemas.openxmlformats.org/officeDocument/2006/relationships/footer" Target="footer20.xml"/><Relationship Id="rId34" Type="http://schemas.openxmlformats.org/officeDocument/2006/relationships/footer" Target="footer21.xml"/><Relationship Id="rId35" Type="http://schemas.openxmlformats.org/officeDocument/2006/relationships/footer" Target="footer22.xml"/><Relationship Id="rId36" Type="http://schemas.openxmlformats.org/officeDocument/2006/relationships/footer" Target="footer23.xml"/><Relationship Id="rId37" Type="http://schemas.openxmlformats.org/officeDocument/2006/relationships/footer" Target="footer24.xml"/><Relationship Id="rId38" Type="http://schemas.openxmlformats.org/officeDocument/2006/relationships/footer" Target="footer25.xml"/><Relationship Id="rId39" Type="http://schemas.openxmlformats.org/officeDocument/2006/relationships/footer" Target="footer26.xml"/><Relationship Id="rId40" Type="http://schemas.openxmlformats.org/officeDocument/2006/relationships/footer" Target="footer27.xml"/><Relationship Id="rId41" Type="http://schemas.openxmlformats.org/officeDocument/2006/relationships/footer" Target="footer28.xml"/><Relationship Id="rId42" Type="http://schemas.openxmlformats.org/officeDocument/2006/relationships/footer" Target="footer29.xml"/><Relationship Id="rId43" Type="http://schemas.openxmlformats.org/officeDocument/2006/relationships/footer" Target="footer30.xml"/><Relationship Id="rId44" Type="http://schemas.openxmlformats.org/officeDocument/2006/relationships/footer" Target="footer31.xml"/><Relationship Id="rId45" Type="http://schemas.openxmlformats.org/officeDocument/2006/relationships/footer" Target="footer32.xml"/><Relationship Id="rId46" Type="http://schemas.openxmlformats.org/officeDocument/2006/relationships/footer" Target="footer33.xml"/><Relationship Id="rId47" Type="http://schemas.openxmlformats.org/officeDocument/2006/relationships/footer" Target="footer34.xml"/><Relationship Id="rId48" Type="http://schemas.openxmlformats.org/officeDocument/2006/relationships/footer" Target="footer35.xml"/><Relationship Id="rId49" Type="http://schemas.openxmlformats.org/officeDocument/2006/relationships/footer" Target="footer36.xml"/><Relationship Id="rId50" Type="http://schemas.openxmlformats.org/officeDocument/2006/relationships/footer" Target="footer37.xml"/><Relationship Id="rId51" Type="http://schemas.openxmlformats.org/officeDocument/2006/relationships/footer" Target="footer38.xml"/><Relationship Id="rId52" Type="http://schemas.openxmlformats.org/officeDocument/2006/relationships/footer" Target="footer39.xml"/><Relationship Id="rId53" Type="http://schemas.openxmlformats.org/officeDocument/2006/relationships/footer" Target="footer40.xml"/><Relationship Id="rId54" Type="http://schemas.openxmlformats.org/officeDocument/2006/relationships/footer" Target="footer41.xml"/><Relationship Id="rId55" Type="http://schemas.openxmlformats.org/officeDocument/2006/relationships/footer" Target="footer42.xml"/><Relationship Id="rId56" Type="http://schemas.openxmlformats.org/officeDocument/2006/relationships/footer" Target="footer43.xml"/><Relationship Id="rId57" Type="http://schemas.openxmlformats.org/officeDocument/2006/relationships/footer" Target="footer44.xml"/><Relationship Id="rId58" Type="http://schemas.openxmlformats.org/officeDocument/2006/relationships/footer" Target="footer45.xml"/><Relationship Id="rId59" Type="http://schemas.openxmlformats.org/officeDocument/2006/relationships/footer" Target="footer46.xml"/><Relationship Id="rId60" Type="http://schemas.openxmlformats.org/officeDocument/2006/relationships/footer" Target="footer47.xml"/><Relationship Id="rId61" Type="http://schemas.openxmlformats.org/officeDocument/2006/relationships/footer" Target="footer48.xml"/><Relationship Id="rId62" Type="http://schemas.openxmlformats.org/officeDocument/2006/relationships/footer" Target="footer49.xml"/><Relationship Id="rId63" Type="http://schemas.openxmlformats.org/officeDocument/2006/relationships/footer" Target="footer50.xml"/><Relationship Id="rId64" Type="http://schemas.openxmlformats.org/officeDocument/2006/relationships/footer" Target="footer51.xml"/><Relationship Id="rId65" Type="http://schemas.openxmlformats.org/officeDocument/2006/relationships/footer" Target="footer52.xml"/><Relationship Id="rId66" Type="http://schemas.openxmlformats.org/officeDocument/2006/relationships/footer" Target="footer53.xml"/><Relationship Id="rId67" Type="http://schemas.openxmlformats.org/officeDocument/2006/relationships/footer" Target="footer54.xml"/><Relationship Id="rId68" Type="http://schemas.openxmlformats.org/officeDocument/2006/relationships/footer" Target="footer55.xml"/><Relationship Id="rId69" Type="http://schemas.openxmlformats.org/officeDocument/2006/relationships/footer" Target="footer56.xml"/><Relationship Id="rId70" Type="http://schemas.openxmlformats.org/officeDocument/2006/relationships/footer" Target="footer57.xml"/><Relationship Id="rId71" Type="http://schemas.openxmlformats.org/officeDocument/2006/relationships/footer" Target="footer58.xml"/><Relationship Id="rId72" Type="http://schemas.openxmlformats.org/officeDocument/2006/relationships/footer" Target="footer59.xml"/><Relationship Id="rId73" Type="http://schemas.openxmlformats.org/officeDocument/2006/relationships/footer" Target="footer60.xml"/><Relationship Id="rId74" Type="http://schemas.openxmlformats.org/officeDocument/2006/relationships/footer" Target="footer61.xml"/><Relationship Id="rId75" Type="http://schemas.openxmlformats.org/officeDocument/2006/relationships/footer" Target="footer62.xml"/><Relationship Id="rId76" Type="http://schemas.openxmlformats.org/officeDocument/2006/relationships/footer" Target="footer63.xml"/><Relationship Id="rId77" Type="http://schemas.openxmlformats.org/officeDocument/2006/relationships/footer" Target="footer64.xml"/><Relationship Id="rId78" Type="http://schemas.openxmlformats.org/officeDocument/2006/relationships/footer" Target="footer65.xml"/><Relationship Id="rId79" Type="http://schemas.openxmlformats.org/officeDocument/2006/relationships/footer" Target="footer66.xml"/><Relationship Id="rId80" Type="http://schemas.openxmlformats.org/officeDocument/2006/relationships/footer" Target="footer67.xml"/><Relationship Id="rId81" Type="http://schemas.openxmlformats.org/officeDocument/2006/relationships/footer" Target="footer68.xml"/><Relationship Id="rId82" Type="http://schemas.openxmlformats.org/officeDocument/2006/relationships/footer" Target="footer69.xml"/><Relationship Id="rId83" Type="http://schemas.openxmlformats.org/officeDocument/2006/relationships/footer" Target="footer70.xml"/><Relationship Id="rId84" Type="http://schemas.openxmlformats.org/officeDocument/2006/relationships/footer" Target="footer71.xml"/><Relationship Id="rId85" Type="http://schemas.openxmlformats.org/officeDocument/2006/relationships/footer" Target="footer72.xml"/><Relationship Id="rId86" Type="http://schemas.openxmlformats.org/officeDocument/2006/relationships/footer" Target="footer73.xml"/><Relationship Id="rId87" Type="http://schemas.openxmlformats.org/officeDocument/2006/relationships/footer" Target="footer74.xml"/><Relationship Id="rId88" Type="http://schemas.openxmlformats.org/officeDocument/2006/relationships/footer" Target="footer75.xml"/><Relationship Id="rId89" Type="http://schemas.openxmlformats.org/officeDocument/2006/relationships/footer" Target="footer76.xml"/><Relationship Id="rId90" Type="http://schemas.openxmlformats.org/officeDocument/2006/relationships/footer" Target="footer77.xml"/><Relationship Id="rId91" Type="http://schemas.openxmlformats.org/officeDocument/2006/relationships/footer" Target="footer78.xml"/><Relationship Id="rId92" Type="http://schemas.openxmlformats.org/officeDocument/2006/relationships/footer" Target="footer79.xml"/><Relationship Id="rId93" Type="http://schemas.openxmlformats.org/officeDocument/2006/relationships/footer" Target="footer80.xml"/><Relationship Id="rId94" Type="http://schemas.openxmlformats.org/officeDocument/2006/relationships/footer" Target="footer81.xml"/><Relationship Id="rId95" Type="http://schemas.openxmlformats.org/officeDocument/2006/relationships/footer" Target="footer82.xml"/><Relationship Id="rId96" Type="http://schemas.openxmlformats.org/officeDocument/2006/relationships/footer" Target="footer83.xml"/><Relationship Id="rId97" Type="http://schemas.openxmlformats.org/officeDocument/2006/relationships/footer" Target="footer84.xml"/><Relationship Id="rId98" Type="http://schemas.openxmlformats.org/officeDocument/2006/relationships/footer" Target="footer85.xml"/><Relationship Id="rId99" Type="http://schemas.openxmlformats.org/officeDocument/2006/relationships/footer" Target="footer86.xml"/><Relationship Id="rId100" Type="http://schemas.openxmlformats.org/officeDocument/2006/relationships/footer" Target="footer87.xml"/><Relationship Id="rId101" Type="http://schemas.openxmlformats.org/officeDocument/2006/relationships/footer" Target="footer88.xml"/><Relationship Id="rId102" Type="http://schemas.openxmlformats.org/officeDocument/2006/relationships/footer" Target="footer89.xml"/><Relationship Id="rId103" Type="http://schemas.openxmlformats.org/officeDocument/2006/relationships/footer" Target="footer90.xml"/><Relationship Id="rId104" Type="http://schemas.openxmlformats.org/officeDocument/2006/relationships/footer" Target="footer91.xml"/><Relationship Id="rId105" Type="http://schemas.openxmlformats.org/officeDocument/2006/relationships/footer" Target="footer92.xml"/><Relationship Id="rId106" Type="http://schemas.openxmlformats.org/officeDocument/2006/relationships/footer" Target="footer93.xml"/><Relationship Id="rId107" Type="http://schemas.openxmlformats.org/officeDocument/2006/relationships/footer" Target="footer94.xml"/><Relationship Id="rId108" Type="http://schemas.openxmlformats.org/officeDocument/2006/relationships/footer" Target="footer95.xml"/><Relationship Id="rId109" Type="http://schemas.openxmlformats.org/officeDocument/2006/relationships/footer" Target="footer96.xml"/><Relationship Id="rId110" Type="http://schemas.openxmlformats.org/officeDocument/2006/relationships/footer" Target="footer97.xml"/><Relationship Id="rId111" Type="http://schemas.openxmlformats.org/officeDocument/2006/relationships/footer" Target="footer98.xml"/><Relationship Id="rId112" Type="http://schemas.openxmlformats.org/officeDocument/2006/relationships/footer" Target="footer99.xml"/><Relationship Id="rId113" Type="http://schemas.openxmlformats.org/officeDocument/2006/relationships/footer" Target="footer100.xml"/><Relationship Id="rId114" Type="http://schemas.openxmlformats.org/officeDocument/2006/relationships/footer" Target="footer101.xml"/><Relationship Id="rId115" Type="http://schemas.openxmlformats.org/officeDocument/2006/relationships/footer" Target="footer102.xml"/><Relationship Id="rId116" Type="http://schemas.openxmlformats.org/officeDocument/2006/relationships/footer" Target="footer103.xml"/><Relationship Id="rId117" Type="http://schemas.openxmlformats.org/officeDocument/2006/relationships/footer" Target="footer104.xml"/><Relationship Id="rId118" Type="http://schemas.openxmlformats.org/officeDocument/2006/relationships/footer" Target="footer105.xml"/><Relationship Id="rId119" Type="http://schemas.openxmlformats.org/officeDocument/2006/relationships/footer" Target="footer106.xml"/><Relationship Id="rId120" Type="http://schemas.openxmlformats.org/officeDocument/2006/relationships/footer" Target="footer107.xml"/><Relationship Id="rId121" Type="http://schemas.openxmlformats.org/officeDocument/2006/relationships/footer" Target="footer108.xml"/><Relationship Id="rId122" Type="http://schemas.openxmlformats.org/officeDocument/2006/relationships/footer" Target="footer109.xml"/><Relationship Id="rId123" Type="http://schemas.openxmlformats.org/officeDocument/2006/relationships/footer" Target="footer110.xml"/><Relationship Id="rId124" Type="http://schemas.openxmlformats.org/officeDocument/2006/relationships/footer" Target="footer111.xml"/><Relationship Id="rId125" Type="http://schemas.openxmlformats.org/officeDocument/2006/relationships/footer" Target="footer112.xml"/><Relationship Id="rId126" Type="http://schemas.openxmlformats.org/officeDocument/2006/relationships/footer" Target="footer113.xml"/><Relationship Id="rId127" Type="http://schemas.openxmlformats.org/officeDocument/2006/relationships/footer" Target="footer114.xml"/><Relationship Id="rId128" Type="http://schemas.openxmlformats.org/officeDocument/2006/relationships/footer" Target="footer115.xml"/><Relationship Id="rId129" Type="http://schemas.openxmlformats.org/officeDocument/2006/relationships/footer" Target="footer116.xml"/><Relationship Id="rId130" Type="http://schemas.openxmlformats.org/officeDocument/2006/relationships/footer" Target="footer117.xml"/><Relationship Id="rId131" Type="http://schemas.openxmlformats.org/officeDocument/2006/relationships/footer" Target="footer118.xml"/><Relationship Id="rId132" Type="http://schemas.openxmlformats.org/officeDocument/2006/relationships/footer" Target="footer119.xml"/><Relationship Id="rId133" Type="http://schemas.openxmlformats.org/officeDocument/2006/relationships/footer" Target="footer120.xml"/><Relationship Id="rId134" Type="http://schemas.openxmlformats.org/officeDocument/2006/relationships/footer" Target="footer121.xml"/><Relationship Id="rId135" Type="http://schemas.openxmlformats.org/officeDocument/2006/relationships/footer" Target="footer122.xml"/><Relationship Id="rId136" Type="http://schemas.openxmlformats.org/officeDocument/2006/relationships/footer" Target="footer123.xml"/><Relationship Id="rId137" Type="http://schemas.openxmlformats.org/officeDocument/2006/relationships/footer" Target="footer124.xml"/><Relationship Id="rId138" Type="http://schemas.openxmlformats.org/officeDocument/2006/relationships/footer" Target="footer125.xml"/><Relationship Id="rId139" Type="http://schemas.openxmlformats.org/officeDocument/2006/relationships/footer" Target="footer126.xml"/><Relationship Id="rId140" Type="http://schemas.openxmlformats.org/officeDocument/2006/relationships/footer" Target="footer127.xml"/><Relationship Id="rId141" Type="http://schemas.openxmlformats.org/officeDocument/2006/relationships/footer" Target="footer128.xml"/><Relationship Id="rId142" Type="http://schemas.openxmlformats.org/officeDocument/2006/relationships/footer" Target="footer129.xml"/><Relationship Id="rId143" Type="http://schemas.openxmlformats.org/officeDocument/2006/relationships/footer" Target="footer130.xml"/><Relationship Id="rId144" Type="http://schemas.openxmlformats.org/officeDocument/2006/relationships/image" Target="media/image2.jpeg"/><Relationship Id="rId145" Type="http://schemas.openxmlformats.org/officeDocument/2006/relationships/image" Target="media/image2.jpeg"/><Relationship Id="rId146" Type="http://schemas.openxmlformats.org/officeDocument/2006/relationships/footer" Target="footer131.xml"/><Relationship Id="rId147" Type="http://schemas.openxmlformats.org/officeDocument/2006/relationships/footnotes" Target="footnotes.xml"/><Relationship Id="rId148" Type="http://schemas.openxmlformats.org/officeDocument/2006/relationships/numbering" Target="numbering.xml"/><Relationship Id="rId149" Type="http://schemas.openxmlformats.org/officeDocument/2006/relationships/fontTable" Target="fontTable.xml"/><Relationship Id="rId150" Type="http://schemas.openxmlformats.org/officeDocument/2006/relationships/settings" Target="settings.xml"/><Relationship Id="rId15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134</Pages>
  <Words>17663</Words>
  <Characters>69525</Characters>
  <CharactersWithSpaces>86269</CharactersWithSpaces>
  <Paragraphs>1116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2026-08-16T02:16:23Z</dcterms:created>
  <dc:creator>ghaemiyeh.com</dc:creator>
  <dc:description/>
  <dc:language>en-US</dc:language>
  <cp:lastModifiedBy/>
  <dcterms:modified xsi:type="dcterms:W3CDTF">2026-08-16T05:46:26Z</dcterms:modified>
  <cp:revision>1</cp:revision>
  <dc:subject/>
  <dc:title>مهدی موعود عجل الله تعالی فرجه الشریف در کلام پیامبر محمود</dc:title>
</cp:coreProperties>
</file>

<file path=docProps/custom.xml><?xml version="1.0" encoding="utf-8"?>
<Properties xmlns="http://schemas.openxmlformats.org/officeDocument/2006/custom-properties" xmlns:vt="http://schemas.openxmlformats.org/officeDocument/2006/docPropsVTypes"/>
</file>