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90.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9.jpeg" ContentType="image/jpeg"/>
  <Override PartName="/word/media/image11.jpeg" ContentType="image/jpeg"/>
  <Override PartName="/word/media/image7.jpeg" ContentType="image/jpeg"/>
  <Override PartName="/word/media/image12.jpeg" ContentType="image/jpeg"/>
  <Override PartName="/word/media/image10.jpeg" ContentType="image/jpeg"/>
  <Override PartName="/word/media/image8.jpeg" ContentType="image/jpeg"/>
  <Override PartName="/word/media/image13.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چگونه زیستن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78855_2116733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178857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178859_21167332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1178861_211673320">
            <w:r>
              <w:rPr>
                <w:webHidden/>
                <w:rStyle w:val="IndexLink"/>
                <w:rtl w:val="true"/>
              </w:rPr>
              <w:t>فصل اوّل</w:t>
            </w:r>
            <w:r>
              <w:rPr>
                <w:rStyle w:val="IndexLink"/>
                <w:rtl w:val="true"/>
              </w:rPr>
              <w:t xml:space="preserve">: </w:t>
            </w:r>
            <w:r>
              <w:rPr>
                <w:rStyle w:val="IndexLink"/>
                <w:rtl w:val="true"/>
              </w:rPr>
              <w:t>شناخت‌</w:t>
            </w:r>
            <w:r>
              <w:rPr>
                <w:rStyle w:val="IndexLink"/>
                <w:rtl w:val="true"/>
              </w:rPr>
              <w:tab/>
            </w:r>
            <w:r>
              <w:rPr>
                <w:rStyle w:val="IndexLink"/>
              </w:rPr>
              <w:t>21</w:t>
            </w:r>
          </w:hyperlink>
        </w:p>
        <w:p>
          <w:pPr>
            <w:pStyle w:val="Contents2"/>
            <w:tabs>
              <w:tab w:val="clear" w:pos="8743"/>
              <w:tab w:val="right" w:pos="9026" w:leader="dot"/>
            </w:tabs>
            <w:rPr/>
          </w:pPr>
          <w:hyperlink w:anchor="__RefHeading___Toc1178863_211673320">
            <w:r>
              <w:rPr>
                <w:webHidden/>
                <w:rStyle w:val="IndexLink"/>
                <w:rtl w:val="true"/>
              </w:rPr>
              <w:t>فصل دوم</w:t>
            </w:r>
            <w:r>
              <w:rPr>
                <w:rStyle w:val="IndexLink"/>
                <w:rtl w:val="true"/>
              </w:rPr>
              <w:t xml:space="preserve">: </w:t>
            </w:r>
            <w:r>
              <w:rPr>
                <w:rStyle w:val="IndexLink"/>
                <w:rtl w:val="true"/>
              </w:rPr>
              <w:t>سلام کردن‌</w:t>
            </w:r>
            <w:r>
              <w:rPr>
                <w:rStyle w:val="IndexLink"/>
                <w:rtl w:val="true"/>
              </w:rPr>
              <w:tab/>
            </w:r>
            <w:r>
              <w:rPr>
                <w:rStyle w:val="IndexLink"/>
              </w:rPr>
              <w:t>27</w:t>
            </w:r>
          </w:hyperlink>
        </w:p>
        <w:p>
          <w:pPr>
            <w:pStyle w:val="Contents2"/>
            <w:tabs>
              <w:tab w:val="clear" w:pos="8743"/>
              <w:tab w:val="right" w:pos="9026" w:leader="dot"/>
            </w:tabs>
            <w:rPr/>
          </w:pPr>
          <w:hyperlink w:anchor="__RefHeading___Toc1178865_211673320">
            <w:r>
              <w:rPr>
                <w:webHidden/>
                <w:rStyle w:val="IndexLink"/>
                <w:rtl w:val="true"/>
              </w:rPr>
              <w:t>فصل سوم</w:t>
            </w:r>
            <w:r>
              <w:rPr>
                <w:rStyle w:val="IndexLink"/>
                <w:rtl w:val="true"/>
              </w:rPr>
              <w:t xml:space="preserve">: </w:t>
            </w:r>
            <w:r>
              <w:rPr>
                <w:rStyle w:val="IndexLink"/>
                <w:rtl w:val="true"/>
              </w:rPr>
              <w:t>مصاحبت با نیکان‌</w:t>
            </w:r>
            <w:r>
              <w:rPr>
                <w:rStyle w:val="IndexLink"/>
                <w:rtl w:val="true"/>
              </w:rPr>
              <w:tab/>
            </w:r>
            <w:r>
              <w:rPr>
                <w:rStyle w:val="IndexLink"/>
              </w:rPr>
              <w:t>31</w:t>
            </w:r>
          </w:hyperlink>
        </w:p>
        <w:p>
          <w:pPr>
            <w:pStyle w:val="Contents2"/>
            <w:tabs>
              <w:tab w:val="clear" w:pos="8743"/>
              <w:tab w:val="right" w:pos="9026" w:leader="dot"/>
            </w:tabs>
            <w:rPr/>
          </w:pPr>
          <w:hyperlink w:anchor="__RefHeading___Toc1178867_211673320">
            <w:r>
              <w:rPr>
                <w:webHidden/>
                <w:rStyle w:val="IndexLink"/>
                <w:rtl w:val="true"/>
              </w:rPr>
              <w:t>فصل چهارم</w:t>
            </w:r>
            <w:r>
              <w:rPr>
                <w:rStyle w:val="IndexLink"/>
                <w:rtl w:val="true"/>
              </w:rPr>
              <w:t xml:space="preserve">: </w:t>
            </w:r>
            <w:r>
              <w:rPr>
                <w:rStyle w:val="IndexLink"/>
                <w:rtl w:val="true"/>
              </w:rPr>
              <w:t>خوردن و آشامیدن‌</w:t>
            </w:r>
            <w:r>
              <w:rPr>
                <w:rStyle w:val="IndexLink"/>
                <w:rtl w:val="true"/>
              </w:rPr>
              <w:tab/>
            </w:r>
            <w:r>
              <w:rPr>
                <w:rStyle w:val="IndexLink"/>
              </w:rPr>
              <w:t>35</w:t>
            </w:r>
          </w:hyperlink>
        </w:p>
        <w:p>
          <w:pPr>
            <w:pStyle w:val="Contents2"/>
            <w:tabs>
              <w:tab w:val="clear" w:pos="8743"/>
              <w:tab w:val="right" w:pos="9026" w:leader="dot"/>
            </w:tabs>
            <w:rPr/>
          </w:pPr>
          <w:hyperlink w:anchor="__RefHeading___Toc1178869_211673320">
            <w:r>
              <w:rPr>
                <w:webHidden/>
                <w:rStyle w:val="IndexLink"/>
                <w:rtl w:val="true"/>
              </w:rPr>
              <w:t>فصل پنجم</w:t>
            </w:r>
            <w:r>
              <w:rPr>
                <w:rStyle w:val="IndexLink"/>
                <w:rtl w:val="true"/>
              </w:rPr>
              <w:t xml:space="preserve">: </w:t>
            </w:r>
            <w:r>
              <w:rPr>
                <w:rStyle w:val="IndexLink"/>
                <w:rtl w:val="true"/>
              </w:rPr>
              <w:t>احسان به پدر و مادر</w:t>
            </w:r>
            <w:r>
              <w:rPr>
                <w:rStyle w:val="IndexLink"/>
                <w:rtl w:val="true"/>
              </w:rPr>
              <w:tab/>
            </w:r>
            <w:r>
              <w:rPr>
                <w:rStyle w:val="IndexLink"/>
              </w:rPr>
              <w:t>39</w:t>
            </w:r>
          </w:hyperlink>
        </w:p>
        <w:p>
          <w:pPr>
            <w:pStyle w:val="Contents2"/>
            <w:tabs>
              <w:tab w:val="clear" w:pos="8743"/>
              <w:tab w:val="right" w:pos="9026" w:leader="dot"/>
            </w:tabs>
            <w:rPr/>
          </w:pPr>
          <w:hyperlink w:anchor="__RefHeading___Toc1178871_211673320">
            <w:r>
              <w:rPr>
                <w:webHidden/>
                <w:rStyle w:val="IndexLink"/>
                <w:rtl w:val="true"/>
              </w:rPr>
              <w:t>فصل ششم</w:t>
            </w:r>
            <w:r>
              <w:rPr>
                <w:rStyle w:val="IndexLink"/>
                <w:rtl w:val="true"/>
              </w:rPr>
              <w:t xml:space="preserve">: </w:t>
            </w:r>
            <w:r>
              <w:rPr>
                <w:rStyle w:val="IndexLink"/>
                <w:rtl w:val="true"/>
              </w:rPr>
              <w:t>تواضع‌</w:t>
            </w:r>
            <w:r>
              <w:rPr>
                <w:rStyle w:val="IndexLink"/>
                <w:rtl w:val="true"/>
              </w:rPr>
              <w:tab/>
            </w:r>
            <w:r>
              <w:rPr>
                <w:rStyle w:val="IndexLink"/>
              </w:rPr>
              <w:t>45</w:t>
            </w:r>
          </w:hyperlink>
        </w:p>
        <w:p>
          <w:pPr>
            <w:pStyle w:val="Contents2"/>
            <w:tabs>
              <w:tab w:val="clear" w:pos="8743"/>
              <w:tab w:val="right" w:pos="9026" w:leader="dot"/>
            </w:tabs>
            <w:rPr/>
          </w:pPr>
          <w:hyperlink w:anchor="__RefHeading___Toc1178873_211673320">
            <w:r>
              <w:rPr>
                <w:webHidden/>
                <w:rStyle w:val="IndexLink"/>
                <w:rtl w:val="true"/>
              </w:rPr>
              <w:t>فصل هفتم</w:t>
            </w:r>
            <w:r>
              <w:rPr>
                <w:rStyle w:val="IndexLink"/>
                <w:rtl w:val="true"/>
              </w:rPr>
              <w:t xml:space="preserve">: </w:t>
            </w:r>
            <w:r>
              <w:rPr>
                <w:rStyle w:val="IndexLink"/>
                <w:rtl w:val="true"/>
              </w:rPr>
              <w:t>خوش‌خلقی‌</w:t>
            </w:r>
            <w:r>
              <w:rPr>
                <w:rStyle w:val="IndexLink"/>
                <w:rtl w:val="true"/>
              </w:rPr>
              <w:tab/>
            </w:r>
            <w:r>
              <w:rPr>
                <w:rStyle w:val="IndexLink"/>
              </w:rPr>
              <w:t>49</w:t>
            </w:r>
          </w:hyperlink>
        </w:p>
        <w:p>
          <w:pPr>
            <w:pStyle w:val="Contents2"/>
            <w:tabs>
              <w:tab w:val="clear" w:pos="8743"/>
              <w:tab w:val="right" w:pos="9026" w:leader="dot"/>
            </w:tabs>
            <w:rPr/>
          </w:pPr>
          <w:hyperlink w:anchor="__RefHeading___Toc1178875_211673320">
            <w:r>
              <w:rPr>
                <w:webHidden/>
                <w:rStyle w:val="IndexLink"/>
                <w:rtl w:val="true"/>
              </w:rPr>
              <w:t>فصل هشتم</w:t>
            </w:r>
            <w:r>
              <w:rPr>
                <w:rStyle w:val="IndexLink"/>
                <w:rtl w:val="true"/>
              </w:rPr>
              <w:t xml:space="preserve">: </w:t>
            </w:r>
            <w:r>
              <w:rPr>
                <w:rStyle w:val="IndexLink"/>
                <w:rtl w:val="true"/>
              </w:rPr>
              <w:t>امانت‌داری</w:t>
            </w:r>
            <w:r>
              <w:rPr>
                <w:rStyle w:val="IndexLink"/>
                <w:rtl w:val="true"/>
              </w:rPr>
              <w:tab/>
            </w:r>
            <w:r>
              <w:rPr>
                <w:rStyle w:val="IndexLink"/>
              </w:rPr>
              <w:t>55</w:t>
            </w:r>
          </w:hyperlink>
        </w:p>
        <w:p>
          <w:pPr>
            <w:pStyle w:val="Contents2"/>
            <w:tabs>
              <w:tab w:val="clear" w:pos="8743"/>
              <w:tab w:val="right" w:pos="9026" w:leader="dot"/>
            </w:tabs>
            <w:rPr/>
          </w:pPr>
          <w:hyperlink w:anchor="__RefHeading___Toc1178877_211673320">
            <w:r>
              <w:rPr>
                <w:webHidden/>
                <w:rStyle w:val="IndexLink"/>
                <w:rtl w:val="true"/>
              </w:rPr>
              <w:t>فصل نهم</w:t>
            </w:r>
            <w:r>
              <w:rPr>
                <w:rStyle w:val="IndexLink"/>
                <w:rtl w:val="true"/>
              </w:rPr>
              <w:t xml:space="preserve">: </w:t>
            </w:r>
            <w:r>
              <w:rPr>
                <w:rStyle w:val="IndexLink"/>
                <w:rtl w:val="true"/>
              </w:rPr>
              <w:t>مشورت</w:t>
            </w:r>
            <w:r>
              <w:rPr>
                <w:rStyle w:val="IndexLink"/>
                <w:rtl w:val="true"/>
              </w:rPr>
              <w:tab/>
            </w:r>
            <w:r>
              <w:rPr>
                <w:rStyle w:val="IndexLink"/>
              </w:rPr>
              <w:t>63</w:t>
            </w:r>
          </w:hyperlink>
        </w:p>
        <w:p>
          <w:pPr>
            <w:pStyle w:val="Contents2"/>
            <w:tabs>
              <w:tab w:val="clear" w:pos="8743"/>
              <w:tab w:val="right" w:pos="9026" w:leader="dot"/>
            </w:tabs>
            <w:rPr/>
          </w:pPr>
          <w:hyperlink w:anchor="__RefHeading___Toc1178879_211673320">
            <w:r>
              <w:rPr>
                <w:webHidden/>
                <w:rStyle w:val="IndexLink"/>
                <w:rtl w:val="true"/>
              </w:rPr>
              <w:t>فصل دهم</w:t>
            </w:r>
            <w:r>
              <w:rPr>
                <w:rStyle w:val="IndexLink"/>
                <w:rtl w:val="true"/>
              </w:rPr>
              <w:t xml:space="preserve">: </w:t>
            </w:r>
            <w:r>
              <w:rPr>
                <w:rStyle w:val="IndexLink"/>
                <w:rtl w:val="true"/>
              </w:rPr>
              <w:t>امید</w:t>
            </w:r>
            <w:r>
              <w:rPr>
                <w:rStyle w:val="IndexLink"/>
                <w:rtl w:val="true"/>
              </w:rPr>
              <w:tab/>
            </w:r>
            <w:r>
              <w:rPr>
                <w:rStyle w:val="IndexLink"/>
              </w:rPr>
              <w:t>65</w:t>
            </w:r>
          </w:hyperlink>
        </w:p>
        <w:p>
          <w:pPr>
            <w:pStyle w:val="Contents2"/>
            <w:tabs>
              <w:tab w:val="clear" w:pos="8743"/>
              <w:tab w:val="right" w:pos="9026" w:leader="dot"/>
            </w:tabs>
            <w:rPr/>
          </w:pPr>
          <w:hyperlink w:anchor="__RefHeading___Toc1178881_211673320">
            <w:r>
              <w:rPr>
                <w:webHidden/>
                <w:rStyle w:val="IndexLink"/>
                <w:rtl w:val="true"/>
              </w:rPr>
              <w:t>فصل یازدهم</w:t>
            </w:r>
            <w:r>
              <w:rPr>
                <w:rStyle w:val="IndexLink"/>
                <w:rtl w:val="true"/>
              </w:rPr>
              <w:t xml:space="preserve">: </w:t>
            </w:r>
            <w:r>
              <w:rPr>
                <w:rStyle w:val="IndexLink"/>
                <w:rtl w:val="true"/>
              </w:rPr>
              <w:t>خوش‌رویی‌</w:t>
            </w:r>
            <w:r>
              <w:rPr>
                <w:rStyle w:val="IndexLink"/>
                <w:rtl w:val="true"/>
              </w:rPr>
              <w:tab/>
            </w:r>
            <w:r>
              <w:rPr>
                <w:rStyle w:val="IndexLink"/>
              </w:rPr>
              <w:t>69</w:t>
            </w:r>
          </w:hyperlink>
        </w:p>
        <w:p>
          <w:pPr>
            <w:pStyle w:val="Contents2"/>
            <w:tabs>
              <w:tab w:val="clear" w:pos="8743"/>
              <w:tab w:val="right" w:pos="9026" w:leader="dot"/>
            </w:tabs>
            <w:rPr/>
          </w:pPr>
          <w:hyperlink w:anchor="__RefHeading___Toc1178883_211673320">
            <w:r>
              <w:rPr>
                <w:webHidden/>
                <w:rStyle w:val="IndexLink"/>
                <w:rtl w:val="true"/>
              </w:rPr>
              <w:t>فصل دوازدهم</w:t>
            </w:r>
            <w:r>
              <w:rPr>
                <w:rStyle w:val="IndexLink"/>
                <w:rtl w:val="true"/>
              </w:rPr>
              <w:t xml:space="preserve">: </w:t>
            </w:r>
            <w:r>
              <w:rPr>
                <w:rStyle w:val="IndexLink"/>
                <w:rtl w:val="true"/>
              </w:rPr>
              <w:t>نظم و انضباط</w:t>
            </w:r>
            <w:r>
              <w:rPr>
                <w:rStyle w:val="IndexLink"/>
                <w:rtl w:val="true"/>
              </w:rPr>
              <w:tab/>
            </w:r>
            <w:r>
              <w:rPr>
                <w:rStyle w:val="IndexLink"/>
              </w:rPr>
              <w:t>75</w:t>
            </w:r>
          </w:hyperlink>
        </w:p>
        <w:p>
          <w:pPr>
            <w:pStyle w:val="Contents2"/>
            <w:tabs>
              <w:tab w:val="clear" w:pos="8743"/>
              <w:tab w:val="right" w:pos="9026" w:leader="dot"/>
            </w:tabs>
            <w:rPr/>
          </w:pPr>
          <w:hyperlink w:anchor="__RefHeading___Toc1178885_211673320">
            <w:r>
              <w:rPr>
                <w:webHidden/>
                <w:rStyle w:val="IndexLink"/>
                <w:rtl w:val="true"/>
              </w:rPr>
              <w:t>فصل سیزدهم</w:t>
            </w:r>
            <w:r>
              <w:rPr>
                <w:rStyle w:val="IndexLink"/>
                <w:rtl w:val="true"/>
              </w:rPr>
              <w:t xml:space="preserve">: </w:t>
            </w:r>
            <w:r>
              <w:rPr>
                <w:rStyle w:val="IndexLink"/>
                <w:rtl w:val="true"/>
              </w:rPr>
              <w:t>نیکی در عمل‌</w:t>
            </w:r>
            <w:r>
              <w:rPr>
                <w:rStyle w:val="IndexLink"/>
                <w:rtl w:val="true"/>
              </w:rPr>
              <w:tab/>
            </w:r>
            <w:r>
              <w:rPr>
                <w:rStyle w:val="IndexLink"/>
              </w:rPr>
              <w:t>79</w:t>
            </w:r>
          </w:hyperlink>
        </w:p>
        <w:p>
          <w:pPr>
            <w:pStyle w:val="Contents2"/>
            <w:tabs>
              <w:tab w:val="clear" w:pos="8743"/>
              <w:tab w:val="right" w:pos="9026" w:leader="dot"/>
            </w:tabs>
            <w:rPr/>
          </w:pPr>
          <w:hyperlink w:anchor="__RefHeading___Toc1178887_211673320">
            <w:r>
              <w:rPr>
                <w:webHidden/>
                <w:rStyle w:val="IndexLink"/>
                <w:rtl w:val="true"/>
              </w:rPr>
              <w:t>فصل چهاردهم</w:t>
            </w:r>
            <w:r>
              <w:rPr>
                <w:rStyle w:val="IndexLink"/>
                <w:rtl w:val="true"/>
              </w:rPr>
              <w:t xml:space="preserve">: </w:t>
            </w:r>
            <w:r>
              <w:rPr>
                <w:rStyle w:val="IndexLink"/>
                <w:rtl w:val="true"/>
              </w:rPr>
              <w:t>حضور در نماز</w:t>
            </w:r>
            <w:r>
              <w:rPr>
                <w:rStyle w:val="IndexLink"/>
                <w:rtl w:val="true"/>
              </w:rPr>
              <w:tab/>
            </w:r>
            <w:r>
              <w:rPr>
                <w:rStyle w:val="IndexLink"/>
              </w:rPr>
              <w:t>87</w:t>
            </w:r>
          </w:hyperlink>
        </w:p>
        <w:p>
          <w:pPr>
            <w:pStyle w:val="Contents2"/>
            <w:tabs>
              <w:tab w:val="clear" w:pos="8743"/>
              <w:tab w:val="right" w:pos="9026" w:leader="dot"/>
            </w:tabs>
            <w:rPr/>
          </w:pPr>
          <w:hyperlink w:anchor="__RefHeading___Toc1178889_211673320">
            <w:r>
              <w:rPr>
                <w:webHidden/>
                <w:rStyle w:val="IndexLink"/>
                <w:rtl w:val="true"/>
              </w:rPr>
              <w:t>فصل پانزدهم</w:t>
            </w:r>
            <w:r>
              <w:rPr>
                <w:rStyle w:val="IndexLink"/>
                <w:rtl w:val="true"/>
              </w:rPr>
              <w:t xml:space="preserve">: </w:t>
            </w:r>
            <w:r>
              <w:rPr>
                <w:rStyle w:val="IndexLink"/>
                <w:rtl w:val="true"/>
              </w:rPr>
              <w:t>تلاوت قرآن‌</w:t>
            </w:r>
            <w:r>
              <w:rPr>
                <w:rStyle w:val="IndexLink"/>
                <w:rtl w:val="true"/>
              </w:rPr>
              <w:tab/>
            </w:r>
            <w:r>
              <w:rPr>
                <w:rStyle w:val="IndexLink"/>
              </w:rPr>
              <w:t>91</w:t>
            </w:r>
          </w:hyperlink>
        </w:p>
        <w:p>
          <w:pPr>
            <w:pStyle w:val="Contents2"/>
            <w:tabs>
              <w:tab w:val="clear" w:pos="8743"/>
              <w:tab w:val="right" w:pos="9026" w:leader="dot"/>
            </w:tabs>
            <w:rPr/>
          </w:pPr>
          <w:hyperlink w:anchor="__RefHeading___Toc1178891_211673320">
            <w:r>
              <w:rPr>
                <w:webHidden/>
                <w:rStyle w:val="IndexLink"/>
                <w:rtl w:val="true"/>
              </w:rPr>
              <w:t>فصل شانزدهم</w:t>
            </w:r>
            <w:r>
              <w:rPr>
                <w:rStyle w:val="IndexLink"/>
                <w:rtl w:val="true"/>
              </w:rPr>
              <w:t xml:space="preserve">: </w:t>
            </w:r>
            <w:r>
              <w:rPr>
                <w:rStyle w:val="IndexLink"/>
                <w:rtl w:val="true"/>
              </w:rPr>
              <w:t>وفای به عهد</w:t>
            </w:r>
            <w:r>
              <w:rPr>
                <w:rStyle w:val="IndexLink"/>
                <w:rtl w:val="true"/>
              </w:rPr>
              <w:tab/>
            </w:r>
            <w:r>
              <w:rPr>
                <w:rStyle w:val="IndexLink"/>
              </w:rPr>
              <w:t>93</w:t>
            </w:r>
          </w:hyperlink>
        </w:p>
        <w:p>
          <w:pPr>
            <w:pStyle w:val="Contents2"/>
            <w:tabs>
              <w:tab w:val="clear" w:pos="8743"/>
              <w:tab w:val="right" w:pos="9026" w:leader="dot"/>
            </w:tabs>
            <w:rPr/>
          </w:pPr>
          <w:hyperlink w:anchor="__RefHeading___Toc1178893_211673320">
            <w:r>
              <w:rPr>
                <w:webHidden/>
                <w:rStyle w:val="IndexLink"/>
                <w:rtl w:val="true"/>
              </w:rPr>
              <w:t>فصل هفدهم</w:t>
            </w:r>
            <w:r>
              <w:rPr>
                <w:rStyle w:val="IndexLink"/>
                <w:rtl w:val="true"/>
              </w:rPr>
              <w:t xml:space="preserve">: </w:t>
            </w:r>
            <w:r>
              <w:rPr>
                <w:rStyle w:val="IndexLink"/>
                <w:rtl w:val="true"/>
              </w:rPr>
              <w:t>توکّل‌</w:t>
            </w:r>
            <w:r>
              <w:rPr>
                <w:rStyle w:val="IndexLink"/>
                <w:rtl w:val="true"/>
              </w:rPr>
              <w:tab/>
            </w:r>
            <w:r>
              <w:rPr>
                <w:rStyle w:val="IndexLink"/>
              </w:rPr>
              <w:t>97</w:t>
            </w:r>
          </w:hyperlink>
        </w:p>
        <w:p>
          <w:pPr>
            <w:pStyle w:val="Contents2"/>
            <w:tabs>
              <w:tab w:val="clear" w:pos="8743"/>
              <w:tab w:val="right" w:pos="9026" w:leader="dot"/>
            </w:tabs>
            <w:rPr/>
          </w:pPr>
          <w:hyperlink w:anchor="__RefHeading___Toc1178895_211673320">
            <w:r>
              <w:rPr>
                <w:webHidden/>
                <w:rStyle w:val="IndexLink"/>
                <w:rtl w:val="true"/>
              </w:rPr>
              <w:t>فصل هجدهم</w:t>
            </w:r>
            <w:r>
              <w:rPr>
                <w:rStyle w:val="IndexLink"/>
                <w:rtl w:val="true"/>
              </w:rPr>
              <w:t xml:space="preserve">: </w:t>
            </w:r>
            <w:r>
              <w:rPr>
                <w:rStyle w:val="IndexLink"/>
                <w:rtl w:val="true"/>
              </w:rPr>
              <w:t>عفو با قدرت‌</w:t>
            </w:r>
            <w:r>
              <w:rPr>
                <w:rStyle w:val="IndexLink"/>
                <w:rtl w:val="true"/>
              </w:rPr>
              <w:tab/>
            </w:r>
            <w:r>
              <w:rPr>
                <w:rStyle w:val="IndexLink"/>
              </w:rPr>
              <w:t>105</w:t>
            </w:r>
          </w:hyperlink>
        </w:p>
        <w:p>
          <w:pPr>
            <w:pStyle w:val="Contents2"/>
            <w:tabs>
              <w:tab w:val="clear" w:pos="8743"/>
              <w:tab w:val="right" w:pos="9026" w:leader="dot"/>
            </w:tabs>
            <w:rPr/>
          </w:pPr>
          <w:hyperlink w:anchor="__RefHeading___Toc1178897_211673320">
            <w:r>
              <w:rPr>
                <w:webHidden/>
                <w:rStyle w:val="IndexLink"/>
                <w:rtl w:val="true"/>
              </w:rPr>
              <w:t>فصل نوزدهم</w:t>
            </w:r>
            <w:r>
              <w:rPr>
                <w:rStyle w:val="IndexLink"/>
                <w:rtl w:val="true"/>
              </w:rPr>
              <w:t xml:space="preserve">: </w:t>
            </w:r>
            <w:r>
              <w:rPr>
                <w:rStyle w:val="IndexLink"/>
                <w:rtl w:val="true"/>
              </w:rPr>
              <w:t>اکرام به مهمان‌</w:t>
            </w:r>
            <w:r>
              <w:rPr>
                <w:rStyle w:val="IndexLink"/>
                <w:rtl w:val="true"/>
              </w:rPr>
              <w:tab/>
            </w:r>
            <w:r>
              <w:rPr>
                <w:rStyle w:val="IndexLink"/>
              </w:rPr>
              <w:t>109</w:t>
            </w:r>
          </w:hyperlink>
        </w:p>
        <w:p>
          <w:pPr>
            <w:pStyle w:val="Contents3"/>
            <w:tabs>
              <w:tab w:val="clear" w:pos="8459"/>
              <w:tab w:val="right" w:pos="9026" w:leader="dot"/>
            </w:tabs>
            <w:rPr/>
          </w:pPr>
          <w:hyperlink w:anchor="__RefHeading___Toc1178899_211673320">
            <w:r>
              <w:rPr>
                <w:webHidden/>
                <w:rStyle w:val="IndexLink"/>
                <w:rtl w:val="true"/>
              </w:rPr>
              <w:t>الف</w:t>
            </w:r>
            <w:r>
              <w:rPr>
                <w:rStyle w:val="IndexLink"/>
                <w:rtl w:val="true"/>
              </w:rPr>
              <w:t xml:space="preserve">. </w:t>
            </w:r>
            <w:r>
              <w:rPr>
                <w:rStyle w:val="IndexLink"/>
                <w:rtl w:val="true"/>
              </w:rPr>
              <w:t>آیات قرآن‌</w:t>
            </w:r>
            <w:r>
              <w:rPr>
                <w:rStyle w:val="IndexLink"/>
                <w:rtl w:val="true"/>
              </w:rPr>
              <w:tab/>
            </w:r>
            <w:r>
              <w:rPr>
                <w:rStyle w:val="IndexLink"/>
              </w:rPr>
              <w:t>109</w:t>
            </w:r>
          </w:hyperlink>
        </w:p>
        <w:p>
          <w:pPr>
            <w:pStyle w:val="Contents3"/>
            <w:tabs>
              <w:tab w:val="clear" w:pos="8459"/>
              <w:tab w:val="right" w:pos="9026" w:leader="dot"/>
            </w:tabs>
            <w:rPr/>
          </w:pPr>
          <w:hyperlink w:anchor="__RefHeading___Toc1178901_211673320">
            <w:r>
              <w:rPr>
                <w:webHidden/>
                <w:rStyle w:val="IndexLink"/>
                <w:rtl w:val="true"/>
              </w:rPr>
              <w:t>ب</w:t>
            </w:r>
            <w:r>
              <w:rPr>
                <w:rStyle w:val="IndexLink"/>
                <w:rtl w:val="true"/>
              </w:rPr>
              <w:t xml:space="preserve">. </w:t>
            </w:r>
            <w:r>
              <w:rPr>
                <w:rStyle w:val="IndexLink"/>
                <w:rtl w:val="true"/>
              </w:rPr>
              <w:t>روایات معصومین‌علیهم السلام‌</w:t>
            </w:r>
            <w:r>
              <w:rPr>
                <w:rStyle w:val="IndexLink"/>
                <w:rtl w:val="true"/>
              </w:rPr>
              <w:tab/>
            </w:r>
            <w:r>
              <w:rPr>
                <w:rStyle w:val="IndexLink"/>
              </w:rPr>
              <w:t>109</w:t>
            </w:r>
          </w:hyperlink>
        </w:p>
        <w:p>
          <w:pPr>
            <w:pStyle w:val="Contents3"/>
            <w:tabs>
              <w:tab w:val="clear" w:pos="8459"/>
              <w:tab w:val="right" w:pos="9026" w:leader="dot"/>
            </w:tabs>
            <w:rPr/>
          </w:pPr>
          <w:hyperlink w:anchor="__RefHeading___Toc1178903_211673320">
            <w:r>
              <w:rPr>
                <w:webHidden/>
                <w:rStyle w:val="IndexLink"/>
                <w:rtl w:val="true"/>
              </w:rPr>
              <w:t>ج</w:t>
            </w:r>
            <w:r>
              <w:rPr>
                <w:rStyle w:val="IndexLink"/>
                <w:rtl w:val="true"/>
              </w:rPr>
              <w:t xml:space="preserve">. </w:t>
            </w:r>
            <w:r>
              <w:rPr>
                <w:rStyle w:val="IndexLink"/>
                <w:rtl w:val="true"/>
              </w:rPr>
              <w:t>ضرب المثل‌ها</w:t>
            </w:r>
            <w:r>
              <w:rPr>
                <w:rStyle w:val="IndexLink"/>
                <w:rtl w:val="true"/>
              </w:rPr>
              <w:tab/>
            </w:r>
            <w:r>
              <w:rPr>
                <w:rStyle w:val="IndexLink"/>
              </w:rPr>
              <w:t>109</w:t>
            </w:r>
          </w:hyperlink>
        </w:p>
        <w:p>
          <w:pPr>
            <w:pStyle w:val="Contents3"/>
            <w:tabs>
              <w:tab w:val="clear" w:pos="8459"/>
              <w:tab w:val="right" w:pos="9026" w:leader="dot"/>
            </w:tabs>
            <w:rPr/>
          </w:pPr>
          <w:hyperlink w:anchor="__RefHeading___Toc1178905_211673320">
            <w:r>
              <w:rPr>
                <w:webHidden/>
                <w:rStyle w:val="IndexLink"/>
                <w:rtl w:val="true"/>
              </w:rPr>
              <w:t>د</w:t>
            </w:r>
            <w:r>
              <w:rPr>
                <w:rStyle w:val="IndexLink"/>
                <w:rtl w:val="true"/>
              </w:rPr>
              <w:t xml:space="preserve">. </w:t>
            </w:r>
            <w:r>
              <w:rPr>
                <w:rStyle w:val="IndexLink"/>
                <w:rtl w:val="true"/>
              </w:rPr>
              <w:t>حکایت‌ها</w:t>
            </w:r>
            <w:r>
              <w:rPr>
                <w:rStyle w:val="IndexLink"/>
                <w:rtl w:val="true"/>
              </w:rPr>
              <w:tab/>
            </w:r>
            <w:r>
              <w:rPr>
                <w:rStyle w:val="IndexLink"/>
              </w:rPr>
              <w:t>110</w:t>
            </w:r>
          </w:hyperlink>
        </w:p>
        <w:p>
          <w:pPr>
            <w:pStyle w:val="Contents3"/>
            <w:tabs>
              <w:tab w:val="clear" w:pos="8459"/>
              <w:tab w:val="right" w:pos="9026" w:leader="dot"/>
            </w:tabs>
            <w:rPr/>
          </w:pPr>
          <w:hyperlink w:anchor="__RefHeading___Toc1178907_211673320">
            <w:r>
              <w:rPr>
                <w:webHidden/>
                <w:rStyle w:val="IndexLink"/>
                <w:rtl w:val="true"/>
              </w:rPr>
              <w:t>ه</w:t>
            </w:r>
            <w:r>
              <w:rPr>
                <w:rStyle w:val="IndexLink"/>
                <w:rtl w:val="true"/>
              </w:rPr>
              <w:t xml:space="preserve">. </w:t>
            </w:r>
            <w:r>
              <w:rPr>
                <w:rStyle w:val="IndexLink"/>
                <w:rtl w:val="true"/>
              </w:rPr>
              <w:t>اشعار</w:t>
            </w:r>
            <w:r>
              <w:rPr>
                <w:rStyle w:val="IndexLink"/>
                <w:rtl w:val="true"/>
              </w:rPr>
              <w:tab/>
            </w:r>
            <w:r>
              <w:rPr>
                <w:rStyle w:val="IndexLink"/>
              </w:rPr>
              <w:t>113</w:t>
            </w:r>
          </w:hyperlink>
        </w:p>
        <w:p>
          <w:pPr>
            <w:pStyle w:val="Contents3"/>
            <w:tabs>
              <w:tab w:val="clear" w:pos="8459"/>
              <w:tab w:val="right" w:pos="9026" w:leader="dot"/>
            </w:tabs>
            <w:rPr/>
          </w:pPr>
          <w:hyperlink w:anchor="__RefHeading___Toc1178909_211673320">
            <w:r>
              <w:rPr>
                <w:webHidden/>
                <w:rStyle w:val="IndexLink"/>
                <w:rtl w:val="true"/>
              </w:rPr>
              <w:t>و</w:t>
            </w:r>
            <w:r>
              <w:rPr>
                <w:rStyle w:val="IndexLink"/>
                <w:rtl w:val="true"/>
              </w:rPr>
              <w:t xml:space="preserve">. </w:t>
            </w:r>
            <w:r>
              <w:rPr>
                <w:rStyle w:val="IndexLink"/>
                <w:rtl w:val="true"/>
              </w:rPr>
              <w:t>نمایش‌نامه‌ها</w:t>
            </w:r>
            <w:r>
              <w:rPr>
                <w:rStyle w:val="IndexLink"/>
                <w:rtl w:val="true"/>
              </w:rPr>
              <w:tab/>
            </w:r>
            <w:r>
              <w:rPr>
                <w:rStyle w:val="IndexLink"/>
              </w:rPr>
              <w:t>114</w:t>
            </w:r>
          </w:hyperlink>
        </w:p>
        <w:p>
          <w:pPr>
            <w:pStyle w:val="Contents4"/>
            <w:tabs>
              <w:tab w:val="clear" w:pos="8176"/>
              <w:tab w:val="right" w:pos="9026" w:leader="dot"/>
            </w:tabs>
            <w:rPr/>
          </w:pPr>
          <w:hyperlink w:anchor="__RefHeading___Toc1178911_211673320">
            <w:r>
              <w:rPr>
                <w:webHidden/>
                <w:rStyle w:val="IndexLink"/>
                <w:rtl w:val="true"/>
              </w:rPr>
              <w:t>قسمت اول</w:t>
            </w:r>
            <w:r>
              <w:rPr>
                <w:rStyle w:val="IndexLink"/>
                <w:rtl w:val="true"/>
              </w:rPr>
              <w:tab/>
            </w:r>
            <w:r>
              <w:rPr>
                <w:rStyle w:val="IndexLink"/>
              </w:rPr>
              <w:t>114</w:t>
            </w:r>
          </w:hyperlink>
        </w:p>
        <w:p>
          <w:pPr>
            <w:pStyle w:val="Contents4"/>
            <w:tabs>
              <w:tab w:val="clear" w:pos="8176"/>
              <w:tab w:val="right" w:pos="9026" w:leader="dot"/>
            </w:tabs>
            <w:rPr/>
          </w:pPr>
          <w:hyperlink w:anchor="__RefHeading___Toc1178913_211673320">
            <w:r>
              <w:rPr>
                <w:webHidden/>
                <w:rStyle w:val="IndexLink"/>
                <w:rtl w:val="true"/>
              </w:rPr>
              <w:t>قسمت دوم</w:t>
            </w:r>
            <w:r>
              <w:rPr>
                <w:rStyle w:val="IndexLink"/>
                <w:rtl w:val="true"/>
              </w:rPr>
              <w:tab/>
            </w:r>
            <w:r>
              <w:rPr>
                <w:rStyle w:val="IndexLink"/>
              </w:rPr>
              <w:t>119</w:t>
            </w:r>
          </w:hyperlink>
        </w:p>
        <w:p>
          <w:pPr>
            <w:pStyle w:val="Contents2"/>
            <w:tabs>
              <w:tab w:val="clear" w:pos="8743"/>
              <w:tab w:val="right" w:pos="9026" w:leader="dot"/>
            </w:tabs>
            <w:rPr/>
          </w:pPr>
          <w:hyperlink w:anchor="__RefHeading___Toc1178915_211673320">
            <w:r>
              <w:rPr>
                <w:webHidden/>
                <w:rStyle w:val="IndexLink"/>
                <w:rtl w:val="true"/>
              </w:rPr>
              <w:t>فصل بیستم</w:t>
            </w:r>
            <w:r>
              <w:rPr>
                <w:rStyle w:val="IndexLink"/>
                <w:rtl w:val="true"/>
              </w:rPr>
              <w:t xml:space="preserve">: </w:t>
            </w:r>
            <w:r>
              <w:rPr>
                <w:rStyle w:val="IndexLink"/>
                <w:rtl w:val="true"/>
              </w:rPr>
              <w:t>تلاش و ثمره آن‌</w:t>
            </w:r>
            <w:r>
              <w:rPr>
                <w:rStyle w:val="IndexLink"/>
                <w:rtl w:val="true"/>
              </w:rPr>
              <w:tab/>
            </w:r>
            <w:r>
              <w:rPr>
                <w:rStyle w:val="IndexLink"/>
              </w:rPr>
              <w:t>127</w:t>
            </w:r>
          </w:hyperlink>
        </w:p>
        <w:p>
          <w:pPr>
            <w:pStyle w:val="Contents2"/>
            <w:tabs>
              <w:tab w:val="clear" w:pos="8743"/>
              <w:tab w:val="right" w:pos="9026" w:leader="dot"/>
            </w:tabs>
            <w:rPr/>
          </w:pPr>
          <w:hyperlink w:anchor="__RefHeading___Toc1178917_211673320">
            <w:r>
              <w:rPr>
                <w:webHidden/>
                <w:rStyle w:val="IndexLink"/>
                <w:rtl w:val="true"/>
              </w:rPr>
              <w:t>فصل بیست و یکم</w:t>
            </w:r>
            <w:r>
              <w:rPr>
                <w:rStyle w:val="IndexLink"/>
                <w:rtl w:val="true"/>
              </w:rPr>
              <w:t xml:space="preserve">: </w:t>
            </w:r>
            <w:r>
              <w:rPr>
                <w:rStyle w:val="IndexLink"/>
                <w:rtl w:val="true"/>
              </w:rPr>
              <w:t>نظافت در پوشش‌</w:t>
            </w:r>
            <w:r>
              <w:rPr>
                <w:rStyle w:val="IndexLink"/>
                <w:rtl w:val="true"/>
              </w:rPr>
              <w:tab/>
            </w:r>
            <w:r>
              <w:rPr>
                <w:rStyle w:val="IndexLink"/>
              </w:rPr>
              <w:t>135</w:t>
            </w:r>
          </w:hyperlink>
        </w:p>
        <w:p>
          <w:pPr>
            <w:pStyle w:val="Contents2"/>
            <w:tabs>
              <w:tab w:val="clear" w:pos="8743"/>
              <w:tab w:val="right" w:pos="9026" w:leader="dot"/>
            </w:tabs>
            <w:rPr/>
          </w:pPr>
          <w:hyperlink w:anchor="__RefHeading___Toc1178919_211673320">
            <w:r>
              <w:rPr>
                <w:webHidden/>
                <w:rStyle w:val="IndexLink"/>
                <w:rtl w:val="true"/>
              </w:rPr>
              <w:t>فصل بیست و دوم</w:t>
            </w:r>
            <w:r>
              <w:rPr>
                <w:rStyle w:val="IndexLink"/>
                <w:rtl w:val="true"/>
              </w:rPr>
              <w:t xml:space="preserve">: </w:t>
            </w:r>
            <w:r>
              <w:rPr>
                <w:rStyle w:val="IndexLink"/>
                <w:rtl w:val="true"/>
              </w:rPr>
              <w:t>صبر</w:t>
            </w:r>
            <w:r>
              <w:rPr>
                <w:rStyle w:val="IndexLink"/>
                <w:rtl w:val="true"/>
              </w:rPr>
              <w:tab/>
            </w:r>
            <w:r>
              <w:rPr>
                <w:rStyle w:val="IndexLink"/>
              </w:rPr>
              <w:t>141</w:t>
            </w:r>
          </w:hyperlink>
        </w:p>
        <w:p>
          <w:pPr>
            <w:pStyle w:val="Contents3"/>
            <w:tabs>
              <w:tab w:val="clear" w:pos="8459"/>
              <w:tab w:val="right" w:pos="9026" w:leader="dot"/>
            </w:tabs>
            <w:rPr/>
          </w:pPr>
          <w:hyperlink w:anchor="__RefHeading___Toc1178921_211673320">
            <w:r>
              <w:rPr>
                <w:webHidden/>
                <w:rStyle w:val="IndexLink"/>
                <w:rtl w:val="true"/>
              </w:rPr>
              <w:t>الف</w:t>
            </w:r>
            <w:r>
              <w:rPr>
                <w:rStyle w:val="IndexLink"/>
                <w:rtl w:val="true"/>
              </w:rPr>
              <w:t xml:space="preserve">. </w:t>
            </w:r>
            <w:r>
              <w:rPr>
                <w:rStyle w:val="IndexLink"/>
                <w:rtl w:val="true"/>
              </w:rPr>
              <w:t>آیات قرآن‌</w:t>
            </w:r>
            <w:r>
              <w:rPr>
                <w:rStyle w:val="IndexLink"/>
                <w:rtl w:val="true"/>
              </w:rPr>
              <w:tab/>
            </w:r>
            <w:r>
              <w:rPr>
                <w:rStyle w:val="IndexLink"/>
              </w:rPr>
              <w:t>141</w:t>
            </w:r>
          </w:hyperlink>
        </w:p>
        <w:p>
          <w:pPr>
            <w:pStyle w:val="Contents3"/>
            <w:tabs>
              <w:tab w:val="clear" w:pos="8459"/>
              <w:tab w:val="right" w:pos="9026" w:leader="dot"/>
            </w:tabs>
            <w:rPr/>
          </w:pPr>
          <w:hyperlink w:anchor="__RefHeading___Toc1178923_211673320">
            <w:r>
              <w:rPr>
                <w:webHidden/>
                <w:rStyle w:val="IndexLink"/>
                <w:rtl w:val="true"/>
              </w:rPr>
              <w:t>ب</w:t>
            </w:r>
            <w:r>
              <w:rPr>
                <w:rStyle w:val="IndexLink"/>
                <w:rtl w:val="true"/>
              </w:rPr>
              <w:t xml:space="preserve">. </w:t>
            </w:r>
            <w:r>
              <w:rPr>
                <w:rStyle w:val="IndexLink"/>
                <w:rtl w:val="true"/>
              </w:rPr>
              <w:t>روایات معصومین‌علیهم السلام‌</w:t>
            </w:r>
            <w:r>
              <w:rPr>
                <w:rStyle w:val="IndexLink"/>
                <w:rtl w:val="true"/>
              </w:rPr>
              <w:tab/>
            </w:r>
            <w:r>
              <w:rPr>
                <w:rStyle w:val="IndexLink"/>
              </w:rPr>
              <w:t>141</w:t>
            </w:r>
          </w:hyperlink>
        </w:p>
        <w:p>
          <w:pPr>
            <w:pStyle w:val="Contents3"/>
            <w:tabs>
              <w:tab w:val="clear" w:pos="8459"/>
              <w:tab w:val="right" w:pos="9026" w:leader="dot"/>
            </w:tabs>
            <w:rPr/>
          </w:pPr>
          <w:hyperlink w:anchor="__RefHeading___Toc1178925_211673320">
            <w:r>
              <w:rPr>
                <w:webHidden/>
                <w:rStyle w:val="IndexLink"/>
                <w:rtl w:val="true"/>
              </w:rPr>
              <w:t>ج</w:t>
            </w:r>
            <w:r>
              <w:rPr>
                <w:rStyle w:val="IndexLink"/>
                <w:rtl w:val="true"/>
              </w:rPr>
              <w:t xml:space="preserve">. </w:t>
            </w:r>
            <w:r>
              <w:rPr>
                <w:rStyle w:val="IndexLink"/>
                <w:rtl w:val="true"/>
              </w:rPr>
              <w:t>ضرب المثل‌ها</w:t>
            </w:r>
            <w:r>
              <w:rPr>
                <w:rStyle w:val="IndexLink"/>
                <w:rtl w:val="true"/>
              </w:rPr>
              <w:tab/>
            </w:r>
            <w:r>
              <w:rPr>
                <w:rStyle w:val="IndexLink"/>
              </w:rPr>
              <w:t>141</w:t>
            </w:r>
          </w:hyperlink>
        </w:p>
        <w:p>
          <w:pPr>
            <w:pStyle w:val="Contents3"/>
            <w:tabs>
              <w:tab w:val="clear" w:pos="8459"/>
              <w:tab w:val="right" w:pos="9026" w:leader="dot"/>
            </w:tabs>
            <w:rPr/>
          </w:pPr>
          <w:hyperlink w:anchor="__RefHeading___Toc1178927_211673320">
            <w:r>
              <w:rPr>
                <w:webHidden/>
                <w:rStyle w:val="IndexLink"/>
                <w:rtl w:val="true"/>
              </w:rPr>
              <w:t>د</w:t>
            </w:r>
            <w:r>
              <w:rPr>
                <w:rStyle w:val="IndexLink"/>
                <w:rtl w:val="true"/>
              </w:rPr>
              <w:t xml:space="preserve">. </w:t>
            </w:r>
            <w:r>
              <w:rPr>
                <w:rStyle w:val="IndexLink"/>
                <w:rtl w:val="true"/>
              </w:rPr>
              <w:t>حکایت‌ها</w:t>
            </w:r>
            <w:r>
              <w:rPr>
                <w:rStyle w:val="IndexLink"/>
                <w:rtl w:val="true"/>
              </w:rPr>
              <w:tab/>
            </w:r>
            <w:r>
              <w:rPr>
                <w:rStyle w:val="IndexLink"/>
              </w:rPr>
              <w:t>142</w:t>
            </w:r>
          </w:hyperlink>
        </w:p>
        <w:p>
          <w:pPr>
            <w:pStyle w:val="Contents4"/>
            <w:tabs>
              <w:tab w:val="clear" w:pos="8176"/>
              <w:tab w:val="right" w:pos="9026" w:leader="dot"/>
            </w:tabs>
            <w:rPr/>
          </w:pPr>
          <w:hyperlink w:anchor="__RefHeading___Toc1178929_211673320">
            <w:r>
              <w:rPr>
                <w:webHidden/>
                <w:rStyle w:val="IndexLink"/>
              </w:rPr>
              <w:t>1</w:t>
            </w:r>
            <w:r>
              <w:rPr>
                <w:rStyle w:val="IndexLink"/>
                <w:rtl w:val="true"/>
              </w:rPr>
              <w:t xml:space="preserve">. </w:t>
            </w:r>
            <w:r>
              <w:rPr>
                <w:rStyle w:val="IndexLink"/>
                <w:rtl w:val="true"/>
              </w:rPr>
              <w:t>بند کفش‌</w:t>
            </w:r>
            <w:r>
              <w:rPr>
                <w:rStyle w:val="IndexLink"/>
                <w:rtl w:val="true"/>
              </w:rPr>
              <w:tab/>
            </w:r>
            <w:r>
              <w:rPr>
                <w:rStyle w:val="IndexLink"/>
              </w:rPr>
              <w:t>142</w:t>
            </w:r>
          </w:hyperlink>
        </w:p>
        <w:p>
          <w:pPr>
            <w:pStyle w:val="Contents4"/>
            <w:tabs>
              <w:tab w:val="clear" w:pos="8176"/>
              <w:tab w:val="right" w:pos="9026" w:leader="dot"/>
            </w:tabs>
            <w:rPr/>
          </w:pPr>
          <w:hyperlink w:anchor="__RefHeading___Toc1178931_211673320">
            <w:r>
              <w:rPr>
                <w:webHidden/>
                <w:rStyle w:val="IndexLink"/>
              </w:rPr>
              <w:t>2</w:t>
            </w:r>
            <w:r>
              <w:rPr>
                <w:rStyle w:val="IndexLink"/>
                <w:rtl w:val="true"/>
              </w:rPr>
              <w:t xml:space="preserve">. </w:t>
            </w:r>
            <w:r>
              <w:rPr>
                <w:rStyle w:val="IndexLink"/>
                <w:rtl w:val="true"/>
              </w:rPr>
              <w:t>گوهر صبر</w:t>
            </w:r>
            <w:r>
              <w:rPr>
                <w:rStyle w:val="IndexLink"/>
                <w:rtl w:val="true"/>
              </w:rPr>
              <w:tab/>
            </w:r>
            <w:r>
              <w:rPr>
                <w:rStyle w:val="IndexLink"/>
              </w:rPr>
              <w:t>142</w:t>
            </w:r>
          </w:hyperlink>
        </w:p>
        <w:p>
          <w:pPr>
            <w:pStyle w:val="Contents4"/>
            <w:tabs>
              <w:tab w:val="clear" w:pos="8176"/>
              <w:tab w:val="right" w:pos="9026" w:leader="dot"/>
            </w:tabs>
            <w:rPr/>
          </w:pPr>
          <w:hyperlink w:anchor="__RefHeading___Toc1178933_211673320">
            <w:r>
              <w:rPr>
                <w:webHidden/>
                <w:rStyle w:val="IndexLink"/>
              </w:rPr>
              <w:t>3</w:t>
            </w:r>
            <w:r>
              <w:rPr>
                <w:rStyle w:val="IndexLink"/>
                <w:rtl w:val="true"/>
              </w:rPr>
              <w:t xml:space="preserve">. </w:t>
            </w:r>
            <w:r>
              <w:rPr>
                <w:rStyle w:val="IndexLink"/>
                <w:rtl w:val="true"/>
              </w:rPr>
              <w:t>هر که را صبر نیست حکمت نیست</w:t>
            </w:r>
            <w:r>
              <w:rPr>
                <w:rStyle w:val="IndexLink"/>
                <w:rtl w:val="true"/>
              </w:rPr>
              <w:t>!</w:t>
              <w:tab/>
            </w:r>
            <w:r>
              <w:rPr>
                <w:rStyle w:val="IndexLink"/>
              </w:rPr>
              <w:t>153</w:t>
            </w:r>
          </w:hyperlink>
        </w:p>
        <w:p>
          <w:pPr>
            <w:pStyle w:val="Contents4"/>
            <w:tabs>
              <w:tab w:val="clear" w:pos="8176"/>
              <w:tab w:val="right" w:pos="9026" w:leader="dot"/>
            </w:tabs>
            <w:rPr/>
          </w:pPr>
          <w:hyperlink w:anchor="__RefHeading___Toc1178935_211673320">
            <w:r>
              <w:rPr>
                <w:webHidden/>
                <w:rStyle w:val="IndexLink"/>
              </w:rPr>
              <w:t>4</w:t>
            </w:r>
            <w:r>
              <w:rPr>
                <w:rStyle w:val="IndexLink"/>
                <w:rtl w:val="true"/>
              </w:rPr>
              <w:t xml:space="preserve">. </w:t>
            </w:r>
            <w:r>
              <w:rPr>
                <w:rStyle w:val="IndexLink"/>
                <w:rtl w:val="true"/>
              </w:rPr>
              <w:t>هر که با اهل خود وفا نکند، نشود دوست‌روی و دولت‌مند</w:t>
            </w:r>
            <w:r>
              <w:rPr>
                <w:rStyle w:val="IndexLink"/>
                <w:rtl w:val="true"/>
              </w:rPr>
              <w:tab/>
            </w:r>
            <w:r>
              <w:rPr>
                <w:rStyle w:val="IndexLink"/>
              </w:rPr>
              <w:t>153</w:t>
            </w:r>
          </w:hyperlink>
        </w:p>
        <w:p>
          <w:pPr>
            <w:pStyle w:val="Contents4"/>
            <w:tabs>
              <w:tab w:val="clear" w:pos="8176"/>
              <w:tab w:val="right" w:pos="9026" w:leader="dot"/>
            </w:tabs>
            <w:rPr/>
          </w:pPr>
          <w:hyperlink w:anchor="__RefHeading___Toc1178937_211673320">
            <w:r>
              <w:rPr>
                <w:webHidden/>
                <w:rStyle w:val="IndexLink"/>
              </w:rPr>
              <w:t>5</w:t>
            </w:r>
            <w:r>
              <w:rPr>
                <w:rStyle w:val="IndexLink"/>
                <w:rtl w:val="true"/>
              </w:rPr>
              <w:t xml:space="preserve">. </w:t>
            </w:r>
            <w:r>
              <w:rPr>
                <w:rStyle w:val="IndexLink"/>
                <w:rtl w:val="true"/>
              </w:rPr>
              <w:t>پاداش صابران‌</w:t>
            </w:r>
            <w:r>
              <w:rPr>
                <w:rStyle w:val="IndexLink"/>
                <w:rtl w:val="true"/>
              </w:rPr>
              <w:tab/>
            </w:r>
            <w:r>
              <w:rPr>
                <w:rStyle w:val="IndexLink"/>
              </w:rPr>
              <w:t>154</w:t>
            </w:r>
          </w:hyperlink>
        </w:p>
        <w:p>
          <w:pPr>
            <w:pStyle w:val="Contents3"/>
            <w:tabs>
              <w:tab w:val="clear" w:pos="8459"/>
              <w:tab w:val="right" w:pos="9026" w:leader="dot"/>
            </w:tabs>
            <w:rPr/>
          </w:pPr>
          <w:hyperlink w:anchor="__RefHeading___Toc1178939_211673320">
            <w:r>
              <w:rPr>
                <w:webHidden/>
                <w:rStyle w:val="IndexLink"/>
              </w:rPr>
              <w:t>6</w:t>
            </w:r>
            <w:r>
              <w:rPr>
                <w:rStyle w:val="IndexLink"/>
                <w:rtl w:val="true"/>
              </w:rPr>
              <w:t xml:space="preserve">. </w:t>
            </w:r>
            <w:r>
              <w:rPr>
                <w:rStyle w:val="IndexLink"/>
                <w:rtl w:val="true"/>
              </w:rPr>
              <w:t>اشعار</w:t>
            </w:r>
            <w:r>
              <w:rPr>
                <w:rStyle w:val="IndexLink"/>
                <w:rtl w:val="true"/>
              </w:rPr>
              <w:tab/>
            </w:r>
            <w:r>
              <w:rPr>
                <w:rStyle w:val="IndexLink"/>
              </w:rPr>
              <w:t>154</w:t>
            </w:r>
          </w:hyperlink>
        </w:p>
        <w:p>
          <w:pPr>
            <w:pStyle w:val="Contents3"/>
            <w:tabs>
              <w:tab w:val="clear" w:pos="8459"/>
              <w:tab w:val="right" w:pos="9026" w:leader="dot"/>
            </w:tabs>
            <w:rPr/>
          </w:pPr>
          <w:hyperlink w:anchor="__RefHeading___Toc1178941_211673320">
            <w:r>
              <w:rPr>
                <w:webHidden/>
                <w:rStyle w:val="IndexLink"/>
                <w:rtl w:val="true"/>
              </w:rPr>
              <w:t>و</w:t>
            </w:r>
            <w:r>
              <w:rPr>
                <w:rStyle w:val="IndexLink"/>
                <w:rtl w:val="true"/>
              </w:rPr>
              <w:t xml:space="preserve">. </w:t>
            </w:r>
            <w:r>
              <w:rPr>
                <w:rStyle w:val="IndexLink"/>
                <w:rtl w:val="true"/>
              </w:rPr>
              <w:t>خاطره‌ها</w:t>
            </w:r>
            <w:r>
              <w:rPr>
                <w:rStyle w:val="IndexLink"/>
                <w:rtl w:val="true"/>
              </w:rPr>
              <w:tab/>
            </w:r>
            <w:r>
              <w:rPr>
                <w:rStyle w:val="IndexLink"/>
              </w:rPr>
              <w:t>155</w:t>
            </w:r>
          </w:hyperlink>
        </w:p>
        <w:p>
          <w:pPr>
            <w:pStyle w:val="Contents2"/>
            <w:tabs>
              <w:tab w:val="clear" w:pos="8743"/>
              <w:tab w:val="right" w:pos="9026" w:leader="dot"/>
            </w:tabs>
            <w:rPr/>
          </w:pPr>
          <w:hyperlink w:anchor="__RefHeading___Toc1178943_211673320">
            <w:r>
              <w:rPr>
                <w:webHidden/>
                <w:rStyle w:val="IndexLink"/>
                <w:rtl w:val="true"/>
              </w:rPr>
              <w:t>فصل بیست و سوم</w:t>
            </w:r>
            <w:r>
              <w:rPr>
                <w:rStyle w:val="IndexLink"/>
                <w:rtl w:val="true"/>
              </w:rPr>
              <w:t xml:space="preserve">: </w:t>
            </w:r>
            <w:r>
              <w:rPr>
                <w:rStyle w:val="IndexLink"/>
                <w:rtl w:val="true"/>
              </w:rPr>
              <w:t>عدالت در قضاوت‌</w:t>
            </w:r>
            <w:r>
              <w:rPr>
                <w:rStyle w:val="IndexLink"/>
                <w:rtl w:val="true"/>
              </w:rPr>
              <w:tab/>
            </w:r>
            <w:r>
              <w:rPr>
                <w:rStyle w:val="IndexLink"/>
              </w:rPr>
              <w:t>157</w:t>
            </w:r>
          </w:hyperlink>
        </w:p>
        <w:p>
          <w:pPr>
            <w:pStyle w:val="Contents2"/>
            <w:tabs>
              <w:tab w:val="clear" w:pos="8743"/>
              <w:tab w:val="right" w:pos="9026" w:leader="dot"/>
            </w:tabs>
            <w:rPr/>
          </w:pPr>
          <w:hyperlink w:anchor="__RefHeading___Toc1178945_211673320">
            <w:r>
              <w:rPr>
                <w:webHidden/>
                <w:rStyle w:val="IndexLink"/>
                <w:rtl w:val="true"/>
              </w:rPr>
              <w:t>فصل بیست و چهارم</w:t>
            </w:r>
            <w:r>
              <w:rPr>
                <w:rStyle w:val="IndexLink"/>
                <w:rtl w:val="true"/>
              </w:rPr>
              <w:t xml:space="preserve">: </w:t>
            </w:r>
            <w:r>
              <w:rPr>
                <w:rStyle w:val="IndexLink"/>
                <w:rtl w:val="true"/>
              </w:rPr>
              <w:t>طلب حکمت‌</w:t>
            </w:r>
            <w:r>
              <w:rPr>
                <w:rStyle w:val="IndexLink"/>
                <w:rtl w:val="true"/>
              </w:rPr>
              <w:tab/>
            </w:r>
            <w:r>
              <w:rPr>
                <w:rStyle w:val="IndexLink"/>
              </w:rPr>
              <w:t>167</w:t>
            </w:r>
          </w:hyperlink>
        </w:p>
        <w:p>
          <w:pPr>
            <w:pStyle w:val="Contents2"/>
            <w:tabs>
              <w:tab w:val="clear" w:pos="8743"/>
              <w:tab w:val="right" w:pos="9026" w:leader="dot"/>
            </w:tabs>
            <w:rPr/>
          </w:pPr>
          <w:hyperlink w:anchor="__RefHeading___Toc1178947_211673320">
            <w:r>
              <w:rPr>
                <w:webHidden/>
                <w:rStyle w:val="IndexLink"/>
                <w:rtl w:val="true"/>
              </w:rPr>
              <w:t>فصل بیست و پنجم</w:t>
            </w:r>
            <w:r>
              <w:rPr>
                <w:rStyle w:val="IndexLink"/>
                <w:rtl w:val="true"/>
              </w:rPr>
              <w:t>:</w:t>
            </w:r>
            <w:r>
              <w:rPr>
                <w:rStyle w:val="IndexLink"/>
                <w:rtl w:val="true"/>
              </w:rPr>
              <w:t>اخلاص‌</w:t>
            </w:r>
            <w:r>
              <w:rPr>
                <w:rStyle w:val="IndexLink"/>
                <w:rtl w:val="true"/>
              </w:rPr>
              <w:tab/>
            </w:r>
            <w:r>
              <w:rPr>
                <w:rStyle w:val="IndexLink"/>
              </w:rPr>
              <w:t>173</w:t>
            </w:r>
          </w:hyperlink>
        </w:p>
        <w:p>
          <w:pPr>
            <w:pStyle w:val="Contents2"/>
            <w:tabs>
              <w:tab w:val="clear" w:pos="8743"/>
              <w:tab w:val="right" w:pos="9026" w:leader="dot"/>
            </w:tabs>
            <w:rPr/>
          </w:pPr>
          <w:hyperlink w:anchor="__RefHeading___Toc1178949_211673320">
            <w:r>
              <w:rPr>
                <w:webHidden/>
                <w:rStyle w:val="IndexLink"/>
                <w:rtl w:val="true"/>
              </w:rPr>
              <w:t>فصل بیست و ششم</w:t>
            </w:r>
            <w:r>
              <w:rPr>
                <w:rStyle w:val="IndexLink"/>
                <w:rtl w:val="true"/>
              </w:rPr>
              <w:t xml:space="preserve">: </w:t>
            </w:r>
            <w:r>
              <w:rPr>
                <w:rStyle w:val="IndexLink"/>
                <w:rtl w:val="true"/>
              </w:rPr>
              <w:t>نوازش ایتام‌</w:t>
            </w:r>
            <w:r>
              <w:rPr>
                <w:rStyle w:val="IndexLink"/>
                <w:rtl w:val="true"/>
              </w:rPr>
              <w:tab/>
            </w:r>
            <w:r>
              <w:rPr>
                <w:rStyle w:val="IndexLink"/>
              </w:rPr>
              <w:t>177</w:t>
            </w:r>
          </w:hyperlink>
        </w:p>
        <w:p>
          <w:pPr>
            <w:pStyle w:val="Contents2"/>
            <w:tabs>
              <w:tab w:val="clear" w:pos="8743"/>
              <w:tab w:val="right" w:pos="9026" w:leader="dot"/>
            </w:tabs>
            <w:rPr/>
          </w:pPr>
          <w:hyperlink w:anchor="__RefHeading___Toc1178951_211673320">
            <w:r>
              <w:rPr>
                <w:webHidden/>
                <w:rStyle w:val="IndexLink"/>
                <w:rtl w:val="true"/>
              </w:rPr>
              <w:t>فصل بیست و هفتم</w:t>
            </w:r>
            <w:r>
              <w:rPr>
                <w:rStyle w:val="IndexLink"/>
                <w:rtl w:val="true"/>
              </w:rPr>
              <w:t xml:space="preserve">: </w:t>
            </w:r>
            <w:r>
              <w:rPr>
                <w:rStyle w:val="IndexLink"/>
                <w:rtl w:val="true"/>
              </w:rPr>
              <w:t>همسایه‌</w:t>
            </w:r>
            <w:r>
              <w:rPr>
                <w:rStyle w:val="IndexLink"/>
                <w:rtl w:val="true"/>
              </w:rPr>
              <w:tab/>
            </w:r>
            <w:r>
              <w:rPr>
                <w:rStyle w:val="IndexLink"/>
              </w:rPr>
              <w:t>181</w:t>
            </w:r>
          </w:hyperlink>
        </w:p>
        <w:p>
          <w:pPr>
            <w:pStyle w:val="Contents2"/>
            <w:tabs>
              <w:tab w:val="clear" w:pos="8743"/>
              <w:tab w:val="right" w:pos="9026" w:leader="dot"/>
            </w:tabs>
            <w:rPr/>
          </w:pPr>
          <w:hyperlink w:anchor="__RefHeading___Toc1178953_211673320">
            <w:r>
              <w:rPr>
                <w:webHidden/>
                <w:rStyle w:val="IndexLink"/>
                <w:rtl w:val="true"/>
              </w:rPr>
              <w:t>فصل بیست و هشتم</w:t>
            </w:r>
            <w:r>
              <w:rPr>
                <w:rStyle w:val="IndexLink"/>
                <w:rtl w:val="true"/>
              </w:rPr>
              <w:t xml:space="preserve">: </w:t>
            </w:r>
            <w:r>
              <w:rPr>
                <w:rStyle w:val="IndexLink"/>
                <w:rtl w:val="true"/>
              </w:rPr>
              <w:t>دشمنی با ستم‌</w:t>
            </w:r>
            <w:r>
              <w:rPr>
                <w:rStyle w:val="IndexLink"/>
                <w:rtl w:val="true"/>
              </w:rPr>
              <w:tab/>
            </w:r>
            <w:r>
              <w:rPr>
                <w:rStyle w:val="IndexLink"/>
              </w:rPr>
              <w:t>185</w:t>
            </w:r>
          </w:hyperlink>
        </w:p>
        <w:p>
          <w:pPr>
            <w:pStyle w:val="Contents2"/>
            <w:tabs>
              <w:tab w:val="clear" w:pos="8743"/>
              <w:tab w:val="right" w:pos="9026" w:leader="dot"/>
            </w:tabs>
            <w:rPr/>
          </w:pPr>
          <w:hyperlink w:anchor="__RefHeading___Toc1178955_211673320">
            <w:r>
              <w:rPr>
                <w:webHidden/>
                <w:rStyle w:val="IndexLink"/>
                <w:rtl w:val="true"/>
              </w:rPr>
              <w:t>فصل بیست و نهم</w:t>
            </w:r>
            <w:r>
              <w:rPr>
                <w:rStyle w:val="IndexLink"/>
                <w:rtl w:val="true"/>
              </w:rPr>
              <w:t xml:space="preserve">: </w:t>
            </w:r>
            <w:r>
              <w:rPr>
                <w:rStyle w:val="IndexLink"/>
                <w:rtl w:val="true"/>
              </w:rPr>
              <w:t>ادب‌</w:t>
            </w:r>
            <w:r>
              <w:rPr>
                <w:rStyle w:val="IndexLink"/>
                <w:rtl w:val="true"/>
              </w:rPr>
              <w:tab/>
            </w:r>
            <w:r>
              <w:rPr>
                <w:rStyle w:val="IndexLink"/>
              </w:rPr>
              <w:t>191</w:t>
            </w:r>
          </w:hyperlink>
        </w:p>
        <w:p>
          <w:pPr>
            <w:pStyle w:val="Contents2"/>
            <w:tabs>
              <w:tab w:val="clear" w:pos="8743"/>
              <w:tab w:val="right" w:pos="9026" w:leader="dot"/>
            </w:tabs>
            <w:rPr/>
          </w:pPr>
          <w:hyperlink w:anchor="__RefHeading___Toc1178957_211673320">
            <w:r>
              <w:rPr>
                <w:webHidden/>
                <w:rStyle w:val="IndexLink"/>
                <w:rtl w:val="true"/>
              </w:rPr>
              <w:t>فصل سی‌ام</w:t>
            </w:r>
            <w:r>
              <w:rPr>
                <w:rStyle w:val="IndexLink"/>
                <w:rtl w:val="true"/>
              </w:rPr>
              <w:t xml:space="preserve">: </w:t>
            </w:r>
            <w:r>
              <w:rPr>
                <w:rStyle w:val="IndexLink"/>
                <w:rtl w:val="true"/>
              </w:rPr>
              <w:t>امداد به مظلومان‌</w:t>
            </w:r>
            <w:r>
              <w:rPr>
                <w:rStyle w:val="IndexLink"/>
                <w:rtl w:val="true"/>
              </w:rPr>
              <w:tab/>
            </w:r>
            <w:r>
              <w:rPr>
                <w:rStyle w:val="IndexLink"/>
              </w:rPr>
              <w:t>197</w:t>
            </w:r>
          </w:hyperlink>
        </w:p>
        <w:p>
          <w:pPr>
            <w:pStyle w:val="Contents2"/>
            <w:tabs>
              <w:tab w:val="clear" w:pos="8743"/>
              <w:tab w:val="right" w:pos="9026" w:leader="dot"/>
            </w:tabs>
            <w:rPr/>
          </w:pPr>
          <w:hyperlink w:anchor="__RefHeading___Toc1178959_211673320">
            <w:r>
              <w:rPr>
                <w:webHidden/>
                <w:rStyle w:val="IndexLink"/>
                <w:rtl w:val="true"/>
              </w:rPr>
              <w:t>فصل سی و یکم</w:t>
            </w:r>
            <w:r>
              <w:rPr>
                <w:rStyle w:val="IndexLink"/>
                <w:rtl w:val="true"/>
              </w:rPr>
              <w:t xml:space="preserve">: </w:t>
            </w:r>
            <w:r>
              <w:rPr>
                <w:rStyle w:val="IndexLink"/>
                <w:rtl w:val="true"/>
              </w:rPr>
              <w:t>بخل‌</w:t>
            </w:r>
            <w:r>
              <w:rPr>
                <w:rStyle w:val="IndexLink"/>
                <w:rtl w:val="true"/>
              </w:rPr>
              <w:tab/>
            </w:r>
            <w:r>
              <w:rPr>
                <w:rStyle w:val="IndexLink"/>
              </w:rPr>
              <w:t>205</w:t>
            </w:r>
          </w:hyperlink>
        </w:p>
        <w:p>
          <w:pPr>
            <w:pStyle w:val="Contents2"/>
            <w:tabs>
              <w:tab w:val="clear" w:pos="8743"/>
              <w:tab w:val="right" w:pos="9026" w:leader="dot"/>
            </w:tabs>
            <w:rPr/>
          </w:pPr>
          <w:hyperlink w:anchor="__RefHeading___Toc1178961_211673320">
            <w:r>
              <w:rPr>
                <w:webHidden/>
                <w:rStyle w:val="IndexLink"/>
                <w:rtl w:val="true"/>
              </w:rPr>
              <w:t>فصل سی و دوم</w:t>
            </w:r>
            <w:r>
              <w:rPr>
                <w:rStyle w:val="IndexLink"/>
                <w:rtl w:val="true"/>
              </w:rPr>
              <w:t xml:space="preserve">: </w:t>
            </w:r>
            <w:r>
              <w:rPr>
                <w:rStyle w:val="IndexLink"/>
                <w:rtl w:val="true"/>
              </w:rPr>
              <w:t>معرفت نفس‌</w:t>
            </w:r>
            <w:r>
              <w:rPr>
                <w:rStyle w:val="IndexLink"/>
                <w:rtl w:val="true"/>
              </w:rPr>
              <w:tab/>
            </w:r>
            <w:r>
              <w:rPr>
                <w:rStyle w:val="IndexLink"/>
              </w:rPr>
              <w:t>213</w:t>
            </w:r>
          </w:hyperlink>
        </w:p>
        <w:p>
          <w:pPr>
            <w:pStyle w:val="Contents2"/>
            <w:tabs>
              <w:tab w:val="clear" w:pos="8743"/>
              <w:tab w:val="right" w:pos="9026" w:leader="dot"/>
            </w:tabs>
            <w:rPr/>
          </w:pPr>
          <w:hyperlink w:anchor="__RefHeading___Toc1178963_211673320">
            <w:r>
              <w:rPr>
                <w:webHidden/>
                <w:rStyle w:val="IndexLink"/>
                <w:rtl w:val="true"/>
              </w:rPr>
              <w:t>فصل سی و سوم</w:t>
            </w:r>
            <w:r>
              <w:rPr>
                <w:rStyle w:val="IndexLink"/>
                <w:rtl w:val="true"/>
              </w:rPr>
              <w:t xml:space="preserve">: </w:t>
            </w:r>
            <w:r>
              <w:rPr>
                <w:rStyle w:val="IndexLink"/>
                <w:rtl w:val="true"/>
              </w:rPr>
              <w:t>پرهیز از خشم‌</w:t>
            </w:r>
            <w:r>
              <w:rPr>
                <w:rStyle w:val="IndexLink"/>
                <w:rtl w:val="true"/>
              </w:rPr>
              <w:tab/>
            </w:r>
            <w:r>
              <w:rPr>
                <w:rStyle w:val="IndexLink"/>
              </w:rPr>
              <w:t>215</w:t>
            </w:r>
          </w:hyperlink>
        </w:p>
        <w:p>
          <w:pPr>
            <w:pStyle w:val="Contents2"/>
            <w:tabs>
              <w:tab w:val="clear" w:pos="8743"/>
              <w:tab w:val="right" w:pos="9026" w:leader="dot"/>
            </w:tabs>
            <w:rPr/>
          </w:pPr>
          <w:hyperlink w:anchor="__RefHeading___Toc1178965_211673320">
            <w:r>
              <w:rPr>
                <w:webHidden/>
                <w:rStyle w:val="IndexLink"/>
                <w:rtl w:val="true"/>
              </w:rPr>
              <w:t>فصل سی و چهارم</w:t>
            </w:r>
            <w:r>
              <w:rPr>
                <w:rStyle w:val="IndexLink"/>
                <w:rtl w:val="true"/>
              </w:rPr>
              <w:t xml:space="preserve">: </w:t>
            </w:r>
            <w:r>
              <w:rPr>
                <w:rStyle w:val="IndexLink"/>
                <w:rtl w:val="true"/>
              </w:rPr>
              <w:t>غیبت‌</w:t>
            </w:r>
            <w:r>
              <w:rPr>
                <w:rStyle w:val="IndexLink"/>
                <w:rtl w:val="true"/>
              </w:rPr>
              <w:tab/>
            </w:r>
            <w:r>
              <w:rPr>
                <w:rStyle w:val="IndexLink"/>
              </w:rPr>
              <w:t>221</w:t>
            </w:r>
          </w:hyperlink>
        </w:p>
        <w:p>
          <w:pPr>
            <w:pStyle w:val="Contents2"/>
            <w:tabs>
              <w:tab w:val="clear" w:pos="8743"/>
              <w:tab w:val="right" w:pos="9026" w:leader="dot"/>
            </w:tabs>
            <w:rPr/>
          </w:pPr>
          <w:hyperlink w:anchor="__RefHeading___Toc1178967_211673320">
            <w:r>
              <w:rPr>
                <w:webHidden/>
                <w:rStyle w:val="IndexLink"/>
                <w:rtl w:val="true"/>
              </w:rPr>
              <w:t>فصل سی و پنجم</w:t>
            </w:r>
            <w:r>
              <w:rPr>
                <w:rStyle w:val="IndexLink"/>
                <w:rtl w:val="true"/>
              </w:rPr>
              <w:t xml:space="preserve">: </w:t>
            </w:r>
            <w:r>
              <w:rPr>
                <w:rStyle w:val="IndexLink"/>
                <w:rtl w:val="true"/>
              </w:rPr>
              <w:t>خدمت به مردم‌</w:t>
            </w:r>
            <w:r>
              <w:rPr>
                <w:rStyle w:val="IndexLink"/>
                <w:rtl w:val="true"/>
              </w:rPr>
              <w:tab/>
            </w:r>
            <w:r>
              <w:rPr>
                <w:rStyle w:val="IndexLink"/>
              </w:rPr>
              <w:t>225</w:t>
            </w:r>
          </w:hyperlink>
        </w:p>
        <w:p>
          <w:pPr>
            <w:pStyle w:val="Contents2"/>
            <w:tabs>
              <w:tab w:val="clear" w:pos="8743"/>
              <w:tab w:val="right" w:pos="9026" w:leader="dot"/>
            </w:tabs>
            <w:rPr/>
          </w:pPr>
          <w:hyperlink w:anchor="__RefHeading___Toc1178969_211673320">
            <w:r>
              <w:rPr>
                <w:webHidden/>
                <w:rStyle w:val="IndexLink"/>
                <w:rtl w:val="true"/>
              </w:rPr>
              <w:t>فصل سی و ششم</w:t>
            </w:r>
            <w:r>
              <w:rPr>
                <w:rStyle w:val="IndexLink"/>
                <w:rtl w:val="true"/>
              </w:rPr>
              <w:t xml:space="preserve">: </w:t>
            </w:r>
            <w:r>
              <w:rPr>
                <w:rStyle w:val="IndexLink"/>
                <w:rtl w:val="true"/>
              </w:rPr>
              <w:t>توبه‌</w:t>
            </w:r>
            <w:r>
              <w:rPr>
                <w:rStyle w:val="IndexLink"/>
                <w:rtl w:val="true"/>
              </w:rPr>
              <w:tab/>
            </w:r>
            <w:r>
              <w:rPr>
                <w:rStyle w:val="IndexLink"/>
              </w:rPr>
              <w:t>235</w:t>
            </w:r>
          </w:hyperlink>
        </w:p>
        <w:p>
          <w:pPr>
            <w:pStyle w:val="Contents2"/>
            <w:tabs>
              <w:tab w:val="clear" w:pos="8743"/>
              <w:tab w:val="right" w:pos="9026" w:leader="dot"/>
            </w:tabs>
            <w:rPr/>
          </w:pPr>
          <w:hyperlink w:anchor="__RefHeading___Toc1178971_211673320">
            <w:r>
              <w:rPr>
                <w:webHidden/>
                <w:rStyle w:val="IndexLink"/>
                <w:rtl w:val="true"/>
              </w:rPr>
              <w:t>فصل سی و هفتم</w:t>
            </w:r>
            <w:r>
              <w:rPr>
                <w:rStyle w:val="IndexLink"/>
                <w:rtl w:val="true"/>
              </w:rPr>
              <w:t xml:space="preserve">: </w:t>
            </w:r>
            <w:r>
              <w:rPr>
                <w:rStyle w:val="IndexLink"/>
                <w:rtl w:val="true"/>
              </w:rPr>
              <w:t>ایثار بر مساکین‌</w:t>
            </w:r>
            <w:r>
              <w:rPr>
                <w:rStyle w:val="IndexLink"/>
                <w:rtl w:val="true"/>
              </w:rPr>
              <w:tab/>
            </w:r>
            <w:r>
              <w:rPr>
                <w:rStyle w:val="IndexLink"/>
              </w:rPr>
              <w:t>237</w:t>
            </w:r>
          </w:hyperlink>
        </w:p>
        <w:p>
          <w:pPr>
            <w:pStyle w:val="Contents2"/>
            <w:tabs>
              <w:tab w:val="clear" w:pos="8743"/>
              <w:tab w:val="right" w:pos="9026" w:leader="dot"/>
            </w:tabs>
            <w:rPr/>
          </w:pPr>
          <w:hyperlink w:anchor="__RefHeading___Toc1178973_211673320">
            <w:r>
              <w:rPr>
                <w:webHidden/>
                <w:rStyle w:val="IndexLink"/>
                <w:rtl w:val="true"/>
              </w:rPr>
              <w:t>فصل سی و هشتم</w:t>
            </w:r>
            <w:r>
              <w:rPr>
                <w:rStyle w:val="IndexLink"/>
                <w:rtl w:val="true"/>
              </w:rPr>
              <w:t xml:space="preserve">: </w:t>
            </w:r>
            <w:r>
              <w:rPr>
                <w:rStyle w:val="IndexLink"/>
                <w:rtl w:val="true"/>
              </w:rPr>
              <w:t>کبر</w:t>
            </w:r>
            <w:r>
              <w:rPr>
                <w:rStyle w:val="IndexLink"/>
                <w:rtl w:val="true"/>
              </w:rPr>
              <w:tab/>
            </w:r>
            <w:r>
              <w:rPr>
                <w:rStyle w:val="IndexLink"/>
              </w:rPr>
              <w:t>243</w:t>
            </w:r>
          </w:hyperlink>
        </w:p>
        <w:p>
          <w:pPr>
            <w:pStyle w:val="Contents2"/>
            <w:tabs>
              <w:tab w:val="clear" w:pos="8743"/>
              <w:tab w:val="right" w:pos="9026" w:leader="dot"/>
            </w:tabs>
            <w:rPr/>
          </w:pPr>
          <w:hyperlink w:anchor="__RefHeading___Toc1178975_211673320">
            <w:r>
              <w:rPr>
                <w:webHidden/>
                <w:rStyle w:val="IndexLink"/>
                <w:rtl w:val="true"/>
              </w:rPr>
              <w:t>فصل سی و نهم</w:t>
            </w:r>
            <w:r>
              <w:rPr>
                <w:rStyle w:val="IndexLink"/>
                <w:rtl w:val="true"/>
              </w:rPr>
              <w:t xml:space="preserve">: </w:t>
            </w:r>
            <w:r>
              <w:rPr>
                <w:rStyle w:val="IndexLink"/>
                <w:rtl w:val="true"/>
              </w:rPr>
              <w:t>شکر نعمت‌</w:t>
            </w:r>
            <w:r>
              <w:rPr>
                <w:rStyle w:val="IndexLink"/>
                <w:rtl w:val="true"/>
              </w:rPr>
              <w:tab/>
            </w:r>
            <w:r>
              <w:rPr>
                <w:rStyle w:val="IndexLink"/>
              </w:rPr>
              <w:t>249</w:t>
            </w:r>
          </w:hyperlink>
        </w:p>
        <w:p>
          <w:pPr>
            <w:pStyle w:val="Contents2"/>
            <w:tabs>
              <w:tab w:val="clear" w:pos="8743"/>
              <w:tab w:val="right" w:pos="9026" w:leader="dot"/>
            </w:tabs>
            <w:rPr/>
          </w:pPr>
          <w:hyperlink w:anchor="__RefHeading___Toc1178977_211673320">
            <w:r>
              <w:rPr>
                <w:webHidden/>
                <w:rStyle w:val="IndexLink"/>
                <w:rtl w:val="true"/>
              </w:rPr>
              <w:t>فصل چهلم</w:t>
            </w:r>
            <w:r>
              <w:rPr>
                <w:rStyle w:val="IndexLink"/>
                <w:rtl w:val="true"/>
              </w:rPr>
              <w:t xml:space="preserve">: </w:t>
            </w:r>
            <w:r>
              <w:rPr>
                <w:rStyle w:val="IndexLink"/>
                <w:rtl w:val="true"/>
              </w:rPr>
              <w:t>سکوت‌</w:t>
            </w:r>
            <w:r>
              <w:rPr>
                <w:rStyle w:val="IndexLink"/>
                <w:rtl w:val="true"/>
              </w:rPr>
              <w:tab/>
            </w:r>
            <w:r>
              <w:rPr>
                <w:rStyle w:val="IndexLink"/>
              </w:rPr>
              <w:t>255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7_776"/>
      <w:bookmarkStart w:id="1" w:name="pg137_776"/>
      <w:bookmarkEnd w:id="1"/>
    </w:p>
    <w:p>
      <w:pPr>
        <w:pStyle w:val="Heading2"/>
        <w:numPr>
          <w:ilvl w:val="1"/>
          <w:numId w:val="1"/>
        </w:numPr>
        <w:rPr/>
      </w:pPr>
      <w:bookmarkStart w:id="2" w:name="pg137_776"/>
      <w:bookmarkStart w:id="3" w:name="__RefHeading___Toc1178855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فرهادیان رضا، </w:t>
      </w:r>
      <w:r>
        <w:rPr>
          <w:rFonts w:eastAsia="IRNazanin" w:cs="IRNazanin"/>
          <w:color w:val="111111"/>
          <w:sz w:val="28"/>
          <w:szCs w:val="28"/>
          <w:lang w:bidi="fa-IR"/>
        </w:rPr>
        <w:t>1327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زیستن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 اجتماعی، اخلاقی، روایی ویژه مدرسین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 فرهادیان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فرهنگی‌تربیتی توحید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 رسم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 رسم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فرهنگی تربیتی توحید</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BP247/8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297/61</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1854527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78857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چگونه زیستن ادبی، اجتماعی، اخلاقی، روایی ویژه مدرسین</w:t>
      </w:r>
    </w:p>
    <w:p>
      <w:pPr>
        <w:pStyle w:val="BookText"/>
        <w:rPr/>
      </w:pPr>
      <w:r>
        <w:rPr>
          <w:rFonts w:ascii="IRNazanin" w:hAnsi="IRNazanin" w:eastAsia="IRNazanin"/>
          <w:color w:val="111111"/>
          <w:sz w:val="28"/>
          <w:sz w:val="28"/>
          <w:szCs w:val="28"/>
          <w:rtl w:val="true"/>
          <w:lang w:bidi="fa-IR"/>
        </w:rPr>
        <w:t>رضا فرهادیان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فرهنگی‌تربیتی توحید </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7_783"/>
      <w:bookmarkStart w:id="8" w:name="pg137_783"/>
      <w:bookmarkEnd w:id="8"/>
    </w:p>
    <w:p>
      <w:pPr>
        <w:pStyle w:val="Heading2"/>
        <w:numPr>
          <w:ilvl w:val="1"/>
          <w:numId w:val="1"/>
        </w:numPr>
        <w:rPr/>
      </w:pPr>
      <w:bookmarkStart w:id="9" w:name="pg137_783"/>
      <w:bookmarkStart w:id="10" w:name="__RefHeading___Toc1178859_21167332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06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406760" cy="6985080"/>
                        </a:xfrm>
                        <a:prstGeom prst="rect">
                          <a:avLst/>
                        </a:prstGeom>
                        <a:ln w="0">
                          <a:noFill/>
                        </a:ln>
                      </pic:spPr>
                    </pic:pic>
                  </a:graphicData>
                </a:graphic>
              </wp:inline>
            </w:drawing>
          </mc:Choice>
          <mc:Fallback>
            <w:pict>
              <v:shape id="shape_0" stroked="f" o:allowincell="f" style="position:absolute;margin-left:0pt;margin-top:-550.05pt;width:346.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069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406760" cy="6985080"/>
                        </a:xfrm>
                        <a:prstGeom prst="rect">
                          <a:avLst/>
                        </a:prstGeom>
                        <a:ln w="0">
                          <a:noFill/>
                        </a:ln>
                      </pic:spPr>
                    </pic:pic>
                  </a:graphicData>
                </a:graphic>
              </wp:inline>
            </w:drawing>
          </mc:Choice>
          <mc:Fallback>
            <w:pict>
              <v:shape id="shape_0" stroked="f" o:allowincell="f" style="position:absolute;margin-left:0pt;margin-top:-550.05pt;width:346.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069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406760" cy="6985080"/>
                        </a:xfrm>
                        <a:prstGeom prst="rect">
                          <a:avLst/>
                        </a:prstGeom>
                        <a:ln w="0">
                          <a:noFill/>
                        </a:ln>
                      </pic:spPr>
                    </pic:pic>
                  </a:graphicData>
                </a:graphic>
              </wp:inline>
            </w:drawing>
          </mc:Choice>
          <mc:Fallback>
            <w:pict>
              <v:shape id="shape_0" stroked="f" o:allowincell="f" style="position:absolute;margin-left:0pt;margin-top:-550.05pt;width:346.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069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4406760" cy="6985080"/>
                        </a:xfrm>
                        <a:prstGeom prst="rect">
                          <a:avLst/>
                        </a:prstGeom>
                        <a:ln w="0">
                          <a:noFill/>
                        </a:ln>
                      </pic:spPr>
                    </pic:pic>
                  </a:graphicData>
                </a:graphic>
              </wp:inline>
            </w:drawing>
          </mc:Choice>
          <mc:Fallback>
            <w:pict>
              <v:shape id="shape_0" stroked="f" o:allowincell="f" style="position:absolute;margin-left:0pt;margin-top:-550.05pt;width:346.95pt;height:549.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069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
                        <a:stretch/>
                      </pic:blipFill>
                      <pic:spPr>
                        <a:xfrm>
                          <a:off x="0" y="0"/>
                          <a:ext cx="4406760" cy="6985080"/>
                        </a:xfrm>
                        <a:prstGeom prst="rect">
                          <a:avLst/>
                        </a:prstGeom>
                        <a:ln w="0">
                          <a:noFill/>
                        </a:ln>
                      </pic:spPr>
                    </pic:pic>
                  </a:graphicData>
                </a:graphic>
              </wp:inline>
            </w:drawing>
          </mc:Choice>
          <mc:Fallback>
            <w:pict>
              <v:shape id="shape_0" stroked="f" o:allowincell="f" style="position:absolute;margin-left:0pt;margin-top:-550.05pt;width:346.95pt;height:549.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069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5"/>
                        <a:stretch/>
                      </pic:blipFill>
                      <pic:spPr>
                        <a:xfrm>
                          <a:off x="0" y="0"/>
                          <a:ext cx="4406760" cy="6985080"/>
                        </a:xfrm>
                        <a:prstGeom prst="rect">
                          <a:avLst/>
                        </a:prstGeom>
                        <a:ln w="0">
                          <a:noFill/>
                        </a:ln>
                      </pic:spPr>
                    </pic:pic>
                  </a:graphicData>
                </a:graphic>
              </wp:inline>
            </w:drawing>
          </mc:Choice>
          <mc:Fallback>
            <w:pict>
              <v:shape id="shape_0" stroked="f" o:allowincell="f" style="position:absolute;margin-left:0pt;margin-top:-550.05pt;width:346.95pt;height:549.95pt;mso-wrap-style:none;v-text-anchor:middle;mso-position-horizontal:left;mso-position-vertical:top" type="_x0000_t75">
                <v:imagedata r:id="rId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069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8"/>
                        <a:stretch/>
                      </pic:blipFill>
                      <pic:spPr>
                        <a:xfrm>
                          <a:off x="0" y="0"/>
                          <a:ext cx="4406760" cy="6985080"/>
                        </a:xfrm>
                        <a:prstGeom prst="rect">
                          <a:avLst/>
                        </a:prstGeom>
                        <a:ln w="0">
                          <a:noFill/>
                        </a:ln>
                      </pic:spPr>
                    </pic:pic>
                  </a:graphicData>
                </a:graphic>
              </wp:inline>
            </w:drawing>
          </mc:Choice>
          <mc:Fallback>
            <w:pict>
              <v:shape id="shape_0" stroked="f" o:allowincell="f" style="position:absolute;margin-left:0pt;margin-top:-550.05pt;width:346.95pt;height:549.95pt;mso-wrap-style:none;v-text-anchor:middle;mso-position-horizontal:left;mso-position-vertical:top" type="_x0000_t75">
                <v:imagedata r:id="rId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069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1"/>
                        <a:stretch/>
                      </pic:blipFill>
                      <pic:spPr>
                        <a:xfrm>
                          <a:off x="0" y="0"/>
                          <a:ext cx="4406760" cy="6985080"/>
                        </a:xfrm>
                        <a:prstGeom prst="rect">
                          <a:avLst/>
                        </a:prstGeom>
                        <a:ln w="0">
                          <a:noFill/>
                        </a:ln>
                      </pic:spPr>
                    </pic:pic>
                  </a:graphicData>
                </a:graphic>
              </wp:inline>
            </w:drawing>
          </mc:Choice>
          <mc:Fallback>
            <w:pict>
              <v:shape id="shape_0" stroked="f" o:allowincell="f" style="position:absolute;margin-left:0pt;margin-top:-550.05pt;width:346.95pt;height:549.95pt;mso-wrap-style:none;v-text-anchor:middle;mso-position-horizontal:left;mso-position-vertical:top" type="_x0000_t75">
                <v:imagedata r:id="rId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069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4"/>
                        <a:stretch/>
                      </pic:blipFill>
                      <pic:spPr>
                        <a:xfrm>
                          <a:off x="0" y="0"/>
                          <a:ext cx="4406760" cy="6985080"/>
                        </a:xfrm>
                        <a:prstGeom prst="rect">
                          <a:avLst/>
                        </a:prstGeom>
                        <a:ln w="0">
                          <a:noFill/>
                        </a:ln>
                      </pic:spPr>
                    </pic:pic>
                  </a:graphicData>
                </a:graphic>
              </wp:inline>
            </w:drawing>
          </mc:Choice>
          <mc:Fallback>
            <w:pict>
              <v:shape id="shape_0" stroked="f" o:allowincell="f" style="position:absolute;margin-left:0pt;margin-top:-550.05pt;width:346.95pt;height:549.95pt;mso-wrap-style:none;v-text-anchor:middle;mso-position-horizontal:left;mso-position-vertical:top" type="_x0000_t75">
                <v:imagedata r:id="rId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069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7"/>
                        <a:stretch/>
                      </pic:blipFill>
                      <pic:spPr>
                        <a:xfrm>
                          <a:off x="0" y="0"/>
                          <a:ext cx="4406760" cy="6985080"/>
                        </a:xfrm>
                        <a:prstGeom prst="rect">
                          <a:avLst/>
                        </a:prstGeom>
                        <a:ln w="0">
                          <a:noFill/>
                        </a:ln>
                      </pic:spPr>
                    </pic:pic>
                  </a:graphicData>
                </a:graphic>
              </wp:inline>
            </w:drawing>
          </mc:Choice>
          <mc:Fallback>
            <w:pict>
              <v:shape id="shape_0" stroked="f" o:allowincell="f" style="position:absolute;margin-left:0pt;margin-top:-550.05pt;width:346.95pt;height:549.95pt;mso-wrap-style:none;v-text-anchor:middle;mso-position-horizontal:left;mso-position-vertical:top" type="_x0000_t75">
                <v:imagedata r:id="rId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069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0"/>
                        <a:stretch/>
                      </pic:blipFill>
                      <pic:spPr>
                        <a:xfrm>
                          <a:off x="0" y="0"/>
                          <a:ext cx="4406760" cy="6985080"/>
                        </a:xfrm>
                        <a:prstGeom prst="rect">
                          <a:avLst/>
                        </a:prstGeom>
                        <a:ln w="0">
                          <a:noFill/>
                        </a:ln>
                      </pic:spPr>
                    </pic:pic>
                  </a:graphicData>
                </a:graphic>
              </wp:inline>
            </w:drawing>
          </mc:Choice>
          <mc:Fallback>
            <w:pict>
              <v:shape id="shape_0" stroked="f" o:allowincell="f" style="position:absolute;margin-left:0pt;margin-top:-550.05pt;width:346.95pt;height:549.95pt;mso-wrap-style:none;v-text-anchor:middle;mso-position-horizontal:left;mso-position-vertical:top" type="_x0000_t75">
                <v:imagedata r:id="rId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069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3"/>
                        <a:stretch/>
                      </pic:blipFill>
                      <pic:spPr>
                        <a:xfrm>
                          <a:off x="0" y="0"/>
                          <a:ext cx="4406760" cy="6985080"/>
                        </a:xfrm>
                        <a:prstGeom prst="rect">
                          <a:avLst/>
                        </a:prstGeom>
                        <a:ln w="0">
                          <a:noFill/>
                        </a:ln>
                      </pic:spPr>
                    </pic:pic>
                  </a:graphicData>
                </a:graphic>
              </wp:inline>
            </w:drawing>
          </mc:Choice>
          <mc:Fallback>
            <w:pict>
              <v:shape id="shape_0" stroked="f" o:allowincell="f" style="position:absolute;margin-left:0pt;margin-top:-550.05pt;width:346.95pt;height:549.95pt;mso-wrap-style:none;v-text-anchor:middle;mso-position-horizontal:left;mso-position-vertical:top" type="_x0000_t75">
                <v:imagedata r:id="rId44" o:detectmouseclick="t"/>
                <v:stroke color="#3465a4" joinstyle="round" endcap="flat"/>
                <w10:wrap type="none"/>
              </v:shape>
            </w:pict>
          </mc:Fallback>
        </mc:AlternateContent>
      </w:r>
      <w:bookmarkStart w:id="12" w:name="pg137_805"/>
    </w:p>
    <w:p>
      <w:pPr>
        <w:pStyle w:val="Heading2"/>
        <w:numPr>
          <w:ilvl w:val="1"/>
          <w:numId w:val="1"/>
        </w:numPr>
        <w:rPr/>
      </w:pPr>
      <w:bookmarkStart w:id="13" w:name="__RefHeading___Toc1178861_211673320"/>
      <w:bookmarkStart w:id="14" w:name="_Toc4"/>
      <w:bookmarkEnd w:id="12"/>
      <w:bookmarkEnd w:id="13"/>
      <w:r>
        <w:rPr>
          <w:rtl w:val="true"/>
        </w:rPr>
        <w:t>فصل اوّل</w:t>
      </w:r>
      <w:r>
        <w:rPr>
          <w:rtl w:val="true"/>
        </w:rPr>
        <w:t xml:space="preserve">: </w:t>
      </w:r>
      <w:r>
        <w:rPr>
          <w:rtl w:val="true"/>
        </w:rPr>
        <w:t>شناخت‌</w:t>
      </w:r>
      <w:bookmarkEnd w:id="1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خَلَقَ السَّماوَاتِ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ستایش خداوندی را که آسمان‌ها و زمین را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معصومین‌علیهم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الدّینِ مَعْرِفَتُهُ؛</w:t>
      </w:r>
      <w:r>
        <w:rPr>
          <w:rStyle w:val="FootnoteAnchor"/>
          <w:rtl w:val="true"/>
        </w:rPr>
        <w:footnoteReference w:id="3"/>
      </w:r>
      <w:r>
        <w:rPr>
          <w:rFonts w:ascii="IRNazanin" w:hAnsi="IRNazanin" w:eastAsia="IRNazanin"/>
          <w:color w:val="111111"/>
          <w:sz w:val="28"/>
          <w:sz w:val="28"/>
          <w:szCs w:val="28"/>
          <w:rtl w:val="true"/>
          <w:lang w:bidi="fa-IR"/>
        </w:rPr>
        <w:t>سر آغازِ دین‌داری، شناخت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حسین‌علیه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اللَّه کَلَّ لِسَانُهُ؛</w:t>
      </w:r>
      <w:r>
        <w:rPr>
          <w:rStyle w:val="FootnoteAnchor"/>
          <w:rtl w:val="true"/>
        </w:rPr>
        <w:footnoteReference w:id="4"/>
      </w:r>
      <w:r>
        <w:rPr>
          <w:rFonts w:ascii="IRNazanin" w:hAnsi="IRNazanin" w:eastAsia="IRNazanin"/>
          <w:color w:val="111111"/>
          <w:sz w:val="28"/>
          <w:sz w:val="28"/>
          <w:szCs w:val="28"/>
          <w:rtl w:val="true"/>
          <w:lang w:bidi="fa-IR"/>
        </w:rPr>
        <w:t>کسی که خدا را بشناسد، زبانش بند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حَرَکَةٍ إلاّ وَ أنْتَ مُحْتَاجٌ فیهَا اِلی معرفة؛</w:t>
      </w:r>
      <w:r>
        <w:rPr>
          <w:rStyle w:val="FootnoteAnchor"/>
          <w:rtl w:val="true"/>
        </w:rPr>
        <w:footnoteReference w:id="5"/>
      </w:r>
      <w:r>
        <w:rPr>
          <w:rFonts w:ascii="IRNazanin" w:hAnsi="IRNazanin" w:eastAsia="IRNazanin"/>
          <w:color w:val="111111"/>
          <w:sz w:val="28"/>
          <w:sz w:val="28"/>
          <w:szCs w:val="28"/>
          <w:rtl w:val="true"/>
          <w:lang w:bidi="fa-IR"/>
        </w:rPr>
        <w:t>هیچ فعّالیتی نیست؛ مگر آن که تو در آن، نیازمندِ شناختی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ضرب‌المثل‌ها</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خواست خدا، یک برگ هم از درخت نمی‌افتد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بندگی و نوکری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امیران سامانی وزیری با ایمان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عادت‌های پسندیده آن وزیر، این بود که بعد نماز صبح تا طلوع آفتاب به تعقیبات و دعا مشغول می‌شد و بعد از طلوع آفتاب، به خدمت امیر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کار مهمّی پیش آمد و امیر وزیر خود را به سرعت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چون مشغول دعا بود، توجّهی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قاصدان بازگشتند و مطلب را به امیر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بسیار خشمگین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وزیر از دعا فارغ شد و به خدمت امیر آمد، امیر با خشم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دیر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خدایم و نوکر تو؛ تا از بندگیِ خدا فارغ نشوم، به نوکریِ تو نمی‌پردازم</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 کنجکاو</w:t>
      </w:r>
    </w:p>
    <w:p>
      <w:pPr>
        <w:pStyle w:val="BookText"/>
        <w:rPr/>
      </w:pPr>
      <w:r>
        <w:rPr>
          <w:rFonts w:ascii="IRNazanin" w:hAnsi="IRNazanin" w:eastAsia="IRNazanin"/>
          <w:color w:val="111111"/>
          <w:sz w:val="28"/>
          <w:sz w:val="28"/>
          <w:szCs w:val="28"/>
          <w:rtl w:val="true"/>
          <w:lang w:bidi="fa-IR"/>
        </w:rPr>
        <w:t>حسن در کلاس سوم درس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باهوش و کنجکاوی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درس‌های خود را خوب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هر چیز فکر می‌کند و اگر آن را نفهمید می‌پرسد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آموزگار در کلاس درس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ما به غذاهای گوناگون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خوردن، علاوه بر این که گرسنگی را برطرف می‌کند، به بدن ما هم فایده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غذایی فایده مخصوصی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این که بتوانیم بدویم و بازی کنیم احتیاج به انرژی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بدن را گرم نگه می‌دارد و به ما توانایی بازی و کار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غذاها به ما انرژی می‌دهند؛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سیب‌زمینی، برنج، قند، روغن، خرما، سیب، کشمش، بادام زمینی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به این غذاها احتیاج دارد؛ امّا کسانی که بیشتر کار می‌کنند، بیشتر احتیاج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غذاها برای بزرگ شدن و رشد بدن لازم هستند؛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تخم مرغ، شیر و پنیر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ما به ویتامین‌ها و مواد معدنی هم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میوه‌ها و سبزی‌های تازه ویتامین دارند و گوشت، شیر، جگر، تخم مرغ و اسفناج و سایر سبزی‌ها، مواد معدنی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برای رشد و سلامتی خیلی چیزها لازم دارد؛ امّا هر چه لازم دارد در انواع غذاها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میوه‌ها و سبزی‌های گوناگون بخوریم، تا خوب رشد کنیم و سالم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از آموزگار اجازه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خیال می‌کردم که خوردن، فقط گرسنگی را برطرف می‌کند؛ امّا حالا فهمیدم که بدن ما برای رشد و سلامتی به غذاهای گوناگون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متوجّه شدم که ما خیلی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جای خوشحالی است که بدن ما هر چه لازم دارد در جهان وجود دارد؛ میوه‌های مختلف و سبزی‌های گوناگون داریم؛ برنج، گندم، نخود، لوبیا، عدس، بادام، پسته، فندق و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درخت‌ها </w:t>
      </w:r>
    </w:p>
    <w:p>
      <w:pPr>
        <w:pStyle w:val="BookText"/>
        <w:rPr/>
      </w:pPr>
      <w:r>
        <w:rPr>
          <w:rFonts w:ascii="IRNazanin" w:hAnsi="IRNazanin" w:eastAsia="IRNazanin"/>
          <w:color w:val="111111"/>
          <w:sz w:val="28"/>
          <w:sz w:val="28"/>
          <w:szCs w:val="28"/>
          <w:rtl w:val="true"/>
          <w:lang w:bidi="fa-IR"/>
        </w:rPr>
        <w:t>برای ما میوه درست می‌کنند و حیوانات هم به ما شیر و گوشت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فکر ما بوده و از تمامِ احتیاج‌های ما خبر داشته است و هر چه لازم داشته‌ایم پیش‌بینی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دانش‌آموزان با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خداوند دانا و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برگِ درختان سبز</w:t>
      </w:r>
    </w:p>
    <w:p>
      <w:pPr>
        <w:pStyle w:val="BookText"/>
        <w:rPr/>
      </w:pPr>
      <w:r>
        <w:rPr>
          <w:rFonts w:ascii="IRNazanin" w:hAnsi="IRNazanin" w:eastAsia="IRNazanin"/>
          <w:color w:val="111111"/>
          <w:sz w:val="28"/>
          <w:sz w:val="28"/>
          <w:szCs w:val="28"/>
          <w:rtl w:val="true"/>
          <w:lang w:bidi="fa-IR"/>
        </w:rPr>
        <w:t>لطف خدا را ببین، خلق کند عالمی</w:t>
      </w:r>
    </w:p>
    <w:p>
      <w:pPr>
        <w:pStyle w:val="BookText"/>
        <w:rPr/>
      </w:pPr>
      <w:r>
        <w:rPr>
          <w:rFonts w:ascii="IRNazanin" w:hAnsi="IRNazanin" w:eastAsia="IRNazanin"/>
          <w:color w:val="111111"/>
          <w:sz w:val="28"/>
          <w:sz w:val="28"/>
          <w:szCs w:val="28"/>
          <w:rtl w:val="true"/>
          <w:lang w:bidi="fa-IR"/>
        </w:rPr>
        <w:t>لطف خداوندِ پاک، از دل این تیره خاک</w:t>
      </w:r>
    </w:p>
    <w:p>
      <w:pPr>
        <w:pStyle w:val="BookText"/>
        <w:rPr/>
      </w:pPr>
      <w:r>
        <w:rPr>
          <w:rFonts w:ascii="IRNazanin" w:hAnsi="IRNazanin" w:eastAsia="IRNazanin"/>
          <w:color w:val="111111"/>
          <w:sz w:val="28"/>
          <w:sz w:val="28"/>
          <w:szCs w:val="28"/>
          <w:rtl w:val="true"/>
          <w:lang w:bidi="fa-IR"/>
        </w:rPr>
        <w:t>تا همه مخلوق او، خدمت انسان کند</w:t>
      </w:r>
    </w:p>
    <w:p>
      <w:pPr>
        <w:pStyle w:val="BookText"/>
        <w:rPr/>
      </w:pPr>
      <w:r>
        <w:rPr>
          <w:rFonts w:ascii="IRNazanin" w:hAnsi="IRNazanin" w:eastAsia="IRNazanin"/>
          <w:color w:val="111111"/>
          <w:sz w:val="28"/>
          <w:sz w:val="28"/>
          <w:szCs w:val="28"/>
          <w:rtl w:val="true"/>
          <w:lang w:bidi="fa-IR"/>
        </w:rPr>
        <w:t>میوه برون آورد، هدیه به انسان کند</w:t>
      </w:r>
    </w:p>
    <w:p>
      <w:pPr>
        <w:pStyle w:val="BookText"/>
        <w:rPr/>
      </w:pPr>
      <w:r>
        <w:rPr>
          <w:rFonts w:ascii="IRNazanin" w:hAnsi="IRNazanin" w:eastAsia="IRNazanin"/>
          <w:color w:val="111111"/>
          <w:sz w:val="28"/>
          <w:sz w:val="28"/>
          <w:szCs w:val="28"/>
          <w:rtl w:val="true"/>
          <w:lang w:bidi="fa-IR"/>
        </w:rPr>
        <w:t>نیک اگر بنگری، برگ درختان سبز</w:t>
      </w:r>
    </w:p>
    <w:p>
      <w:pPr>
        <w:pStyle w:val="BookText"/>
        <w:rPr/>
      </w:pPr>
      <w:r>
        <w:rPr>
          <w:rFonts w:ascii="IRNazanin" w:hAnsi="IRNazanin" w:eastAsia="IRNazanin"/>
          <w:color w:val="111111"/>
          <w:sz w:val="28"/>
          <w:sz w:val="28"/>
          <w:szCs w:val="28"/>
          <w:rtl w:val="true"/>
          <w:lang w:bidi="fa-IR"/>
        </w:rPr>
        <w:t>تا که بداند بشر، این همه کار از خداست</w:t>
      </w:r>
    </w:p>
    <w:p>
      <w:pPr>
        <w:pStyle w:val="BookText"/>
        <w:rPr/>
      </w:pPr>
      <w:r>
        <w:rPr>
          <w:rFonts w:ascii="IRNazanin" w:hAnsi="IRNazanin" w:eastAsia="IRNazanin"/>
          <w:color w:val="111111"/>
          <w:sz w:val="28"/>
          <w:sz w:val="28"/>
          <w:szCs w:val="28"/>
          <w:rtl w:val="true"/>
          <w:lang w:bidi="fa-IR"/>
        </w:rPr>
        <w:t xml:space="preserve">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تو نمایان کند</w:t>
      </w:r>
    </w:p>
    <w:p>
      <w:pPr>
        <w:pStyle w:val="BookText"/>
        <w:rPr/>
      </w:pPr>
      <w:r>
        <w:rPr>
          <w:rFonts w:ascii="IRNazanin" w:hAnsi="IRNazanin" w:eastAsia="IRNazanin"/>
          <w:color w:val="111111"/>
          <w:sz w:val="28"/>
          <w:sz w:val="28"/>
          <w:szCs w:val="28"/>
          <w:rtl w:val="true"/>
          <w:lang w:bidi="fa-IR"/>
        </w:rPr>
        <w:t>گاه بهار آورد، گاه زمستان کند</w:t>
      </w:r>
    </w:p>
    <w:p>
      <w:pPr>
        <w:pStyle w:val="BookText"/>
        <w:rPr/>
      </w:pPr>
      <w:r>
        <w:rPr>
          <w:rFonts w:ascii="IRNazanin" w:hAnsi="IRNazanin" w:eastAsia="IRNazanin"/>
          <w:color w:val="111111"/>
          <w:sz w:val="28"/>
          <w:sz w:val="28"/>
          <w:szCs w:val="28"/>
          <w:rtl w:val="true"/>
          <w:lang w:bidi="fa-IR"/>
        </w:rPr>
        <w:t>قدرت بی‌تای او، صنعت زیبای او</w:t>
      </w:r>
    </w:p>
    <w:p>
      <w:pPr>
        <w:pStyle w:val="BookText"/>
        <w:rPr/>
      </w:pPr>
      <w:r>
        <w:rPr>
          <w:rFonts w:ascii="IRNazanin" w:hAnsi="IRNazanin" w:eastAsia="IRNazanin"/>
          <w:color w:val="111111"/>
          <w:sz w:val="28"/>
          <w:sz w:val="28"/>
          <w:szCs w:val="28"/>
          <w:rtl w:val="true"/>
          <w:lang w:bidi="fa-IR"/>
        </w:rPr>
        <w:t>او ز همه بی‌نیاز، ما همه محتاج او</w:t>
      </w:r>
    </w:p>
    <w:p>
      <w:pPr>
        <w:pStyle w:val="BookText"/>
        <w:rPr/>
      </w:pPr>
      <w:r>
        <w:rPr>
          <w:rFonts w:ascii="IRNazanin" w:hAnsi="IRNazanin" w:eastAsia="IRNazanin"/>
          <w:color w:val="111111"/>
          <w:sz w:val="28"/>
          <w:sz w:val="28"/>
          <w:szCs w:val="28"/>
          <w:rtl w:val="true"/>
          <w:lang w:bidi="fa-IR"/>
        </w:rPr>
        <w:t>درخت افسرده را، سبز و شکوفان کند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 خدای عزیز، بر همه احسان کند </w:t>
      </w:r>
    </w:p>
    <w:p>
      <w:pPr>
        <w:pStyle w:val="BookText"/>
        <w:rPr/>
      </w:pPr>
      <w:r>
        <w:rPr>
          <w:rFonts w:ascii="IRNazanin" w:hAnsi="IRNazanin" w:eastAsia="IRNazanin"/>
          <w:color w:val="111111"/>
          <w:sz w:val="28"/>
          <w:sz w:val="28"/>
          <w:szCs w:val="28"/>
          <w:rtl w:val="true"/>
          <w:lang w:bidi="fa-IR"/>
        </w:rPr>
        <w:t>بارش باران نرم، تابش خورشید گرم</w:t>
      </w:r>
    </w:p>
    <w:p>
      <w:pPr>
        <w:pStyle w:val="BookText"/>
        <w:rPr/>
      </w:pPr>
      <w:r>
        <w:rPr>
          <w:rFonts w:ascii="IRNazanin" w:hAnsi="IRNazanin" w:eastAsia="IRNazanin"/>
          <w:color w:val="111111"/>
          <w:sz w:val="28"/>
          <w:sz w:val="28"/>
          <w:szCs w:val="28"/>
          <w:rtl w:val="true"/>
          <w:lang w:bidi="fa-IR"/>
        </w:rPr>
        <w:t>پس تو هم از لطف او، شاکر و مسرور باش</w:t>
      </w:r>
    </w:p>
    <w:p>
      <w:pPr>
        <w:pStyle w:val="BookText"/>
        <w:rPr/>
      </w:pPr>
      <w:r>
        <w:rPr>
          <w:rFonts w:ascii="IRNazanin" w:hAnsi="IRNazanin" w:eastAsia="IRNazanin"/>
          <w:color w:val="111111"/>
          <w:sz w:val="28"/>
          <w:sz w:val="28"/>
          <w:szCs w:val="28"/>
          <w:rtl w:val="true"/>
          <w:lang w:bidi="fa-IR"/>
        </w:rPr>
        <w:t>تازه کند باغ را، زنده گلستان کند</w:t>
      </w:r>
    </w:p>
    <w:p>
      <w:pPr>
        <w:pStyle w:val="BookText"/>
        <w:rPr/>
      </w:pPr>
      <w:r>
        <w:rPr>
          <w:rFonts w:ascii="IRNazanin" w:hAnsi="IRNazanin" w:eastAsia="IRNazanin"/>
          <w:color w:val="111111"/>
          <w:sz w:val="28"/>
          <w:sz w:val="28"/>
          <w:szCs w:val="28"/>
          <w:rtl w:val="true"/>
          <w:lang w:bidi="fa-IR"/>
        </w:rPr>
        <w:t>تا که خدا نعمتش، بر تو فراوان کند</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خاطره‌ها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به برادر عزیز، رسول خادم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 کشتی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در امریکا بر حریف پیروز شدی حاضری یک سجده شکر به جا آوری؟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می‌کنم تا بعد از قهرمانی در جهان و آن هم در مرکز کفر و دشمنی با خدا، ضعف و بندگیِ خود و عظمت و بزرگی خدا را به همه جهان اعلام نمایم</w:t>
      </w:r>
      <w:r>
        <w:rPr>
          <w:rFonts w:eastAsia="IRNazanin" w:cs="IRNazanin"/>
          <w:color w:val="111111"/>
          <w:sz w:val="28"/>
          <w:szCs w:val="28"/>
          <w:rtl w:val="true"/>
          <w:lang w:bidi="fa-IR"/>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37_816"/>
      <w:bookmarkStart w:id="16" w:name="pg137_816"/>
      <w:bookmarkEnd w:id="16"/>
    </w:p>
    <w:p>
      <w:pPr>
        <w:pStyle w:val="Heading2"/>
        <w:numPr>
          <w:ilvl w:val="1"/>
          <w:numId w:val="1"/>
        </w:numPr>
        <w:rPr/>
      </w:pPr>
      <w:bookmarkStart w:id="17" w:name="pg137_816"/>
      <w:bookmarkStart w:id="18" w:name="__RefHeading___Toc1178863_211673320"/>
      <w:bookmarkStart w:id="19" w:name="_Toc5"/>
      <w:bookmarkEnd w:id="17"/>
      <w:bookmarkEnd w:id="18"/>
      <w:r>
        <w:rPr>
          <w:rtl w:val="true"/>
        </w:rPr>
        <w:t>فصل دوم</w:t>
      </w:r>
      <w:r>
        <w:rPr>
          <w:rtl w:val="true"/>
        </w:rPr>
        <w:t xml:space="preserve">: </w:t>
      </w:r>
      <w:r>
        <w:rPr>
          <w:rtl w:val="true"/>
        </w:rPr>
        <w:t>سلام کردن‌</w:t>
      </w:r>
      <w:bookmarkEnd w:id="1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جَآءَکَ الَّذِینَ یُؤْمِنُونَ بِایاتِنا فَقُلْ سَلامٌ عَلَیْکُمْ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و هر گاه مؤمنون به نزد تو آیند،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معصومین‌علیهم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الأخْیارِ إفْشَاءُ السَّلام؛</w:t>
      </w:r>
      <w:r>
        <w:rPr>
          <w:rStyle w:val="FootnoteAnchor"/>
          <w:rtl w:val="true"/>
        </w:rPr>
        <w:footnoteReference w:id="8"/>
      </w:r>
      <w:r>
        <w:rPr>
          <w:rFonts w:ascii="IRNazanin" w:hAnsi="IRNazanin" w:eastAsia="IRNazanin"/>
          <w:color w:val="111111"/>
          <w:sz w:val="28"/>
          <w:sz w:val="28"/>
          <w:szCs w:val="28"/>
          <w:rtl w:val="true"/>
          <w:lang w:bidi="fa-IR"/>
        </w:rPr>
        <w:t>روش نیکوکاران، پیشدستی در سلام کردن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باقرعلیه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اِفْشَاءَ السَّلام؛</w:t>
      </w:r>
      <w:r>
        <w:rPr>
          <w:rStyle w:val="FootnoteAnchor"/>
          <w:rtl w:val="true"/>
        </w:rPr>
        <w:footnoteReference w:id="9"/>
      </w:r>
      <w:r>
        <w:rPr>
          <w:rFonts w:ascii="IRNazanin" w:hAnsi="IRNazanin" w:eastAsia="IRNazanin"/>
          <w:color w:val="111111"/>
          <w:sz w:val="28"/>
          <w:sz w:val="28"/>
          <w:szCs w:val="28"/>
          <w:rtl w:val="true"/>
          <w:lang w:bidi="fa-IR"/>
        </w:rPr>
        <w:t>خداوند، بلند سلام کردن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ضرب‌المثل‌ها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سلام، بعد کلام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شعر یک</w:t>
      </w:r>
    </w:p>
    <w:p>
      <w:pPr>
        <w:pStyle w:val="BookText"/>
        <w:rPr/>
      </w:pPr>
      <w:r>
        <w:rPr>
          <w:rFonts w:ascii="IRNazanin" w:hAnsi="IRNazanin" w:eastAsia="IRNazanin"/>
          <w:color w:val="111111"/>
          <w:sz w:val="28"/>
          <w:sz w:val="28"/>
          <w:szCs w:val="28"/>
          <w:rtl w:val="true"/>
          <w:lang w:bidi="fa-IR"/>
        </w:rPr>
        <w:t>بخیل آن کو که بخلش در سلام است</w:t>
      </w:r>
    </w:p>
    <w:p>
      <w:pPr>
        <w:pStyle w:val="BookText"/>
        <w:rPr/>
      </w:pPr>
      <w:r>
        <w:rPr>
          <w:rFonts w:ascii="IRNazanin" w:hAnsi="IRNazanin" w:eastAsia="IRNazanin"/>
          <w:color w:val="111111"/>
          <w:sz w:val="28"/>
          <w:sz w:val="28"/>
          <w:szCs w:val="28"/>
          <w:rtl w:val="true"/>
          <w:lang w:bidi="fa-IR"/>
        </w:rPr>
        <w:t>به ما قبل سلام او را کلام است</w:t>
      </w:r>
    </w:p>
    <w:p>
      <w:pPr>
        <w:pStyle w:val="BookText"/>
        <w:rPr/>
      </w:pPr>
      <w:r>
        <w:rPr>
          <w:rFonts w:ascii="IRNazanin" w:hAnsi="IRNazanin" w:eastAsia="IRNazanin"/>
          <w:color w:val="111111"/>
          <w:sz w:val="28"/>
          <w:sz w:val="28"/>
          <w:szCs w:val="28"/>
          <w:rtl w:val="true"/>
          <w:lang w:bidi="fa-IR"/>
        </w:rPr>
        <w:t>بود او بخیل از جمع بخیلان</w:t>
      </w:r>
    </w:p>
    <w:p>
      <w:pPr>
        <w:pStyle w:val="BookText"/>
        <w:rPr/>
      </w:pPr>
      <w:r>
        <w:rPr>
          <w:rFonts w:ascii="IRNazanin" w:hAnsi="IRNazanin" w:eastAsia="IRNazanin"/>
          <w:color w:val="111111"/>
          <w:sz w:val="28"/>
          <w:sz w:val="28"/>
          <w:szCs w:val="28"/>
          <w:rtl w:val="true"/>
          <w:lang w:bidi="fa-IR"/>
        </w:rPr>
        <w:t>به امر کردگارش نیست ایمان</w:t>
      </w:r>
    </w:p>
    <w:p>
      <w:pPr>
        <w:pStyle w:val="BookText"/>
        <w:rPr/>
      </w:pPr>
      <w:r>
        <w:rPr>
          <w:rFonts w:ascii="IRNazanin" w:hAnsi="IRNazanin" w:eastAsia="IRNazanin"/>
          <w:color w:val="111111"/>
          <w:sz w:val="28"/>
          <w:sz w:val="28"/>
          <w:szCs w:val="28"/>
          <w:rtl w:val="true"/>
          <w:lang w:bidi="fa-IR"/>
        </w:rPr>
        <w:t>شعر دو</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وقتی سلام کردی، بوی محبّت آمد</w:t>
      </w:r>
    </w:p>
    <w:p>
      <w:pPr>
        <w:pStyle w:val="BookText"/>
        <w:rPr/>
      </w:pPr>
      <w:r>
        <w:rPr>
          <w:rFonts w:ascii="IRNazanin" w:hAnsi="IRNazanin" w:eastAsia="IRNazanin"/>
          <w:color w:val="111111"/>
          <w:sz w:val="28"/>
          <w:sz w:val="28"/>
          <w:szCs w:val="28"/>
          <w:rtl w:val="true"/>
          <w:lang w:bidi="fa-IR"/>
        </w:rPr>
        <w:t>میانِ دشت شادی، پروانه بال و پر زد</w:t>
      </w:r>
    </w:p>
    <w:p>
      <w:pPr>
        <w:pStyle w:val="BookText"/>
        <w:rPr/>
      </w:pPr>
      <w:r>
        <w:rPr>
          <w:rFonts w:ascii="IRNazanin" w:hAnsi="IRNazanin" w:eastAsia="IRNazanin"/>
          <w:color w:val="111111"/>
          <w:sz w:val="28"/>
          <w:sz w:val="28"/>
          <w:szCs w:val="28"/>
          <w:rtl w:val="true"/>
          <w:lang w:bidi="fa-IR"/>
        </w:rPr>
        <w:t>وقتی سلام کردی، صدها جوانه خندید</w:t>
      </w:r>
    </w:p>
    <w:p>
      <w:pPr>
        <w:pStyle w:val="BookText"/>
        <w:rPr/>
      </w:pPr>
      <w:r>
        <w:rPr>
          <w:rFonts w:ascii="IRNazanin" w:hAnsi="IRNazanin" w:eastAsia="IRNazanin"/>
          <w:color w:val="111111"/>
          <w:sz w:val="28"/>
          <w:sz w:val="28"/>
          <w:szCs w:val="28"/>
          <w:rtl w:val="true"/>
          <w:lang w:bidi="fa-IR"/>
        </w:rPr>
        <w:t>در آسمانِ آبی، پرواز کرد خورشید</w:t>
      </w:r>
    </w:p>
    <w:p>
      <w:pPr>
        <w:pStyle w:val="BookText"/>
        <w:rPr/>
      </w:pPr>
      <w:r>
        <w:rPr>
          <w:rFonts w:ascii="IRNazanin" w:hAnsi="IRNazanin" w:eastAsia="IRNazanin"/>
          <w:color w:val="111111"/>
          <w:sz w:val="28"/>
          <w:sz w:val="28"/>
          <w:szCs w:val="28"/>
          <w:rtl w:val="true"/>
          <w:lang w:bidi="fa-IR"/>
        </w:rPr>
        <w:t>وقتی سلام کردی، بیدار گشت بلبل</w:t>
      </w:r>
    </w:p>
    <w:p>
      <w:pPr>
        <w:pStyle w:val="BookText"/>
        <w:rPr/>
      </w:pPr>
      <w:r>
        <w:rPr>
          <w:rFonts w:ascii="IRNazanin" w:hAnsi="IRNazanin" w:eastAsia="IRNazanin"/>
          <w:color w:val="111111"/>
          <w:sz w:val="28"/>
          <w:sz w:val="28"/>
          <w:szCs w:val="28"/>
          <w:rtl w:val="true"/>
          <w:lang w:bidi="fa-IR"/>
        </w:rPr>
        <w:t>آواز خواند آواز، در گوش یاس و سنبل</w:t>
      </w:r>
    </w:p>
    <w:p>
      <w:pPr>
        <w:pStyle w:val="BookText"/>
        <w:rPr/>
      </w:pPr>
      <w:r>
        <w:rPr>
          <w:rFonts w:ascii="IRNazanin" w:hAnsi="IRNazanin" w:eastAsia="IRNazanin"/>
          <w:color w:val="111111"/>
          <w:sz w:val="28"/>
          <w:sz w:val="28"/>
          <w:szCs w:val="28"/>
          <w:rtl w:val="true"/>
          <w:lang w:bidi="fa-IR"/>
        </w:rPr>
        <w:t>وقتی سلام کردی، با روح شادمانه</w:t>
      </w:r>
    </w:p>
    <w:p>
      <w:pPr>
        <w:pStyle w:val="BookText"/>
        <w:rPr/>
      </w:pPr>
      <w:r>
        <w:rPr>
          <w:rFonts w:ascii="IRNazanin" w:hAnsi="IRNazanin" w:eastAsia="IRNazanin"/>
          <w:color w:val="111111"/>
          <w:sz w:val="28"/>
          <w:sz w:val="28"/>
          <w:szCs w:val="28"/>
          <w:rtl w:val="true"/>
          <w:lang w:bidi="fa-IR"/>
        </w:rPr>
        <w:t>خوشحال گشت و خندان، دل‌های اهلِ خانه</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خاطره‌ها</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خصوصیاتِ اخلاقی امام خمینی رحمه الله این بود که وقتی در یک جا وارد می‌شدند، خیلی مشکل می‌توانستیم در سلام کردن به ایشان پیشدستی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اتفاق می‌افتاد که ما در اتاق بودیم و نگاهمان به در بود و منتظر </w:t>
      </w:r>
    </w:p>
    <w:p>
      <w:pPr>
        <w:pStyle w:val="BookText"/>
        <w:rPr/>
      </w:pPr>
      <w:r>
        <w:rPr>
          <w:rFonts w:ascii="IRNazanin" w:hAnsi="IRNazanin" w:eastAsia="IRNazanin"/>
          <w:color w:val="111111"/>
          <w:sz w:val="28"/>
          <w:sz w:val="28"/>
          <w:szCs w:val="28"/>
          <w:rtl w:val="true"/>
          <w:lang w:bidi="fa-IR"/>
        </w:rPr>
        <w:t>ورودِ ایشان بودیم، تا زودتر سلام کنیم و حتی نفس‌ها را در سینه حبس می‌کردیم؛ ولی باز هم غافل‌گیر می‌شدیم و متوجّه نمی‌شدیم که ایشان ابتدا وارد شده بود و بعد سلام کردند، یا اوّل سلام کردند و بعد وارد شدند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هم در شهر نجف در حالی که سرم پایین بود، از کوچه‌ای عبور می‌کردم که ناگهان احساس کردم کسی به من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سرم را بالا آوردم چشمم به چهره امام افتاد، خجالت کشیدم و زبانم بند آمد؛ آخر او امام و مرجع تقلید و محبوب همه مردم بود و من یک طلبه ناچیز هفده ساله بودم</w:t>
      </w:r>
      <w:r>
        <w:rPr>
          <w:rFonts w:eastAsia="IRNazanin" w:cs="IRNazanin"/>
          <w:color w:val="111111"/>
          <w:sz w:val="28"/>
          <w:szCs w:val="28"/>
          <w:rtl w:val="true"/>
          <w:lang w:bidi="fa-IR"/>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37_823"/>
      <w:bookmarkStart w:id="21" w:name="pg137_823"/>
      <w:bookmarkEnd w:id="21"/>
    </w:p>
    <w:p>
      <w:pPr>
        <w:pStyle w:val="Heading2"/>
        <w:numPr>
          <w:ilvl w:val="1"/>
          <w:numId w:val="1"/>
        </w:numPr>
        <w:rPr/>
      </w:pPr>
      <w:bookmarkStart w:id="22" w:name="pg137_823"/>
      <w:bookmarkStart w:id="23" w:name="__RefHeading___Toc1178865_211673320"/>
      <w:bookmarkStart w:id="24" w:name="_Toc6"/>
      <w:bookmarkEnd w:id="22"/>
      <w:bookmarkEnd w:id="23"/>
      <w:r>
        <w:rPr>
          <w:rtl w:val="true"/>
        </w:rPr>
        <w:t>فصل سوم</w:t>
      </w:r>
      <w:r>
        <w:rPr>
          <w:rtl w:val="true"/>
        </w:rPr>
        <w:t xml:space="preserve">: </w:t>
      </w:r>
      <w:r>
        <w:rPr>
          <w:rtl w:val="true"/>
        </w:rPr>
        <w:t>مصاحبت با نیکان‌</w:t>
      </w:r>
      <w:bookmarkEnd w:id="2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تَوَفَّنَا مَعَ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هنگام جان سپردن، ما را با نیکان محشور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معصومین‌علیهم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جَلیسُ الْخَیْرِ نِعْمَةٌ؛</w:t>
      </w:r>
      <w:r>
        <w:rPr>
          <w:rStyle w:val="FootnoteAnchor"/>
          <w:rtl w:val="true"/>
        </w:rPr>
        <w:footnoteReference w:id="12"/>
      </w:r>
      <w:r>
        <w:rPr>
          <w:rFonts w:ascii="IRNazanin" w:hAnsi="IRNazanin" w:eastAsia="IRNazanin"/>
          <w:color w:val="111111"/>
          <w:sz w:val="28"/>
          <w:sz w:val="28"/>
          <w:szCs w:val="28"/>
          <w:rtl w:val="true"/>
          <w:lang w:bidi="fa-IR"/>
        </w:rPr>
        <w:t>هم‌نشین خوب، نعمت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اَلْوَحْدةُ خَیْرٌ مِن قَرینِ السَّوءِ؛</w:t>
      </w:r>
      <w:r>
        <w:rPr>
          <w:rStyle w:val="FootnoteAnchor"/>
          <w:rtl w:val="true"/>
        </w:rPr>
        <w:footnoteReference w:id="13"/>
      </w:r>
      <w:r>
        <w:rPr>
          <w:rFonts w:ascii="IRNazanin" w:hAnsi="IRNazanin" w:eastAsia="IRNazanin"/>
          <w:color w:val="111111"/>
          <w:sz w:val="28"/>
          <w:sz w:val="28"/>
          <w:szCs w:val="28"/>
          <w:rtl w:val="true"/>
          <w:lang w:bidi="fa-IR"/>
        </w:rPr>
        <w:t>تنهایی، بهتر از داشتن هم‌نشین بد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خَلیلُ المَرْءِ دلیلٌ عَلَی عَقْلِهِ؛</w:t>
      </w:r>
      <w:r>
        <w:rPr>
          <w:rStyle w:val="FootnoteAnchor"/>
          <w:rtl w:val="true"/>
        </w:rPr>
        <w:footnoteReference w:id="14"/>
      </w:r>
      <w:r>
        <w:rPr>
          <w:rFonts w:ascii="IRNazanin" w:hAnsi="IRNazanin" w:eastAsia="IRNazanin"/>
          <w:color w:val="111111"/>
          <w:sz w:val="28"/>
          <w:sz w:val="28"/>
          <w:szCs w:val="28"/>
          <w:rtl w:val="true"/>
          <w:lang w:bidi="fa-IR"/>
        </w:rPr>
        <w:t>دوست آدمی، نشانه خِرد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حکیمی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بهتر است یا دوست؟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اگر دوست باشد بهتر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ماه نشینی ماه شوی، با دیگ نشینی سیاه شوی</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یار یار، به از صد برادر ناسازگار</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خوشبوی بُوَد کلبه همسایه عطاّر</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دوستی دوستانِ کیسه و کاسه و پیاله و نواله را بقا نباشد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ز صحبت کردن نیکان و اخیار</w:t>
      </w:r>
    </w:p>
    <w:p>
      <w:pPr>
        <w:pStyle w:val="BookText"/>
        <w:rPr/>
      </w:pPr>
      <w:r>
        <w:rPr>
          <w:rFonts w:ascii="IRNazanin" w:hAnsi="IRNazanin" w:eastAsia="IRNazanin"/>
          <w:color w:val="111111"/>
          <w:sz w:val="28"/>
          <w:sz w:val="28"/>
          <w:szCs w:val="28"/>
          <w:rtl w:val="true"/>
          <w:lang w:bidi="fa-IR"/>
        </w:rPr>
        <w:t>شود کسب کمال و خیر بسیار</w:t>
      </w:r>
    </w:p>
    <w:p>
      <w:pPr>
        <w:pStyle w:val="BookText"/>
        <w:rPr/>
      </w:pPr>
      <w:r>
        <w:rPr>
          <w:rFonts w:ascii="IRNazanin" w:hAnsi="IRNazanin" w:eastAsia="IRNazanin"/>
          <w:color w:val="111111"/>
          <w:sz w:val="28"/>
          <w:sz w:val="28"/>
          <w:szCs w:val="28"/>
          <w:rtl w:val="true"/>
          <w:lang w:bidi="fa-IR"/>
        </w:rPr>
        <w:t>چنان که گر وزد باد گلستان</w:t>
      </w:r>
    </w:p>
    <w:p>
      <w:pPr>
        <w:pStyle w:val="BookText"/>
        <w:rPr/>
      </w:pPr>
      <w:r>
        <w:rPr>
          <w:rFonts w:ascii="IRNazanin" w:hAnsi="IRNazanin" w:eastAsia="IRNazanin"/>
          <w:color w:val="111111"/>
          <w:sz w:val="28"/>
          <w:sz w:val="28"/>
          <w:szCs w:val="28"/>
          <w:rtl w:val="true"/>
          <w:lang w:bidi="fa-IR"/>
        </w:rPr>
        <w:t>رساند بوی گل بر شامه جان</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خاطره‌ها</w:t>
      </w:r>
    </w:p>
    <w:p>
      <w:pPr>
        <w:pStyle w:val="BookText"/>
        <w:rPr/>
      </w:pPr>
      <w:r>
        <w:rPr>
          <w:rFonts w:ascii="IRNazanin" w:hAnsi="IRNazanin" w:eastAsia="IRNazanin"/>
          <w:color w:val="111111"/>
          <w:sz w:val="28"/>
          <w:sz w:val="28"/>
          <w:szCs w:val="28"/>
          <w:rtl w:val="true"/>
          <w:lang w:bidi="fa-IR"/>
        </w:rPr>
        <w:t>سزای همنشینی با بدان</w:t>
      </w:r>
    </w:p>
    <w:p>
      <w:pPr>
        <w:pStyle w:val="BookText"/>
        <w:rPr/>
      </w:pPr>
      <w:r>
        <w:rPr>
          <w:rFonts w:ascii="IRNazanin" w:hAnsi="IRNazanin" w:eastAsia="IRNazanin"/>
          <w:color w:val="111111"/>
          <w:sz w:val="28"/>
          <w:sz w:val="28"/>
          <w:szCs w:val="28"/>
          <w:rtl w:val="true"/>
          <w:lang w:bidi="fa-IR"/>
        </w:rPr>
        <w:t>در محضر شخص بزرگی بودیم، از او خواستیم تا ما را موعظه کند،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موعظه من یک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همنشین بد بپرهیزید که عامل بسیاری از بدبختی‌هاست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التماس کرد، گوش نکنید، با کمال قدرت و اراده قوی از او فاصله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شما یک مثالی می‌زنم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رودخانه‌ای پرآب، عقربی به قورباغه‌ای رسید، از او خواهش کرد که او را به پشت بگیرد و به آن طرف رودخانه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قورباغه قبول نمی‌کرد امّا عقرب خیلی التماس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قورباغه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شرط قبول می‌کنم و آن این </w:t>
      </w:r>
    </w:p>
    <w:p>
      <w:pPr>
        <w:pStyle w:val="BookText"/>
        <w:rPr/>
      </w:pPr>
      <w:r>
        <w:rPr>
          <w:rFonts w:ascii="IRNazanin" w:hAnsi="IRNazanin" w:eastAsia="IRNazanin"/>
          <w:color w:val="111111"/>
          <w:sz w:val="28"/>
          <w:sz w:val="28"/>
          <w:szCs w:val="28"/>
          <w:rtl w:val="true"/>
          <w:lang w:bidi="fa-IR"/>
        </w:rPr>
        <w:t>است که در وسط آب به پشتم نیش نزنی؛ زیرا اگر نیش بزنی مسموم شده و در آب غرق می‌شوم در این صورت تو نیز به دنبال من غرق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تو را قبول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قورباغه اجازه داد و عقرب سوار بر پشت آن شد، قورباغه حرکت کرد، در وسط آب عقرب نیش خود را پشت او فرو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قورباغه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نگفتم نیش نزن که هر دو غرق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اقتضای خوی من همین است که نیش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قورباغه پشیمان شد، ولی پشیمانی سودی نداشت؛ چرا که دیگر راه نجاتی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می‌بایست با او همنشین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 ناتراشیده</w:t>
      </w:r>
      <w:r>
        <w:rPr>
          <w:rStyle w:val="FootnoteAnchor"/>
          <w:rtl w:val="true"/>
        </w:rPr>
        <w:footnoteReference w:id="19"/>
      </w:r>
      <w:r>
        <w:rPr>
          <w:rFonts w:ascii="IRNazanin" w:hAnsi="IRNazanin" w:eastAsia="IRNazanin"/>
          <w:color w:val="111111"/>
          <w:sz w:val="28"/>
          <w:sz w:val="28"/>
          <w:szCs w:val="28"/>
          <w:rtl w:val="true"/>
          <w:lang w:bidi="fa-IR"/>
        </w:rPr>
        <w:t>در مجلسی</w:t>
      </w:r>
    </w:p>
    <w:p>
      <w:pPr>
        <w:pStyle w:val="BookText"/>
        <w:rPr/>
      </w:pPr>
      <w:r>
        <w:rPr>
          <w:rFonts w:ascii="IRNazanin" w:hAnsi="IRNazanin" w:eastAsia="IRNazanin"/>
          <w:color w:val="111111"/>
          <w:sz w:val="28"/>
          <w:sz w:val="28"/>
          <w:szCs w:val="28"/>
          <w:rtl w:val="true"/>
          <w:lang w:bidi="fa-IR"/>
        </w:rPr>
        <w:t>برنجد دل هوشمندان بسی</w:t>
      </w:r>
    </w:p>
    <w:p>
      <w:pPr>
        <w:pStyle w:val="BookText"/>
        <w:rPr/>
      </w:pPr>
      <w:r>
        <w:rPr>
          <w:rFonts w:ascii="IRNazanin" w:hAnsi="IRNazanin" w:eastAsia="IRNazanin"/>
          <w:color w:val="111111"/>
          <w:sz w:val="28"/>
          <w:sz w:val="28"/>
          <w:szCs w:val="28"/>
          <w:rtl w:val="true"/>
          <w:lang w:bidi="fa-IR"/>
        </w:rPr>
        <w:t>اگر بِرکه‌ای</w:t>
      </w:r>
      <w:r>
        <w:rPr>
          <w:rStyle w:val="FootnoteAnchor"/>
          <w:rtl w:val="true"/>
        </w:rPr>
        <w:footnoteReference w:id="20"/>
      </w:r>
      <w:r>
        <w:rPr>
          <w:rFonts w:ascii="IRNazanin" w:hAnsi="IRNazanin" w:eastAsia="IRNazanin"/>
          <w:color w:val="111111"/>
          <w:sz w:val="28"/>
          <w:sz w:val="28"/>
          <w:szCs w:val="28"/>
          <w:rtl w:val="true"/>
          <w:lang w:bidi="fa-IR"/>
        </w:rPr>
        <w:t>پر کنند از گلاب</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سگی در وی افتد کُند منجلاب</w:t>
      </w:r>
      <w:r>
        <w:rPr>
          <w:rStyle w:val="FootnoteAnchor"/>
          <w:rtl w:val="true"/>
        </w:rPr>
        <w:footnoteReference w:id="21"/>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137_830"/>
      <w:bookmarkStart w:id="26" w:name="pg137_830"/>
      <w:bookmarkEnd w:id="26"/>
    </w:p>
    <w:p>
      <w:pPr>
        <w:pStyle w:val="Heading2"/>
        <w:numPr>
          <w:ilvl w:val="1"/>
          <w:numId w:val="1"/>
        </w:numPr>
        <w:rPr/>
      </w:pPr>
      <w:bookmarkStart w:id="27" w:name="pg137_830"/>
      <w:bookmarkStart w:id="28" w:name="__RefHeading___Toc1178867_211673320"/>
      <w:bookmarkStart w:id="29" w:name="_Toc7"/>
      <w:bookmarkEnd w:id="27"/>
      <w:bookmarkEnd w:id="28"/>
      <w:r>
        <w:rPr>
          <w:rtl w:val="true"/>
        </w:rPr>
        <w:t>فصل چهارم</w:t>
      </w:r>
      <w:r>
        <w:rPr>
          <w:rtl w:val="true"/>
        </w:rPr>
        <w:t xml:space="preserve">: </w:t>
      </w:r>
      <w:r>
        <w:rPr>
          <w:rtl w:val="true"/>
        </w:rPr>
        <w:t>خوردن و آشامیدن‌</w:t>
      </w:r>
      <w:bookmarkEnd w:id="2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کُلُوا وَاشْرَبُوا وَلَا تُسْرِفُوا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
      </w:r>
      <w:r>
        <w:rPr>
          <w:rFonts w:ascii="IRNazanin" w:hAnsi="IRNazanin" w:eastAsia="IRNazanin"/>
          <w:color w:val="111111"/>
          <w:sz w:val="28"/>
          <w:sz w:val="28"/>
          <w:szCs w:val="28"/>
          <w:rtl w:val="true"/>
          <w:lang w:bidi="fa-IR"/>
        </w:rPr>
        <w:t>بخورید و بیاشامید؛ ولی اسراف و زیاده‌روی نکنید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کَثْرَةُ الطَّعَامِ تمیِتُ القَلْبَ؛</w:t>
      </w:r>
      <w:r>
        <w:rPr>
          <w:rStyle w:val="FootnoteAnchor"/>
          <w:rtl w:val="true"/>
        </w:rPr>
        <w:footnoteReference w:id="23"/>
      </w:r>
      <w:r>
        <w:rPr>
          <w:rFonts w:ascii="IRNazanin" w:hAnsi="IRNazanin" w:eastAsia="IRNazanin"/>
          <w:color w:val="111111"/>
          <w:sz w:val="28"/>
          <w:sz w:val="28"/>
          <w:szCs w:val="28"/>
          <w:rtl w:val="true"/>
          <w:lang w:bidi="fa-IR"/>
        </w:rPr>
        <w:t>خوردن غذای زیاد، قلب را می‌میراند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ضرب‌المثل‌ها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بخور، همیشه بخور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آدمی را در این کهن برزخ</w:t>
      </w:r>
    </w:p>
    <w:p>
      <w:pPr>
        <w:pStyle w:val="BookText"/>
        <w:rPr/>
      </w:pPr>
      <w:r>
        <w:rPr>
          <w:rFonts w:ascii="IRNazanin" w:hAnsi="IRNazanin" w:eastAsia="IRNazanin"/>
          <w:color w:val="111111"/>
          <w:sz w:val="28"/>
          <w:sz w:val="28"/>
          <w:szCs w:val="28"/>
          <w:rtl w:val="true"/>
          <w:lang w:bidi="fa-IR"/>
        </w:rPr>
        <w:t>هم ز مطبخ دری است در دوزخ</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شکم زیر دست است، به هر چه دهی مَست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انگور با آواز</w:t>
      </w:r>
    </w:p>
    <w:p>
      <w:pPr>
        <w:pStyle w:val="BookText"/>
        <w:rPr/>
      </w:pPr>
      <w:r>
        <w:rPr>
          <w:rFonts w:ascii="IRNazanin" w:hAnsi="IRNazanin" w:eastAsia="IRNazanin"/>
          <w:color w:val="111111"/>
          <w:sz w:val="28"/>
          <w:sz w:val="28"/>
          <w:szCs w:val="28"/>
          <w:rtl w:val="true"/>
          <w:lang w:bidi="fa-IR"/>
        </w:rPr>
        <w:t>روزی ابوعلی سینا، با شاگردش از راهی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را دید که یک خوشه انگور در دست گرفته و در راه آواز می‌خواند و دانه‌های انگور را به دهان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سینا به شاگردش دستور داد، دنبال این پسر برود و هر جا به زمین افتاد او را بخواباند و با دست، روی سینه و شکم او را بمالد تا خوب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ابن سینا دنبال آن پسر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نگذشت که پسر به زمین افتاد و نزدیک بود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به دستور استاد او را خوابانید و با دست، سینه و شکم بچه را ماساژ داد تا خوب شد، همه از این کار به تعجّب افتاده واز ابو علی سینا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می‌دانستی که این بچه، چند دقیقه بعد مریض خواهد شد؟ ابن سینا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پسر، در بین راه هم آواز می‌خواند و هم انگور می‌خورد؛ دانستم فرصت جویدن انگور را ندارد و به زودی آن دانه‌های درشت انگور، روی دلِ او را می‌گیرد و او را مریض می‌کند، این بود که به شاگردم دستور دادم که فوراً این بچه را تعقیب کند و قبل از آن که تلف شود او را نجات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سفره خلیفه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شریک، یکی از فقهای زمان خلیفه ظالم مهدی عبّاسی بود که به علم و تقوا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علاقه داشت که شریک را به عنوان قاضی منصوب کند، ولی شریک برای آن که خود را از دستگاه ظلم دور نگه دارد قبول نمی‌کرد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خلیفه دوست داشت که شریک را معلّم خصوصی فرزندان خود قرار دهد، ولی شریک این کار را هم قبول نمی‌کرد و به همان زندگی آزاد و فقیرانه‌ای که داشت قانع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خلیفه او را طلبید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باید یکی از این سه کار را قبول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قاضیِ ما شوی؛ یا کارِ آموزش فرزندان مرا قبول کنی؛ یا آن که امروز ناهار را با ما بخوری؛ اگر هیچ یک را قبول نکنی تو را می‌کشم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شریک با خود فکر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اجبار است از این سه کار، سومی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آسان‌تر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هم دستور داد که آشپز لذیذترین غذاها را برای ناهار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غذاهای رنگارنگ و خوش‌مزه تهیه شد و بر سر سفره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آن وقت، چنین غذاهایی ندیده و نخورده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اشتهای کامل، شروع به خوردن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آهسته در گوش 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کسی که این همه می‌خورد، دیگر روی سعادت را نخواهد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طولی نکشید که شریک هم معلّم فرزندان خلیفه شد و هم شغل قضاوت را قبول کرد و حقوق خوبی هم برای او تعیین شد و از نزدیکان خلیفه 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با متصدّیِ پرداخت حقوق حرفش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متصدّی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گندم به ما فروخته‌ای که این‌قدر سماجت می‌کنی و چانه می‌زنی؟ شریک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بهتر از گندم به شما فروخته‌ام؛ من دینِ خود را به شما فروخته‌ام</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بکن دوری زِ اکل و شرب بسیار</w:t>
      </w:r>
    </w:p>
    <w:p>
      <w:pPr>
        <w:pStyle w:val="BookText"/>
        <w:rPr/>
      </w:pPr>
      <w:r>
        <w:rPr>
          <w:rFonts w:ascii="IRNazanin" w:hAnsi="IRNazanin" w:eastAsia="IRNazanin"/>
          <w:color w:val="111111"/>
          <w:sz w:val="28"/>
          <w:sz w:val="28"/>
          <w:szCs w:val="28"/>
          <w:rtl w:val="true"/>
          <w:lang w:bidi="fa-IR"/>
        </w:rPr>
        <w:t>که می‌گردد تن و روح تو بیمار</w:t>
      </w:r>
    </w:p>
    <w:p>
      <w:pPr>
        <w:pStyle w:val="BookText"/>
        <w:rPr/>
      </w:pPr>
      <w:r>
        <w:rPr>
          <w:rFonts w:ascii="IRNazanin" w:hAnsi="IRNazanin" w:eastAsia="IRNazanin"/>
          <w:color w:val="111111"/>
          <w:sz w:val="28"/>
          <w:sz w:val="28"/>
          <w:szCs w:val="28"/>
          <w:rtl w:val="true"/>
          <w:lang w:bidi="fa-IR"/>
        </w:rPr>
        <w:t>شوی از پُر خوری رنجور و نالان</w:t>
      </w:r>
    </w:p>
    <w:p>
      <w:pPr>
        <w:pStyle w:val="BookText"/>
        <w:rPr/>
      </w:pPr>
      <w:r>
        <w:rPr>
          <w:rFonts w:ascii="IRNazanin" w:hAnsi="IRNazanin" w:eastAsia="IRNazanin"/>
          <w:color w:val="111111"/>
          <w:sz w:val="28"/>
          <w:sz w:val="28"/>
          <w:szCs w:val="28"/>
          <w:rtl w:val="true"/>
          <w:lang w:bidi="fa-IR"/>
        </w:rPr>
        <w:t>به شب‌ها خواب‌ها بینی پریشان</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خاطره‌ها</w:t>
      </w:r>
    </w:p>
    <w:p>
      <w:pPr>
        <w:pStyle w:val="BookText"/>
        <w:rPr/>
      </w:pPr>
      <w:r>
        <w:rPr>
          <w:rFonts w:ascii="IRNazanin" w:hAnsi="IRNazanin" w:eastAsia="IRNazanin"/>
          <w:color w:val="111111"/>
          <w:sz w:val="28"/>
          <w:sz w:val="28"/>
          <w:szCs w:val="28"/>
          <w:rtl w:val="true"/>
          <w:lang w:bidi="fa-IR"/>
        </w:rPr>
        <w:t>روزی تعدادی مهمان در منزل ما مشغول غذا خوردن بودند، همین که من وارد منزل شدم،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حدیثی بخوانید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داریم که قبل از سیر شدن، دست از غذا خوردن بکشید</w:t>
      </w:r>
      <w:r>
        <w:rPr>
          <w:rFonts w:eastAsia="IRNazanin" w:cs="IRNazanin"/>
          <w:color w:val="111111"/>
          <w:sz w:val="28"/>
          <w:szCs w:val="28"/>
          <w:rtl w:val="true"/>
          <w:lang w:bidi="fa-IR"/>
        </w:rPr>
        <w:t xml:space="preserve">! </w:t>
      </w:r>
      <w:bookmarkStart w:id="30" w:name="pg137_838"/>
    </w:p>
    <w:p>
      <w:pPr>
        <w:pStyle w:val="Heading2"/>
        <w:numPr>
          <w:ilvl w:val="1"/>
          <w:numId w:val="1"/>
        </w:numPr>
        <w:rPr/>
      </w:pPr>
      <w:bookmarkStart w:id="31" w:name="__RefHeading___Toc1178869_211673320"/>
      <w:bookmarkStart w:id="32" w:name="_Toc8"/>
      <w:bookmarkEnd w:id="30"/>
      <w:bookmarkEnd w:id="31"/>
      <w:r>
        <w:rPr>
          <w:rtl w:val="true"/>
        </w:rPr>
        <w:t>فصل پنجم</w:t>
      </w:r>
      <w:r>
        <w:rPr>
          <w:rtl w:val="true"/>
        </w:rPr>
        <w:t xml:space="preserve">: </w:t>
      </w:r>
      <w:r>
        <w:rPr>
          <w:rtl w:val="true"/>
        </w:rPr>
        <w:t>احسان به پدر و مادر</w:t>
      </w:r>
      <w:bookmarkEnd w:id="3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بِالْوَالِدَیْنِ إِحْساناً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به پدر و مادر خود نیکی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معصومین‌علیهم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الوالدَین أکبَرُ فَریضَة؛</w:t>
      </w:r>
      <w:r>
        <w:rPr>
          <w:rStyle w:val="FootnoteAnchor"/>
          <w:rtl w:val="true"/>
        </w:rPr>
        <w:footnoteReference w:id="26"/>
      </w:r>
      <w:r>
        <w:rPr>
          <w:rFonts w:ascii="IRNazanin" w:hAnsi="IRNazanin" w:eastAsia="IRNazanin"/>
          <w:color w:val="111111"/>
          <w:sz w:val="28"/>
          <w:sz w:val="28"/>
          <w:szCs w:val="28"/>
          <w:rtl w:val="true"/>
          <w:lang w:bidi="fa-IR"/>
        </w:rPr>
        <w:t>نیکی به پدر و مادر، بزرگ‌ترین فریضه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الوَلَدِ إلی وَالِدَیهِ حَیّاً لَهُمَا، عِبادَةٌ؛</w:t>
      </w:r>
      <w:r>
        <w:rPr>
          <w:rStyle w:val="FootnoteAnchor"/>
          <w:rtl w:val="true"/>
        </w:rPr>
        <w:footnoteReference w:id="27"/>
      </w:r>
      <w:r>
        <w:rPr>
          <w:rFonts w:ascii="IRNazanin" w:hAnsi="IRNazanin" w:eastAsia="IRNazanin"/>
          <w:color w:val="111111"/>
          <w:sz w:val="28"/>
          <w:sz w:val="28"/>
          <w:szCs w:val="28"/>
          <w:rtl w:val="true"/>
          <w:lang w:bidi="fa-IR"/>
        </w:rPr>
        <w:t>نگاه پُر مهرِ فرزند به پدر و مادر،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ضرب‌المثل‌ها</w:t>
      </w:r>
    </w:p>
    <w:p>
      <w:pPr>
        <w:pStyle w:val="BookText"/>
        <w:rPr/>
      </w:pPr>
      <w:r>
        <w:rPr>
          <w:rFonts w:ascii="IRNazanin" w:hAnsi="IRNazanin" w:eastAsia="IRNazanin"/>
          <w:color w:val="111111"/>
          <w:sz w:val="28"/>
          <w:sz w:val="28"/>
          <w:szCs w:val="28"/>
          <w:rtl w:val="true"/>
          <w:lang w:bidi="fa-IR"/>
        </w:rPr>
        <w:t>پدر و مادر، میوه نایاب‌اند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بزرگی و شهرت</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عارفی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کمال و معنویت را چطور به دست آورده‌ای؟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دعای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بزرگیِ میان خلق و شهرت را چگونه به دست آورده‌ای؟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هم به دعای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مادرم از من آب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 خانه آب نیست؛ کوزه را برداشتم، به کنار جوی آب رفتم و آن را پر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کنارِ مادر آمدم، خوابش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بیدار کنم، ممکن است ناراحت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سر او ایستادم تا بیدار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 و دید بالای سرش ایستاده‌ام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ایستاده‌ای؟ ماجرا را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و نماز خواند و دست به دعا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این پسر مرا بزرگ و عزیز داشت، او را میان مردم بزرگ و عزیز گردان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شوق دیدار</w:t>
      </w:r>
    </w:p>
    <w:p>
      <w:pPr>
        <w:pStyle w:val="BookText"/>
        <w:rPr/>
      </w:pPr>
      <w:r>
        <w:rPr>
          <w:rFonts w:ascii="IRNazanin" w:hAnsi="IRNazanin" w:eastAsia="IRNazanin"/>
          <w:color w:val="111111"/>
          <w:sz w:val="28"/>
          <w:sz w:val="28"/>
          <w:szCs w:val="28"/>
          <w:rtl w:val="true"/>
          <w:lang w:bidi="fa-IR"/>
        </w:rPr>
        <w:t>هوا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و درمانده به سوی مدینه، آرام آرام قدم بر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اویس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تشنگی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چوبی خشک به سقف دهانش چسبیده بود و ضعف و خستگی، لحظه به لحظه همه وجودش را در بر می‌گرفت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شتر برای لحظه‌ای از حرکت باز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اویس دست را سایبانِ چشم قرار داد و با چشمانی که از شدّت گرما سرخ و کوچک شده بود، به دوردست‌ها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مدینه راهی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دیدار پیامبر، جانی تازه به 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افسار شتر را میان دست‌هایش فشرد؛ سپس چانه و دهان خود را محکم پوشاند و در حالی که برق شادی در چشمانِ خسته‌اش نمایان بود، به سوی مدینه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 خود فکر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شیرین است دیدار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فرصت بیشتری برای ماندن درکنار پیامبرِ خدا را داشتم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مدینه کم‌کم از دور نمایان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خشکی شن‌های داغ را در هوا پراکنده می‌کرد و او همچنان با شتر خسته‌اش به سوی مدینه در حرکت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بعد اویس وارد شهر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کمی استراحت جرعه‌ای آب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افسار شتر را باز کرد و خود در گوشه‌ای به استراحت نشست و بعد از اندکی از جا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تابِ ماندن نداشت؛ شوقِ دیدن چهره نورانی پیامبرصلی الله علیه وآله، عطش رفتن را در دلش بیشتر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حرف مادرش افتاد که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 از نصفِ روز در مدینه 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توان رسیدگی به کارها و شتران 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اویس، بر شترش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و گذاری کوتاه در شهر کرد و از هر کسی، سراغ رسول خدا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یک نفر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ساعات از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 رسول خدا را در خانه‌اش پیدا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اویس، افسار شتر را به سمتِ خانه پیامبر برگرداند و به سرعت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 نظرش زیبا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آرامشی که در شهر می‌دید، برای او جالب و دیدنی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اویس باید هر چه زودتر به یمن نزد مادرِ پیرش بازمی‌گشت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لحظه‌ها به سرعت می‌گذشت و عطش دیدارِ پیامبرصلی الله علیه وآله، هر لحظه در وجود او بیشتر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خانه پیامبر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زد؛ امّا پیامبر در خانه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اویس، ساعتی درِ خانه به انتظار نشست؛ امّا از رسول خدا خبری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در سینه‌اش به تپش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لحظه‌ها برایش سخت و ناگوار بود؛ دلش آرام و قرار نداشت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یک طرف عشقِ دیدار پیامبر خدا و از طرف دیگر قولی که به مادر داده </w:t>
      </w:r>
    </w:p>
    <w:p>
      <w:pPr>
        <w:pStyle w:val="BookText"/>
        <w:rPr/>
      </w:pPr>
      <w:r>
        <w:rPr>
          <w:rFonts w:ascii="IRNazanin" w:hAnsi="IRNazanin" w:eastAsia="IRNazanin"/>
          <w:color w:val="111111"/>
          <w:sz w:val="28"/>
          <w:sz w:val="28"/>
          <w:szCs w:val="28"/>
          <w:rtl w:val="true"/>
          <w:lang w:bidi="fa-IR"/>
        </w:rPr>
        <w:t>بود، آرامشِ درون او را به هم 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اویس از جای برخاست، در و دیوار خانه پیامبر را یک بار دیگر نگاه کرد و با دلی اندوهگین از خانه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 شتر را به دست گرفت و به طرف یمن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بعد، وقتی خورشید به وسط آسمان رسید، پیامبر به خانه بازگشت تا خود را آماده رفتن به مسجد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خانه باز شد، پیامبر لحظه‌ای ایستاده و سپس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نورِ کیست که در این خانه تابیده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اویس قرنی، برای دیدار شما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محمّدصلی الله علیه وآله لبخند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این نورِ اویس است که خانه ما را روشن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نسیمِ بهشت، از جانب یمن می‌وزد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مشتاق دیدار تو هستم، ای اویس قرنی</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مادر مهربان</w:t>
      </w:r>
    </w:p>
    <w:p>
      <w:pPr>
        <w:pStyle w:val="BookText"/>
        <w:rPr/>
      </w:pPr>
      <w:r>
        <w:rPr>
          <w:rFonts w:ascii="IRNazanin" w:hAnsi="IRNazanin" w:eastAsia="IRNazanin"/>
          <w:color w:val="111111"/>
          <w:sz w:val="28"/>
          <w:sz w:val="28"/>
          <w:szCs w:val="28"/>
          <w:rtl w:val="true"/>
          <w:lang w:bidi="fa-IR"/>
        </w:rPr>
        <w:t>بوی بهار می‌دهی</w:t>
      </w:r>
    </w:p>
    <w:p>
      <w:pPr>
        <w:pStyle w:val="BookText"/>
        <w:rPr/>
      </w:pPr>
      <w:r>
        <w:rPr>
          <w:rFonts w:ascii="IRNazanin" w:hAnsi="IRNazanin" w:eastAsia="IRNazanin"/>
          <w:color w:val="111111"/>
          <w:sz w:val="28"/>
          <w:sz w:val="28"/>
          <w:szCs w:val="28"/>
          <w:rtl w:val="true"/>
          <w:lang w:bidi="fa-IR"/>
        </w:rPr>
        <w:t>مادرِ مهربان من</w:t>
      </w:r>
    </w:p>
    <w:p>
      <w:pPr>
        <w:pStyle w:val="BookText"/>
        <w:rPr/>
      </w:pPr>
      <w:r>
        <w:rPr>
          <w:rFonts w:ascii="IRNazanin" w:hAnsi="IRNazanin" w:eastAsia="IRNazanin"/>
          <w:color w:val="111111"/>
          <w:sz w:val="28"/>
          <w:sz w:val="28"/>
          <w:szCs w:val="28"/>
          <w:rtl w:val="true"/>
          <w:lang w:bidi="fa-IR"/>
        </w:rPr>
        <w:t>ای به فدای جان تو</w:t>
      </w:r>
    </w:p>
    <w:p>
      <w:pPr>
        <w:pStyle w:val="BookText"/>
        <w:rPr/>
      </w:pPr>
      <w:r>
        <w:rPr>
          <w:rFonts w:ascii="IRNazanin" w:hAnsi="IRNazanin" w:eastAsia="IRNazanin"/>
          <w:color w:val="111111"/>
          <w:sz w:val="28"/>
          <w:sz w:val="28"/>
          <w:szCs w:val="28"/>
          <w:rtl w:val="true"/>
          <w:lang w:bidi="fa-IR"/>
        </w:rPr>
        <w:t>روح من و روان من</w:t>
      </w:r>
    </w:p>
    <w:p>
      <w:pPr>
        <w:pStyle w:val="BookText"/>
        <w:rPr/>
      </w:pPr>
      <w:r>
        <w:rPr>
          <w:rFonts w:ascii="IRNazanin" w:hAnsi="IRNazanin" w:eastAsia="IRNazanin"/>
          <w:color w:val="111111"/>
          <w:sz w:val="28"/>
          <w:sz w:val="28"/>
          <w:szCs w:val="28"/>
          <w:rtl w:val="true"/>
          <w:lang w:bidi="fa-IR"/>
        </w:rPr>
        <w:t>مِهر منی، ماه منی</w:t>
      </w:r>
    </w:p>
    <w:p>
      <w:pPr>
        <w:pStyle w:val="BookText"/>
        <w:rPr/>
      </w:pPr>
      <w:r>
        <w:rPr>
          <w:rFonts w:ascii="IRNazanin" w:hAnsi="IRNazanin" w:eastAsia="IRNazanin"/>
          <w:color w:val="111111"/>
          <w:sz w:val="28"/>
          <w:sz w:val="28"/>
          <w:szCs w:val="28"/>
          <w:rtl w:val="true"/>
          <w:lang w:bidi="fa-IR"/>
        </w:rPr>
        <w:t>بیا بیا کنار من</w:t>
      </w:r>
    </w:p>
    <w:p>
      <w:pPr>
        <w:pStyle w:val="BookText"/>
        <w:rPr/>
      </w:pPr>
      <w:r>
        <w:rPr>
          <w:rFonts w:ascii="IRNazanin" w:hAnsi="IRNazanin" w:eastAsia="IRNazanin"/>
          <w:color w:val="111111"/>
          <w:sz w:val="28"/>
          <w:sz w:val="28"/>
          <w:szCs w:val="28"/>
          <w:rtl w:val="true"/>
          <w:lang w:bidi="fa-IR"/>
        </w:rPr>
        <w:t>تو را تو را می‌طلبد</w:t>
      </w:r>
    </w:p>
    <w:p>
      <w:pPr>
        <w:pStyle w:val="BookText"/>
        <w:rPr/>
      </w:pPr>
      <w:r>
        <w:rPr>
          <w:rFonts w:ascii="IRNazanin" w:hAnsi="IRNazanin" w:eastAsia="IRNazanin"/>
          <w:color w:val="111111"/>
          <w:sz w:val="28"/>
          <w:sz w:val="28"/>
          <w:szCs w:val="28"/>
          <w:rtl w:val="true"/>
          <w:lang w:bidi="fa-IR"/>
        </w:rPr>
        <w:t>این دلِ بی‌قرار من</w:t>
      </w:r>
    </w:p>
    <w:p>
      <w:pPr>
        <w:pStyle w:val="BookText"/>
        <w:rPr/>
      </w:pPr>
      <w:r>
        <w:rPr>
          <w:rFonts w:ascii="IRNazanin" w:hAnsi="IRNazanin" w:eastAsia="IRNazanin"/>
          <w:color w:val="111111"/>
          <w:sz w:val="28"/>
          <w:sz w:val="28"/>
          <w:szCs w:val="28"/>
          <w:rtl w:val="true"/>
          <w:lang w:bidi="fa-IR"/>
        </w:rPr>
        <w:t>دستِ تو را، دست تو را</w:t>
      </w:r>
    </w:p>
    <w:p>
      <w:pPr>
        <w:pStyle w:val="BookText"/>
        <w:rPr/>
      </w:pPr>
      <w:r>
        <w:rPr>
          <w:rFonts w:ascii="IRNazanin" w:hAnsi="IRNazanin" w:eastAsia="IRNazanin"/>
          <w:color w:val="111111"/>
          <w:sz w:val="28"/>
          <w:sz w:val="28"/>
          <w:szCs w:val="28"/>
          <w:rtl w:val="true"/>
          <w:lang w:bidi="fa-IR"/>
        </w:rPr>
        <w:t>دوباره بوسه می‌زنم</w:t>
      </w:r>
    </w:p>
    <w:p>
      <w:pPr>
        <w:pStyle w:val="BookText"/>
        <w:rPr/>
      </w:pPr>
      <w:r>
        <w:rPr>
          <w:rFonts w:ascii="IRNazanin" w:hAnsi="IRNazanin" w:eastAsia="IRNazanin"/>
          <w:color w:val="111111"/>
          <w:sz w:val="28"/>
          <w:sz w:val="28"/>
          <w:szCs w:val="28"/>
          <w:rtl w:val="true"/>
          <w:lang w:bidi="fa-IR"/>
        </w:rPr>
        <w:t>ماه منی، ماه منی</w:t>
      </w:r>
    </w:p>
    <w:p>
      <w:pPr>
        <w:pStyle w:val="BookText"/>
        <w:rPr/>
      </w:pPr>
      <w:r>
        <w:rPr>
          <w:rFonts w:ascii="IRNazanin" w:hAnsi="IRNazanin" w:eastAsia="IRNazanin"/>
          <w:color w:val="111111"/>
          <w:sz w:val="28"/>
          <w:sz w:val="28"/>
          <w:szCs w:val="28"/>
          <w:rtl w:val="true"/>
          <w:lang w:bidi="fa-IR"/>
        </w:rPr>
        <w:t>تویی همان فرشته‌ام</w:t>
      </w:r>
    </w:p>
    <w:p>
      <w:pPr>
        <w:pStyle w:val="BookText"/>
        <w:rPr/>
      </w:pPr>
      <w:r>
        <w:rPr>
          <w:rFonts w:ascii="IRNazanin" w:hAnsi="IRNazanin" w:eastAsia="IRNazanin"/>
          <w:color w:val="111111"/>
          <w:sz w:val="28"/>
          <w:sz w:val="28"/>
          <w:szCs w:val="28"/>
          <w:rtl w:val="true"/>
          <w:lang w:bidi="fa-IR"/>
        </w:rPr>
        <w:t>به روی قلب کوچکم</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تو را نوشته‌ام </w:t>
      </w:r>
    </w:p>
    <w:p>
      <w:pPr>
        <w:pStyle w:val="BookText"/>
        <w:rPr/>
      </w:pPr>
      <w:r>
        <w:rPr>
          <w:rFonts w:ascii="IRNazanin" w:hAnsi="IRNazanin" w:eastAsia="IRNazanin"/>
          <w:color w:val="111111"/>
          <w:sz w:val="28"/>
          <w:sz w:val="28"/>
          <w:szCs w:val="28"/>
          <w:rtl w:val="true"/>
          <w:lang w:bidi="fa-IR"/>
        </w:rPr>
        <w:t>پدر مهربان</w:t>
      </w:r>
    </w:p>
    <w:p>
      <w:pPr>
        <w:pStyle w:val="BookText"/>
        <w:rPr/>
      </w:pPr>
      <w:r>
        <w:rPr>
          <w:rFonts w:ascii="IRNazanin" w:hAnsi="IRNazanin" w:eastAsia="IRNazanin"/>
          <w:color w:val="111111"/>
          <w:sz w:val="28"/>
          <w:sz w:val="28"/>
          <w:szCs w:val="28"/>
          <w:rtl w:val="true"/>
          <w:lang w:bidi="fa-IR"/>
        </w:rPr>
        <w:t>دوستت دارم ای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سایه‌ات ما را به سر</w:t>
      </w:r>
    </w:p>
    <w:p>
      <w:pPr>
        <w:pStyle w:val="BookText"/>
        <w:rPr/>
      </w:pPr>
      <w:r>
        <w:rPr>
          <w:rFonts w:ascii="IRNazanin" w:hAnsi="IRNazanin" w:eastAsia="IRNazanin"/>
          <w:color w:val="111111"/>
          <w:sz w:val="28"/>
          <w:sz w:val="28"/>
          <w:szCs w:val="28"/>
          <w:rtl w:val="true"/>
          <w:lang w:bidi="fa-IR"/>
        </w:rPr>
        <w:t>خانه آبادان ز تو</w:t>
      </w:r>
    </w:p>
    <w:p>
      <w:pPr>
        <w:pStyle w:val="BookText"/>
        <w:rPr/>
      </w:pPr>
      <w:r>
        <w:rPr>
          <w:rFonts w:ascii="IRNazanin" w:hAnsi="IRNazanin" w:eastAsia="IRNazanin"/>
          <w:color w:val="111111"/>
          <w:sz w:val="28"/>
          <w:sz w:val="28"/>
          <w:szCs w:val="28"/>
          <w:rtl w:val="true"/>
          <w:lang w:bidi="fa-IR"/>
        </w:rPr>
        <w:t>رخت و آب و نان زتو</w:t>
      </w:r>
    </w:p>
    <w:p>
      <w:pPr>
        <w:pStyle w:val="BookText"/>
        <w:rPr/>
      </w:pPr>
      <w:r>
        <w:rPr>
          <w:rFonts w:ascii="IRNazanin" w:hAnsi="IRNazanin" w:eastAsia="IRNazanin"/>
          <w:color w:val="111111"/>
          <w:sz w:val="28"/>
          <w:sz w:val="28"/>
          <w:szCs w:val="28"/>
          <w:rtl w:val="true"/>
          <w:lang w:bidi="fa-IR"/>
        </w:rPr>
        <w:t>صبح برخیزی ز خواب</w:t>
      </w:r>
    </w:p>
    <w:p>
      <w:pPr>
        <w:pStyle w:val="BookText"/>
        <w:rPr/>
      </w:pPr>
      <w:r>
        <w:rPr>
          <w:rFonts w:ascii="IRNazanin" w:hAnsi="IRNazanin" w:eastAsia="IRNazanin"/>
          <w:color w:val="111111"/>
          <w:sz w:val="28"/>
          <w:sz w:val="28"/>
          <w:szCs w:val="28"/>
          <w:rtl w:val="true"/>
          <w:lang w:bidi="fa-IR"/>
        </w:rPr>
        <w:t>زودتر از آفتاب</w:t>
      </w:r>
    </w:p>
    <w:p>
      <w:pPr>
        <w:pStyle w:val="BookText"/>
        <w:rPr/>
      </w:pPr>
      <w:r>
        <w:rPr>
          <w:rFonts w:ascii="IRNazanin" w:hAnsi="IRNazanin" w:eastAsia="IRNazanin"/>
          <w:color w:val="111111"/>
          <w:sz w:val="28"/>
          <w:sz w:val="28"/>
          <w:szCs w:val="28"/>
          <w:rtl w:val="true"/>
          <w:lang w:bidi="fa-IR"/>
        </w:rPr>
        <w:t>همّت مردانه‌ات</w:t>
      </w:r>
    </w:p>
    <w:p>
      <w:pPr>
        <w:pStyle w:val="BookText"/>
        <w:rPr/>
      </w:pPr>
      <w:r>
        <w:rPr>
          <w:rFonts w:ascii="IRNazanin" w:hAnsi="IRNazanin" w:eastAsia="IRNazanin"/>
          <w:color w:val="111111"/>
          <w:sz w:val="28"/>
          <w:sz w:val="28"/>
          <w:szCs w:val="28"/>
          <w:rtl w:val="true"/>
          <w:lang w:bidi="fa-IR"/>
        </w:rPr>
        <w:t>کرده روشن خانه‌ات</w:t>
      </w:r>
    </w:p>
    <w:p>
      <w:pPr>
        <w:pStyle w:val="BookText"/>
        <w:rPr/>
      </w:pPr>
      <w:r>
        <w:rPr>
          <w:rFonts w:ascii="IRNazanin" w:hAnsi="IRNazanin" w:eastAsia="IRNazanin"/>
          <w:color w:val="111111"/>
          <w:sz w:val="28"/>
          <w:sz w:val="28"/>
          <w:szCs w:val="28"/>
          <w:rtl w:val="true"/>
          <w:lang w:bidi="fa-IR"/>
        </w:rPr>
        <w:t>از تو آموزم وفا</w:t>
      </w:r>
    </w:p>
    <w:p>
      <w:pPr>
        <w:pStyle w:val="BookText"/>
        <w:rPr/>
      </w:pPr>
      <w:r>
        <w:rPr>
          <w:rFonts w:ascii="IRNazanin" w:hAnsi="IRNazanin" w:eastAsia="IRNazanin"/>
          <w:color w:val="111111"/>
          <w:sz w:val="28"/>
          <w:sz w:val="28"/>
          <w:szCs w:val="28"/>
          <w:rtl w:val="true"/>
          <w:lang w:bidi="fa-IR"/>
        </w:rPr>
        <w:t>کوشش و مهر و صفا</w:t>
      </w:r>
    </w:p>
    <w:p>
      <w:pPr>
        <w:pStyle w:val="BookText"/>
        <w:rPr/>
      </w:pPr>
      <w:r>
        <w:rPr>
          <w:rFonts w:ascii="IRNazanin" w:hAnsi="IRNazanin" w:eastAsia="IRNazanin"/>
          <w:color w:val="111111"/>
          <w:sz w:val="28"/>
          <w:sz w:val="28"/>
          <w:szCs w:val="28"/>
          <w:rtl w:val="true"/>
          <w:lang w:bidi="fa-IR"/>
        </w:rPr>
        <w:t>امن و آسایش ز توست</w:t>
      </w:r>
    </w:p>
    <w:p>
      <w:pPr>
        <w:pStyle w:val="BookText"/>
        <w:rPr/>
      </w:pPr>
      <w:r>
        <w:rPr>
          <w:rFonts w:ascii="IRNazanin" w:hAnsi="IRNazanin" w:eastAsia="IRNazanin"/>
          <w:color w:val="111111"/>
          <w:sz w:val="28"/>
          <w:sz w:val="28"/>
          <w:szCs w:val="28"/>
          <w:rtl w:val="true"/>
          <w:lang w:bidi="fa-IR"/>
        </w:rPr>
        <w:t>مهر و آرامش ز توست</w:t>
      </w:r>
    </w:p>
    <w:p>
      <w:pPr>
        <w:pStyle w:val="BookText"/>
        <w:rPr/>
      </w:pPr>
      <w:r>
        <w:rPr>
          <w:rFonts w:ascii="IRNazanin" w:hAnsi="IRNazanin" w:eastAsia="IRNazanin"/>
          <w:color w:val="111111"/>
          <w:sz w:val="28"/>
          <w:sz w:val="28"/>
          <w:szCs w:val="28"/>
          <w:rtl w:val="true"/>
          <w:lang w:bidi="fa-IR"/>
        </w:rPr>
        <w:t>دوستت دارم ای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سایه‌ات ما را به سر</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خاطره‌ها</w:t>
      </w:r>
    </w:p>
    <w:p>
      <w:pPr>
        <w:pStyle w:val="BookText"/>
        <w:rPr/>
      </w:pPr>
      <w:r>
        <w:rPr>
          <w:rFonts w:ascii="IRNazanin" w:hAnsi="IRNazanin" w:eastAsia="IRNazanin"/>
          <w:color w:val="111111"/>
          <w:sz w:val="28"/>
          <w:sz w:val="28"/>
          <w:szCs w:val="28"/>
          <w:rtl w:val="true"/>
          <w:lang w:bidi="fa-IR"/>
        </w:rPr>
        <w:t>احترام به پدر</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ایّام عید، یکی از وزیران برای دیدار و زیارت امام خمینی خدمت ایشان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پیرمردی که پشت سر شماست،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پدرم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آثار ناراحتی در چهره امام دیده می‌شد،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جلوتر از پدرت راه می‌روی؟ درست است که وزیر هستی؛ اما باید به پدرت احترام بگذاری</w:t>
      </w:r>
      <w:r>
        <w:rPr>
          <w:rFonts w:eastAsia="IRNazanin" w:cs="IRNazanin"/>
          <w:color w:val="111111"/>
          <w:sz w:val="28"/>
          <w:szCs w:val="28"/>
          <w:rtl w:val="true"/>
          <w:lang w:bidi="fa-IR"/>
        </w:rPr>
        <w:t>!»</w:t>
      </w:r>
      <w:r>
        <w:rPr>
          <w:rStyle w:val="FootnoteAnchor"/>
          <w:rtl w:val="true"/>
        </w:rPr>
        <w:footnoteReference w:id="29"/>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137_850"/>
      <w:bookmarkStart w:id="34" w:name="pg137_850"/>
      <w:bookmarkEnd w:id="34"/>
    </w:p>
    <w:p>
      <w:pPr>
        <w:pStyle w:val="Heading2"/>
        <w:numPr>
          <w:ilvl w:val="1"/>
          <w:numId w:val="1"/>
        </w:numPr>
        <w:rPr/>
      </w:pPr>
      <w:bookmarkStart w:id="35" w:name="pg137_850"/>
      <w:bookmarkStart w:id="36" w:name="__RefHeading___Toc1178871_211673320"/>
      <w:bookmarkStart w:id="37" w:name="_Toc9"/>
      <w:bookmarkEnd w:id="35"/>
      <w:bookmarkEnd w:id="36"/>
      <w:r>
        <w:rPr>
          <w:rtl w:val="true"/>
        </w:rPr>
        <w:t>فصل ششم</w:t>
      </w:r>
      <w:r>
        <w:rPr>
          <w:rtl w:val="true"/>
        </w:rPr>
        <w:t xml:space="preserve">: </w:t>
      </w:r>
      <w:r>
        <w:rPr>
          <w:rtl w:val="true"/>
        </w:rPr>
        <w:t>تواضع‌</w:t>
      </w:r>
      <w:bookmarkEnd w:id="3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وَعِبادُ الرَّحْمنِ الَّذِینَ یَمْشُونَ عَلَی الْأَرْضِ هَوْناً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
      </w:r>
      <w:r>
        <w:rPr>
          <w:rFonts w:ascii="IRNazanin" w:hAnsi="IRNazanin" w:eastAsia="IRNazanin"/>
          <w:color w:val="111111"/>
          <w:sz w:val="28"/>
          <w:sz w:val="28"/>
          <w:szCs w:val="28"/>
          <w:rtl w:val="true"/>
          <w:lang w:bidi="fa-IR"/>
        </w:rPr>
        <w:t>و بندگان خاص خدای رحمان، کسانی هستند که بر روی زمین با تواضع و فروتنی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معصومین‌علیهم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التَّوَاضُعِ المَحَبَّةُ؛</w:t>
      </w:r>
      <w:r>
        <w:rPr>
          <w:rStyle w:val="FootnoteAnchor"/>
          <w:rtl w:val="true"/>
        </w:rPr>
        <w:footnoteReference w:id="31"/>
      </w:r>
      <w:r>
        <w:rPr>
          <w:rFonts w:ascii="IRNazanin" w:hAnsi="IRNazanin" w:eastAsia="IRNazanin"/>
          <w:color w:val="111111"/>
          <w:sz w:val="28"/>
          <w:sz w:val="28"/>
          <w:szCs w:val="28"/>
          <w:rtl w:val="true"/>
          <w:lang w:bidi="fa-IR"/>
        </w:rPr>
        <w:t>ثمره فروتنی، دوستی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تَواضَعوا حَتّی لا یَبْغِیَ أحَدٌ عَلی أحَدٍ؛</w:t>
      </w:r>
      <w:r>
        <w:rPr>
          <w:rStyle w:val="FootnoteAnchor"/>
          <w:rtl w:val="true"/>
        </w:rPr>
        <w:footnoteReference w:id="32"/>
      </w:r>
      <w:r>
        <w:rPr>
          <w:rFonts w:ascii="IRNazanin" w:hAnsi="IRNazanin" w:eastAsia="IRNazanin"/>
          <w:color w:val="111111"/>
          <w:sz w:val="28"/>
          <w:sz w:val="28"/>
          <w:szCs w:val="28"/>
          <w:rtl w:val="true"/>
          <w:lang w:bidi="fa-IR"/>
        </w:rPr>
        <w:t>فروتن باشید، تا هیچ کس بر دیگری ظلم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ضرب‌المثل‌ها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درخت، هر چه بارش بیشتر، سرش پایین‌تر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آبرو خواهی، چو خاک افتاده باش</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بودی، هیچ خواهی شد، هم اکنون هیچ باش</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حکایت‌ها</w:t>
      </w:r>
    </w:p>
    <w:p>
      <w:pPr>
        <w:pStyle w:val="BookText"/>
        <w:rPr/>
      </w:pPr>
      <w:r>
        <w:rPr>
          <w:rFonts w:ascii="Amiri" w:hAnsi="Amiri" w:eastAsia="Amiri" w:cs="Amiri"/>
          <w:color w:val="111111"/>
          <w:sz w:val="28"/>
          <w:sz w:val="28"/>
          <w:szCs w:val="28"/>
          <w:rtl w:val="true"/>
          <w:lang w:bidi="ar-SA"/>
        </w:rPr>
        <w:t>حکایت اوّل</w:t>
      </w:r>
    </w:p>
    <w:p>
      <w:pPr>
        <w:pStyle w:val="BookText"/>
        <w:rPr/>
      </w:pPr>
      <w:r>
        <w:rPr>
          <w:rFonts w:ascii="IRNazanin" w:hAnsi="IRNazanin" w:eastAsia="IRNazanin"/>
          <w:color w:val="111111"/>
          <w:sz w:val="28"/>
          <w:sz w:val="28"/>
          <w:szCs w:val="28"/>
          <w:rtl w:val="true"/>
          <w:lang w:bidi="fa-IR"/>
        </w:rPr>
        <w:t>حضرت عیسی‌علیه السلام به حواریون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خواهش و حاجتی دارم، اگر قول می‌دهید آن را برآورید، آن را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حواریون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امر کنی، اطاعت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از جا بلند شد و پاهای یکایک آنها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خجالت زده و ناراحت شدند؛ ولی چون قول داده بودند،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پیامبر خدا و معلّم ما هستید، شایسته این بود که ما پای شما را می‌شستیم، نه شما پای 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کردم برای این که به شما بفهمانم که سزاوارترین فرد برای خدمت به مردم، داناترین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کردم تا تواضع کرده باشم و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من هدایت مردم را به عهده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تواضع را یاد بگیرید و روشِ خود را در مسیر خدمت به مردم، فروتنی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بدانید که علم و حکمت در زمینه تواضع رشد می‌کند، نه 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گیاه در زمین نرمِ دشت می‌روید، نه در زمینِ سخت کوهستان</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حکایت دوم</w:t>
      </w:r>
    </w:p>
    <w:p>
      <w:pPr>
        <w:pStyle w:val="BookText"/>
        <w:rPr/>
      </w:pPr>
      <w:r>
        <w:rPr>
          <w:rFonts w:ascii="IRNazanin" w:hAnsi="IRNazanin" w:eastAsia="IRNazanin"/>
          <w:color w:val="111111"/>
          <w:sz w:val="28"/>
          <w:sz w:val="28"/>
          <w:szCs w:val="28"/>
          <w:rtl w:val="true"/>
          <w:lang w:bidi="fa-IR"/>
        </w:rPr>
        <w:t>شاه عبّاس، یکی از پادشاهان ظالم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شنیده بود که عالمِ بزرگوار، ابو القاسم میر فندرسکی از ثروتمندان و بزرگان دوری می‌کند و با فقرا و مردم عادی معاشرت دارد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میر فندرسکی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شنیده‌ام یکی از علما با مسکینان </w:t>
      </w:r>
    </w:p>
    <w:p>
      <w:pPr>
        <w:pStyle w:val="BookText"/>
        <w:rPr/>
      </w:pPr>
      <w:r>
        <w:rPr>
          <w:rFonts w:ascii="IRNazanin" w:hAnsi="IRNazanin" w:eastAsia="IRNazanin"/>
          <w:color w:val="111111"/>
          <w:sz w:val="28"/>
          <w:sz w:val="28"/>
          <w:szCs w:val="28"/>
          <w:rtl w:val="true"/>
          <w:lang w:bidi="fa-IR"/>
        </w:rPr>
        <w:t>و اوباش نشست و برخاست می‌کند و با فقرا همراه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ابو القاسم که متوجّه شد منظور شاه خود اوست، بدون درنگ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به عرض رسانده‌اند؛ بنده همیشه در جمع فقرا و مسکینان هستم و کسی از علما را هرگز آنجا ندیده‌ام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این پاسخ، به شاه ظالم فهماند که فقرا را بالاتر از ثروتمندانِ زورگو می‌داند و تواضعِ ایشان باعث شده که همنشینی با مردم عادی را افتخار خود بداند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حکایت سوم</w:t>
      </w:r>
    </w:p>
    <w:p>
      <w:pPr>
        <w:pStyle w:val="BookText"/>
        <w:rPr/>
      </w:pPr>
      <w:r>
        <w:rPr>
          <w:rFonts w:ascii="IRNazanin" w:hAnsi="IRNazanin" w:eastAsia="IRNazanin"/>
          <w:color w:val="111111"/>
          <w:sz w:val="28"/>
          <w:sz w:val="28"/>
          <w:szCs w:val="28"/>
          <w:rtl w:val="true"/>
          <w:lang w:bidi="fa-IR"/>
        </w:rPr>
        <w:t>در سفینة البحار مروی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جعفرعلیه السلام از کنار مردی سودانی که سیاه و زشت بود عبور فرمود؛ به وی سلام کرد و نزدش رفت و مقدار زیادی با او سخن گفت؛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داری بگو تا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شخصی نازل می‌شوی و از حوائجش می‌پرسی در حالی که دیگران محتاج‌ترند؟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است از بندگان خدا و برادر دینی ماست و ما و او را بهترین پدرها که آدم ابو البشر است و بهترین دین‌ها که اسلام است جمع می‌کند و شاید روزگار ما را به او محتاج کند؛ پس خوب است که ما را از جمله فروتن‌ها مشاهده کند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تواضع گر تو داری نزد مردم</w:t>
      </w:r>
    </w:p>
    <w:p>
      <w:pPr>
        <w:pStyle w:val="BookText"/>
        <w:rPr/>
      </w:pPr>
      <w:r>
        <w:rPr>
          <w:rFonts w:ascii="IRNazanin" w:hAnsi="IRNazanin" w:eastAsia="IRNazanin"/>
          <w:color w:val="111111"/>
          <w:sz w:val="28"/>
          <w:sz w:val="28"/>
          <w:szCs w:val="28"/>
          <w:rtl w:val="true"/>
          <w:lang w:bidi="fa-IR"/>
        </w:rPr>
        <w:t>نسازی جای قدر خویش را گُم</w:t>
      </w:r>
    </w:p>
    <w:p>
      <w:pPr>
        <w:pStyle w:val="BookText"/>
        <w:rPr/>
      </w:pPr>
      <w:r>
        <w:rPr>
          <w:rFonts w:ascii="IRNazanin" w:hAnsi="IRNazanin" w:eastAsia="IRNazanin"/>
          <w:color w:val="111111"/>
          <w:sz w:val="28"/>
          <w:sz w:val="28"/>
          <w:szCs w:val="28"/>
          <w:rtl w:val="true"/>
          <w:lang w:bidi="fa-IR"/>
        </w:rPr>
        <w:t>به هر مجلس درآیی، باش خوش‌بین</w:t>
      </w:r>
    </w:p>
    <w:p>
      <w:pPr>
        <w:pStyle w:val="BookText"/>
        <w:rPr/>
      </w:pPr>
      <w:r>
        <w:rPr>
          <w:rFonts w:ascii="IRNazanin" w:hAnsi="IRNazanin" w:eastAsia="IRNazanin"/>
          <w:color w:val="111111"/>
          <w:sz w:val="28"/>
          <w:sz w:val="28"/>
          <w:szCs w:val="28"/>
          <w:rtl w:val="true"/>
          <w:lang w:bidi="fa-IR"/>
        </w:rPr>
        <w:t>تو بنشین از مقام خویش پایین</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خاطره‌ها</w:t>
      </w:r>
    </w:p>
    <w:p>
      <w:pPr>
        <w:pStyle w:val="BookText"/>
        <w:rPr/>
      </w:pPr>
      <w:r>
        <w:rPr>
          <w:rFonts w:ascii="IRNazanin" w:hAnsi="IRNazanin" w:eastAsia="IRNazanin"/>
          <w:color w:val="111111"/>
          <w:sz w:val="28"/>
          <w:sz w:val="28"/>
          <w:szCs w:val="28"/>
          <w:rtl w:val="true"/>
          <w:lang w:bidi="fa-IR"/>
        </w:rPr>
        <w:t>به علامه طباطبایی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تحصیل، وقتی عبادت می‌کردم توجّه بیشتری به خدا داشتم؛ ولی هر چه علم من بیشتر می‌شود، توجّه من موقع عبادت کم‌تر شده است، دلیل آن چیست؟</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علم حقیقی و واقعی را نخوانده‌ای؛ چون علمِ حقیقی، تواضع انسان را بیشتر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واقعی، آن است که هر چه زیادتر می‌شود، تواضع و عبادت انسان هم زیادتر می‌شود</w:t>
      </w:r>
      <w:r>
        <w:rPr>
          <w:rFonts w:eastAsia="IRNazanin" w:cs="IRNazanin"/>
          <w:color w:val="111111"/>
          <w:sz w:val="28"/>
          <w:szCs w:val="28"/>
          <w:rtl w:val="true"/>
          <w:lang w:bidi="fa-IR"/>
        </w:rPr>
        <w:t xml:space="preserve">. </w:t>
      </w:r>
      <w:bookmarkStart w:id="38" w:name="pg137_857"/>
    </w:p>
    <w:p>
      <w:pPr>
        <w:pStyle w:val="Heading2"/>
        <w:numPr>
          <w:ilvl w:val="1"/>
          <w:numId w:val="1"/>
        </w:numPr>
        <w:rPr/>
      </w:pPr>
      <w:bookmarkStart w:id="39" w:name="__RefHeading___Toc1178873_211673320"/>
      <w:bookmarkStart w:id="40" w:name="_Toc10"/>
      <w:bookmarkEnd w:id="38"/>
      <w:bookmarkEnd w:id="39"/>
      <w:r>
        <w:rPr>
          <w:rtl w:val="true"/>
        </w:rPr>
        <w:t>فصل هفتم</w:t>
      </w:r>
      <w:r>
        <w:rPr>
          <w:rtl w:val="true"/>
        </w:rPr>
        <w:t xml:space="preserve">: </w:t>
      </w:r>
      <w:r>
        <w:rPr>
          <w:rtl w:val="true"/>
        </w:rPr>
        <w:t>خوش‌خلقی‌</w:t>
      </w:r>
      <w:bookmarkEnd w:id="4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إِنَّکَ لَعَلَی خُلُقٍ 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و در حقیقت، تو بر نیکو خلقی عظیم آراسته‌ای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معصومین‌علیهم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حَسُنَتْ خَلیقَتُه طابَتْ عِشْرَتُه؛</w:t>
      </w:r>
      <w:r>
        <w:rPr>
          <w:rStyle w:val="FootnoteAnchor"/>
          <w:rtl w:val="true"/>
        </w:rPr>
        <w:footnoteReference w:id="39"/>
      </w:r>
      <w:r>
        <w:rPr>
          <w:rFonts w:ascii="IRNazanin" w:hAnsi="IRNazanin" w:eastAsia="IRNazanin"/>
          <w:color w:val="111111"/>
          <w:sz w:val="28"/>
          <w:sz w:val="28"/>
          <w:szCs w:val="28"/>
          <w:rtl w:val="true"/>
          <w:lang w:bidi="fa-IR"/>
        </w:rPr>
        <w:t>هر که خوش اخلاق باشد، زندگی‌اش شیرین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 یَزیدُ فِی الرَّزْقِ؛</w:t>
      </w:r>
      <w:r>
        <w:rPr>
          <w:rStyle w:val="FootnoteAnchor"/>
          <w:rtl w:val="true"/>
        </w:rPr>
        <w:footnoteReference w:id="40"/>
      </w:r>
      <w:r>
        <w:rPr>
          <w:rFonts w:ascii="IRNazanin" w:hAnsi="IRNazanin" w:eastAsia="IRNazanin"/>
          <w:color w:val="111111"/>
          <w:sz w:val="28"/>
          <w:sz w:val="28"/>
          <w:szCs w:val="28"/>
          <w:rtl w:val="true"/>
          <w:lang w:bidi="fa-IR"/>
        </w:rPr>
        <w:t>اخلاقِ نیک، روزی را زیاد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الأخْلاَقِ بُرهَانُ کَرَمِ الأعْرَاقِ؛</w:t>
      </w:r>
      <w:r>
        <w:rPr>
          <w:rStyle w:val="FootnoteAnchor"/>
          <w:rtl w:val="true"/>
        </w:rPr>
        <w:footnoteReference w:id="41"/>
      </w:r>
      <w:r>
        <w:rPr>
          <w:rFonts w:ascii="IRNazanin" w:hAnsi="IRNazanin" w:eastAsia="IRNazanin"/>
          <w:color w:val="111111"/>
          <w:sz w:val="28"/>
          <w:sz w:val="28"/>
          <w:szCs w:val="28"/>
          <w:rtl w:val="true"/>
          <w:lang w:bidi="fa-IR"/>
        </w:rPr>
        <w:t>خوش خلقی، نشانه بزرگواریِ اصل و نسب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راهِ خود را باز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خوشرویی، نتیجه بخش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به روی باز جایی روند نه به درِ باز</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حکایت‌ها</w:t>
      </w:r>
    </w:p>
    <w:p>
      <w:pPr>
        <w:pStyle w:val="BookText"/>
        <w:rPr/>
      </w:pPr>
      <w:r>
        <w:rPr>
          <w:rFonts w:ascii="IRNazanin" w:hAnsi="IRNazanin" w:eastAsia="IRNazanin"/>
          <w:color w:val="111111"/>
          <w:sz w:val="28"/>
          <w:sz w:val="28"/>
          <w:szCs w:val="28"/>
          <w:rtl w:val="true"/>
          <w:lang w:bidi="fa-IR"/>
        </w:rPr>
        <w:t>مسلمان و اهل کتاب</w:t>
      </w:r>
    </w:p>
    <w:p>
      <w:pPr>
        <w:pStyle w:val="BookText"/>
        <w:rPr/>
      </w:pPr>
      <w:r>
        <w:rPr>
          <w:rFonts w:ascii="IRNazanin" w:hAnsi="IRNazanin" w:eastAsia="IRNazanin"/>
          <w:color w:val="111111"/>
          <w:sz w:val="28"/>
          <w:sz w:val="28"/>
          <w:szCs w:val="28"/>
          <w:rtl w:val="true"/>
          <w:lang w:bidi="fa-IR"/>
        </w:rPr>
        <w:t>در آن ایّام، کوفه مرکز حکومت اسلامی بود و در تمام سرزمین بزرگ اسلامی، چشم‌ها به آن شهر دوخته شده بود که چه فرمانی صادر می‌کند و چه تصمیمی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از شهر،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مسلمان و دیگری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هم رسیدند، مقصد یکدیگر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شد که مسلمان به کوفه می‌رود و اهل کتاب به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نزدیکی کوفه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 گرفتند که تا آنجا که راهشان یکی است با هم بروند تا با یکدیگر صحبت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رفتند تا به دو راهی 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راهشان از هم جدا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کدام باید به راه خود می‌رفتند؛ اهل کتاب با تعجّب دید که، رفیق مسلمانش از آن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راه کوفه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نرفت و همراه او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نگفتی که به کوفه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از این طرف می‌آیی؟</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ولی می‌خواهم مقداری تو را بدرقه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ما فرموده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دو نفر در یک راه با هم همسفر باشند، حقّی بر </w:t>
      </w:r>
    </w:p>
    <w:p>
      <w:pPr>
        <w:pStyle w:val="BookText"/>
        <w:rPr/>
      </w:pPr>
      <w:r>
        <w:rPr>
          <w:rFonts w:ascii="IRNazanin" w:hAnsi="IRNazanin" w:eastAsia="IRNazanin"/>
          <w:color w:val="111111"/>
          <w:sz w:val="28"/>
          <w:sz w:val="28"/>
          <w:szCs w:val="28"/>
          <w:rtl w:val="true"/>
          <w:lang w:bidi="fa-IR"/>
        </w:rPr>
        <w:t>یکدیگر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حقّی بر من داری و به این خاطر من می‌خواهم چند قدم تو را بدرقه کنم، البته بعد به راه خود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پیغمبر شما که این چنین نفوذ و قدرتی در میان مردم پیدا کرد و با این سرعت دینش در جهان رایج شد، به واسطه همین اخلاق کریمه‌اش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و تحسین مرد اهل کتاب در آن هنگام به منتها درجه‌اش رسید که برایش معلوم شد، این رفیق مسلمانش، خلیفه وقت یعنی امیر المؤمنین‌علیه السلام است و طولی نکشید که آن مرد، مسلمان شد و در شمار افراد مؤمن و فداکار اصحاب علی‌علیه السلام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خاطره‌ها</w:t>
      </w:r>
    </w:p>
    <w:p>
      <w:pPr>
        <w:pStyle w:val="BookText"/>
        <w:rPr/>
      </w:pPr>
      <w:r>
        <w:rPr>
          <w:rFonts w:ascii="IRNazanin" w:hAnsi="IRNazanin" w:eastAsia="IRNazanin"/>
          <w:color w:val="111111"/>
          <w:sz w:val="28"/>
          <w:sz w:val="28"/>
          <w:szCs w:val="28"/>
          <w:rtl w:val="true"/>
          <w:lang w:bidi="fa-IR"/>
        </w:rPr>
        <w:t>در مقام معاشرت با دوستان</w:t>
      </w:r>
    </w:p>
    <w:p>
      <w:pPr>
        <w:pStyle w:val="BookText"/>
        <w:rPr/>
      </w:pPr>
      <w:r>
        <w:rPr>
          <w:rFonts w:ascii="IRNazanin" w:hAnsi="IRNazanin" w:eastAsia="IRNazanin"/>
          <w:color w:val="111111"/>
          <w:sz w:val="28"/>
          <w:sz w:val="28"/>
          <w:szCs w:val="28"/>
          <w:rtl w:val="true"/>
          <w:lang w:bidi="fa-IR"/>
        </w:rPr>
        <w:t>در مقام معاشرت با دوستان، حضرت امام خمینی‌رحمه الله را در چهره‌ای می‌یافتی که محبّت و لطافت و انعطاف در آن موج می‌زد و انسان را در خود محو می‌کرد، خورشیدی بود که دریای منجمد دل‌ها را ذوب می‌کرد و دریایی بود که افواج دل‌ها را در امواج معنویت خود، غرق می‌کرد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مقام انجام وظیفه و در محیط کار، کوهی استوار بود، با بنیانی مرصوص و پابرجا که طوفان حوادث و عواطف در برابر صلابت و عظمتش به نسیمی نوازش‌گر تبدیل می‌شد و قله رفیع معنویتش فقط در برابر ملکوت اعلا سر تسلیم فرود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از تمام پیوندها و روابط و عواطفش در برابر حقّ، منقطع می‌شد و دیگر هیچ کس و هیچ چیز را جز خدا و رضایت او نمی‌شناخت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مجموع، حضرت امام در برخورد با افراد، مراتب طولی و عرضی را به طور ثابت و دقیق مراعات می‌کردند و به طور کلی در مقام انجام وظیفه و کار، بسیار جدّی و قاطع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 معاشرت با دوستان تا سر حدّ شوخی و مزاح و لطافت‌ها و ظرافت‌های ادیبانه پیش می‌رفتند و در خانه و در جمع خانوادگی نمونه بهترین همسر، پدر و پدر بزرگ، دوست داشتنی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و بارها شاهد احترام بیش از حدّ حضرت امام نسبت به آیت اللَّه پسندیده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پسندیده به عنوان برادر بزرگتر و استاد امام در دوران کودکی و نوجوانی، در حد یک استاد و شبیه یک پدر، مورد احترام امام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انس امام با برادر بزرگترشان، به دور از مسائل سیاسی و رهبری جهان اسلام، احوال‌پُرسی و تفحص از مشکلات احتمالی برادر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شنیدن مسائل عادی زندگی و چکه کردن شیر آب و خرابی دستشویی منزل ایشان، برای امام کاملاً قابل تحمّل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 و محبّت حضرت امام به خدمت‌گزارانشان تا حدّی بود که اگر کمترین نشانی از مشکلات آنها را می‌یافتند، بی‌درنگ استفسار می‌کردند و تفقّد متناسب را معمول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اتفاق افتاد که هر یک از دوستان دچار کسالت می‌شدند به مجرد عدم حضور، امام سراغ او را می‌گرفتند و برای احوال‌پرسی و عیادت، دیگری را نزد او می‌فرستادند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یکی از دوستان که در اثر برخورد ناخوشایند فردی تازه وارد در دفتر کار، ناراحت شده بود،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در اولین لحظاتی که </w:t>
      </w:r>
    </w:p>
    <w:p>
      <w:pPr>
        <w:pStyle w:val="BookText"/>
        <w:rPr/>
      </w:pPr>
      <w:r>
        <w:rPr>
          <w:rFonts w:ascii="IRNazanin" w:hAnsi="IRNazanin" w:eastAsia="IRNazanin"/>
          <w:color w:val="111111"/>
          <w:sz w:val="28"/>
          <w:sz w:val="28"/>
          <w:szCs w:val="28"/>
          <w:rtl w:val="true"/>
          <w:lang w:bidi="fa-IR"/>
        </w:rPr>
        <w:t>مشرّف شدیم سراغ ایشان را گرفتند که موضوع به عرض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با تبسّمی نمکین و محبت‌انگیز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ناراحت کرده چرا با ما قهر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اطلاع از مطلب فوق و اظهار محبّت امام، متأثر و طبق روال به کار خود ادامه دادند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نه فقط اعضای خانواده حضرت امام و مسئولین دفتر که خدمت‌گزاران بیت، هر کدام داستان‌هایی جالب و آموزنده از صفا و صمیمیت و محبّت‌ها و نوازش‌های کریمانه حضرت امام دارند</w:t>
      </w:r>
      <w:r>
        <w:rPr>
          <w:rFonts w:eastAsia="IRNazanin" w:cs="IRNazanin"/>
          <w:color w:val="111111"/>
          <w:sz w:val="28"/>
          <w:szCs w:val="28"/>
          <w:rtl w:val="true"/>
          <w:lang w:bidi="fa-IR"/>
        </w:rPr>
        <w:t>.</w:t>
      </w:r>
      <w:r>
        <w:rPr>
          <w:rStyle w:val="FootnoteAnchor"/>
          <w:rtl w:val="true"/>
        </w:rPr>
        <w:footnoteReference w:id="44"/>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 w:name="pg137_868"/>
      <w:bookmarkStart w:id="42" w:name="pg137_868"/>
      <w:bookmarkEnd w:id="42"/>
    </w:p>
    <w:p>
      <w:pPr>
        <w:pStyle w:val="Heading2"/>
        <w:numPr>
          <w:ilvl w:val="1"/>
          <w:numId w:val="1"/>
        </w:numPr>
        <w:rPr/>
      </w:pPr>
      <w:bookmarkStart w:id="43" w:name="pg137_868"/>
      <w:bookmarkStart w:id="44" w:name="__RefHeading___Toc1178875_211673320"/>
      <w:bookmarkStart w:id="45" w:name="_Toc11"/>
      <w:bookmarkEnd w:id="43"/>
      <w:bookmarkEnd w:id="44"/>
      <w:r>
        <w:rPr>
          <w:rtl w:val="true"/>
        </w:rPr>
        <w:t>فصل هشتم</w:t>
      </w:r>
      <w:r>
        <w:rPr>
          <w:rtl w:val="true"/>
        </w:rPr>
        <w:t xml:space="preserve">: </w:t>
      </w:r>
      <w:r>
        <w:rPr>
          <w:rtl w:val="true"/>
        </w:rPr>
        <w:t>امانت‌داری</w:t>
      </w:r>
      <w:bookmarkEnd w:id="45"/>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امانت‌داری</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یَأْمُرُکُمْ أَن تُؤَدُّوا الْأَماناتِ إِلَی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
      </w:r>
      <w:r>
        <w:rPr>
          <w:rFonts w:ascii="IRNazanin" w:hAnsi="IRNazanin" w:eastAsia="IRNazanin"/>
          <w:color w:val="111111"/>
          <w:sz w:val="28"/>
          <w:sz w:val="28"/>
          <w:szCs w:val="28"/>
          <w:rtl w:val="true"/>
          <w:lang w:bidi="fa-IR"/>
        </w:rPr>
        <w:t>همانا خداوند به شما امر می‌کند که امانت‌ها را به صاحبانش باز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معصومین‌علیهم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ایمانَ لِمَنْ لا أمانَةَ لَه؛ آن که امانت دار نیست، ایمان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الأمانَةُ غَنیٌّ؛</w:t>
      </w:r>
      <w:r>
        <w:rPr>
          <w:rStyle w:val="FootnoteAnchor"/>
          <w:rtl w:val="true"/>
        </w:rPr>
        <w:footnoteReference w:id="47"/>
      </w:r>
      <w:r>
        <w:rPr>
          <w:rFonts w:ascii="IRNazanin" w:hAnsi="IRNazanin" w:eastAsia="IRNazanin"/>
          <w:color w:val="111111"/>
          <w:sz w:val="28"/>
          <w:sz w:val="28"/>
          <w:szCs w:val="28"/>
          <w:rtl w:val="true"/>
          <w:lang w:bidi="fa-IR"/>
        </w:rPr>
        <w:t>امانتداری، توانگری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امانت‌دار، شریک مال مردم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خاک هم به امانت خیانت نمی‌کند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امانت خیانت کردن، کار ناکسان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پیغمبرصلی الله علیه وآله از ماندن امانت می‌ترسد</w:t>
      </w:r>
    </w:p>
    <w:p>
      <w:pPr>
        <w:pStyle w:val="BookText"/>
        <w:rPr/>
      </w:pPr>
      <w:r>
        <w:rPr>
          <w:rFonts w:ascii="IRNazanin" w:hAnsi="IRNazanin" w:eastAsia="IRNazanin"/>
          <w:color w:val="111111"/>
          <w:sz w:val="28"/>
          <w:sz w:val="28"/>
          <w:szCs w:val="28"/>
          <w:rtl w:val="true"/>
          <w:lang w:bidi="fa-IR"/>
        </w:rPr>
        <w:t>روزی فقیری در مسجد به رسول خداصلی الله علیه وآله اظهار فقر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خدا قادر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 دیگری هم آمد، به او هم همین را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 همچنین؛ تا مردی وارد شد و چهار صاع گندم، بابت زکات به آن حضرت تسلیم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هر یک از آن سه نفر، یک صاع گندم مرحمت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صاع دیگر را پس از نماز مغرب و عشا اعلام فرمود که هر کس مستحق است بیاید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نیامد، ناچار آن را به منزل بردند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عایشه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حضرت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را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امشب بمیرم و این امانت به عهده من بماند و به اهلش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مروی است که در مرض موت، شش یا هفت دینار مال فقرا نزد آن حضرت بود و آن را طلبید و شمرد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گمان است محمّد را که خدای را دیدار کند و این دینارها با او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آنها را به دست حضرت امیر المؤمنین سپرد تا به فقرا برساند،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راحت شدم</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ناامیدی بسی امید است</w:t>
      </w:r>
    </w:p>
    <w:p>
      <w:pPr>
        <w:pStyle w:val="BookText"/>
        <w:rPr/>
      </w:pPr>
      <w:r>
        <w:rPr>
          <w:rFonts w:ascii="IRNazanin" w:hAnsi="IRNazanin" w:eastAsia="IRNazanin"/>
          <w:color w:val="111111"/>
          <w:sz w:val="28"/>
          <w:sz w:val="28"/>
          <w:szCs w:val="28"/>
          <w:rtl w:val="true"/>
          <w:lang w:bidi="fa-IR"/>
        </w:rPr>
        <w:t xml:space="preserve">حاج شیخ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المشایخ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نوادر الأمیر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جناب ارباب محمّد صادق، اخوی مرحوم حاج محمّد کاظم ملک التّجار تبریزی شنیدم که حاج جبّار نام اسکویی، در زمان حکومت عزیز خان سردار در آذربایجان عزم سفر مکّه نمود و وی مالیّه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را از رَطْب و یابس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و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خانه مسکونی همه را بفروخت و به استثنای مخارج ایاب و ذهاب بیت اللَّه الحرام دارایی او چهار هزار اشرفی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خود خیال نمود که این ثروت را به شخصی امین بسپارد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سالم از مکّه بازگشت، دوباره مشغول تجارت و کسب خویش شود و الّا تمام آن را که سکه‌های زر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موافق توصیه او به پسر و دختری که از او باقی است، تقسیم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اشرفی‌ها را در قابلمه‌ای از مس جا داد و در خورجینی که اشیای دیگر را نیز در آن ذخیره کرده بودند، گذاشت و شبی به منزل شیخ الاسلام تبریز که مورد اطمینان او بود رفت و امانت خود را به وی سپرد و وصایای خویش را گفت و روز دیگر عازم سفر حج 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حجّ بیت اللَّه الحرام و سایر زیارات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قریب یک سال امتداد یافته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وطن مراجعت نمود و چون از ملاقات نزدیکان و زیارت دوستان </w:t>
      </w:r>
    </w:p>
    <w:p>
      <w:pPr>
        <w:pStyle w:val="BookText"/>
        <w:rPr/>
      </w:pPr>
      <w:r>
        <w:rPr>
          <w:rFonts w:ascii="IRNazanin" w:hAnsi="IRNazanin" w:eastAsia="IRNazanin"/>
          <w:color w:val="111111"/>
          <w:sz w:val="28"/>
          <w:sz w:val="28"/>
          <w:szCs w:val="28"/>
          <w:rtl w:val="true"/>
          <w:lang w:bidi="fa-IR"/>
        </w:rPr>
        <w:t>فراغت یافت، به سراغ کسی که امانت‌ها را به وی سپرده بود رفت و سراغ اشرفی‌های خود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الاسلام بخندید و تجاهل نمود و از او توضیح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جبّار با اطمینانی که به تقدّس و دیانت وی داشت، تجاهل و انکار او را شوخی و مزاح دانسته، دریافت امانت را با خود به روز دیگر قرار داد و روز دیگر که مطالبه کرد، مجلس ایشان خاتمه یافت و در روز سوّم که باز آغاز طلب و امانت و استرداد خورجین خویش نمود، شیخ الاسلام وی را به سختی بیازرد و حاجی نیز از جاده ارادت خارج شده، در مطالبه امانت، تشدّد نمود و کلماتی جسورانه بگفت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آفتاب مکّه، کلّه تو را برآشفته و از خرد بیگانه شده‌ای، و الّا در محضر من به سوء ادب سخن نمی‌راندی و چیز نسپرده را به این تشدّد مطالبه نمی‌کردی و اگر از رویّه ادب و انسانیت تخطّی نمایی، می‌گویم تو را تنبیه کنند و می‌گویم که هیچ وقت تو را به اینجا راه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حاج جبّار بی اختیار شده، صدا را به ناله و داد و هوار بلند کرده، چند کلمه از خیانت آقا بر زبان راند، چندان که خشم آقا به جوش آمده، امر کرد تا وی را از آنجا بیرون نمایند و چون بیرونش نمودند و یأس او از وصول مال به درجه کمال رسید، حال جنونی برای او دست داد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خیابان‌های تبریز می‌رفت و آه می‌کشید؛ گاهی از حرکت می‌ایستاد و به شدّت می‌گریست، تا این که یکی از دوستانش به وی رسیده، پریشانی </w:t>
      </w:r>
    </w:p>
    <w:p>
      <w:pPr>
        <w:pStyle w:val="BookText"/>
        <w:rPr/>
      </w:pPr>
      <w:r>
        <w:rPr>
          <w:rFonts w:ascii="IRNazanin" w:hAnsi="IRNazanin" w:eastAsia="IRNazanin"/>
          <w:color w:val="111111"/>
          <w:sz w:val="28"/>
          <w:sz w:val="28"/>
          <w:szCs w:val="28"/>
          <w:rtl w:val="true"/>
          <w:lang w:bidi="fa-IR"/>
        </w:rPr>
        <w:t>و تشتّت خیال او را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علّت اندوه و حیرت او هر چه جویا شد، جواب نشنید تا بر حال او رقّت نموده و به اصراری تمام او را به خانه برد و به مهربانی و ملاطفت و کلماتِ نصیحت‌آمیز، آرامشی در وجود وی ایجاد کرد تا آن که حاج جبّار به سخن آمده، سبب اندوه و بد حالی خود را شرح داد و عدم امکان گرفتن مال را از چنین شخصی پس از انکار، مبرهن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یقین بدان که اگر به دستور من رفتار نمایی و به امیر کبیر عارض شوی، به مال خود می‌رسی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من کم است که شما مرا تمسخر می‌کنی و اذیّت می‌رسانی؟ امیر نظام کجاست که به او شکایت کنم و به چه سندی حقّ خود را بر این آدم ثابت نمایم و چه قسم باور توان کرد که امیر نظام چشم از شیخ الاسلام پوشیده، رعایت مرا بر او تقدّم دارد؟</w:t>
      </w:r>
    </w:p>
    <w:p>
      <w:pPr>
        <w:pStyle w:val="BookText"/>
        <w:rPr/>
      </w:pPr>
      <w:r>
        <w:rPr>
          <w:rFonts w:ascii="IRNazanin" w:hAnsi="IRNazanin" w:eastAsia="IRNazanin"/>
          <w:color w:val="111111"/>
          <w:sz w:val="28"/>
          <w:sz w:val="28"/>
          <w:szCs w:val="28"/>
          <w:rtl w:val="true"/>
          <w:lang w:bidi="fa-IR"/>
        </w:rPr>
        <w:t>دوستش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که گفتید، به شما می‌گویم که با کمال امیدواری حرف مرا بشنوید و سخن مرا استوار دارید که به مال خود خواهید رسید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به وی گفت که سه روز متوالی در موقع طلوع فجر از دروازه‌ای که به جاده تهران می‌رود خارج شده، مقداری که از شهر دور شدی، تپّه‌ای در پیش روی خود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بالای تپّه بایستی و امیر نظام را با صدای رسا آوازدهی و شرح حال خود را با شیخ الاسلام پیمان نمایی و بر شهر برگردی و روز دوم و سوم خود را بر همین دستور مکرّر نمایی تا پس از چند روزی به مقصد خود نائل شوی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حاج جبّار که این کار را زحمتی بیهوده و رنجی بی فایده تصوّر می‌کرد، سخنی نگفت و به خانه خود بازگشت و تمام شب از شدّت غم و اندوه به خواب نرفت و تا اذان بامداد از خیالات خویش نتیجه‌ای نگرفت و به سخنان دوست خود می‌اندیشید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بعد به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الغریق یتشبّث بکلّ حشیش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جامه خواب برخاست و راه دروازه را پیش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بدان جا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تپّه صعود نمود و با صدایی بلند مطلب خود را ادا کرد و از بروز ما فی الضمیر تسکین یافته، به شهر مراجعت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روز دیگر این عمل را به جا آورد؛ لیکن بر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 دلی لرزان می‌خندید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سه روز هیچکس را در آن حدود ندید، مگر این‌که در روز سوم، وقتی که از تپّه پایین می‌آمد، مردی فقیر را با جامه‌های مندرس، در پایین تپّه دید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روزی از این قضیه گذشت و چون خبر تازه‌ای نشد، اندک امیدی که از سخنان دوست خود حاصل کرده بود، به یأس کامل منتهی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یک روز مقارن غروب آفتاب، یک تن از ملازمان عزیزخان سردار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وی را کوبید و حاجی را بخواست که شما را حاکم احضار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حیرت‌زده و آشفته با مأمور برفت و چون وارد مجلس حکومتی شد، شیخ الاسلام را دید که آنجا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مشاهده او با خود اندیشید که آیا صلاح است از جا برخاسته، دامن حاکم را بگیرد و به تضرّع و التماس وی را شفیع و حامی خود سازد که شاید مال او را شیخ الاسلام </w:t>
      </w:r>
    </w:p>
    <w:p>
      <w:pPr>
        <w:pStyle w:val="BookText"/>
        <w:rPr/>
      </w:pPr>
      <w:r>
        <w:rPr>
          <w:rFonts w:ascii="IRNazanin" w:hAnsi="IRNazanin" w:eastAsia="IRNazanin"/>
          <w:color w:val="111111"/>
          <w:sz w:val="28"/>
          <w:sz w:val="28"/>
          <w:szCs w:val="28"/>
          <w:rtl w:val="true"/>
          <w:lang w:bidi="fa-IR"/>
        </w:rPr>
        <w:t>باز ستاند؟ لکن حاکم حاجی را که حاضر دید، مکتوبی به دست شیخ الاسلام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امیر کبیر است؛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مکتوب را از نظر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امانت حاجی کجاست؟</w:t>
      </w:r>
    </w:p>
    <w:p>
      <w:pPr>
        <w:pStyle w:val="BookText"/>
        <w:rPr/>
      </w:pPr>
      <w:r>
        <w:rPr>
          <w:rFonts w:ascii="IRNazanin" w:hAnsi="IRNazanin" w:eastAsia="IRNazanin"/>
          <w:color w:val="111111"/>
          <w:sz w:val="28"/>
          <w:sz w:val="28"/>
          <w:szCs w:val="28"/>
          <w:rtl w:val="true"/>
          <w:lang w:bidi="fa-IR"/>
        </w:rPr>
        <w:t>شیخ الاسلام بدون مضایقه و انکار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است و بی‌تأنّی و تعلّل خادم خود را خواست و او را بفرستاد تا خورجین را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حاجی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هم قفل خورجین را باز نموده، آنچه در آن بود همه را معاینه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شما کسری نداشت؟</w:t>
      </w:r>
    </w:p>
    <w:p>
      <w:pPr>
        <w:pStyle w:val="BookText"/>
        <w:rPr/>
      </w:pPr>
      <w:r>
        <w:rPr>
          <w:rFonts w:ascii="IRNazanin" w:hAnsi="IRNazanin" w:eastAsia="IRNazanin"/>
          <w:color w:val="111111"/>
          <w:sz w:val="28"/>
          <w:sz w:val="28"/>
          <w:szCs w:val="28"/>
          <w:rtl w:val="true"/>
          <w:lang w:bidi="fa-IR"/>
        </w:rPr>
        <w:t>گفت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رسید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هم تشکّر نموده، سندی تقدیم کرده، به خانه خود بازگشت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گفت پیغمبر که دستت هر چه بُرد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بایَدش در عاقبت واپس سپرد</w:t>
      </w:r>
      <w:r>
        <w:rPr>
          <w:rStyle w:val="FootnoteAnchor"/>
          <w:rtl w:val="true"/>
        </w:rPr>
        <w:footnoteReference w:id="52"/>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 w:name="pg137_883"/>
      <w:bookmarkStart w:id="47" w:name="pg137_883"/>
      <w:bookmarkEnd w:id="47"/>
    </w:p>
    <w:p>
      <w:pPr>
        <w:pStyle w:val="Heading2"/>
        <w:numPr>
          <w:ilvl w:val="1"/>
          <w:numId w:val="1"/>
        </w:numPr>
        <w:rPr/>
      </w:pPr>
      <w:bookmarkStart w:id="48" w:name="pg137_883"/>
      <w:bookmarkStart w:id="49" w:name="__RefHeading___Toc1178877_211673320"/>
      <w:bookmarkStart w:id="50" w:name="_Toc12"/>
      <w:bookmarkEnd w:id="48"/>
      <w:bookmarkEnd w:id="49"/>
      <w:r>
        <w:rPr>
          <w:rtl w:val="true"/>
        </w:rPr>
        <w:t>فصل نهم</w:t>
      </w:r>
      <w:r>
        <w:rPr>
          <w:rtl w:val="true"/>
        </w:rPr>
        <w:t xml:space="preserve">: </w:t>
      </w:r>
      <w:r>
        <w:rPr>
          <w:rtl w:val="true"/>
        </w:rPr>
        <w:t>مشورت</w:t>
      </w:r>
      <w:bookmarkEnd w:id="50"/>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اسْتَجابُوا لِرَبِّهِمْ وَأَقامُوا الصَّلَواةَ وَأَمْرُهُمْ شُورَی بَیْنَهُمْ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
      </w:r>
      <w:r>
        <w:rPr>
          <w:rFonts w:ascii="IRNazanin" w:hAnsi="IRNazanin" w:eastAsia="IRNazanin"/>
          <w:color w:val="111111"/>
          <w:sz w:val="28"/>
          <w:sz w:val="28"/>
          <w:szCs w:val="28"/>
          <w:rtl w:val="true"/>
          <w:lang w:bidi="fa-IR"/>
        </w:rPr>
        <w:t>و آنان که امر خدا را اجابت کردند و نماز به پا داشتند و کارشان را به مشورت با یکدیگر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معصومین‌علیهم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مشورت</w:t>
      </w:r>
    </w:p>
    <w:p>
      <w:pPr>
        <w:pStyle w:val="BookText"/>
        <w:rPr/>
      </w:pPr>
      <w:r>
        <w:rPr>
          <w:rFonts w:ascii="IRNazanin" w:hAnsi="IRNazanin" w:eastAsia="IRNazanin"/>
          <w:color w:val="111111"/>
          <w:sz w:val="28"/>
          <w:sz w:val="28"/>
          <w:szCs w:val="28"/>
          <w:rtl w:val="true"/>
          <w:lang w:bidi="fa-IR"/>
        </w:rPr>
        <w:t>امام 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الناس رأیاً، من لا یستغنی عن رَأیِ مُشیرٍ؛</w:t>
      </w:r>
      <w:r>
        <w:rPr>
          <w:rStyle w:val="FootnoteAnchor"/>
          <w:rtl w:val="true"/>
        </w:rPr>
        <w:footnoteReference w:id="55"/>
      </w:r>
      <w:r>
        <w:rPr>
          <w:rFonts w:ascii="IRNazanin" w:hAnsi="IRNazanin" w:eastAsia="IRNazanin"/>
          <w:color w:val="111111"/>
          <w:sz w:val="28"/>
          <w:sz w:val="28"/>
          <w:szCs w:val="28"/>
          <w:rtl w:val="true"/>
          <w:lang w:bidi="fa-IR"/>
        </w:rPr>
        <w:t>رأی و نظر کسی برتر است که خود را از رأی مشاور، بی‌نیاز نداند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مُظاهَرَةَ أوثَقُ مِنَ المُشَاوَرَةِ؛</w:t>
      </w:r>
      <w:r>
        <w:rPr>
          <w:rStyle w:val="FootnoteAnchor"/>
          <w:rtl w:val="true"/>
        </w:rPr>
        <w:footnoteReference w:id="56"/>
      </w:r>
      <w:r>
        <w:rPr>
          <w:rFonts w:ascii="IRNazanin" w:hAnsi="IRNazanin" w:eastAsia="IRNazanin"/>
          <w:color w:val="111111"/>
          <w:sz w:val="28"/>
          <w:sz w:val="28"/>
          <w:szCs w:val="28"/>
          <w:rtl w:val="true"/>
          <w:lang w:bidi="fa-IR"/>
        </w:rPr>
        <w:t>هیچ پشتوانه‌ای محکم‌تر از مشورت نیست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تأمّل در مشورت</w:t>
      </w:r>
    </w:p>
    <w:p>
      <w:pPr>
        <w:pStyle w:val="BookText"/>
        <w:rPr/>
      </w:pPr>
      <w:r>
        <w:rPr>
          <w:rFonts w:ascii="Amiri" w:hAnsi="Amiri" w:eastAsia="Amiri" w:cs="Amiri"/>
          <w:color w:val="111111"/>
          <w:sz w:val="28"/>
          <w:sz w:val="28"/>
          <w:szCs w:val="28"/>
          <w:rtl w:val="true"/>
          <w:lang w:bidi="ar-SA"/>
        </w:rPr>
        <w:t>امام صادق‌علیه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تکوننّ أوّل مُشیرٍ وَ إیّاکَ والرّأی الفَطیرَ؛</w:t>
      </w:r>
      <w:r>
        <w:rPr>
          <w:rStyle w:val="FootnoteAnchor"/>
          <w:rtl w:val="true"/>
        </w:rPr>
        <w:footnoteReference w:id="57"/>
      </w:r>
      <w:r>
        <w:rPr>
          <w:rFonts w:ascii="IRNazanin" w:hAnsi="IRNazanin" w:eastAsia="IRNazanin"/>
          <w:color w:val="111111"/>
          <w:sz w:val="28"/>
          <w:sz w:val="28"/>
          <w:szCs w:val="28"/>
          <w:rtl w:val="true"/>
          <w:lang w:bidi="fa-IR"/>
        </w:rPr>
        <w:t>در مشورت نخستین کسی مباش که نظر می‌دهد و از اظهار نظر ناپخته بپرهیز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تأمّل در مشورت</w:t>
      </w:r>
    </w:p>
    <w:p>
      <w:pPr>
        <w:pStyle w:val="BookText"/>
        <w:rPr/>
      </w:pPr>
      <w:r>
        <w:rPr>
          <w:rFonts w:ascii="Amiri" w:hAnsi="Amiri" w:eastAsia="Amiri" w:cs="Amiri"/>
          <w:color w:val="111111"/>
          <w:sz w:val="28"/>
          <w:sz w:val="28"/>
          <w:szCs w:val="28"/>
          <w:rtl w:val="true"/>
          <w:lang w:bidi="ar-SA"/>
        </w:rPr>
        <w:t>امام کاظم‌علیه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استَشار لَم یعدَم عِنْدَ الصّوابِ مادحاً وَ عِنْدَ الخَطَأِ عاذِراً؛</w:t>
      </w:r>
      <w:r>
        <w:rPr>
          <w:rStyle w:val="FootnoteAnchor"/>
          <w:rtl w:val="true"/>
        </w:rPr>
        <w:footnoteReference w:id="58"/>
      </w:r>
      <w:r>
        <w:rPr>
          <w:rFonts w:ascii="IRNazanin" w:hAnsi="IRNazanin" w:eastAsia="IRNazanin"/>
          <w:color w:val="111111"/>
          <w:sz w:val="28"/>
          <w:sz w:val="28"/>
          <w:szCs w:val="28"/>
          <w:rtl w:val="true"/>
          <w:lang w:bidi="fa-IR"/>
        </w:rPr>
        <w:t>کسی که مشورت کند، اگر کار را درست انجام دهد، مردم او را بستایند و اگر به خطا رود، معذورش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استشاره، بعد استخاره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تشاوُر، سهو و کژ کمتر شود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سه کلّه بهتر از یک کلّه</w:t>
      </w:r>
      <w:r>
        <w:rPr>
          <w:rFonts w:eastAsia="Amiri" w:cs="Amiri" w:ascii="Amiri" w:hAnsi="Amiri"/>
          <w:color w:val="111111"/>
          <w:sz w:val="28"/>
          <w:szCs w:val="28"/>
          <w:rtl w:val="true"/>
          <w:lang w:bidi="ar-SA"/>
        </w:rPr>
        <w:t>.</w:t>
      </w:r>
      <w:r>
        <w:rPr>
          <w:rStyle w:val="FootnoteAnchor"/>
          <w:rtl w:val="true"/>
        </w:rPr>
        <w:footnoteReference w:id="60"/>
      </w:r>
      <w:bookmarkStart w:id="51" w:name="pg137_887"/>
    </w:p>
    <w:p>
      <w:pPr>
        <w:pStyle w:val="Heading2"/>
        <w:numPr>
          <w:ilvl w:val="1"/>
          <w:numId w:val="1"/>
        </w:numPr>
        <w:rPr/>
      </w:pPr>
      <w:bookmarkStart w:id="52" w:name="__RefHeading___Toc1178879_211673320"/>
      <w:bookmarkStart w:id="53" w:name="_Toc13"/>
      <w:bookmarkEnd w:id="51"/>
      <w:bookmarkEnd w:id="52"/>
      <w:r>
        <w:rPr>
          <w:rtl w:val="true"/>
        </w:rPr>
        <w:t>فصل دهم</w:t>
      </w:r>
      <w:r>
        <w:rPr>
          <w:rtl w:val="true"/>
        </w:rPr>
        <w:t xml:space="preserve">: </w:t>
      </w:r>
      <w:r>
        <w:rPr>
          <w:rtl w:val="true"/>
        </w:rPr>
        <w:t>امید</w:t>
      </w:r>
      <w:bookmarkEnd w:id="53"/>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یابَنِیَّ اذْهَبُوا فَتَحَسَّسُوا مِن یُوسُفَ وَأَخِیهِ وَلَا تایَْسُوا مِنْ رَوْحِ اللَّهِ إِنَّهُ لَا یایَْسُ مِنْ رَوْحِ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2"/>
      </w:r>
      <w:r>
        <w:rPr>
          <w:rFonts w:ascii="IRNazanin" w:hAnsi="IRNazanin" w:eastAsia="IRNazanin"/>
          <w:color w:val="111111"/>
          <w:sz w:val="28"/>
          <w:sz w:val="28"/>
          <w:szCs w:val="28"/>
          <w:rtl w:val="true"/>
          <w:lang w:bidi="fa-IR"/>
        </w:rPr>
        <w:t>ای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و برادرش تحقیق کنید و از رحمت خدا ناامید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معصومین‌علیهم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اِنتظِروا الفَرَج، ولا تَیأسُوا مِنْ رَوْحِ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انتظار فرج باشید و از رحمت خدا ناامید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به امید زنده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به امید برپاست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چلّه کوچک، پشتش به بهار بند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خزان را زِ پی البته بهاری باشد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حکایت‌ها</w:t>
      </w:r>
    </w:p>
    <w:p>
      <w:pPr>
        <w:pStyle w:val="BookText"/>
        <w:rPr/>
      </w:pPr>
      <w:r>
        <w:rPr>
          <w:rFonts w:ascii="IRNazanin" w:hAnsi="IRNazanin" w:eastAsia="IRNazanin"/>
          <w:color w:val="111111"/>
          <w:sz w:val="28"/>
          <w:sz w:val="28"/>
          <w:szCs w:val="28"/>
          <w:rtl w:val="true"/>
          <w:lang w:bidi="fa-IR"/>
        </w:rPr>
        <w:t>از این ستون به آن ستون فرج است</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آورده‌اند که حاکمی دستور داد بی‌گناهی را به ستونی ببندد و چوب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بدبخت، هر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بی‌تقصیرم، حاکم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مأمور حاکم آمد که حکم را اجرا کند، آن مرد با عجز و لابه از وی خواست که او را از ستونی که بسته‌اند باز کند و به ستون دیگری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حاکم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بدبخت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این تقاضا برای تو چه فایده‌ای دارد؟ محکوم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فاصله زمانی که تو مرا از این ستون باز کنی و به ستون دیگر ببندی، خداوند فرجی عنایت فرماید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بدبخت، بسیار التماس کرد، دل حاکم به حال او سوخت و دستور داد که وی را به ستون دیگری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قضا، در همان لحظه خبر آوردند که پادشاه مملکت از آن شهر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پادشاه به جلوی میدان رسید و ازدحام جمعیّت را دید،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مردی را مجازات کنند که خود را بی‌گناه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پیش رفت و از محکوم برخی سؤالات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ماجرا آگاهی کامل یافت، دانست که آن مرد بی گناه است؛ لذا دستور داد که فوراً آن بیچاره را آزاد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 پیغمبر که چون کوبی دری</w:t>
      </w:r>
    </w:p>
    <w:p>
      <w:pPr>
        <w:pStyle w:val="BookText"/>
        <w:rPr/>
      </w:pPr>
      <w:r>
        <w:rPr>
          <w:rFonts w:ascii="IRNazanin" w:hAnsi="IRNazanin" w:eastAsia="IRNazanin"/>
          <w:color w:val="111111"/>
          <w:sz w:val="28"/>
          <w:sz w:val="28"/>
          <w:szCs w:val="28"/>
          <w:rtl w:val="true"/>
          <w:lang w:bidi="fa-IR"/>
        </w:rPr>
        <w:t>عاقبت زان در برون آید سری</w:t>
      </w:r>
    </w:p>
    <w:p>
      <w:pPr>
        <w:pStyle w:val="BookText"/>
        <w:rPr/>
      </w:pPr>
      <w:r>
        <w:rPr>
          <w:rFonts w:ascii="IRNazanin" w:hAnsi="IRNazanin" w:eastAsia="IRNazanin"/>
          <w:color w:val="111111"/>
          <w:sz w:val="28"/>
          <w:sz w:val="28"/>
          <w:szCs w:val="28"/>
          <w:rtl w:val="true"/>
          <w:lang w:bidi="fa-IR"/>
        </w:rPr>
        <w:t>چون نشینی بر سرِ کویِ کسی</w:t>
      </w:r>
    </w:p>
    <w:p>
      <w:pPr>
        <w:pStyle w:val="BookText"/>
        <w:rPr/>
      </w:pPr>
      <w:r>
        <w:rPr>
          <w:rFonts w:ascii="IRNazanin" w:hAnsi="IRNazanin" w:eastAsia="IRNazanin"/>
          <w:color w:val="111111"/>
          <w:sz w:val="28"/>
          <w:sz w:val="28"/>
          <w:szCs w:val="28"/>
          <w:rtl w:val="true"/>
          <w:lang w:bidi="fa-IR"/>
        </w:rPr>
        <w:t>عاقبت بینی تو هم روی کسی</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 است درد که باشد امید درمانش</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دراز نیست بیابان که هست پایانش</w:t>
      </w:r>
      <w:r>
        <w:rPr>
          <w:rStyle w:val="FootnoteAnchor"/>
          <w:rtl w:val="true"/>
        </w:rPr>
        <w:footnoteReference w:id="69"/>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 w:name="pg137_895"/>
      <w:bookmarkStart w:id="55" w:name="pg137_895"/>
      <w:bookmarkEnd w:id="55"/>
    </w:p>
    <w:p>
      <w:pPr>
        <w:pStyle w:val="Heading2"/>
        <w:numPr>
          <w:ilvl w:val="1"/>
          <w:numId w:val="1"/>
        </w:numPr>
        <w:rPr/>
      </w:pPr>
      <w:bookmarkStart w:id="56" w:name="pg137_895"/>
      <w:bookmarkStart w:id="57" w:name="__RefHeading___Toc1178881_211673320"/>
      <w:bookmarkStart w:id="58" w:name="_Toc14"/>
      <w:bookmarkEnd w:id="56"/>
      <w:bookmarkEnd w:id="57"/>
      <w:r>
        <w:rPr>
          <w:rtl w:val="true"/>
        </w:rPr>
        <w:t>فصل یازدهم</w:t>
      </w:r>
      <w:r>
        <w:rPr>
          <w:rtl w:val="true"/>
        </w:rPr>
        <w:t xml:space="preserve">: </w:t>
      </w:r>
      <w:r>
        <w:rPr>
          <w:rtl w:val="true"/>
        </w:rPr>
        <w:t>خوش‌رویی‌</w:t>
      </w:r>
      <w:bookmarkEnd w:id="5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وَالَّذِینَ مَعَهُ أَشِدَّآءُ عَلَی الْکُفّارِ رُحَمآءُ بَیْنَهُمْ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
      </w:r>
      <w:r>
        <w:rPr>
          <w:rFonts w:ascii="IRNazanin" w:hAnsi="IRNazanin" w:eastAsia="IRNazanin"/>
          <w:color w:val="111111"/>
          <w:sz w:val="28"/>
          <w:sz w:val="28"/>
          <w:szCs w:val="28"/>
          <w:rtl w:val="true"/>
          <w:lang w:bidi="fa-IR"/>
        </w:rPr>
        <w:t>محمّد، رسول خداست و کسانی که با او هستند، با کفّار به شدت برخورد می‌کنند و با هم مهربان‌اند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معصومین‌علیهم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بِبَذْلِ الرَّحْمَةِ تُسْتَنْزَلُ الرَّحمَةُ؛</w:t>
      </w:r>
      <w:r>
        <w:rPr>
          <w:rStyle w:val="FootnoteAnchor"/>
          <w:rtl w:val="true"/>
        </w:rPr>
        <w:footnoteReference w:id="71"/>
      </w:r>
      <w:r>
        <w:rPr>
          <w:rFonts w:ascii="IRNazanin" w:hAnsi="IRNazanin" w:eastAsia="IRNazanin"/>
          <w:color w:val="111111"/>
          <w:sz w:val="28"/>
          <w:sz w:val="28"/>
          <w:szCs w:val="28"/>
          <w:rtl w:val="true"/>
          <w:lang w:bidi="fa-IR"/>
        </w:rPr>
        <w:t>با مهربانی به دیگران است که رحمت خداوند فرو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رَحیمٌ، یُحِبُّ الرَّحیمَ، یَضَعُ رَحْمَهُ عَلی کُلِ‌ّ رَحیمٍ؛</w:t>
      </w:r>
      <w:r>
        <w:rPr>
          <w:rStyle w:val="FootnoteAnchor"/>
          <w:rtl w:val="true"/>
        </w:rPr>
        <w:footnoteReference w:id="72"/>
      </w:r>
      <w:r>
        <w:rPr>
          <w:rFonts w:ascii="IRNazanin" w:hAnsi="IRNazanin" w:eastAsia="IRNazanin"/>
          <w:color w:val="111111"/>
          <w:sz w:val="28"/>
          <w:sz w:val="28"/>
          <w:szCs w:val="28"/>
          <w:rtl w:val="true"/>
          <w:lang w:bidi="fa-IR"/>
        </w:rPr>
        <w:t>خداوند، مهربان است وبنده مهربان را دوست دارد و دستِ مهر خود را بر سر هرمهربانی می‌گذارد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راه خودش را باز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خوش اخلاق محبّت خود را در دل دیگران جای می‌دهد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خوش‌خو، خویش بیگانگان باشد و بدخو، بیگانه خویشان</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حکایت‌ها</w:t>
      </w:r>
    </w:p>
    <w:p>
      <w:pPr>
        <w:pStyle w:val="BookText"/>
        <w:rPr/>
      </w:pPr>
      <w:r>
        <w:rPr>
          <w:rFonts w:ascii="IRNazanin" w:hAnsi="IRNazanin" w:eastAsia="IRNazanin"/>
          <w:color w:val="111111"/>
          <w:sz w:val="28"/>
          <w:sz w:val="28"/>
          <w:szCs w:val="28"/>
          <w:rtl w:val="true"/>
          <w:lang w:bidi="fa-IR"/>
        </w:rPr>
        <w:t>روزی مردی به پیامبر اکرم‌صلی الله علیه وآله وارد شد و شروع به سخن گفتن کرد؛ ولی همان‌طور که با آن حضرت سخن می‌گفت، می‌لرزید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پادشاه نیستم، چرا می‌لرزی؟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ای گل بخند تا عطر</w:t>
      </w:r>
    </w:p>
    <w:p>
      <w:pPr>
        <w:pStyle w:val="BookText"/>
        <w:rPr/>
      </w:pPr>
      <w:r>
        <w:rPr>
          <w:rFonts w:ascii="IRNazanin" w:hAnsi="IRNazanin" w:eastAsia="IRNazanin"/>
          <w:color w:val="111111"/>
          <w:sz w:val="28"/>
          <w:sz w:val="28"/>
          <w:szCs w:val="28"/>
          <w:rtl w:val="true"/>
          <w:lang w:bidi="fa-IR"/>
        </w:rPr>
        <w:t>خوشبو کند هوا را</w:t>
      </w:r>
    </w:p>
    <w:p>
      <w:pPr>
        <w:pStyle w:val="BookText"/>
        <w:rPr/>
      </w:pPr>
      <w:r>
        <w:rPr>
          <w:rFonts w:ascii="IRNazanin" w:hAnsi="IRNazanin" w:eastAsia="IRNazanin"/>
          <w:color w:val="111111"/>
          <w:sz w:val="28"/>
          <w:sz w:val="28"/>
          <w:szCs w:val="28"/>
          <w:rtl w:val="true"/>
          <w:lang w:bidi="fa-IR"/>
        </w:rPr>
        <w:t>شادی و شور بخشد</w:t>
      </w:r>
    </w:p>
    <w:p>
      <w:pPr>
        <w:pStyle w:val="BookText"/>
        <w:rPr/>
      </w:pPr>
      <w:r>
        <w:rPr>
          <w:rFonts w:ascii="IRNazanin" w:hAnsi="IRNazanin" w:eastAsia="IRNazanin"/>
          <w:color w:val="111111"/>
          <w:sz w:val="28"/>
          <w:sz w:val="28"/>
          <w:szCs w:val="28"/>
          <w:rtl w:val="true"/>
          <w:lang w:bidi="fa-IR"/>
        </w:rPr>
        <w:t>دل‌های پاک ما را</w:t>
      </w:r>
    </w:p>
    <w:p>
      <w:pPr>
        <w:pStyle w:val="BookText"/>
        <w:rPr/>
      </w:pPr>
      <w:r>
        <w:rPr>
          <w:rFonts w:ascii="IRNazanin" w:hAnsi="IRNazanin" w:eastAsia="IRNazanin"/>
          <w:color w:val="111111"/>
          <w:sz w:val="28"/>
          <w:sz w:val="28"/>
          <w:szCs w:val="28"/>
          <w:rtl w:val="true"/>
          <w:lang w:bidi="fa-IR"/>
        </w:rPr>
        <w:t>ای گل اگر بخندی</w:t>
      </w:r>
    </w:p>
    <w:p>
      <w:pPr>
        <w:pStyle w:val="BookText"/>
        <w:rPr/>
      </w:pPr>
      <w:r>
        <w:rPr>
          <w:rFonts w:ascii="IRNazanin" w:hAnsi="IRNazanin" w:eastAsia="IRNazanin"/>
          <w:color w:val="111111"/>
          <w:sz w:val="28"/>
          <w:sz w:val="28"/>
          <w:szCs w:val="28"/>
          <w:rtl w:val="true"/>
          <w:lang w:bidi="fa-IR"/>
        </w:rPr>
        <w:t>بر ما جهان بخندد</w:t>
      </w:r>
    </w:p>
    <w:p>
      <w:pPr>
        <w:pStyle w:val="BookText"/>
        <w:rPr/>
      </w:pPr>
      <w:r>
        <w:rPr>
          <w:rFonts w:ascii="IRNazanin" w:hAnsi="IRNazanin" w:eastAsia="IRNazanin"/>
          <w:color w:val="111111"/>
          <w:sz w:val="28"/>
          <w:sz w:val="28"/>
          <w:szCs w:val="28"/>
          <w:rtl w:val="true"/>
          <w:lang w:bidi="fa-IR"/>
        </w:rPr>
        <w:t>این خنده راهِ غم را</w:t>
      </w:r>
    </w:p>
    <w:p>
      <w:pPr>
        <w:pStyle w:val="BookText"/>
        <w:rPr/>
      </w:pPr>
      <w:r>
        <w:rPr>
          <w:rFonts w:ascii="IRNazanin" w:hAnsi="IRNazanin" w:eastAsia="IRNazanin"/>
          <w:color w:val="111111"/>
          <w:sz w:val="28"/>
          <w:sz w:val="28"/>
          <w:szCs w:val="28"/>
          <w:rtl w:val="true"/>
          <w:lang w:bidi="fa-IR"/>
        </w:rPr>
        <w:t>بر جانِ ما ببندد</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 به هشت گردو فروختند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اکرم‌صلی الله علیه وآله و معصومان همیشه لبخند به چهره داشتند و با گشاده‌رویی با مردم رفتار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به همراه بلال از کوچه‌ای می‌گذشتند که در آن بچّه‌ها مشغول بازی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بچّه‌ها تا پیامبر را دیدند دور </w:t>
      </w:r>
    </w:p>
    <w:p>
      <w:pPr>
        <w:pStyle w:val="BookText"/>
        <w:rPr/>
      </w:pPr>
      <w:r>
        <w:rPr>
          <w:rFonts w:ascii="IRNazanin" w:hAnsi="IRNazanin" w:eastAsia="IRNazanin"/>
          <w:color w:val="111111"/>
          <w:sz w:val="28"/>
          <w:sz w:val="28"/>
          <w:szCs w:val="28"/>
          <w:rtl w:val="true"/>
          <w:lang w:bidi="fa-IR"/>
        </w:rPr>
        <w:t>او حلقه زدند و دامنش را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حسن و حسین را بر شانه‌تان سوار می‌کنید، ما را هم بر شانه خود سوار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 هر یک گوشه‌ای از دامن پیامبر را گرفته بودند و با شور و اشتیاق، همین جمله را تکرار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دیدن این همه شور و شوق، به بلال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برو و هر چه پیدا کردی بیاور تا خود را از این بچه‌ها بخرم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با عجله رفت و با هشت گردو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هشت گردو را بین بچه‌ها تقسیم کردند و بدین ترتیب خود را از دست بچه‌ها رها کردند و به همراه بلال به راهشان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پیامبر رو به بلال کردند و به مزاح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برادرم یوسف صدّیق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مقداری پول بی‌ارزش فروختند و مرا نیز به هشت گردو، معامله کردند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رفق و مدارا</w:t>
      </w:r>
    </w:p>
    <w:p>
      <w:pPr>
        <w:pStyle w:val="BookText"/>
        <w:rPr/>
      </w:pPr>
      <w:r>
        <w:rPr>
          <w:rFonts w:ascii="IRNazanin" w:hAnsi="IRNazanin" w:eastAsia="IRNazanin"/>
          <w:color w:val="111111"/>
          <w:sz w:val="28"/>
          <w:sz w:val="28"/>
          <w:szCs w:val="28"/>
          <w:rtl w:val="true"/>
          <w:lang w:bidi="fa-IR"/>
        </w:rPr>
        <w:t>به یاد دارم سابقاً در کتاب‌های درسی دبستان، این داستان در رابطه با نتیجه نیک رفق و مدارا و بازتاب شوم خشونت و سخت‌گیری آمده بود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مسافری در حالی که لباس فاخر پوشیده بود در بیابانی تنها عبور می‌کرد، باد و آفتاب با هم شرط کردند که کدام یک می‌توانند لباس او را از تنش خارج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بلند پروازی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راستا از تو تواناتر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این مسابقه را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با تندی از هر سو به سوی مسافر وزید </w:t>
      </w:r>
    </w:p>
    <w:p>
      <w:pPr>
        <w:pStyle w:val="BookText"/>
        <w:rPr/>
      </w:pPr>
      <w:r>
        <w:rPr>
          <w:rFonts w:ascii="IRNazanin" w:hAnsi="IRNazanin" w:eastAsia="IRNazanin"/>
          <w:color w:val="111111"/>
          <w:sz w:val="28"/>
          <w:sz w:val="28"/>
          <w:szCs w:val="28"/>
          <w:rtl w:val="true"/>
          <w:lang w:bidi="fa-IR"/>
        </w:rPr>
        <w:t>و مسافر با دست‌هایش لباس خود را محکم گرفت، باد هر چه تندی کرد، نتوانست لباس را از تن او خارج سازد، خسته شد و مسافر را رها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نوبت آفتاب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به تدریج آرام آرام بر بدن مسافر تابید، مسافر دید بدنش لحظه به لحظه داغ می‌شود و عرق می‌کند، مجبور شد لباسش را در آورد تا خنک گردد، به این ترتیب آفتاب، آرام آرام مسافر را از پای درآورد، در حالی که باد با آن همه تندی نتوانست کاری از پیش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مسائل تربیتی، با تندی نمی‌توان، افراد را رام کرد، بلکه اثر رفق و مدارا بیشتر و بهتر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نمایش‌نامه‌ها</w:t>
      </w:r>
    </w:p>
    <w:p>
      <w:pPr>
        <w:pStyle w:val="BookText"/>
        <w:rPr/>
      </w:pPr>
      <w:r>
        <w:rPr>
          <w:rFonts w:ascii="IRNazanin" w:hAnsi="IRNazanin" w:eastAsia="IRNazanin"/>
          <w:color w:val="111111"/>
          <w:sz w:val="28"/>
          <w:sz w:val="28"/>
          <w:szCs w:val="28"/>
          <w:rtl w:val="true"/>
          <w:lang w:bidi="fa-IR"/>
        </w:rPr>
        <w:t>خوش‌رویی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 از تو گله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گله برای 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برخورد با دیگران، خیلی اخمو و تند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حرفا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این هم مثل بقیه به اصطلاح دوستان، یه چند روزی می‌خواد با آدم باشه و بعد بهانه‌ای بیاره و قطع رابطه کنه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چرا با من قطع رابطه نکردند؟ دوستای پنج سال پیش که هنوز باهاشون دوست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اون‌ها آدم‌های خوب و مهربانی هستند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نخیر، تنها این نیست، یه چیزهای دیگه‌ای هم هست که تو بهشون توجّه نداری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مثلاً چه چیزهایی؟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قدیم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ازت فرار می‌کنند، تو باید عیب را در خودت جستجو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چه عیبی دارم؟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بزرگ‌ترین عیب تو همین اخمو بودن و لحن تندِ حرف زدنته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 این درسته که به هر کس که رسیدی بی‌خودی نیشت باز بشه؟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 گفته نیشت باز باشه؟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چی؟ ها؟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 به من برسی و قیافه درهم و اخمو و عبوس منو ببینی، فکر نمی‌کنی که شاید من از تو دلخورم؟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ممکنه، خودت هم که فهمیده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با مردم طوری رفتار کرد که از ما ناراحت نشوند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با</w:t>
      </w:r>
      <w:r>
        <w:rPr>
          <w:rFonts w:eastAsia="IRNazanin" w:cs="IRNazanin"/>
          <w:color w:val="111111"/>
          <w:sz w:val="28"/>
          <w:szCs w:val="28"/>
          <w:rtl w:val="true"/>
          <w:lang w:bidi="fa-IR"/>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 w:name="pg137_906"/>
      <w:bookmarkStart w:id="60" w:name="pg137_906"/>
      <w:bookmarkEnd w:id="60"/>
    </w:p>
    <w:p>
      <w:pPr>
        <w:pStyle w:val="Heading2"/>
        <w:numPr>
          <w:ilvl w:val="1"/>
          <w:numId w:val="1"/>
        </w:numPr>
        <w:rPr/>
      </w:pPr>
      <w:bookmarkStart w:id="61" w:name="pg137_906"/>
      <w:bookmarkStart w:id="62" w:name="__RefHeading___Toc1178883_211673320"/>
      <w:bookmarkStart w:id="63" w:name="_Toc15"/>
      <w:bookmarkEnd w:id="61"/>
      <w:bookmarkEnd w:id="62"/>
      <w:r>
        <w:rPr>
          <w:rtl w:val="true"/>
        </w:rPr>
        <w:t>فصل دوازدهم</w:t>
      </w:r>
      <w:r>
        <w:rPr>
          <w:rtl w:val="true"/>
        </w:rPr>
        <w:t xml:space="preserve">: </w:t>
      </w:r>
      <w:r>
        <w:rPr>
          <w:rtl w:val="true"/>
        </w:rPr>
        <w:t>نظم و انضباط</w:t>
      </w:r>
      <w:bookmarkEnd w:id="6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خَلْقِ السَّماوَاتِ وَالْأَرْضِ وَاخْتِلافِ الَّیْلِ وَالنَّهارِ لَأَیاتٍ لِاُّولِی 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7"/>
      </w:r>
      <w:r>
        <w:rPr>
          <w:rFonts w:ascii="IRNazanin" w:hAnsi="IRNazanin" w:eastAsia="IRNazanin"/>
          <w:color w:val="111111"/>
          <w:sz w:val="28"/>
          <w:sz w:val="28"/>
          <w:szCs w:val="28"/>
          <w:rtl w:val="true"/>
          <w:lang w:bidi="fa-IR"/>
        </w:rPr>
        <w:t>همانا در آفرینش آسمان‌ها و زمین و رفت و آمد شب و روز، دلایل روشنی برای خردمندان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معصومین‌علیهم السلام</w:t>
      </w:r>
    </w:p>
    <w:p>
      <w:pPr>
        <w:pStyle w:val="BookText"/>
        <w:rPr/>
      </w:pPr>
      <w:r>
        <w:rPr>
          <w:rFonts w:ascii="Amiri" w:hAnsi="Amiri" w:eastAsia="Amiri" w:cs="Amiri"/>
          <w:color w:val="111111"/>
          <w:sz w:val="28"/>
          <w:sz w:val="28"/>
          <w:szCs w:val="28"/>
          <w:rtl w:val="true"/>
          <w:lang w:bidi="ar-SA"/>
        </w:rPr>
        <w:t>امام علی‌علیه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أوصیکُمْ بِتَقْوَی اللَّه وَنَظْمِ أمْرِکُمْ؛</w:t>
      </w:r>
      <w:r>
        <w:rPr>
          <w:rStyle w:val="FootnoteAnchor"/>
          <w:rtl w:val="true"/>
        </w:rPr>
        <w:footnoteReference w:id="78"/>
      </w:r>
      <w:r>
        <w:rPr>
          <w:rFonts w:ascii="IRNazanin" w:hAnsi="IRNazanin" w:eastAsia="IRNazanin"/>
          <w:color w:val="111111"/>
          <w:sz w:val="28"/>
          <w:sz w:val="28"/>
          <w:szCs w:val="28"/>
          <w:rtl w:val="true"/>
          <w:lang w:bidi="fa-IR"/>
        </w:rPr>
        <w:t>شما را به رعایت تقوا و نظم در کارها توصیه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المثل‌ها</w:t>
      </w:r>
    </w:p>
    <w:p>
      <w:pPr>
        <w:pStyle w:val="BookText"/>
        <w:rPr/>
      </w:pPr>
      <w:r>
        <w:rPr>
          <w:rFonts w:ascii="IRNazanin" w:hAnsi="IRNazanin" w:eastAsia="IRNazanin"/>
          <w:color w:val="111111"/>
          <w:sz w:val="28"/>
          <w:sz w:val="28"/>
          <w:szCs w:val="28"/>
          <w:rtl w:val="true"/>
          <w:lang w:bidi="fa-IR"/>
        </w:rPr>
        <w:t>در آب انبارِ شلوغ، کوزه بسیار می‌شکند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حکایت‌ها</w:t>
      </w:r>
    </w:p>
    <w:p>
      <w:pPr>
        <w:pStyle w:val="BookText"/>
        <w:rPr/>
      </w:pPr>
      <w:r>
        <w:rPr>
          <w:rFonts w:ascii="IRNazanin" w:hAnsi="IRNazanin" w:eastAsia="IRNazanin"/>
          <w:color w:val="111111"/>
          <w:sz w:val="28"/>
          <w:sz w:val="28"/>
          <w:szCs w:val="28"/>
          <w:rtl w:val="true"/>
          <w:lang w:bidi="fa-IR"/>
        </w:rPr>
        <w:t>مثل همیشه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 صبح کاوه زنگ خانه کیوان را به صدا در آورد و چند لحظه بعد، </w:t>
      </w:r>
    </w:p>
    <w:p>
      <w:pPr>
        <w:pStyle w:val="BookText"/>
        <w:rPr/>
      </w:pPr>
      <w:r>
        <w:rPr>
          <w:rFonts w:ascii="IRNazanin" w:hAnsi="IRNazanin" w:eastAsia="IRNazanin"/>
          <w:color w:val="111111"/>
          <w:sz w:val="28"/>
          <w:sz w:val="28"/>
          <w:szCs w:val="28"/>
          <w:rtl w:val="true"/>
          <w:lang w:bidi="fa-IR"/>
        </w:rPr>
        <w:t>کیوان مثل همیشه با سر و شکلی نا مرتّب و به هم‌ریخته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کاوه لبخندی زد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را زود باز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باز هم با موهای ژولیده و لباس نا مرتّب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پس تو کی می‌خواهی در کارهایت نظم و ترتیب داشته باشی؟</w:t>
      </w:r>
    </w:p>
    <w:p>
      <w:pPr>
        <w:pStyle w:val="BookText"/>
        <w:rPr/>
      </w:pPr>
      <w:r>
        <w:rPr>
          <w:rFonts w:ascii="IRNazanin" w:hAnsi="IRNazanin" w:eastAsia="IRNazanin"/>
          <w:color w:val="111111"/>
          <w:sz w:val="28"/>
          <w:sz w:val="28"/>
          <w:szCs w:val="28"/>
          <w:rtl w:val="true"/>
          <w:lang w:bidi="fa-IR"/>
        </w:rPr>
        <w:t>چند دقیقه بعد، کیوان و کاوه با هم وارد مدرسه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زنگ کلاس را نزده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کیوان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بازی خیلی وقت داریم، برویم کیف‌هایمان را در کلاس بگذاریم و بیاییم بازی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به طرف کلاس 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کاوه زود کیفش را تو کشوی میز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عجله داری؟ من هنوز خیلی کار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اوّل توپم را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کاوه پیش کیوان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کیوان در کیفش را باز کرده بود، توی کیف دنبال توپش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کاوه تا توی کیف کیوان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کیف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یک صندوق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 چه به دستت رسیده است، توی کیف جا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غذایت را چرا توی کیف گذاشته‌ای؟ توپت را چرا در کیف گذاشته‌ای؟ اینها چیست؟ انگور چرا توی کیف گذاشته‌ای؟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حرف می‌زنی، اگه گذاشتی توپم را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به این درد می‌خورد که آدم هر چه دلش خواست توی آن بگذارد و به مدرسه بیاورد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کاوه دیگر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ایستاده بود و داشت کیوان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یکی همه چیزهای توی کیفش را بیرون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مگر توپ کیوان پیدا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کاوه که دیگر از این همه انتظار خسته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توپ نمی‌خواهیم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کیفت را بگذار تو کشوی میز، می‌رویم یک بازی دیگر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کیوان با ناراحتی، همه چیزهایش را توی کیف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برداشت تا در کشو بگذارد؛ ولی مگر کیف توی کشو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کیف افتاد زمین و چیزهای داخل آن، به این طرف و آن طرف پرتاب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کیوان و کاوه داشتند کتاب و دفتر و چیزهای دیگر را از روی زمین جمع می‌کردند که ناگهان صدای زنگ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به کلاس آمدند و آقای آموزگار هم پا به کلاس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دفترهای حسابتان را روی میز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مسئله حساب می‌گویم تا حل کنید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کاوه خیلی آسان بود که دفترش را از توی کیف بیرون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می‌توانست چشم‌هایش را ببندد و دفتر، کتاب و یا وسایل کارش را از توی کیفش بیرون بیاورد؛ ولی وقتی که کیوان به زحمت دفتر حسابش را از توی کیف پیدا کرد، تازه فهمید که حرف‌های کاوه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صفحه دفتر حسابش، از آب انگور خیس شده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خاطره‌ها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یکی از سفرهایمان به عراق، در صحن حرم حضرت امیر المؤمنین‌علیه السلام با عدّه‌ای از فضلا و طلاب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مغرب و عشا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صحبت تمام شد و آقایان خواستند بروند، ساعت را نگاه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ساعت پیش آمد و صحن حضرت امیرعلیه السلام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ساعتش عربی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ساعت دو و سی دقیقه را نشان می‌داد و ساعت آقایان هم 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یا هفت دقیقه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مذاکره، حضرت امام از درب رو به قبله وارد صحن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اساتید نجف که آنجا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ساعت‌هایتان را میزان کنید، الآن ساعت دو و سی دقیقه شب است؛ سیزده سال است که هر سال امام در همین ساعت، قدم داخل صحن می‌گذارند</w:t>
      </w:r>
      <w:r>
        <w:rPr>
          <w:rFonts w:eastAsia="IRNazanin" w:cs="IRNazanin"/>
          <w:color w:val="111111"/>
          <w:sz w:val="28"/>
          <w:szCs w:val="28"/>
          <w:rtl w:val="true"/>
          <w:lang w:bidi="fa-IR"/>
        </w:rPr>
        <w:t xml:space="preserve">. </w:t>
      </w:r>
      <w:bookmarkStart w:id="64" w:name="pg137_914"/>
    </w:p>
    <w:p>
      <w:pPr>
        <w:pStyle w:val="Heading2"/>
        <w:numPr>
          <w:ilvl w:val="1"/>
          <w:numId w:val="1"/>
        </w:numPr>
        <w:rPr/>
      </w:pPr>
      <w:bookmarkStart w:id="65" w:name="__RefHeading___Toc1178885_211673320"/>
      <w:bookmarkStart w:id="66" w:name="_Toc16"/>
      <w:bookmarkEnd w:id="64"/>
      <w:bookmarkEnd w:id="65"/>
      <w:r>
        <w:rPr>
          <w:rtl w:val="true"/>
        </w:rPr>
        <w:t>فصل سیزدهم</w:t>
      </w:r>
      <w:r>
        <w:rPr>
          <w:rtl w:val="true"/>
        </w:rPr>
        <w:t xml:space="preserve">: </w:t>
      </w:r>
      <w:r>
        <w:rPr>
          <w:rtl w:val="true"/>
        </w:rPr>
        <w:t>نیکی در عمل‌</w:t>
      </w:r>
      <w:bookmarkEnd w:id="6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الْمُحْسِنِینَ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9"/>
      </w:r>
      <w:r>
        <w:rPr>
          <w:rFonts w:ascii="IRNazanin" w:hAnsi="IRNazanin" w:eastAsia="IRNazanin"/>
          <w:color w:val="111111"/>
          <w:sz w:val="28"/>
          <w:sz w:val="28"/>
          <w:szCs w:val="28"/>
          <w:rtl w:val="true"/>
          <w:lang w:bidi="fa-IR"/>
        </w:rPr>
        <w:t>خداوند نیکوکاران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معصومین‌علیهم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الْجَنَّةِ، اَلعَمَلُ الصَّالِحُ؛</w:t>
      </w:r>
      <w:r>
        <w:rPr>
          <w:rStyle w:val="FootnoteAnchor"/>
          <w:rtl w:val="true"/>
        </w:rPr>
        <w:footnoteReference w:id="80"/>
      </w:r>
      <w:r>
        <w:rPr>
          <w:rFonts w:ascii="IRNazanin" w:hAnsi="IRNazanin" w:eastAsia="IRNazanin"/>
          <w:color w:val="111111"/>
          <w:sz w:val="28"/>
          <w:sz w:val="28"/>
          <w:szCs w:val="28"/>
          <w:rtl w:val="true"/>
          <w:lang w:bidi="fa-IR"/>
        </w:rPr>
        <w:t>بهای بهشت، کار خوب و شایسته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إلی مَنْ أساءَ اِلَیْکَ؛</w:t>
      </w:r>
      <w:r>
        <w:rPr>
          <w:rStyle w:val="FootnoteAnchor"/>
          <w:rtl w:val="true"/>
        </w:rPr>
        <w:footnoteReference w:id="81"/>
      </w:r>
      <w:r>
        <w:rPr>
          <w:rFonts w:ascii="IRNazanin" w:hAnsi="IRNazanin" w:eastAsia="IRNazanin"/>
          <w:color w:val="111111"/>
          <w:sz w:val="28"/>
          <w:sz w:val="28"/>
          <w:szCs w:val="28"/>
          <w:rtl w:val="true"/>
          <w:lang w:bidi="fa-IR"/>
        </w:rPr>
        <w:t>نسبت به کسی که در حقّ تو بدی کرده است، خوبی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نیکی می‌کن و در دجله انداز</w:t>
      </w:r>
    </w:p>
    <w:p>
      <w:pPr>
        <w:pStyle w:val="BookText"/>
        <w:rPr/>
      </w:pPr>
      <w:r>
        <w:rPr>
          <w:rFonts w:ascii="IRNazanin" w:hAnsi="IRNazanin" w:eastAsia="IRNazanin"/>
          <w:color w:val="111111"/>
          <w:sz w:val="28"/>
          <w:sz w:val="28"/>
          <w:szCs w:val="28"/>
          <w:rtl w:val="true"/>
          <w:lang w:bidi="fa-IR"/>
        </w:rPr>
        <w:t>که ایزد در بیابانت دهد باز</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بنده احسان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پشیمان نگردد کسی از کار نیک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حکایت‌ها</w:t>
      </w:r>
    </w:p>
    <w:p>
      <w:pPr>
        <w:pStyle w:val="BookText"/>
        <w:rPr/>
      </w:pPr>
      <w:r>
        <w:rPr>
          <w:rFonts w:ascii="IRNazanin" w:hAnsi="IRNazanin" w:eastAsia="IRNazanin"/>
          <w:color w:val="111111"/>
          <w:sz w:val="28"/>
          <w:sz w:val="28"/>
          <w:szCs w:val="28"/>
          <w:rtl w:val="true"/>
          <w:lang w:bidi="fa-IR"/>
        </w:rPr>
        <w:t>با بدکاران به نیکی رفتار کن تا به پیروی از تو، راه نیکان را برگزینند</w:t>
      </w:r>
    </w:p>
    <w:p>
      <w:pPr>
        <w:pStyle w:val="BookText"/>
        <w:rPr/>
      </w:pPr>
      <w:r>
        <w:rPr>
          <w:rFonts w:ascii="IRNazanin" w:hAnsi="IRNazanin" w:eastAsia="IRNazanin"/>
          <w:color w:val="111111"/>
          <w:sz w:val="28"/>
          <w:sz w:val="28"/>
          <w:szCs w:val="28"/>
          <w:rtl w:val="true"/>
          <w:lang w:bidi="fa-IR"/>
        </w:rPr>
        <w:t>پارسایی در مناجات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بدان رحمت فرست؛ اما نیکان، خود رحمت‌اند و آنها را نیک آفریده‌ای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ضحّاک ستم‌گر پیروز شد و خود به جای او 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 تا خیمه شاهی او در زمینی وسیع سازند؛ پس به نقّاشان چنین دستور داد تا این را در اطراف آن خیمه با خط زیبا و درشت بنویسند و رنگ‌آمیزی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بدکاران به نیکی رفتار کن، تا به پیروی از تو، راه نیکان را برگزینند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فریدون به نقّاشان چین گفت که پیرامون خیمه‌گاه بنویسند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را نیک دار ای مرد هشیار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نیکان خود بزرگ و نیک روزند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 توشه برگیر، از کار نیک</w:t>
      </w:r>
    </w:p>
    <w:p>
      <w:pPr>
        <w:pStyle w:val="BookText"/>
        <w:rPr/>
      </w:pPr>
      <w:r>
        <w:rPr>
          <w:rFonts w:ascii="IRNazanin" w:hAnsi="IRNazanin" w:eastAsia="IRNazanin"/>
          <w:color w:val="111111"/>
          <w:sz w:val="28"/>
          <w:sz w:val="28"/>
          <w:szCs w:val="28"/>
          <w:rtl w:val="true"/>
          <w:lang w:bidi="fa-IR"/>
        </w:rPr>
        <w:t>که فردا خرند از تو کردار نیک</w:t>
      </w:r>
    </w:p>
    <w:p>
      <w:pPr>
        <w:pStyle w:val="BookText"/>
        <w:rPr/>
      </w:pPr>
      <w:r>
        <w:rPr>
          <w:rFonts w:ascii="IRNazanin" w:hAnsi="IRNazanin" w:eastAsia="IRNazanin"/>
          <w:color w:val="111111"/>
          <w:sz w:val="28"/>
          <w:sz w:val="28"/>
          <w:szCs w:val="28"/>
          <w:rtl w:val="true"/>
          <w:lang w:bidi="fa-IR"/>
        </w:rPr>
        <w:t>چو سازد به محشر تو را بی‌نیاز</w:t>
      </w:r>
    </w:p>
    <w:p>
      <w:pPr>
        <w:pStyle w:val="BookText"/>
        <w:rPr/>
      </w:pPr>
      <w:r>
        <w:rPr>
          <w:rFonts w:ascii="IRNazanin" w:hAnsi="IRNazanin" w:eastAsia="IRNazanin"/>
          <w:color w:val="111111"/>
          <w:sz w:val="28"/>
          <w:sz w:val="28"/>
          <w:szCs w:val="28"/>
          <w:rtl w:val="true"/>
          <w:lang w:bidi="fa-IR"/>
        </w:rPr>
        <w:t>نباشد اگر نیکیت چاره ساز؟</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پاداش نیکی چرا بد کنم؟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بد کنم، بر تن خود کنم</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خاطره‌ها</w:t>
      </w:r>
    </w:p>
    <w:p>
      <w:pPr>
        <w:pStyle w:val="BookText"/>
        <w:rPr/>
      </w:pPr>
      <w:r>
        <w:rPr>
          <w:rFonts w:ascii="IRNazanin" w:hAnsi="IRNazanin" w:eastAsia="IRNazanin"/>
          <w:color w:val="111111"/>
          <w:sz w:val="28"/>
          <w:sz w:val="28"/>
          <w:szCs w:val="28"/>
          <w:rtl w:val="true"/>
          <w:lang w:bidi="fa-IR"/>
        </w:rPr>
        <w:t>بخشیدن عبا</w:t>
      </w:r>
    </w:p>
    <w:p>
      <w:pPr>
        <w:pStyle w:val="BookText"/>
        <w:rPr/>
      </w:pPr>
      <w:r>
        <w:rPr>
          <w:rFonts w:ascii="IRNazanin" w:hAnsi="IRNazanin" w:eastAsia="IRNazanin"/>
          <w:color w:val="111111"/>
          <w:sz w:val="28"/>
          <w:sz w:val="28"/>
          <w:szCs w:val="28"/>
          <w:rtl w:val="true"/>
          <w:lang w:bidi="fa-IR"/>
        </w:rPr>
        <w:t>روزی آیة اللَّه شهید سعیدی، بدون عبا از مسجد برگشت؛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عبایتان کو؟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کنار خیابان، بی‌نوایی از سرما می‌لرزد و من هم قبا داشتم و هم عبا؛ لذا عبایم را به او دادم</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نمایش‌نامه‌ها</w:t>
      </w:r>
    </w:p>
    <w:p>
      <w:pPr>
        <w:pStyle w:val="BookText"/>
        <w:rPr/>
      </w:pPr>
      <w:r>
        <w:rPr>
          <w:rFonts w:ascii="IRNazanin" w:hAnsi="IRNazanin" w:eastAsia="IRNazanin"/>
          <w:color w:val="111111"/>
          <w:sz w:val="28"/>
          <w:sz w:val="28"/>
          <w:szCs w:val="28"/>
          <w:rtl w:val="true"/>
          <w:lang w:bidi="fa-IR"/>
        </w:rPr>
        <w:t>دعوت به خوبی‌ها</w:t>
      </w:r>
    </w:p>
    <w:p>
      <w:pPr>
        <w:pStyle w:val="BookText"/>
        <w:rPr/>
      </w:pP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بود، یکی نبود، غیر از خدای مهربون هیچ‌کس نبود؛</w:t>
      </w:r>
    </w:p>
    <w:p>
      <w:pPr>
        <w:pStyle w:val="BookText"/>
        <w:rPr/>
      </w:pPr>
      <w:r>
        <w:rPr>
          <w:rFonts w:ascii="IRNazanin" w:hAnsi="IRNazanin" w:eastAsia="IRNazanin"/>
          <w:color w:val="111111"/>
          <w:sz w:val="28"/>
          <w:sz w:val="28"/>
          <w:szCs w:val="28"/>
          <w:rtl w:val="true"/>
          <w:lang w:bidi="fa-IR"/>
        </w:rPr>
        <w:t>توی یک روستای دور</w:t>
      </w:r>
    </w:p>
    <w:p>
      <w:pPr>
        <w:pStyle w:val="BookText"/>
        <w:rPr/>
      </w:pPr>
      <w:r>
        <w:rPr>
          <w:rFonts w:ascii="IRNazanin" w:hAnsi="IRNazanin" w:eastAsia="IRNazanin"/>
          <w:color w:val="111111"/>
          <w:sz w:val="28"/>
          <w:sz w:val="28"/>
          <w:szCs w:val="28"/>
          <w:rtl w:val="true"/>
          <w:lang w:bidi="fa-IR"/>
        </w:rPr>
        <w:t>پسری بود پر شر و شور</w:t>
      </w:r>
    </w:p>
    <w:p>
      <w:pPr>
        <w:pStyle w:val="BookText"/>
        <w:rPr/>
      </w:pPr>
      <w:r>
        <w:rPr>
          <w:rFonts w:ascii="IRNazanin" w:hAnsi="IRNazanin" w:eastAsia="IRNazanin"/>
          <w:color w:val="111111"/>
          <w:sz w:val="28"/>
          <w:sz w:val="28"/>
          <w:szCs w:val="28"/>
          <w:rtl w:val="true"/>
          <w:lang w:bidi="fa-IR"/>
        </w:rPr>
        <w:t>اسم اون پسر اسد</w:t>
      </w:r>
    </w:p>
    <w:p>
      <w:pPr>
        <w:pStyle w:val="BookText"/>
        <w:rPr/>
      </w:pPr>
      <w:r>
        <w:rPr>
          <w:rFonts w:ascii="IRNazanin" w:hAnsi="IRNazanin" w:eastAsia="IRNazanin"/>
          <w:color w:val="111111"/>
          <w:sz w:val="28"/>
          <w:sz w:val="28"/>
          <w:szCs w:val="28"/>
          <w:rtl w:val="true"/>
          <w:lang w:bidi="fa-IR"/>
        </w:rPr>
        <w:t>همچین یه خورده‌ای بد</w:t>
      </w:r>
    </w:p>
    <w:p>
      <w:pPr>
        <w:pStyle w:val="BookText"/>
        <w:rPr/>
      </w:pPr>
      <w:r>
        <w:rPr>
          <w:rFonts w:ascii="IRNazanin" w:hAnsi="IRNazanin" w:eastAsia="IRNazanin"/>
          <w:color w:val="111111"/>
          <w:sz w:val="28"/>
          <w:sz w:val="28"/>
          <w:szCs w:val="28"/>
          <w:rtl w:val="true"/>
          <w:lang w:bidi="fa-IR"/>
        </w:rPr>
        <w:t>صبح که از خواب پا می‌شد</w:t>
      </w:r>
    </w:p>
    <w:p>
      <w:pPr>
        <w:pStyle w:val="BookText"/>
        <w:rPr/>
      </w:pPr>
      <w:r>
        <w:rPr>
          <w:rFonts w:ascii="IRNazanin" w:hAnsi="IRNazanin" w:eastAsia="IRNazanin"/>
          <w:color w:val="111111"/>
          <w:sz w:val="28"/>
          <w:sz w:val="28"/>
          <w:szCs w:val="28"/>
          <w:rtl w:val="true"/>
          <w:lang w:bidi="fa-IR"/>
        </w:rPr>
        <w:t>سلام حالیش نمی‌شد</w:t>
      </w:r>
    </w:p>
    <w:p>
      <w:pPr>
        <w:pStyle w:val="BookText"/>
        <w:rPr/>
      </w:pPr>
      <w:r>
        <w:rPr>
          <w:rFonts w:ascii="IRNazanin" w:hAnsi="IRNazanin" w:eastAsia="IRNazanin"/>
          <w:color w:val="111111"/>
          <w:sz w:val="28"/>
          <w:sz w:val="28"/>
          <w:szCs w:val="28"/>
          <w:rtl w:val="true"/>
          <w:lang w:bidi="fa-IR"/>
        </w:rPr>
        <w:t>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وای وای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وای وای</w:t>
      </w:r>
    </w:p>
    <w:p>
      <w:pPr>
        <w:pStyle w:val="BookText"/>
        <w:rPr/>
      </w:pP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نمی‌شست صورت و دست</w:t>
      </w:r>
    </w:p>
    <w:p>
      <w:pPr>
        <w:pStyle w:val="BookText"/>
        <w:rPr/>
      </w:pPr>
      <w:r>
        <w:rPr>
          <w:rFonts w:ascii="IRNazanin" w:hAnsi="IRNazanin" w:eastAsia="IRNazanin"/>
          <w:color w:val="111111"/>
          <w:sz w:val="28"/>
          <w:sz w:val="28"/>
          <w:szCs w:val="28"/>
          <w:rtl w:val="true"/>
          <w:lang w:bidi="fa-IR"/>
        </w:rPr>
        <w:t>توپ و زد، شیشه شکست</w:t>
      </w:r>
    </w:p>
    <w:p>
      <w:pPr>
        <w:pStyle w:val="BookText"/>
        <w:rPr/>
      </w:pPr>
      <w:r>
        <w:rPr>
          <w:rFonts w:ascii="IRNazanin" w:hAnsi="IRNazanin" w:eastAsia="IRNazanin"/>
          <w:color w:val="111111"/>
          <w:sz w:val="28"/>
          <w:sz w:val="28"/>
          <w:szCs w:val="28"/>
          <w:rtl w:val="true"/>
          <w:lang w:bidi="fa-IR"/>
        </w:rPr>
        <w:t>هر ساله می‌شد رفوزه</w:t>
      </w:r>
    </w:p>
    <w:p>
      <w:pPr>
        <w:pStyle w:val="BookText"/>
        <w:rPr/>
      </w:pPr>
      <w:r>
        <w:rPr>
          <w:rFonts w:ascii="IRNazanin" w:hAnsi="IRNazanin" w:eastAsia="IRNazanin"/>
          <w:color w:val="111111"/>
          <w:sz w:val="28"/>
          <w:sz w:val="28"/>
          <w:szCs w:val="28"/>
          <w:rtl w:val="true"/>
          <w:lang w:bidi="fa-IR"/>
        </w:rPr>
        <w:t>نه غم می‌خوره نه غصه</w:t>
      </w:r>
    </w:p>
    <w:p>
      <w:pPr>
        <w:pStyle w:val="BookText"/>
        <w:rPr/>
      </w:pP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این پسر خیلی مؤدّب و مرتّب نبود، در عوض یه بچّه راست‌گویی بود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مگه نگفتی اون بده؟ </w:t>
      </w:r>
    </w:p>
    <w:p>
      <w:pPr>
        <w:pStyle w:val="BookText"/>
        <w:rPr/>
      </w:pP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گفتم اون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که این‌قدر بده، چطوری راست‌گو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می‌گه، چطوری راست‌گو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هر کاری برای هر کسی عادت بشه، دیگه اون براش راحت می‌شه، بد میگم؟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بعدش رو تعریف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اون تو خونه نشسته بود</w:t>
      </w:r>
    </w:p>
    <w:p>
      <w:pPr>
        <w:pStyle w:val="BookText"/>
        <w:rPr/>
      </w:pPr>
      <w:r>
        <w:rPr>
          <w:rFonts w:ascii="IRNazanin" w:hAnsi="IRNazanin" w:eastAsia="IRNazanin"/>
          <w:color w:val="111111"/>
          <w:sz w:val="28"/>
          <w:sz w:val="28"/>
          <w:szCs w:val="28"/>
          <w:rtl w:val="true"/>
          <w:lang w:bidi="fa-IR"/>
        </w:rPr>
        <w:t>حوصله‌اش هم سر رفته بود</w:t>
      </w:r>
    </w:p>
    <w:p>
      <w:pPr>
        <w:pStyle w:val="BookText"/>
        <w:rPr/>
      </w:pPr>
      <w:r>
        <w:rPr>
          <w:rFonts w:ascii="IRNazanin" w:hAnsi="IRNazanin" w:eastAsia="IRNazanin"/>
          <w:color w:val="111111"/>
          <w:sz w:val="28"/>
          <w:sz w:val="28"/>
          <w:szCs w:val="28"/>
          <w:rtl w:val="true"/>
          <w:lang w:bidi="fa-IR"/>
        </w:rPr>
        <w:t>ناگهان یک صدایی شنید</w:t>
      </w:r>
    </w:p>
    <w:p>
      <w:pPr>
        <w:pStyle w:val="BookText"/>
        <w:rPr/>
      </w:pPr>
      <w:r>
        <w:rPr>
          <w:rFonts w:ascii="IRNazanin" w:hAnsi="IRNazanin" w:eastAsia="IRNazanin"/>
          <w:color w:val="111111"/>
          <w:sz w:val="28"/>
          <w:sz w:val="28"/>
          <w:szCs w:val="28"/>
          <w:rtl w:val="true"/>
          <w:lang w:bidi="fa-IR"/>
        </w:rPr>
        <w:t>یک مرتبه از جا پرید</w:t>
      </w:r>
    </w:p>
    <w:p>
      <w:pPr>
        <w:pStyle w:val="BookText"/>
        <w:rPr/>
      </w:pPr>
      <w:r>
        <w:rPr>
          <w:rFonts w:ascii="IRNazanin" w:hAnsi="IRNazanin" w:eastAsia="IRNazanin"/>
          <w:color w:val="111111"/>
          <w:sz w:val="28"/>
          <w:sz w:val="28"/>
          <w:szCs w:val="28"/>
          <w:rtl w:val="true"/>
          <w:lang w:bidi="fa-IR"/>
        </w:rPr>
        <w:t>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از جا پرید؟</w:t>
      </w:r>
    </w:p>
    <w:p>
      <w:pPr>
        <w:pStyle w:val="BookText"/>
        <w:rPr/>
      </w:pP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پرید و یه چیزی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دید؟ بقیه ماجرا را بگو ببینیم، بعدش چی شد؟</w:t>
      </w:r>
    </w:p>
    <w:p>
      <w:pPr>
        <w:pStyle w:val="BookText"/>
        <w:rPr/>
      </w:pP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براتون می‌گم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نه،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بود؟ چی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مریخی وارد می‌شود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گریه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ناله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جاست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ببین اسمش 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هستی؟ اسم من و از کجا می‌دونی؟</w:t>
      </w:r>
    </w:p>
    <w:p>
      <w:pPr>
        <w:pStyle w:val="BookText"/>
        <w:rPr/>
      </w:pPr>
      <w:r>
        <w:rPr>
          <w:rFonts w:ascii="IRNazanin" w:hAnsi="IRNazanin" w:eastAsia="IRNazanin"/>
          <w:color w:val="111111"/>
          <w:sz w:val="28"/>
          <w:sz w:val="28"/>
          <w:szCs w:val="28"/>
          <w:rtl w:val="true"/>
          <w:lang w:bidi="fa-IR"/>
        </w:rPr>
        <w:t>مریخی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کره مریخ اومدم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مریخ؟</w:t>
      </w:r>
    </w:p>
    <w:p>
      <w:pPr>
        <w:pStyle w:val="BookText"/>
        <w:rPr/>
      </w:pPr>
      <w:r>
        <w:rPr>
          <w:rFonts w:ascii="IRNazanin" w:hAnsi="IRNazanin" w:eastAsia="IRNazanin"/>
          <w:color w:val="111111"/>
          <w:sz w:val="28"/>
          <w:sz w:val="28"/>
          <w:szCs w:val="28"/>
          <w:rtl w:val="true"/>
          <w:lang w:bidi="fa-IR"/>
        </w:rPr>
        <w:t>مریخی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من از کره مریخ، اخراج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که اخراج نشدم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کسی را از بقیه جدا کنند، مثل اینه که اخراجش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اخراج شدی؟</w:t>
      </w:r>
    </w:p>
    <w:p>
      <w:pPr>
        <w:pStyle w:val="BookText"/>
        <w:rPr/>
      </w:pPr>
      <w:r>
        <w:rPr>
          <w:rFonts w:ascii="IRNazanin" w:hAnsi="IRNazanin" w:eastAsia="IRNazanin"/>
          <w:color w:val="111111"/>
          <w:sz w:val="28"/>
          <w:sz w:val="28"/>
          <w:szCs w:val="28"/>
          <w:rtl w:val="true"/>
          <w:lang w:bidi="fa-IR"/>
        </w:rPr>
        <w:t>مریخی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توی کره مریخ، قرار گذاشتیم که هر کس که کار خوبی بکنه می‌تونه بمانه و هر کس نتونه کار خوب و پسندیده‌ای بکنه اخراج بشه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نتونستی کار خوب بکنی، هان؟</w:t>
      </w:r>
    </w:p>
    <w:p>
      <w:pPr>
        <w:pStyle w:val="BookText"/>
        <w:rPr/>
      </w:pPr>
      <w:r>
        <w:rPr>
          <w:rFonts w:ascii="IRNazanin" w:hAnsi="IRNazanin" w:eastAsia="IRNazanin"/>
          <w:color w:val="111111"/>
          <w:sz w:val="28"/>
          <w:sz w:val="28"/>
          <w:szCs w:val="28"/>
          <w:rtl w:val="true"/>
          <w:lang w:bidi="fa-IR"/>
        </w:rPr>
        <w:t>مریخی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حالا هم اگر نتونم کار خوبی بکنم، نمی‌تونم پیش دوستام، تو مریخ برگردم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عجب قشنگ حرف می‌زنی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قشنگ حرف می‌زنی</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پدر و مادر و معلّمام این‌طور نمی‌گن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به خاطر کارهای بدته که خوبی‌هات به چشم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w:t>
      </w:r>
    </w:p>
    <w:p>
      <w:pPr>
        <w:pStyle w:val="BookText"/>
        <w:rPr/>
      </w:pPr>
      <w:r>
        <w:rPr>
          <w:rFonts w:ascii="IRNazanin" w:hAnsi="IRNazanin" w:eastAsia="IRNazanin"/>
          <w:color w:val="111111"/>
          <w:sz w:val="28"/>
          <w:sz w:val="28"/>
          <w:szCs w:val="28"/>
          <w:rtl w:val="true"/>
          <w:lang w:bidi="fa-IR"/>
        </w:rPr>
        <w:t>مریخی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کاغذ بزرگ به من بده، با یک 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می‌خوای چه کار کنی؟</w:t>
      </w:r>
    </w:p>
    <w:p>
      <w:pPr>
        <w:pStyle w:val="BookText"/>
        <w:rPr/>
      </w:pPr>
      <w:r>
        <w:rPr>
          <w:rFonts w:ascii="IRNazanin" w:hAnsi="IRNazanin" w:eastAsia="IRNazanin"/>
          <w:color w:val="111111"/>
          <w:sz w:val="28"/>
          <w:sz w:val="28"/>
          <w:szCs w:val="28"/>
          <w:rtl w:val="true"/>
          <w:lang w:bidi="fa-IR"/>
        </w:rPr>
        <w:t>مریخی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می‌شی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کاغذ بزرگی به او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w:t>
      </w:r>
    </w:p>
    <w:p>
      <w:pPr>
        <w:pStyle w:val="BookText"/>
        <w:rPr/>
      </w:pPr>
      <w:r>
        <w:rPr>
          <w:rFonts w:ascii="IRNazanin" w:hAnsi="IRNazanin" w:eastAsia="IRNazanin"/>
          <w:color w:val="111111"/>
          <w:sz w:val="28"/>
          <w:sz w:val="28"/>
          <w:szCs w:val="28"/>
          <w:rtl w:val="true"/>
          <w:lang w:bidi="fa-IR"/>
        </w:rPr>
        <w:t>مریخی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 روی صفحه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یک 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کاغذ هنوز سفیده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درسته 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خط دیگر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شلوغ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تا خط دیگر به صورت پراکنده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پُر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مریخی ادامه می‌دهد تا جایی که صفحه پر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w:t>
      </w:r>
    </w:p>
    <w:p>
      <w:pPr>
        <w:pStyle w:val="BookText"/>
        <w:rPr/>
      </w:pP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صفحه سفید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ناپسندت نمی‌زاره زیبایی کارهای خوبت معلوم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فهمیدی؟</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کاملاً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من باید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برم تا یک کار خوب پیدا کنم و انجام بدم تا بتونم به سیّاره‌ام برگردم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همین الآن بهترین کاری رو که می‌تونستی انجام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کار؟ من که فقط چند دقیقه با تو حرف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دیگران را به کار خوب دعوت کنی خودش بهترین کاره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w:t>
      </w:r>
    </w:p>
    <w:p>
      <w:pPr>
        <w:pStyle w:val="BookText"/>
        <w:rPr/>
      </w:pP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دوستی هر دوتامون سود بردیم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درستش هم همینه</w:t>
      </w:r>
      <w:r>
        <w:rPr>
          <w:rFonts w:eastAsia="IRNazanin" w:cs="IRNazanin"/>
          <w:color w:val="111111"/>
          <w:sz w:val="28"/>
          <w:szCs w:val="28"/>
          <w:rtl w:val="true"/>
          <w:lang w:bidi="fa-IR"/>
        </w:rPr>
        <w:t>.</w:t>
      </w:r>
      <w:r>
        <w:rPr>
          <w:rStyle w:val="FootnoteAnchor"/>
          <w:rtl w:val="true"/>
        </w:rPr>
        <w:footnoteReference w:id="86"/>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 w:name="pg137_929"/>
      <w:bookmarkStart w:id="68" w:name="pg137_929"/>
      <w:bookmarkEnd w:id="68"/>
    </w:p>
    <w:p>
      <w:pPr>
        <w:pStyle w:val="Heading2"/>
        <w:numPr>
          <w:ilvl w:val="1"/>
          <w:numId w:val="1"/>
        </w:numPr>
        <w:rPr/>
      </w:pPr>
      <w:bookmarkStart w:id="69" w:name="pg137_929"/>
      <w:bookmarkStart w:id="70" w:name="__RefHeading___Toc1178887_211673320"/>
      <w:bookmarkStart w:id="71" w:name="_Toc17"/>
      <w:bookmarkEnd w:id="69"/>
      <w:bookmarkEnd w:id="70"/>
      <w:r>
        <w:rPr>
          <w:rtl w:val="true"/>
        </w:rPr>
        <w:t>فصل چهاردهم</w:t>
      </w:r>
      <w:r>
        <w:rPr>
          <w:rtl w:val="true"/>
        </w:rPr>
        <w:t xml:space="preserve">: </w:t>
      </w:r>
      <w:r>
        <w:rPr>
          <w:rtl w:val="true"/>
        </w:rPr>
        <w:t>حضور در نماز</w:t>
      </w:r>
      <w:bookmarkEnd w:id="7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هُمْ فِی صَلَاتِهِمْ خاشِعُونَ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آنان که در نماز خاضع و خاشع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معصومین‌علیهم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مِنْ قَائمٍ لَیْسَ لَهُ مِنْ قیَامِهِ إلاَّ الْعَنَاءَ؛</w:t>
      </w:r>
      <w:r>
        <w:rPr>
          <w:rStyle w:val="FootnoteAnchor"/>
          <w:rtl w:val="true"/>
        </w:rPr>
        <w:footnoteReference w:id="88"/>
      </w:r>
      <w:r>
        <w:rPr>
          <w:rFonts w:ascii="IRNazanin" w:hAnsi="IRNazanin" w:eastAsia="IRNazanin"/>
          <w:color w:val="111111"/>
          <w:sz w:val="28"/>
          <w:sz w:val="28"/>
          <w:szCs w:val="28"/>
          <w:rtl w:val="true"/>
          <w:lang w:bidi="fa-IR"/>
        </w:rPr>
        <w:t>چه بسا نمازگزارانی که از ایستادنش به نماز، جز رنج و سختی برای او بهره‌ای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باقرعلیه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 مِنْ صَلاَتِکَ إلاَّ مَا أقْبَلْتَ عَلَیْهِ فیهَا؛</w:t>
      </w:r>
      <w:r>
        <w:rPr>
          <w:rStyle w:val="FootnoteAnchor"/>
          <w:rtl w:val="true"/>
        </w:rPr>
        <w:footnoteReference w:id="89"/>
      </w:r>
      <w:r>
        <w:rPr>
          <w:rFonts w:ascii="IRNazanin" w:hAnsi="IRNazanin" w:eastAsia="IRNazanin"/>
          <w:color w:val="111111"/>
          <w:sz w:val="28"/>
          <w:sz w:val="28"/>
          <w:szCs w:val="28"/>
          <w:rtl w:val="true"/>
          <w:lang w:bidi="fa-IR"/>
        </w:rPr>
        <w:t>تنها آن مقدار از نماز برای توست که با توجّه قلب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نماز؛ سپس نیاز</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بی‌نماز، ویران است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آخرین سخن</w:t>
      </w:r>
    </w:p>
    <w:p>
      <w:pPr>
        <w:pStyle w:val="BookText"/>
        <w:rPr/>
      </w:pPr>
      <w:r>
        <w:rPr>
          <w:rFonts w:ascii="IRNazanin" w:hAnsi="IRNazanin" w:eastAsia="IRNazanin"/>
          <w:color w:val="111111"/>
          <w:sz w:val="28"/>
          <w:sz w:val="28"/>
          <w:szCs w:val="28"/>
          <w:rtl w:val="true"/>
          <w:lang w:bidi="fa-IR"/>
        </w:rPr>
        <w:t xml:space="preserve">تا چشم امّ حمیده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امام کاظم‌علیه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 بصیر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گفتن تسلیت به مناسب شهادت امام صادق‌علیه السلام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اشک‌هایش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به سختی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گریه ام‌حمیده پایان گرفت، به 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آخرین لحظات عمر امام صادق‌علیه السلام نبودی؛ قضیّه عجیبی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قضیه‌ای؟ ام حمیده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 آخر زندگی امام بود و پلک‌ها روی هم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امام پلک‌ها را باز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الآن همه خویشان من را حاضر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دستورِ امام تعجّب کردیم و با تلاش زیاد همه را خبر کردیم؛ وقتی همه جمع شدند، همه منتظر بودند تا ببینند امام در این لحظه حساس می‌خواهد چه کند و چه بگوید؟ امام، همین که همه را حاضر دید جمعیّت را مخاطب قرار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ما هرگز نصیب کسانی که نماز را سبک می‌شمارند نخواهد شد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شاخه خشکیده</w:t>
      </w:r>
    </w:p>
    <w:p>
      <w:pPr>
        <w:pStyle w:val="BookText"/>
        <w:rPr/>
      </w:pPr>
      <w:r>
        <w:rPr>
          <w:rFonts w:ascii="IRNazanin" w:hAnsi="IRNazanin" w:eastAsia="IRNazanin"/>
          <w:color w:val="111111"/>
          <w:sz w:val="28"/>
          <w:sz w:val="28"/>
          <w:szCs w:val="28"/>
          <w:rtl w:val="true"/>
          <w:lang w:bidi="fa-IR"/>
        </w:rPr>
        <w:t>ابو عثمان نهدی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سلمان فارسی زیر درختی نشسته بودیم که او شاخه خشکی را گرفت و تکان داد تا این که برگ‌هایش بر زمین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نمی‌پرسی چرا این کار را می‌کنم؟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این‌چنین می‌کنی؟</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روزی پیامبر خداصلی الله علیه وآله شاخه خشکیده‌ای را برای من تکان </w:t>
      </w:r>
    </w:p>
    <w:p>
      <w:pPr>
        <w:pStyle w:val="BookText"/>
        <w:rPr/>
      </w:pPr>
      <w:r>
        <w:rPr>
          <w:rFonts w:ascii="IRNazanin" w:hAnsi="IRNazanin" w:eastAsia="IRNazanin"/>
          <w:color w:val="111111"/>
          <w:sz w:val="28"/>
          <w:sz w:val="28"/>
          <w:szCs w:val="28"/>
          <w:rtl w:val="true"/>
          <w:lang w:bidi="fa-IR"/>
        </w:rPr>
        <w:t>داد و چنین کرد و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وضویی نیکو بگیرد و نمازهای پنجگانه را بخواند، گناهانش مانند برگ‌های این درخت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بسا کسی که بر پا دارد نماز</w:t>
      </w:r>
    </w:p>
    <w:p>
      <w:pPr>
        <w:pStyle w:val="BookText"/>
        <w:rPr/>
      </w:pPr>
      <w:r>
        <w:rPr>
          <w:rFonts w:ascii="IRNazanin" w:hAnsi="IRNazanin" w:eastAsia="IRNazanin"/>
          <w:color w:val="111111"/>
          <w:sz w:val="28"/>
          <w:sz w:val="28"/>
          <w:szCs w:val="28"/>
          <w:rtl w:val="true"/>
          <w:lang w:bidi="fa-IR"/>
        </w:rPr>
        <w:t>کند ذکر و تسبیح خود را دراز</w:t>
      </w:r>
    </w:p>
    <w:p>
      <w:pPr>
        <w:pStyle w:val="BookText"/>
        <w:rPr/>
      </w:pPr>
      <w:r>
        <w:rPr>
          <w:rFonts w:ascii="IRNazanin" w:hAnsi="IRNazanin" w:eastAsia="IRNazanin"/>
          <w:color w:val="111111"/>
          <w:sz w:val="28"/>
          <w:sz w:val="28"/>
          <w:szCs w:val="28"/>
          <w:rtl w:val="true"/>
          <w:lang w:bidi="fa-IR"/>
        </w:rPr>
        <w:t>ولی بهره‌اش زین قعود و قیام</w:t>
      </w:r>
    </w:p>
    <w:p>
      <w:pPr>
        <w:pStyle w:val="BookText"/>
        <w:rPr/>
      </w:pPr>
      <w:r>
        <w:rPr>
          <w:rFonts w:ascii="IRNazanin" w:hAnsi="IRNazanin" w:eastAsia="IRNazanin"/>
          <w:color w:val="111111"/>
          <w:sz w:val="28"/>
          <w:sz w:val="28"/>
          <w:szCs w:val="28"/>
          <w:rtl w:val="true"/>
          <w:lang w:bidi="fa-IR"/>
        </w:rPr>
        <w:t>نباشد به جز خستگیِ‌ّ تمام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محشر که جان‌گذار بود</w:t>
      </w:r>
    </w:p>
    <w:p>
      <w:pPr>
        <w:pStyle w:val="BookText"/>
        <w:rPr/>
      </w:pPr>
      <w:r>
        <w:rPr>
          <w:rFonts w:ascii="IRNazanin" w:hAnsi="IRNazanin" w:eastAsia="IRNazanin"/>
          <w:color w:val="111111"/>
          <w:sz w:val="28"/>
          <w:sz w:val="28"/>
          <w:szCs w:val="28"/>
          <w:rtl w:val="true"/>
          <w:lang w:bidi="fa-IR"/>
        </w:rPr>
        <w:t>اوّلین پرسش از نماز بود</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خاطره‌ها</w:t>
      </w:r>
    </w:p>
    <w:p>
      <w:pPr>
        <w:pStyle w:val="BookText"/>
        <w:rPr/>
      </w:pPr>
      <w:r>
        <w:rPr>
          <w:rFonts w:ascii="IRNazanin" w:hAnsi="IRNazanin" w:eastAsia="IRNazanin"/>
          <w:color w:val="111111"/>
          <w:sz w:val="28"/>
          <w:sz w:val="28"/>
          <w:szCs w:val="28"/>
          <w:rtl w:val="true"/>
          <w:lang w:bidi="fa-IR"/>
        </w:rPr>
        <w:t>رفتار استاد</w:t>
      </w:r>
    </w:p>
    <w:p>
      <w:pPr>
        <w:pStyle w:val="BookText"/>
        <w:rPr/>
      </w:pPr>
      <w:r>
        <w:rPr>
          <w:rFonts w:ascii="IRNazanin" w:hAnsi="IRNazanin" w:eastAsia="IRNazanin"/>
          <w:color w:val="111111"/>
          <w:sz w:val="28"/>
          <w:sz w:val="28"/>
          <w:szCs w:val="28"/>
          <w:rtl w:val="true"/>
          <w:lang w:bidi="fa-IR"/>
        </w:rPr>
        <w:t>مرحوم شهید مطهری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مهمان یکی از اساتید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به نیمه رسید، به نماز شب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سوره فجر را می‌خواند؛ همین که به این آیه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وَجِای‌ءَ یَوْمَئِذٍ بِجَهَنَّمَ یَوْمَئِذٍ یَتَذَکَّرُ الْإِنسانُ وَأَنَّی لَهُ الذِّکْرَی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آن روز جهنم را حاضر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انسان متذکّر می‌شود؛ امّا این تذّکر چه سودی برای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مثل مرغِ پرکنده، شانه‌هایش تکان می‌خورد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نمایش‌نامه‌ها</w:t>
      </w:r>
    </w:p>
    <w:p>
      <w:pPr>
        <w:pStyle w:val="BookText"/>
        <w:rPr/>
      </w:pPr>
      <w:r>
        <w:rPr>
          <w:rFonts w:ascii="IRNazanin" w:hAnsi="IRNazanin" w:eastAsia="IRNazanin"/>
          <w:color w:val="111111"/>
          <w:sz w:val="28"/>
          <w:sz w:val="28"/>
          <w:szCs w:val="28"/>
          <w:rtl w:val="true"/>
          <w:lang w:bidi="fa-IR"/>
        </w:rPr>
        <w:t>نماز</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کجا میری با این عجله؟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می‌خوام به اوّل وقتش برسم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اوّل وقت 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همونی که انجامش واجبه؟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خیلی چیزها واجبه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کدومش؟</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اونی که بهتره با همدیگه انجامش بدیم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همدیگه انجامش بدیم؟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اونی که بزرگ‌ترین راه مبارزه با شیطانه؟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جهاده؟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اون جهاد را که هر وقت لازم باشه انجام می‌دهیم؛ این یکی همیشگیه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کیا وظیفه دارن تو این جهاد شرکت کنند؟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به سنّ تکلیف رسیدن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اونم می‌شه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معلومه، خیلی هم می‌شه؟</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کی؟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همیشه، تا آخر عمر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و زن؟</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و زن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ببینم منظورت؟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 خودشه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دیگه باید برم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 می‌ریم</w:t>
      </w:r>
      <w:r>
        <w:rPr>
          <w:rFonts w:eastAsia="IRNazanin" w:cs="IRNazanin"/>
          <w:color w:val="111111"/>
          <w:sz w:val="28"/>
          <w:szCs w:val="28"/>
          <w:rtl w:val="true"/>
          <w:lang w:bidi="fa-IR"/>
        </w:rPr>
        <w:t>.</w:t>
      </w:r>
      <w:r>
        <w:rPr>
          <w:rStyle w:val="FootnoteAnchor"/>
          <w:rtl w:val="true"/>
        </w:rPr>
        <w:footnoteReference w:id="95"/>
      </w:r>
      <w:bookmarkStart w:id="72" w:name="pg137_936"/>
    </w:p>
    <w:p>
      <w:pPr>
        <w:pStyle w:val="Heading2"/>
        <w:numPr>
          <w:ilvl w:val="1"/>
          <w:numId w:val="1"/>
        </w:numPr>
        <w:rPr/>
      </w:pPr>
      <w:bookmarkStart w:id="73" w:name="__RefHeading___Toc1178889_211673320"/>
      <w:bookmarkStart w:id="74" w:name="_Toc18"/>
      <w:bookmarkEnd w:id="72"/>
      <w:bookmarkEnd w:id="73"/>
      <w:r>
        <w:rPr>
          <w:rtl w:val="true"/>
        </w:rPr>
        <w:t>فصل پانزدهم</w:t>
      </w:r>
      <w:r>
        <w:rPr>
          <w:rtl w:val="true"/>
        </w:rPr>
        <w:t xml:space="preserve">: </w:t>
      </w:r>
      <w:r>
        <w:rPr>
          <w:rtl w:val="true"/>
        </w:rPr>
        <w:t>تلاوت قرآن‌</w:t>
      </w:r>
      <w:bookmarkEnd w:id="7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قُرِئَ الْقُرْآنُ فاسْتَمِعُوا لَهُ وَأَنصِتُوا لَعَلَّکُمْ تُرْحَمُونَ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6"/>
      </w:r>
      <w:r>
        <w:rPr>
          <w:rFonts w:ascii="IRNazanin" w:hAnsi="IRNazanin" w:eastAsia="IRNazanin"/>
          <w:color w:val="111111"/>
          <w:sz w:val="28"/>
          <w:sz w:val="28"/>
          <w:szCs w:val="28"/>
          <w:rtl w:val="true"/>
          <w:lang w:bidi="fa-IR"/>
        </w:rPr>
        <w:t>هنگامی که قرآن خوانده می‌شود به آن گوش فرار دهید و سکوت کنید؛ شاید مورد رحمت خدا قرار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معصومین علیهم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إقْرَؤُوا الْقُرآنَ وَاسْتَظْهِروهُ؛</w:t>
      </w:r>
      <w:r>
        <w:rPr>
          <w:rStyle w:val="FootnoteAnchor"/>
          <w:rtl w:val="true"/>
        </w:rPr>
        <w:footnoteReference w:id="97"/>
      </w:r>
      <w:r>
        <w:rPr>
          <w:rFonts w:ascii="IRNazanin" w:hAnsi="IRNazanin" w:eastAsia="IRNazanin"/>
          <w:color w:val="111111"/>
          <w:sz w:val="28"/>
          <w:sz w:val="28"/>
          <w:szCs w:val="28"/>
          <w:rtl w:val="true"/>
          <w:lang w:bidi="fa-IR"/>
        </w:rPr>
        <w:t>قرآن را بخوانید وآن را حفظ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إقْرَؤوا الْقُرْآنِ وَاعْمَلُوا بِهِ؛</w:t>
      </w:r>
      <w:r>
        <w:rPr>
          <w:rStyle w:val="FootnoteAnchor"/>
          <w:rtl w:val="true"/>
        </w:rPr>
        <w:footnoteReference w:id="98"/>
      </w:r>
      <w:r>
        <w:rPr>
          <w:rFonts w:ascii="IRNazanin" w:hAnsi="IRNazanin" w:eastAsia="IRNazanin"/>
          <w:color w:val="111111"/>
          <w:sz w:val="28"/>
          <w:sz w:val="28"/>
          <w:szCs w:val="28"/>
          <w:rtl w:val="true"/>
          <w:lang w:bidi="fa-IR"/>
        </w:rPr>
        <w:t>قرآن را بخوانید و به آن عمل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المثل‌ها</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ذاکر، حفظ جان ذاکر 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هر آن کس که قرآن تلاوت کند</w:t>
      </w:r>
    </w:p>
    <w:p>
      <w:pPr>
        <w:pStyle w:val="BookText"/>
        <w:rPr/>
      </w:pPr>
      <w:r>
        <w:rPr>
          <w:rFonts w:ascii="IRNazanin" w:hAnsi="IRNazanin" w:eastAsia="IRNazanin"/>
          <w:color w:val="111111"/>
          <w:sz w:val="28"/>
          <w:sz w:val="28"/>
          <w:szCs w:val="28"/>
          <w:rtl w:val="true"/>
          <w:lang w:bidi="fa-IR"/>
        </w:rPr>
        <w:t>بدین شیوه نیک عادت کند</w:t>
      </w:r>
    </w:p>
    <w:p>
      <w:pPr>
        <w:pStyle w:val="BookText"/>
        <w:rPr/>
      </w:pPr>
      <w:r>
        <w:rPr>
          <w:rFonts w:ascii="IRNazanin" w:hAnsi="IRNazanin" w:eastAsia="IRNazanin"/>
          <w:color w:val="111111"/>
          <w:sz w:val="28"/>
          <w:sz w:val="28"/>
          <w:szCs w:val="28"/>
          <w:rtl w:val="true"/>
          <w:lang w:bidi="fa-IR"/>
        </w:rPr>
        <w:t>نترسد وی از دوری دوستان</w:t>
      </w:r>
    </w:p>
    <w:p>
      <w:pPr>
        <w:pStyle w:val="BookText"/>
        <w:rPr/>
      </w:pPr>
      <w:r>
        <w:rPr>
          <w:rFonts w:ascii="IRNazanin" w:hAnsi="IRNazanin" w:eastAsia="IRNazanin"/>
          <w:color w:val="111111"/>
          <w:sz w:val="28"/>
          <w:sz w:val="28"/>
          <w:szCs w:val="28"/>
          <w:rtl w:val="true"/>
          <w:lang w:bidi="fa-IR"/>
        </w:rPr>
        <w:t>کند سیر و گردش در این بوستان</w:t>
      </w:r>
    </w:p>
    <w:p>
      <w:pPr>
        <w:pStyle w:val="BookText"/>
        <w:rPr/>
      </w:pPr>
      <w:r>
        <w:rPr>
          <w:rFonts w:ascii="IRNazanin" w:hAnsi="IRNazanin" w:eastAsia="IRNazanin"/>
          <w:color w:val="111111"/>
          <w:sz w:val="28"/>
          <w:sz w:val="28"/>
          <w:szCs w:val="28"/>
          <w:rtl w:val="true"/>
          <w:lang w:bidi="fa-IR"/>
        </w:rPr>
        <w:t>گلی از باغ بهشت</w:t>
      </w:r>
    </w:p>
    <w:p>
      <w:pPr>
        <w:pStyle w:val="BookText"/>
        <w:rPr/>
      </w:pPr>
      <w:r>
        <w:rPr>
          <w:rFonts w:ascii="IRNazanin" w:hAnsi="IRNazanin" w:eastAsia="IRNazanin"/>
          <w:color w:val="111111"/>
          <w:sz w:val="28"/>
          <w:sz w:val="28"/>
          <w:szCs w:val="28"/>
          <w:rtl w:val="true"/>
          <w:lang w:bidi="fa-IR"/>
        </w:rPr>
        <w:t>سوی ما آمده است</w:t>
      </w:r>
    </w:p>
    <w:p>
      <w:pPr>
        <w:pStyle w:val="BookText"/>
        <w:rPr/>
      </w:pPr>
      <w:r>
        <w:rPr>
          <w:rFonts w:ascii="IRNazanin" w:hAnsi="IRNazanin" w:eastAsia="IRNazanin"/>
          <w:color w:val="111111"/>
          <w:sz w:val="28"/>
          <w:sz w:val="28"/>
          <w:szCs w:val="28"/>
          <w:rtl w:val="true"/>
          <w:lang w:bidi="fa-IR"/>
        </w:rPr>
        <w:t>روی هر گلبرگش</w:t>
      </w:r>
    </w:p>
    <w:p>
      <w:pPr>
        <w:pStyle w:val="BookText"/>
        <w:rPr/>
      </w:pPr>
      <w:r>
        <w:rPr>
          <w:rFonts w:ascii="IRNazanin" w:hAnsi="IRNazanin" w:eastAsia="IRNazanin"/>
          <w:color w:val="111111"/>
          <w:sz w:val="28"/>
          <w:sz w:val="28"/>
          <w:szCs w:val="28"/>
          <w:rtl w:val="true"/>
          <w:lang w:bidi="fa-IR"/>
        </w:rPr>
        <w:t>قصه‌ها آمده است</w:t>
      </w:r>
    </w:p>
    <w:p>
      <w:pPr>
        <w:pStyle w:val="BookText"/>
        <w:rPr/>
      </w:pPr>
      <w:r>
        <w:rPr>
          <w:rFonts w:ascii="IRNazanin" w:hAnsi="IRNazanin" w:eastAsia="IRNazanin"/>
          <w:color w:val="111111"/>
          <w:sz w:val="28"/>
          <w:sz w:val="28"/>
          <w:szCs w:val="28"/>
          <w:rtl w:val="true"/>
          <w:lang w:bidi="fa-IR"/>
        </w:rPr>
        <w:t>قصه کشتی نوح</w:t>
      </w:r>
    </w:p>
    <w:p>
      <w:pPr>
        <w:pStyle w:val="BookText"/>
        <w:rPr/>
      </w:pPr>
      <w:r>
        <w:rPr>
          <w:rFonts w:ascii="IRNazanin" w:hAnsi="IRNazanin" w:eastAsia="IRNazanin"/>
          <w:color w:val="111111"/>
          <w:sz w:val="28"/>
          <w:sz w:val="28"/>
          <w:szCs w:val="28"/>
          <w:rtl w:val="true"/>
          <w:lang w:bidi="fa-IR"/>
        </w:rPr>
        <w:t>قصه حمله فیل</w:t>
      </w:r>
    </w:p>
    <w:p>
      <w:pPr>
        <w:pStyle w:val="BookText"/>
        <w:rPr/>
      </w:pPr>
      <w:r>
        <w:rPr>
          <w:rFonts w:ascii="IRNazanin" w:hAnsi="IRNazanin" w:eastAsia="IRNazanin"/>
          <w:color w:val="111111"/>
          <w:sz w:val="28"/>
          <w:sz w:val="28"/>
          <w:szCs w:val="28"/>
          <w:rtl w:val="true"/>
          <w:lang w:bidi="fa-IR"/>
        </w:rPr>
        <w:t>قصه خواب عمیق</w:t>
      </w:r>
    </w:p>
    <w:p>
      <w:pPr>
        <w:pStyle w:val="BookText"/>
        <w:rPr/>
      </w:pPr>
      <w:r>
        <w:rPr>
          <w:rFonts w:ascii="IRNazanin" w:hAnsi="IRNazanin" w:eastAsia="IRNazanin"/>
          <w:color w:val="111111"/>
          <w:sz w:val="28"/>
          <w:sz w:val="28"/>
          <w:szCs w:val="28"/>
          <w:rtl w:val="true"/>
          <w:lang w:bidi="fa-IR"/>
        </w:rPr>
        <w:t>قصه اسماعیل</w:t>
      </w:r>
    </w:p>
    <w:p>
      <w:pPr>
        <w:pStyle w:val="BookText"/>
        <w:rPr/>
      </w:pPr>
      <w:r>
        <w:rPr>
          <w:rFonts w:ascii="IRNazanin" w:hAnsi="IRNazanin" w:eastAsia="IRNazanin"/>
          <w:color w:val="111111"/>
          <w:sz w:val="28"/>
          <w:sz w:val="28"/>
          <w:szCs w:val="28"/>
          <w:rtl w:val="true"/>
          <w:lang w:bidi="fa-IR"/>
        </w:rPr>
        <w:t>نام پاک این گل</w:t>
      </w:r>
    </w:p>
    <w:p>
      <w:pPr>
        <w:pStyle w:val="BookText"/>
        <w:rPr/>
      </w:pPr>
      <w:r>
        <w:rPr>
          <w:rFonts w:ascii="IRNazanin" w:hAnsi="IRNazanin" w:eastAsia="IRNazanin"/>
          <w:color w:val="111111"/>
          <w:sz w:val="28"/>
          <w:sz w:val="28"/>
          <w:szCs w:val="28"/>
          <w:rtl w:val="true"/>
          <w:lang w:bidi="fa-IR"/>
        </w:rPr>
        <w:t>هست قرآن حکیم</w:t>
      </w:r>
    </w:p>
    <w:p>
      <w:pPr>
        <w:pStyle w:val="BookText"/>
        <w:rPr/>
      </w:pPr>
      <w:r>
        <w:rPr>
          <w:rFonts w:ascii="IRNazanin" w:hAnsi="IRNazanin" w:eastAsia="IRNazanin"/>
          <w:color w:val="111111"/>
          <w:sz w:val="28"/>
          <w:sz w:val="28"/>
          <w:szCs w:val="28"/>
          <w:rtl w:val="true"/>
          <w:lang w:bidi="fa-IR"/>
        </w:rPr>
        <w:t>سخنانش همگی</w:t>
      </w:r>
    </w:p>
    <w:p>
      <w:pPr>
        <w:pStyle w:val="BookText"/>
        <w:rPr/>
      </w:pPr>
      <w:r>
        <w:rPr>
          <w:rFonts w:ascii="IRNazanin" w:hAnsi="IRNazanin" w:eastAsia="IRNazanin"/>
          <w:color w:val="111111"/>
          <w:sz w:val="28"/>
          <w:sz w:val="28"/>
          <w:szCs w:val="28"/>
          <w:rtl w:val="true"/>
          <w:lang w:bidi="fa-IR"/>
        </w:rPr>
        <w:t>از خداوند حکیم</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خاطره‌ها</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تلاوت قرآن حضرت امام خمینی رحمه الله بسیار شنیده‌ایم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فقهای شورای نگهبان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روزی چند بار قرآن می‌خواند، وسط کارهای اجتماعی می‌نشست و قرآن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بنزین‌گیری نکند، قدرت حرکت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پیوسته براند، بنزین تمام می‌کند و به روغن‌سوزی می‌افتد</w:t>
      </w:r>
      <w:r>
        <w:rPr>
          <w:rFonts w:eastAsia="IRNazanin" w:cs="IRNazanin"/>
          <w:color w:val="111111"/>
          <w:sz w:val="28"/>
          <w:szCs w:val="28"/>
          <w:rtl w:val="true"/>
          <w:lang w:bidi="fa-IR"/>
        </w:rPr>
        <w:t>.</w:t>
      </w:r>
      <w:r>
        <w:rPr>
          <w:rStyle w:val="FootnoteAnchor"/>
          <w:rtl w:val="true"/>
        </w:rPr>
        <w:footnoteReference w:id="100"/>
      </w:r>
      <w:bookmarkStart w:id="75" w:name="pg137_940"/>
    </w:p>
    <w:p>
      <w:pPr>
        <w:pStyle w:val="Heading2"/>
        <w:numPr>
          <w:ilvl w:val="1"/>
          <w:numId w:val="1"/>
        </w:numPr>
        <w:rPr/>
      </w:pPr>
      <w:bookmarkStart w:id="76" w:name="__RefHeading___Toc1178891_211673320"/>
      <w:bookmarkStart w:id="77" w:name="_Toc19"/>
      <w:bookmarkEnd w:id="75"/>
      <w:bookmarkEnd w:id="76"/>
      <w:r>
        <w:rPr>
          <w:rtl w:val="true"/>
        </w:rPr>
        <w:t>فصل شانزدهم</w:t>
      </w:r>
      <w:r>
        <w:rPr>
          <w:rtl w:val="true"/>
        </w:rPr>
        <w:t xml:space="preserve">: </w:t>
      </w:r>
      <w:r>
        <w:rPr>
          <w:rtl w:val="true"/>
        </w:rPr>
        <w:t>وفای به عهد</w:t>
      </w:r>
      <w:bookmarkEnd w:id="7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وَأَوْفُوا بِالْعَهْدِ إِنَّ الْعَهْدَ کانَ مَسُْولًا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1"/>
      </w:r>
      <w:r>
        <w:rPr>
          <w:rFonts w:ascii="IRNazanin" w:hAnsi="IRNazanin" w:eastAsia="IRNazanin"/>
          <w:color w:val="111111"/>
          <w:sz w:val="28"/>
          <w:sz w:val="28"/>
          <w:szCs w:val="28"/>
          <w:rtl w:val="true"/>
          <w:lang w:bidi="fa-IR"/>
        </w:rPr>
        <w:t>به عهد خود وفا کنید؛ زیرا در مورد عهد سؤال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معصومین‌علیهم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حُسْنَ العَهْدِ مِنَ الإیمان؛</w:t>
      </w:r>
      <w:r>
        <w:rPr>
          <w:rStyle w:val="FootnoteAnchor"/>
          <w:rtl w:val="true"/>
        </w:rPr>
        <w:footnoteReference w:id="102"/>
      </w:r>
      <w:r>
        <w:rPr>
          <w:rFonts w:ascii="IRNazanin" w:hAnsi="IRNazanin" w:eastAsia="IRNazanin"/>
          <w:color w:val="111111"/>
          <w:sz w:val="28"/>
          <w:sz w:val="28"/>
          <w:szCs w:val="28"/>
          <w:rtl w:val="true"/>
          <w:lang w:bidi="fa-IR"/>
        </w:rPr>
        <w:t>خوش قولی از ایمان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اَلْوفَاءُ مُرُوَّة؛ وفاداری، از مردانگی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مرد برود، قولش نمی‌رود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عهد نابستن از آن به که ببندی و نپایی</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است و حرفش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 کن، تا صفا بینی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حکایت‌ها</w:t>
      </w:r>
    </w:p>
    <w:p>
      <w:pPr>
        <w:pStyle w:val="BookText"/>
        <w:rPr/>
      </w:pPr>
      <w:r>
        <w:rPr>
          <w:rFonts w:ascii="IRNazanin" w:hAnsi="IRNazanin" w:eastAsia="IRNazanin"/>
          <w:color w:val="111111"/>
          <w:sz w:val="28"/>
          <w:sz w:val="28"/>
          <w:szCs w:val="28"/>
          <w:rtl w:val="true"/>
          <w:lang w:bidi="fa-IR"/>
        </w:rPr>
        <w:t>وفای دوستان</w:t>
      </w:r>
    </w:p>
    <w:p>
      <w:pPr>
        <w:pStyle w:val="BookText"/>
        <w:rPr/>
      </w:pPr>
      <w:r>
        <w:rPr>
          <w:rFonts w:ascii="IRNazanin" w:hAnsi="IRNazanin" w:eastAsia="IRNazanin"/>
          <w:color w:val="111111"/>
          <w:sz w:val="28"/>
          <w:sz w:val="28"/>
          <w:szCs w:val="28"/>
          <w:rtl w:val="true"/>
          <w:lang w:bidi="fa-IR"/>
        </w:rPr>
        <w:t>حکایت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عارفی با رفیقش از راهی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رفیق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اینجا آشنایی دارم؛ تو اینجا باش تا من بروم و صله رحم بجا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عارف نشست و مرد رفت و شب هم در خانه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برف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آن مرد بیرون آمد و عارف را دید که در میان برف‌ها نشسته؛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هنوز اینجا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گفتی اینجا باش؛ دوستان باید به حرف دوستان خود توجّه کنند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کلام خود خداوند ودود</w:t>
      </w:r>
    </w:p>
    <w:p>
      <w:pPr>
        <w:pStyle w:val="BookText"/>
        <w:rPr/>
      </w:pPr>
      <w:r>
        <w:rPr>
          <w:rFonts w:ascii="IRNazanin" w:hAnsi="IRNazanin" w:eastAsia="IRNazanin"/>
          <w:color w:val="111111"/>
          <w:sz w:val="28"/>
          <w:sz w:val="28"/>
          <w:szCs w:val="28"/>
          <w:rtl w:val="true"/>
          <w:lang w:bidi="fa-IR"/>
        </w:rPr>
        <w:t>امر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اوفوا بالعهود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نداری خوی ابلیسی بیا</w:t>
      </w:r>
    </w:p>
    <w:p>
      <w:pPr>
        <w:pStyle w:val="BookText"/>
        <w:rPr/>
      </w:pPr>
      <w:r>
        <w:rPr>
          <w:rFonts w:ascii="IRNazanin" w:hAnsi="IRNazanin" w:eastAsia="IRNazanin"/>
          <w:color w:val="111111"/>
          <w:sz w:val="28"/>
          <w:sz w:val="28"/>
          <w:szCs w:val="28"/>
          <w:rtl w:val="true"/>
          <w:lang w:bidi="fa-IR"/>
        </w:rPr>
        <w:t>باش محکم در سر عهد و وفا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 زِ آیین خویش برگردی</w:t>
      </w:r>
    </w:p>
    <w:p>
      <w:pPr>
        <w:pStyle w:val="BookText"/>
        <w:rPr/>
      </w:pPr>
      <w:r>
        <w:rPr>
          <w:rFonts w:ascii="IRNazanin" w:hAnsi="IRNazanin" w:eastAsia="IRNazanin"/>
          <w:color w:val="111111"/>
          <w:sz w:val="28"/>
          <w:sz w:val="28"/>
          <w:szCs w:val="28"/>
          <w:rtl w:val="true"/>
          <w:lang w:bidi="fa-IR"/>
        </w:rPr>
        <w:t>بِه که از قول خویش برگردی</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مکن وعده چون نخواهی کرد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وفا کن به هرچه می‌گویی</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خاطره‌ها</w:t>
      </w:r>
    </w:p>
    <w:p>
      <w:pPr>
        <w:pStyle w:val="BookText"/>
        <w:rPr/>
      </w:pPr>
      <w:r>
        <w:rPr>
          <w:rFonts w:ascii="IRNazanin" w:hAnsi="IRNazanin" w:eastAsia="IRNazanin"/>
          <w:color w:val="111111"/>
          <w:sz w:val="28"/>
          <w:sz w:val="28"/>
          <w:szCs w:val="28"/>
          <w:rtl w:val="true"/>
          <w:lang w:bidi="fa-IR"/>
        </w:rPr>
        <w:t>عید، مهمان کلاهدوز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ملاقات با امام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شوخی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دیدن امام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هم دست ما را بگیرید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 ترتیبش را می‌دهم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طولی نکشید که شهید شد و ما به عنوان اقوام ایشان و به مناسبت شهادتش خدمت حضرت امام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قولش وفا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 خود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این‌طور می‌خواستی ترتیبش را بدهی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08"/>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 w:name="pg137_948"/>
      <w:bookmarkStart w:id="79" w:name="pg137_948"/>
      <w:bookmarkEnd w:id="79"/>
    </w:p>
    <w:p>
      <w:pPr>
        <w:pStyle w:val="Heading2"/>
        <w:numPr>
          <w:ilvl w:val="1"/>
          <w:numId w:val="1"/>
        </w:numPr>
        <w:rPr/>
      </w:pPr>
      <w:bookmarkStart w:id="80" w:name="pg137_948"/>
      <w:bookmarkStart w:id="81" w:name="__RefHeading___Toc1178893_211673320"/>
      <w:bookmarkStart w:id="82" w:name="_Toc20"/>
      <w:bookmarkEnd w:id="80"/>
      <w:bookmarkEnd w:id="81"/>
      <w:r>
        <w:rPr>
          <w:rtl w:val="true"/>
        </w:rPr>
        <w:t>فصل هفدهم</w:t>
      </w:r>
      <w:r>
        <w:rPr>
          <w:rtl w:val="true"/>
        </w:rPr>
        <w:t xml:space="preserve">: </w:t>
      </w:r>
      <w:r>
        <w:rPr>
          <w:rtl w:val="true"/>
        </w:rPr>
        <w:t>توکّل‌</w:t>
      </w:r>
      <w:bookmarkEnd w:id="8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یَتَوَکَّلْ عَلَی اللَّهِ فَهُوَ حَسْبُهُ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9"/>
      </w:r>
      <w:r>
        <w:rPr>
          <w:rFonts w:ascii="IRNazanin" w:hAnsi="IRNazanin" w:eastAsia="IRNazanin"/>
          <w:color w:val="111111"/>
          <w:sz w:val="28"/>
          <w:sz w:val="28"/>
          <w:szCs w:val="28"/>
          <w:rtl w:val="true"/>
          <w:lang w:bidi="fa-IR"/>
        </w:rPr>
        <w:t>هر کس به خدا توکّل کند، خداوند برای او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معصومین‌علیهم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باللَّهِ أقْوی أمَلٍ؛</w:t>
      </w:r>
      <w:r>
        <w:rPr>
          <w:rStyle w:val="FootnoteAnchor"/>
          <w:rtl w:val="true"/>
        </w:rPr>
        <w:footnoteReference w:id="110"/>
      </w:r>
      <w:r>
        <w:rPr>
          <w:rFonts w:ascii="IRNazanin" w:hAnsi="IRNazanin" w:eastAsia="IRNazanin"/>
          <w:color w:val="111111"/>
          <w:sz w:val="28"/>
          <w:sz w:val="28"/>
          <w:szCs w:val="28"/>
          <w:rtl w:val="true"/>
          <w:lang w:bidi="fa-IR"/>
        </w:rPr>
        <w:t>توکّل به خدا، قوی‌ترین امید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محمّد باقرعلیه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توکَّلَ عَلی اللَّهِ لاَ یَغْلَبْ؛</w:t>
      </w:r>
      <w:r>
        <w:rPr>
          <w:rStyle w:val="FootnoteAnchor"/>
          <w:rtl w:val="true"/>
        </w:rPr>
        <w:footnoteReference w:id="111"/>
      </w:r>
      <w:r>
        <w:rPr>
          <w:rFonts w:ascii="IRNazanin" w:hAnsi="IRNazanin" w:eastAsia="IRNazanin"/>
          <w:color w:val="111111"/>
          <w:sz w:val="28"/>
          <w:sz w:val="28"/>
          <w:szCs w:val="28"/>
          <w:rtl w:val="true"/>
          <w:lang w:bidi="fa-IR"/>
        </w:rPr>
        <w:t>هر که به خدا توکّل کند، مغلوب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تو حرکت، از خدا برکت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آن کس که دندان دهد، نان دهد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تکیه به جبّار کن، تا برسی بر مراد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توکّل کن که یابی رستگاری</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توکّل بهلول زمان</w:t>
      </w:r>
    </w:p>
    <w:p>
      <w:pPr>
        <w:pStyle w:val="BookText"/>
        <w:rPr/>
      </w:pPr>
      <w:r>
        <w:rPr>
          <w:rFonts w:ascii="IRNazanin" w:hAnsi="IRNazanin" w:eastAsia="IRNazanin"/>
          <w:color w:val="111111"/>
          <w:sz w:val="28"/>
          <w:sz w:val="28"/>
          <w:szCs w:val="28"/>
          <w:rtl w:val="true"/>
          <w:lang w:bidi="fa-IR"/>
        </w:rPr>
        <w:t>از بهلول گنابادی کم و بیش اموری 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ماجرای کشف حجاب در زمان رضا خان، در مشهد سخن‌رانی‌های پرشوری کرد، سرانجام که می‌خواستند او را دستگیر کنند، به افغانستان رفت و در آنجا ده‌ها سال زندانی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 او محتوی هزاران 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مردی بود، می‌گویند طیُّ الارض داشت، مصداق این شعر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نمی‌گویم سمندر باش یا پروانه باش</w:t>
      </w:r>
    </w:p>
    <w:p>
      <w:pPr>
        <w:pStyle w:val="BookText"/>
        <w:rPr/>
      </w:pPr>
      <w:r>
        <w:rPr>
          <w:rFonts w:ascii="IRNazanin" w:hAnsi="IRNazanin" w:eastAsia="IRNazanin"/>
          <w:color w:val="111111"/>
          <w:sz w:val="28"/>
          <w:sz w:val="28"/>
          <w:szCs w:val="28"/>
          <w:rtl w:val="true"/>
          <w:lang w:bidi="fa-IR"/>
        </w:rPr>
        <w:t>چون به فکر سوختن افتاده‌ای مردانه باش</w:t>
      </w:r>
    </w:p>
    <w:p>
      <w:pPr>
        <w:pStyle w:val="BookText"/>
        <w:rPr/>
      </w:pPr>
      <w:r>
        <w:rPr>
          <w:rFonts w:ascii="IRNazanin" w:hAnsi="IRNazanin" w:eastAsia="IRNazanin"/>
          <w:color w:val="111111"/>
          <w:sz w:val="28"/>
          <w:sz w:val="28"/>
          <w:szCs w:val="28"/>
          <w:rtl w:val="true"/>
          <w:lang w:bidi="fa-IR"/>
        </w:rPr>
        <w:t xml:space="preserve">سرانجام در ماه مرداد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از دنیا رفت، و قبرش در گناباد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گفتنی‌ها در مورد ایشان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خزعلی نقل می‌کرد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مدینه با پای پیاده عازم مکّه شد، در مسیر راه به محلّی رسید، در آنجا هندوانه‌ای خرید و خورد، و پوست آن را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دید زنی با چند کودکش سراغ آن پوست‌ها آمدند و برداشتند و تکه تکه کردند و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بهلول همه داریی‌اش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سعودی بود، همه آن پول را به آن </w:t>
      </w:r>
    </w:p>
    <w:p>
      <w:pPr>
        <w:pStyle w:val="BookText"/>
        <w:rPr/>
      </w:pPr>
      <w:r>
        <w:rPr>
          <w:rFonts w:ascii="IRNazanin" w:hAnsi="IRNazanin" w:eastAsia="IRNazanin"/>
          <w:color w:val="111111"/>
          <w:sz w:val="28"/>
          <w:sz w:val="28"/>
          <w:szCs w:val="28"/>
          <w:rtl w:val="true"/>
          <w:lang w:bidi="fa-IR"/>
        </w:rPr>
        <w:t>زن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آنجا در ولایت غربت پیاده با توکّل به خدا به سوی مکه رهسپار شد، چندان حرکت نکرده بود که ناگاه یک اتومبیل آخرین مدل کنار او ایستاد، سرنشینانش، او را شناختند و سوار کردند و به سوی مکه بردند و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سعودی به او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ده برابر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ریالی که به زن بینوا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معنی و نتیجه توکّل و دلبستگی به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جَآءَ بِالْحَسَنَةِ فَلَهُ عَشْرُ أَمْثَالِهَا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یک کار نیک کند، ده برابر آن پاداش خواهد گرفت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توکّل به خدا</w:t>
      </w:r>
    </w:p>
    <w:p>
      <w:pPr>
        <w:pStyle w:val="BookText"/>
        <w:rPr/>
      </w:pPr>
      <w:r>
        <w:rPr>
          <w:rFonts w:ascii="IRNazanin" w:hAnsi="IRNazanin" w:eastAsia="IRNazanin"/>
          <w:color w:val="111111"/>
          <w:sz w:val="28"/>
          <w:sz w:val="28"/>
          <w:szCs w:val="28"/>
          <w:rtl w:val="true"/>
          <w:lang w:bidi="fa-IR"/>
        </w:rPr>
        <w:t xml:space="preserve">هنگام سفر به آلمان برای معالجه، از نظر قانونی می‌توانستم شخصی را به همراه خود برای کمک ببرم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این امر لازم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نیز، داوطلب این کار شده بود، امّا فکر کردم ممکن است آن شخص در آن محیط به گناه بیفتد، از این رو با توکّل به خدا از بردن همراه صرف نظر کردم، ولی با لطف خدا از لحظه‌ای که سوار هواپیما شدم ورودی صندلی که نشستم، همراهی از رزمندگان اسلام را دیدم و تا زمان برگشت، همراه من حضور داشت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 که در خانه ایران در هامبورگ، همه ایرانی‌ها صمیمی و همراه بودند و وقتی که به بیمارستان شهر هانُفِر رفتم، مرحوم آیت اللَّه احسانبخش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جمعه 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معالجه در آنجا بود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که فهمید همراه ندارم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چند نفر همراه دارم، من و همراهانم، همه </w:t>
      </w:r>
    </w:p>
    <w:p>
      <w:pPr>
        <w:pStyle w:val="BookText"/>
        <w:rPr/>
      </w:pPr>
      <w:r>
        <w:rPr>
          <w:rFonts w:ascii="IRNazanin" w:hAnsi="IRNazanin" w:eastAsia="IRNazanin"/>
          <w:color w:val="111111"/>
          <w:sz w:val="28"/>
          <w:sz w:val="28"/>
          <w:szCs w:val="28"/>
          <w:rtl w:val="true"/>
          <w:lang w:bidi="fa-IR"/>
        </w:rPr>
        <w:t>همراه تو هستیم من از بیمارستان خارج نمی‌شوم تا تو برخیزی و حرکت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به طفیل آقای احسانبخش، عدّه‌ای از دانشجویان ایرانی به آنجا آمدند، با آنها نیز دوست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طور مکرر و مداوم دوست و همراه پیدا می‌کردم و در آنجا طعم شیرین توکّل را چشیدم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قضا دکتر معالج من آقای پرفسور مجید سمیعی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سلامتش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نسبت به بنده لطف سرشاری کرد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 پیغمبر به آواز بلند</w:t>
      </w:r>
    </w:p>
    <w:p>
      <w:pPr>
        <w:pStyle w:val="BookText"/>
        <w:rPr/>
      </w:pPr>
      <w:r>
        <w:rPr>
          <w:rFonts w:ascii="IRNazanin" w:hAnsi="IRNazanin" w:eastAsia="IRNazanin"/>
          <w:color w:val="111111"/>
          <w:sz w:val="28"/>
          <w:sz w:val="28"/>
          <w:szCs w:val="28"/>
          <w:rtl w:val="true"/>
          <w:lang w:bidi="fa-IR"/>
        </w:rPr>
        <w:t>با توکّل زانوی اشتر ببند</w:t>
      </w:r>
      <w:r>
        <w:rPr>
          <w:rStyle w:val="FootnoteAnchor"/>
          <w:rtl w:val="true"/>
        </w:rPr>
        <w:footnoteReference w:id="1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 توکّل می‌کنی در کار کن</w:t>
      </w:r>
    </w:p>
    <w:p>
      <w:pPr>
        <w:pStyle w:val="BookText"/>
        <w:rPr/>
      </w:pPr>
      <w:r>
        <w:rPr>
          <w:rFonts w:ascii="IRNazanin" w:hAnsi="IRNazanin" w:eastAsia="IRNazanin"/>
          <w:color w:val="111111"/>
          <w:sz w:val="28"/>
          <w:sz w:val="28"/>
          <w:szCs w:val="28"/>
          <w:rtl w:val="true"/>
          <w:lang w:bidi="fa-IR"/>
        </w:rPr>
        <w:t>کسب کن پس تکیه بر جبّار کن</w:t>
      </w:r>
      <w:r>
        <w:rPr>
          <w:rStyle w:val="FootnoteAnchor"/>
          <w:rtl w:val="true"/>
        </w:rPr>
        <w:footnoteReference w:id="1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توکل بر خدا</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می‌خواستم در قم برای طلبه‌ها کلاس بگذارم؛ کسی نبود تبلیغ کند و خودم هم معتقد بودم که این کلاس برای آنها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مطلبی را روی کاغذ نوشتم و چند کپی از آن گرفته و آمدم درِ مدرسه فیضیه، تا به دیوار بچسبانم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آقایی که من شاگرد او محسوب می‌شدم، دلش برای من سوخت؛ با </w:t>
      </w:r>
    </w:p>
    <w:p>
      <w:pPr>
        <w:pStyle w:val="BookText"/>
        <w:rPr/>
      </w:pPr>
      <w:r>
        <w:rPr>
          <w:rFonts w:ascii="IRNazanin" w:hAnsi="IRNazanin" w:eastAsia="IRNazanin"/>
          <w:color w:val="111111"/>
          <w:sz w:val="28"/>
          <w:sz w:val="28"/>
          <w:szCs w:val="28"/>
          <w:rtl w:val="true"/>
          <w:lang w:bidi="fa-IR"/>
        </w:rPr>
        <w:t>اصرار اطلاعیه را از من گرفت تا بچسباند، طلبه‌ها دیدند و آمدند همه را گرفتند و چسباندند و بحمد اللَّه کلاس برگزار گردید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در ترکیه</w:t>
      </w:r>
    </w:p>
    <w:p>
      <w:pPr>
        <w:pStyle w:val="BookText"/>
        <w:rPr/>
      </w:pPr>
      <w:r>
        <w:rPr>
          <w:rFonts w:ascii="IRNazanin" w:hAnsi="IRNazanin" w:eastAsia="IRNazanin"/>
          <w:color w:val="111111"/>
          <w:sz w:val="28"/>
          <w:sz w:val="28"/>
          <w:szCs w:val="28"/>
          <w:rtl w:val="true"/>
          <w:lang w:bidi="fa-IR"/>
        </w:rPr>
        <w:t>زمانی که امام خمینی در ترکیه تبعید بودند، مأموران اطلاعاتی ترکیه برای این که امام را بترسانند، ایشان را به منطقه‌ای بردند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نفر از علمای سنی ترکیه علیه حکومت سخن گفتند و اعدام شدند و اینجا به خاک سپرده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در ایران هم چهل نفر از علما شهید می‌شدند، تا ما از علمای ترکیه عقب نمی‌ماندیم</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توکل و اخلاص</w:t>
      </w:r>
    </w:p>
    <w:p>
      <w:pPr>
        <w:pStyle w:val="BookText"/>
        <w:rPr/>
      </w:pPr>
      <w:r>
        <w:rPr>
          <w:rFonts w:ascii="IRNazanin" w:hAnsi="IRNazanin" w:eastAsia="IRNazanin"/>
          <w:color w:val="111111"/>
          <w:sz w:val="28"/>
          <w:sz w:val="28"/>
          <w:szCs w:val="28"/>
          <w:rtl w:val="true"/>
          <w:lang w:bidi="fa-IR"/>
        </w:rPr>
        <w:t xml:space="preserve">یکی از اساتید برجسته و نمونه حوزه علمیه قم مرحوم آیت اللَّه شیخ محمّد تقی ستوده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در مجلس درس از توکّل به خدا و اخلاص و انجام وظیفه صحبت می‌کرد،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یک خانه‌ای مستأجر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صاحب خانه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 اجاره به سر آمده، خانه را خالی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خالی کردم و با زحمت، خانه دیگری را اجاره نموده و به آنجا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ماه، همان صاحب خانه اوّل نزد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می‌خواستم خانه را تعمیر کنم، بیا این کلید آن خانه است، آن خانه را به شما واگذار کردم، مال خودتان باشد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دیگر، یکی از تجّار متدیّن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آقای حاج ید اللَّه رجبیان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مسجد امام حسن علیه السلام را در کنار مدینة العلم قم ساخته است، نزد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آقا این مسجد را که می‌بینی من ساخته‌ام، نصف ثواب آن مال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من کاری در مورد آن مسجد انجام نداده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شاگردان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کارها از روی اخلاص و توکّل باشد و ما به سوی معنویّات برویم، دنیایمان نیز خوب خواهد شد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توکّل به خدا در درجه اوّل</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اوایل انقلاب اسلامی ایران سفارش شده بود که شخصیّت‌ها در رفت و آمد خود همراه محافظ مسلّح باشند، تا از ترور منافقین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بمانند، از این رو ما که به عنوان شاگرد در محضر حضرت آیت اللَّه العظمی مکارم شیرازی مُدَّ ظلُّه بودیم، چند محافظ مسلّح از سپاه پاسداران را دیدیم که به نوبت همراه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روزها آیت اللَّه مکارم شیرازی روزی از خطر شدید نجات یافتند، حادثه از این 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بعد از ظهر، محافظ در اتاق مجاور خانه استاد خوابیده بود، استاد خودش اسلحه کمری داشت و در غلاف بود، هنگامی که آن روز آن را از جیب درآورد، سُر خورد و از غلاف خارج گردید و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اسلحه بر روی ضامن بود، عمل کرد و یک تیر شلیک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استاد شاید از بغل گوشم 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دیوار خورد و کمانه کرد و به سقف خورد و به زمین افتاد و چون به سقف خورد مثل بمب صدا کرد و خانه را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استاد در این حادثه خطرناک سالم 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جالب توجه این‌که محافظی که در اتاق مجاور خوابیده بود نفهمید و بیدار نشد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آنجا دریافتم که محافظ حقیقی خدا است و او باید نگهبان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نمی‌کنم که از وسایل ظاهری استفاده نشود، ولی می‌گویم در درجه اوّل همه باید خودمان را به خدا بسپاریم و به او توکّل کنیم</w:t>
      </w:r>
      <w:r>
        <w:rPr>
          <w:rFonts w:eastAsia="IRNazanin" w:cs="IRNazanin"/>
          <w:color w:val="111111"/>
          <w:sz w:val="28"/>
          <w:szCs w:val="28"/>
          <w:rtl w:val="true"/>
          <w:lang w:bidi="fa-IR"/>
        </w:rPr>
        <w:t>».</w:t>
      </w:r>
      <w:r>
        <w:rPr>
          <w:rStyle w:val="FootnoteAnchor"/>
          <w:rtl w:val="true"/>
        </w:rPr>
        <w:footnoteReference w:id="121"/>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 w:name="pg137_964"/>
      <w:bookmarkStart w:id="84" w:name="pg137_964"/>
      <w:bookmarkEnd w:id="84"/>
    </w:p>
    <w:p>
      <w:pPr>
        <w:pStyle w:val="Heading2"/>
        <w:numPr>
          <w:ilvl w:val="1"/>
          <w:numId w:val="1"/>
        </w:numPr>
        <w:rPr/>
      </w:pPr>
      <w:bookmarkStart w:id="85" w:name="pg137_964"/>
      <w:bookmarkStart w:id="86" w:name="__RefHeading___Toc1178895_211673320"/>
      <w:bookmarkStart w:id="87" w:name="_Toc21"/>
      <w:bookmarkEnd w:id="85"/>
      <w:bookmarkEnd w:id="86"/>
      <w:r>
        <w:rPr>
          <w:rtl w:val="true"/>
        </w:rPr>
        <w:t>فصل هجدهم</w:t>
      </w:r>
      <w:r>
        <w:rPr>
          <w:rtl w:val="true"/>
        </w:rPr>
        <w:t xml:space="preserve">: </w:t>
      </w:r>
      <w:r>
        <w:rPr>
          <w:rtl w:val="true"/>
        </w:rPr>
        <w:t>عفو با قدرت‌</w:t>
      </w:r>
      <w:bookmarkEnd w:id="8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لَعَفُوٌّ غَفُورٌ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2"/>
      </w:r>
      <w:r>
        <w:rPr>
          <w:rFonts w:ascii="IRNazanin" w:hAnsi="IRNazanin" w:eastAsia="IRNazanin"/>
          <w:color w:val="111111"/>
          <w:sz w:val="28"/>
          <w:sz w:val="28"/>
          <w:szCs w:val="28"/>
          <w:rtl w:val="true"/>
          <w:lang w:bidi="fa-IR"/>
        </w:rPr>
        <w:t>همانا خداوند گناهان را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معصومین‌علیهم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قَدَرْتَ عَلی عَدُوِّکَ فَاجْعَل العفْوَ عَنْهُ شُکْراً لِلْقُدْرَةِ عَلَیهِ؛</w:t>
      </w:r>
      <w:r>
        <w:rPr>
          <w:rStyle w:val="FootnoteAnchor"/>
          <w:rtl w:val="true"/>
        </w:rPr>
        <w:footnoteReference w:id="123"/>
      </w:r>
      <w:r>
        <w:rPr>
          <w:rFonts w:ascii="IRNazanin" w:hAnsi="IRNazanin" w:eastAsia="IRNazanin"/>
          <w:color w:val="111111"/>
          <w:sz w:val="28"/>
          <w:sz w:val="28"/>
          <w:szCs w:val="28"/>
          <w:rtl w:val="true"/>
          <w:lang w:bidi="fa-IR"/>
        </w:rPr>
        <w:t>هر گاه بر دشمنت مسلّط شدی، گذشت از او را شکرانه این نعمت قرار 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حسین‌علیه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أعْفیَ النّاسِ مَنْ عَفی عَنْ قُدْرَةٍ؛</w:t>
      </w:r>
      <w:r>
        <w:rPr>
          <w:rStyle w:val="FootnoteAnchor"/>
          <w:rtl w:val="true"/>
        </w:rPr>
        <w:footnoteReference w:id="124"/>
      </w:r>
      <w:r>
        <w:rPr>
          <w:rFonts w:ascii="IRNazanin" w:hAnsi="IRNazanin" w:eastAsia="IRNazanin"/>
          <w:color w:val="111111"/>
          <w:sz w:val="28"/>
          <w:sz w:val="28"/>
          <w:szCs w:val="28"/>
          <w:rtl w:val="true"/>
          <w:lang w:bidi="fa-IR"/>
        </w:rPr>
        <w:t>با گذشت‌ترین مردم کسی است که در عین قدرت، چشم‌پوشی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آدم باید گذشت داشته باشد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خُردان لَخشیدن</w:t>
      </w:r>
      <w:r>
        <w:rPr>
          <w:rStyle w:val="FootnoteAnchor"/>
          <w:rtl w:val="true"/>
        </w:rPr>
        <w:footnoteReference w:id="126"/>
      </w:r>
      <w:r>
        <w:rPr>
          <w:rFonts w:ascii="IRNazanin" w:hAnsi="IRNazanin" w:eastAsia="IRNazanin"/>
          <w:color w:val="111111"/>
          <w:sz w:val="28"/>
          <w:sz w:val="28"/>
          <w:szCs w:val="28"/>
          <w:rtl w:val="true"/>
          <w:lang w:bidi="fa-IR"/>
        </w:rPr>
        <w:t>، از بزرگان بخشیدن</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 ببخشی، عفو بهتر کانتقام</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حکایت‌ها</w:t>
      </w:r>
    </w:p>
    <w:p>
      <w:pPr>
        <w:pStyle w:val="BookText"/>
        <w:rPr/>
      </w:pPr>
      <w:r>
        <w:rPr>
          <w:rFonts w:ascii="IRNazanin" w:hAnsi="IRNazanin" w:eastAsia="IRNazanin"/>
          <w:color w:val="111111"/>
          <w:sz w:val="28"/>
          <w:sz w:val="28"/>
          <w:szCs w:val="28"/>
          <w:rtl w:val="true"/>
          <w:lang w:bidi="fa-IR"/>
        </w:rPr>
        <w:t>بازاری و عابر</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بلند قامت که اندامی ورزیده و چهره‌ای آفتاب خورده داشت و زد و خوردهای میدان جنگ، یادگاری‌ای بر چهره‌اش گذاشته بود و گوشه چشمش زخم شده بود، با قدم‌های مطمئن و محکم از بازار کوفه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مردی بازاری در دکانش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این که موجب خنده دوستان خود را فراهم کند، مقداری زباله به طرف آن مرد پرتاب کرد و مرد عابر، بدون این که خم به ابرو بیاورد و التفاتی کند، همان طور با قدم‌های محکم و استوار، به راه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دور شد، یکی از دوستان بازاری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کاری بود که کردی؟ هیچ می‌دانی این شخص عابر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 به او اهانت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آن مرد، با بی‌اعتنایی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اهمّیتی دارد، مثل هزاران عابر دیگر که از جلوی چشم ما عبور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نشناختی؟ این مرد، همان پهلوان و فرمانده معروف، مالک اشتر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ترس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مالک اشتر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مالکی که نامش لرزه بر دشمن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به حال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بود که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دستور می‌دهد مرا سخت مجازات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می‌روم و التماس می‌کنم تا مرا ببخشد و به دنبال مالک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دید مالک به مسجد رفته، به نماز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شد تا نمازش را پایان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 و خود را با تضرّع و گریه معرّفی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کسی هستم که نادانی کردم و به شما جسارت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شو و نترس؛ به خدا </w:t>
      </w:r>
    </w:p>
    <w:p>
      <w:pPr>
        <w:pStyle w:val="BookText"/>
        <w:rPr/>
      </w:pPr>
      <w:r>
        <w:rPr>
          <w:rFonts w:ascii="IRNazanin" w:hAnsi="IRNazanin" w:eastAsia="IRNazanin"/>
          <w:color w:val="111111"/>
          <w:sz w:val="28"/>
          <w:sz w:val="28"/>
          <w:szCs w:val="28"/>
          <w:rtl w:val="true"/>
          <w:lang w:bidi="fa-IR"/>
        </w:rPr>
        <w:t>قسم به مسجد نیامدم، مگر به خاطر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فهمیدم تو خیلی نادان و گمراه هستی و بی جهت به مردم آزار می‌رسانی؛ دلم به حالت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برای تو دعا کنم و از خداوند بخواهم که تو را به راه راست هدایت کند و قصد بدی درباره تو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دنبال کار خود برو و سعی کن فریب شیطان را نخوری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برخاست و در راهِ بازگشت، در اندیشه گذشت و عفوِ فرمانده دلیر سپاه امیرالمؤمنین بود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گر عظیم است از فرودستان گناه</w:t>
      </w:r>
    </w:p>
    <w:p>
      <w:pPr>
        <w:pStyle w:val="BookText"/>
        <w:rPr/>
      </w:pPr>
      <w:r>
        <w:rPr>
          <w:rFonts w:ascii="IRNazanin" w:hAnsi="IRNazanin" w:eastAsia="IRNazanin"/>
          <w:color w:val="111111"/>
          <w:sz w:val="28"/>
          <w:sz w:val="28"/>
          <w:szCs w:val="28"/>
          <w:rtl w:val="true"/>
          <w:lang w:bidi="fa-IR"/>
        </w:rPr>
        <w:t>عفو کردن از بزرگان اعظم است</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خاطره‌ها</w:t>
      </w:r>
    </w:p>
    <w:p>
      <w:pPr>
        <w:pStyle w:val="BookText"/>
        <w:rPr/>
      </w:pPr>
      <w:r>
        <w:rPr>
          <w:rFonts w:ascii="IRNazanin" w:hAnsi="IRNazanin" w:eastAsia="IRNazanin"/>
          <w:color w:val="111111"/>
          <w:sz w:val="28"/>
          <w:sz w:val="28"/>
          <w:szCs w:val="28"/>
          <w:rtl w:val="true"/>
          <w:lang w:bidi="fa-IR"/>
        </w:rPr>
        <w:t>ایشان را بخشیدم</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 متعددی افرادی که نسبت به شخص حضرت امام توهین و بدگویی کرده و سپس مستبصر و پشیمان می‌شدند، به وسیله نامه از محضر امام، درخواست عفو و بخشش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موارد به عرض امام می‌رسید و حضرت امام، بدون استثنا، در تمام موارد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را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احیاناً دعایی هم به آنها می‌کردند و چنانچه نامه دارای آدرس بود، پاسخ از سوی دفتر، مکتوب و برای آنان فرستاده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همسر یکی از زندانیان سیاسی در یکی از شهرهای فارس، طی نامه‌ای برای حضرت امام نوشته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آنجایی که بشر جایز الخطا است، شوهر این جانبه به ساحت مقدس رهبری، اسائه ادب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جانبه با کمال شرمندگی از محضر مبارک حضرت نایب الامام، تقاضای عفو و بخشش نموده و استدعا دارد به بزرگواری خود، وی را عفو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مزبور طبق معمول به عرض حضرت امام رسید و پاسخ معظم له، طی نامه‌ای از سوی دفتر، برای روحانی سرشناس آن شهر، فرستاده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مسلمان عرب‌تبار از آمریکا در نامه‌ای برای حضرت امام، وضعیّت گذشته خود را توضیح داده و نوشته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توهین به شما مرتکب گناهی بزرگ شده‌ام و این گناه به صورت کابوسی وحشتناک، همواره آزارم می‌دهد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ملتمسانه درخواست عفو کرده بود که به عرض حضرت امام رسید و معظم له با آهنگی آکنده از محبت و عاطفه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را بخشیدم</w:t>
      </w:r>
      <w:r>
        <w:rPr>
          <w:rFonts w:eastAsia="IRNazanin" w:cs="IRNazanin"/>
          <w:color w:val="111111"/>
          <w:sz w:val="28"/>
          <w:szCs w:val="28"/>
          <w:rtl w:val="true"/>
          <w:lang w:bidi="fa-IR"/>
        </w:rPr>
        <w:t>».</w:t>
      </w:r>
      <w:r>
        <w:rPr>
          <w:rStyle w:val="FootnoteAnchor"/>
          <w:rtl w:val="true"/>
        </w:rPr>
        <w:footnoteReference w:id="131"/>
      </w:r>
      <w:bookmarkStart w:id="88" w:name="pg137_972"/>
    </w:p>
    <w:p>
      <w:pPr>
        <w:pStyle w:val="Heading2"/>
        <w:numPr>
          <w:ilvl w:val="1"/>
          <w:numId w:val="1"/>
        </w:numPr>
        <w:rPr/>
      </w:pPr>
      <w:bookmarkStart w:id="89" w:name="__RefHeading___Toc1178897_211673320"/>
      <w:bookmarkStart w:id="90" w:name="_Toc22"/>
      <w:bookmarkEnd w:id="88"/>
      <w:bookmarkEnd w:id="89"/>
      <w:r>
        <w:rPr>
          <w:rtl w:val="true"/>
        </w:rPr>
        <w:t>فصل نوزدهم</w:t>
      </w:r>
      <w:r>
        <w:rPr>
          <w:rtl w:val="true"/>
        </w:rPr>
        <w:t xml:space="preserve">: </w:t>
      </w:r>
      <w:r>
        <w:rPr>
          <w:rtl w:val="true"/>
        </w:rPr>
        <w:t>اکرام به مهمان‌</w:t>
      </w:r>
      <w:bookmarkEnd w:id="90"/>
    </w:p>
    <w:p>
      <w:pPr>
        <w:pStyle w:val="Heading3"/>
        <w:numPr>
          <w:ilvl w:val="2"/>
          <w:numId w:val="1"/>
        </w:numPr>
        <w:rPr/>
      </w:pPr>
      <w:bookmarkStart w:id="91" w:name="__RefHeading___Toc1178899_211673320"/>
      <w:bookmarkStart w:id="92" w:name="_Toc23"/>
      <w:bookmarkEnd w:id="91"/>
      <w:r>
        <w:rPr>
          <w:rtl w:val="true"/>
        </w:rPr>
        <w:t>الف</w:t>
      </w:r>
      <w:r>
        <w:rPr>
          <w:rtl w:val="true"/>
        </w:rPr>
        <w:t xml:space="preserve">. </w:t>
      </w:r>
      <w:r>
        <w:rPr>
          <w:rtl w:val="true"/>
        </w:rPr>
        <w:t>آیات قرآن‌</w:t>
      </w:r>
      <w:bookmarkEnd w:id="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جَآءَکَ الَّذِینَ یُؤْمِنُونَ بِایاتِنا فَقُلْ سَلامٌ عَلَیْکُمْ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2"/>
      </w:r>
      <w:r>
        <w:rPr>
          <w:rFonts w:ascii="IRNazanin" w:hAnsi="IRNazanin" w:eastAsia="IRNazanin"/>
          <w:color w:val="111111"/>
          <w:sz w:val="28"/>
          <w:sz w:val="28"/>
          <w:szCs w:val="28"/>
          <w:rtl w:val="true"/>
          <w:lang w:bidi="fa-IR"/>
        </w:rPr>
        <w:t>و هرگاه آنان که به آیات ما می‌گروند نزد تو آیند بگو سلام بر شما باد</w:t>
      </w:r>
      <w:r>
        <w:rPr>
          <w:rFonts w:eastAsia="IRNazanin" w:cs="IRNazanin"/>
          <w:color w:val="111111"/>
          <w:sz w:val="28"/>
          <w:szCs w:val="28"/>
          <w:rtl w:val="true"/>
          <w:lang w:bidi="fa-IR"/>
        </w:rPr>
        <w:t>.</w:t>
      </w:r>
    </w:p>
    <w:p>
      <w:pPr>
        <w:pStyle w:val="Heading3"/>
        <w:numPr>
          <w:ilvl w:val="2"/>
          <w:numId w:val="1"/>
        </w:numPr>
        <w:rPr/>
      </w:pPr>
      <w:bookmarkStart w:id="93" w:name="__RefHeading___Toc1178901_211673320"/>
      <w:bookmarkStart w:id="94" w:name="_Toc24"/>
      <w:bookmarkEnd w:id="93"/>
      <w:r>
        <w:rPr>
          <w:rtl w:val="true"/>
        </w:rPr>
        <w:t>ب</w:t>
      </w:r>
      <w:r>
        <w:rPr>
          <w:rtl w:val="true"/>
        </w:rPr>
        <w:t xml:space="preserve">. </w:t>
      </w:r>
      <w:r>
        <w:rPr>
          <w:rtl w:val="true"/>
        </w:rPr>
        <w:t>روایات معصومین‌علیهم السلام‌</w:t>
      </w:r>
      <w:bookmarkEnd w:id="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أکْرِمْ ضَیْفَکَ وَ إنْ کَانَ حقیراً؛</w:t>
      </w:r>
      <w:r>
        <w:rPr>
          <w:rStyle w:val="FootnoteAnchor"/>
          <w:rtl w:val="true"/>
        </w:rPr>
        <w:footnoteReference w:id="133"/>
      </w:r>
      <w:r>
        <w:rPr>
          <w:rFonts w:ascii="IRNazanin" w:hAnsi="IRNazanin" w:eastAsia="IRNazanin"/>
          <w:color w:val="111111"/>
          <w:sz w:val="28"/>
          <w:sz w:val="28"/>
          <w:szCs w:val="28"/>
          <w:rtl w:val="true"/>
          <w:lang w:bidi="fa-IR"/>
        </w:rPr>
        <w:t>مهمان را گرامی دار، اگرچه انسان حقیری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اَلضَّیْفُ یَنْزِلُ بِرِزْقِهِ وَ یَرْتَحِلُ بِذُنُوبِ أهْلِ الْبَیْتِ؛ مهمان، روزی خویش را می‌آورد و گناهان اهل خانه را می‌برد</w:t>
      </w:r>
      <w:r>
        <w:rPr>
          <w:rFonts w:eastAsia="IRNazanin" w:cs="IRNazanin"/>
          <w:color w:val="111111"/>
          <w:sz w:val="28"/>
          <w:szCs w:val="28"/>
          <w:rtl w:val="true"/>
          <w:lang w:bidi="fa-IR"/>
        </w:rPr>
        <w:t>.</w:t>
      </w:r>
      <w:r>
        <w:rPr>
          <w:rStyle w:val="FootnoteAnchor"/>
          <w:rtl w:val="true"/>
        </w:rPr>
        <w:footnoteReference w:id="134"/>
      </w:r>
    </w:p>
    <w:p>
      <w:pPr>
        <w:pStyle w:val="Heading3"/>
        <w:numPr>
          <w:ilvl w:val="2"/>
          <w:numId w:val="1"/>
        </w:numPr>
        <w:rPr/>
      </w:pPr>
      <w:bookmarkStart w:id="95" w:name="__RefHeading___Toc1178903_211673320"/>
      <w:bookmarkStart w:id="96" w:name="_Toc25"/>
      <w:bookmarkEnd w:id="95"/>
      <w:r>
        <w:rPr>
          <w:rtl w:val="true"/>
        </w:rPr>
        <w:t>ج</w:t>
      </w:r>
      <w:r>
        <w:rPr>
          <w:rtl w:val="true"/>
        </w:rPr>
        <w:t xml:space="preserve">. </w:t>
      </w:r>
      <w:r>
        <w:rPr>
          <w:rtl w:val="true"/>
        </w:rPr>
        <w:t>ضرب المثل‌ها</w:t>
      </w:r>
      <w:bookmarkEnd w:id="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مهمان، حبیب خداست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در آن سراست، که میهمان پُر است</w:t>
      </w:r>
      <w:r>
        <w:rPr>
          <w:rFonts w:eastAsia="IRNazanin" w:cs="IRNazanin"/>
          <w:color w:val="111111"/>
          <w:sz w:val="28"/>
          <w:szCs w:val="28"/>
          <w:rtl w:val="true"/>
          <w:lang w:bidi="fa-IR"/>
        </w:rPr>
        <w:t>.</w:t>
      </w:r>
      <w:r>
        <w:rPr>
          <w:rStyle w:val="FootnoteAnchor"/>
          <w:rtl w:val="true"/>
        </w:rPr>
        <w:footnoteReference w:id="136"/>
      </w:r>
      <w:bookmarkStart w:id="97" w:name="pg137_974"/>
    </w:p>
    <w:p>
      <w:pPr>
        <w:pStyle w:val="Heading3"/>
        <w:numPr>
          <w:ilvl w:val="2"/>
          <w:numId w:val="1"/>
        </w:numPr>
        <w:rPr/>
      </w:pPr>
      <w:bookmarkStart w:id="98" w:name="__RefHeading___Toc1178905_211673320"/>
      <w:bookmarkStart w:id="99" w:name="_Toc26"/>
      <w:bookmarkEnd w:id="97"/>
      <w:bookmarkEnd w:id="98"/>
      <w:r>
        <w:rPr>
          <w:rtl w:val="true"/>
        </w:rPr>
        <w:t>د</w:t>
      </w:r>
      <w:r>
        <w:rPr>
          <w:rtl w:val="true"/>
        </w:rPr>
        <w:t xml:space="preserve">. </w:t>
      </w:r>
      <w:r>
        <w:rPr>
          <w:rtl w:val="true"/>
        </w:rPr>
        <w:t>حکایت‌ها</w:t>
      </w:r>
      <w:bookmarkEnd w:id="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مهمانان حضرت علی‌علیه السلام</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با پسر خود، به عنوان مهمان بر علی‌علیه السلام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با احترامِ بسیار آنها را در بالای مجلس نشانید و خود رو به روی آنها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غذا خوردن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آوردند و صرف شد؛ بعد از غذا، قنبر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حضرت علی‌علیه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حوله و طشتی آب برای شستن دست‌ها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آنها را از دست قنبر گرفت و جلو رفت تا دست مهمان را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خود را عقب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چنین چیزی ممکن است که من دست‌هایم را بگیریم و شما بشویید؟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تو مانند توست و می‌خواهد عهده‌دار خدمتِ تو باشد و در عوض خداوند به او پاداش خواهد داد؛ چرا می‌خواهی مانع کار ثواب شوی؟ باز هم آن مرد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او را قسم داد که من می‌خواهم به شرف خدمت برادر مؤمن نائل گردم، مانع کار من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با حالت شرمندگی حاضر شد؛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می‌کنم دست خود را کامل و درست بشویید، همان‌طور که اگر قنبر می‌خواست دستت را بشوید، می‌شستی؛ خجالت و تعارف را کنار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از شستن دست‌های مهمان فارغ شد، به پسر خود، محمّد بن حنفیه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پسر را تو بشوی؛ من که پدر تو هستم دستِ پدر را شستم و تو هم دست پسر را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 این پسر، در اینجا نمی‌بود و تنها خودِ این پسر مهمان ما بود، من خودم دست او را می‌شستم؛ امّا خداوند دوست دارد آنجا که پدر و پسر </w:t>
      </w:r>
    </w:p>
    <w:p>
      <w:pPr>
        <w:pStyle w:val="BookText"/>
        <w:rPr/>
      </w:pPr>
      <w:r>
        <w:rPr>
          <w:rFonts w:ascii="IRNazanin" w:hAnsi="IRNazanin" w:eastAsia="IRNazanin"/>
          <w:color w:val="111111"/>
          <w:sz w:val="28"/>
          <w:sz w:val="28"/>
          <w:szCs w:val="28"/>
          <w:rtl w:val="true"/>
          <w:lang w:bidi="fa-IR"/>
        </w:rPr>
        <w:t>هر دو حاضر هستند، بین آنها در احترامات فرق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امر پدر برخاست و دست پسر مهمان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عسکری‌علیه السلام، وقتی این داستان را نقل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حقیقی باید این طور باشد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حکایت تاریخی</w:t>
      </w:r>
    </w:p>
    <w:p>
      <w:pPr>
        <w:pStyle w:val="BookText"/>
        <w:rPr/>
      </w:pPr>
      <w:r>
        <w:rPr>
          <w:rFonts w:ascii="IRNazanin" w:hAnsi="IRNazanin" w:eastAsia="IRNazanin"/>
          <w:color w:val="111111"/>
          <w:sz w:val="28"/>
          <w:sz w:val="28"/>
          <w:szCs w:val="28"/>
          <w:rtl w:val="true"/>
          <w:lang w:bidi="fa-IR"/>
        </w:rPr>
        <w:t>در سال سیصد و بیست و دو هجری، امیر آل بویه به شهر کرمان حمله کرد و آنجا را با قوایش محاصره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کرمان در روز مردانه می‌جنگید و در شب، مقدار زیادی غذا برای لشکر آل بویه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آل بویه پیغام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ما دشمن هستی چرا غذا می‌فرستی و اگر دوست هستی چرا با ما می‌جنگی؟ حاکم کرمان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روز دشمنید، با شما می‌جنگم و چون در شب غریب و مهمانید از شما پذیرایی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آل بویه از مهمان‌نوازی و مردانگیِ حاکم خجل شد و دست از محاصره کرمان کشید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جوانمردی امیر کبیر</w:t>
      </w:r>
    </w:p>
    <w:p>
      <w:pPr>
        <w:pStyle w:val="BookText"/>
        <w:rPr/>
      </w:pPr>
      <w:r>
        <w:rPr>
          <w:rFonts w:ascii="IRNazanin" w:hAnsi="IRNazanin" w:eastAsia="IRNazanin"/>
          <w:color w:val="111111"/>
          <w:sz w:val="28"/>
          <w:sz w:val="28"/>
          <w:szCs w:val="28"/>
          <w:rtl w:val="true"/>
          <w:lang w:bidi="fa-IR"/>
        </w:rPr>
        <w:t>در زمان میرزا تقی خان امیر کبیر، میرزا رضا قلی خان جوشقانی را متّهم به یاغی‌گری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فوجی که مأمور و عازم فارس بود، دستور داده شد میرزا رضا قلی را در جوشقان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مقابله با قوای دولتی برخاست و پس از مدّتی جنگ، سرب و باروت سلاح‌های او و یارانش تمام شد و از جوشقان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اردوی دولتی نیز به تعقیب او پرداخت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 قلی در بین راه قمصر به کاشان به باغ میرزا عبداللَّه ارباب می‌رود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مدتی بعد قوای دولتی می‌رسند و از صاحب خانه می‌خواهند که مرد یاغی را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عبد اللَّه در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رضا قلی مهمان من است و اکنون مشغول غذا 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بعد از غذا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بعد که قوای دولتی، قصد دستگیری او را می‌کنند،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مشغول نماز است</w:t>
      </w:r>
    </w:p>
    <w:p>
      <w:pPr>
        <w:pStyle w:val="BookText"/>
        <w:rPr/>
      </w:pPr>
      <w:r>
        <w:rPr>
          <w:rFonts w:ascii="IRNazanin" w:hAnsi="IRNazanin" w:eastAsia="IRNazanin"/>
          <w:color w:val="111111"/>
          <w:sz w:val="28"/>
          <w:sz w:val="28"/>
          <w:szCs w:val="28"/>
          <w:rtl w:val="true"/>
          <w:lang w:bidi="fa-IR"/>
        </w:rPr>
        <w:t>در این هنگام رضا قلی از فرصت استفاده می‌کند واز راه قنات، از پشت باغ فرار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میرزا عبد اللَّه را به جرم فراری دادن او دستگیر می‌کنند و به تهران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بعد میرزا عبد اللَّه را به نزد امیر کبیر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کبیر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موجب شدی که یک یاغی از چنگال دولت بگریزد؟</w:t>
      </w:r>
    </w:p>
    <w:p>
      <w:pPr>
        <w:pStyle w:val="BookText"/>
        <w:rPr/>
      </w:pPr>
      <w:r>
        <w:rPr>
          <w:rFonts w:ascii="IRNazanin" w:hAnsi="IRNazanin" w:eastAsia="IRNazanin"/>
          <w:color w:val="111111"/>
          <w:sz w:val="28"/>
          <w:sz w:val="28"/>
          <w:szCs w:val="28"/>
          <w:rtl w:val="true"/>
          <w:lang w:bidi="fa-IR"/>
        </w:rPr>
        <w:t>میرزا عبد اللَّه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مهمان من بود و به من پناهنده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جوان‌مردی به دور بود که او را تحویل مأموران دولت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هر چه بر من وارد آید، شکایتی نخواهم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کبیر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 و جوان‌مردی تو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قول می‌دهی که میرزا رضا هم مثل تو جوان‌مردی داشته باشد و اگر او را به تو ببخشم، دیگر شرارت نکند؟</w:t>
      </w:r>
    </w:p>
    <w:p>
      <w:pPr>
        <w:pStyle w:val="BookText"/>
        <w:rPr/>
      </w:pPr>
      <w:r>
        <w:rPr>
          <w:rFonts w:ascii="IRNazanin" w:hAnsi="IRNazanin" w:eastAsia="IRNazanin"/>
          <w:color w:val="111111"/>
          <w:sz w:val="28"/>
          <w:sz w:val="28"/>
          <w:szCs w:val="28"/>
          <w:rtl w:val="true"/>
          <w:lang w:bidi="fa-IR"/>
        </w:rPr>
        <w:t>میرزا عبد اللَّه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می‌دهم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کبیر، رضا قلی را به او بخشید و این جوان‌مردی از امیر کبیر در یادها ماند</w:t>
      </w:r>
      <w:r>
        <w:rPr>
          <w:rFonts w:eastAsia="IRNazanin" w:cs="IRNazanin"/>
          <w:color w:val="111111"/>
          <w:sz w:val="28"/>
          <w:szCs w:val="28"/>
          <w:rtl w:val="true"/>
          <w:lang w:bidi="fa-IR"/>
        </w:rPr>
        <w:t>.</w:t>
      </w:r>
      <w:r>
        <w:rPr>
          <w:rStyle w:val="FootnoteAnchor"/>
          <w:rtl w:val="true"/>
        </w:rPr>
        <w:footnoteReference w:id="139"/>
      </w:r>
      <w:bookmarkStart w:id="100" w:name="pg137_980"/>
    </w:p>
    <w:p>
      <w:pPr>
        <w:pStyle w:val="BookText"/>
        <w:rPr/>
      </w:pPr>
      <w:bookmarkEnd w:id="100"/>
      <w:r>
        <w:rPr>
          <w:rFonts w:ascii="IRNazanin" w:hAnsi="IRNazanin" w:eastAsia="IRNazanin"/>
          <w:color w:val="111111"/>
          <w:sz w:val="28"/>
          <w:sz w:val="28"/>
          <w:szCs w:val="28"/>
          <w:rtl w:val="true"/>
          <w:lang w:bidi="fa-IR"/>
        </w:rPr>
        <w:t>آداب میزبانی</w:t>
      </w:r>
    </w:p>
    <w:p>
      <w:pPr>
        <w:pStyle w:val="BookText"/>
        <w:rPr/>
      </w:pPr>
      <w:r>
        <w:rPr>
          <w:rFonts w:ascii="IRNazanin" w:hAnsi="IRNazanin" w:eastAsia="IRNazanin"/>
          <w:color w:val="111111"/>
          <w:sz w:val="28"/>
          <w:sz w:val="28"/>
          <w:szCs w:val="28"/>
          <w:rtl w:val="true"/>
          <w:lang w:bidi="fa-IR"/>
        </w:rPr>
        <w:t xml:space="preserve">نقل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مهمان کرد و هر روز چند رنگ طعام و چند گونه حلوا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وداع او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به نیشابور آیی، میزبانی و جوان‌مردی را به تو می‌آموزم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تکلّف کردی و متکلّف، جوان‌مرد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را چنان باید داشت که آمدنِ او تو را گران نیاید و به رفتنش شادی نبود؛ چون تکلّف کنی، آمدن او بر تو گران آید و رفتنش بر تو آسان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با مهمان، این حال باشد؛ ناجوان‌مردی است</w:t>
      </w:r>
      <w:r>
        <w:rPr>
          <w:rFonts w:eastAsia="IRNazanin" w:cs="IRNazanin"/>
          <w:color w:val="111111"/>
          <w:sz w:val="28"/>
          <w:szCs w:val="28"/>
          <w:rtl w:val="true"/>
          <w:lang w:bidi="fa-IR"/>
        </w:rPr>
        <w:t>.</w:t>
      </w:r>
      <w:r>
        <w:rPr>
          <w:rStyle w:val="FootnoteAnchor"/>
          <w:rtl w:val="true"/>
        </w:rPr>
        <w:footnoteReference w:id="140"/>
      </w:r>
    </w:p>
    <w:p>
      <w:pPr>
        <w:pStyle w:val="Heading3"/>
        <w:numPr>
          <w:ilvl w:val="2"/>
          <w:numId w:val="1"/>
        </w:numPr>
        <w:rPr/>
      </w:pPr>
      <w:bookmarkStart w:id="101" w:name="__RefHeading___Toc1178907_211673320"/>
      <w:bookmarkStart w:id="102" w:name="_Toc27"/>
      <w:bookmarkEnd w:id="101"/>
      <w:r>
        <w:rPr>
          <w:rtl w:val="true"/>
        </w:rPr>
        <w:t>ه</w:t>
      </w:r>
      <w:r>
        <w:rPr>
          <w:rtl w:val="true"/>
        </w:rPr>
        <w:t xml:space="preserve">. </w:t>
      </w:r>
      <w:r>
        <w:rPr>
          <w:rtl w:val="true"/>
        </w:rPr>
        <w:t>اشعار</w:t>
      </w:r>
      <w:bookmarkEnd w:id="102"/>
    </w:p>
    <w:p>
      <w:pPr>
        <w:pStyle w:val="BookText"/>
        <w:rPr/>
      </w:pPr>
      <w:r>
        <w:rPr>
          <w:rFonts w:ascii="IRNazanin" w:hAnsi="IRNazanin" w:eastAsia="IRNazanin"/>
          <w:color w:val="111111"/>
          <w:sz w:val="28"/>
          <w:sz w:val="28"/>
          <w:szCs w:val="28"/>
          <w:rtl w:val="true"/>
          <w:lang w:bidi="fa-IR"/>
        </w:rPr>
        <w:t>پدرم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w:t>
      </w:r>
    </w:p>
    <w:p>
      <w:pPr>
        <w:pStyle w:val="BookText"/>
        <w:rPr/>
      </w:pPr>
      <w:r>
        <w:rPr>
          <w:rFonts w:ascii="IRNazanin" w:hAnsi="IRNazanin" w:eastAsia="IRNazanin"/>
          <w:color w:val="111111"/>
          <w:sz w:val="28"/>
          <w:sz w:val="28"/>
          <w:szCs w:val="28"/>
          <w:rtl w:val="true"/>
          <w:lang w:bidi="fa-IR"/>
        </w:rPr>
        <w:t>باید آرام و بی‌صدا باشی</w:t>
      </w:r>
    </w:p>
    <w:p>
      <w:pPr>
        <w:pStyle w:val="BookText"/>
        <w:rPr/>
      </w:pPr>
      <w:r>
        <w:rPr>
          <w:rFonts w:ascii="IRNazanin" w:hAnsi="IRNazanin" w:eastAsia="IRNazanin"/>
          <w:color w:val="111111"/>
          <w:sz w:val="28"/>
          <w:sz w:val="28"/>
          <w:szCs w:val="28"/>
          <w:rtl w:val="true"/>
          <w:lang w:bidi="fa-IR"/>
        </w:rPr>
        <w:t>دوست دارم که پیش مهمان‌ها</w:t>
      </w:r>
    </w:p>
    <w:p>
      <w:pPr>
        <w:pStyle w:val="BookText"/>
        <w:rPr/>
      </w:pPr>
      <w:r>
        <w:rPr>
          <w:rFonts w:ascii="IRNazanin" w:hAnsi="IRNazanin" w:eastAsia="IRNazanin"/>
          <w:color w:val="111111"/>
          <w:sz w:val="28"/>
          <w:sz w:val="28"/>
          <w:szCs w:val="28"/>
          <w:rtl w:val="true"/>
          <w:lang w:bidi="fa-IR"/>
        </w:rPr>
        <w:t>مایه افتخار ما باشی</w:t>
      </w:r>
    </w:p>
    <w:p>
      <w:pPr>
        <w:pStyle w:val="BookText"/>
        <w:rPr/>
      </w:pPr>
      <w:r>
        <w:rPr>
          <w:rFonts w:ascii="IRNazanin" w:hAnsi="IRNazanin" w:eastAsia="IRNazanin"/>
          <w:color w:val="111111"/>
          <w:sz w:val="28"/>
          <w:sz w:val="28"/>
          <w:szCs w:val="28"/>
          <w:rtl w:val="true"/>
          <w:lang w:bidi="fa-IR"/>
        </w:rPr>
        <w:t>مادرم پاک کرد و جارو زد</w:t>
      </w:r>
    </w:p>
    <w:p>
      <w:pPr>
        <w:pStyle w:val="BookText"/>
        <w:rPr/>
      </w:pPr>
      <w:r>
        <w:rPr>
          <w:rFonts w:ascii="IRNazanin" w:hAnsi="IRNazanin" w:eastAsia="IRNazanin"/>
          <w:color w:val="111111"/>
          <w:sz w:val="28"/>
          <w:sz w:val="28"/>
          <w:szCs w:val="28"/>
          <w:rtl w:val="true"/>
          <w:lang w:bidi="fa-IR"/>
        </w:rPr>
        <w:t>هم اتاق و حیاط و ایوان را</w:t>
      </w:r>
    </w:p>
    <w:p>
      <w:pPr>
        <w:pStyle w:val="BookText"/>
        <w:rPr/>
      </w:pPr>
      <w:r>
        <w:rPr>
          <w:rFonts w:ascii="IRNazanin" w:hAnsi="IRNazanin" w:eastAsia="IRNazanin"/>
          <w:color w:val="111111"/>
          <w:sz w:val="28"/>
          <w:sz w:val="28"/>
          <w:szCs w:val="28"/>
          <w:rtl w:val="true"/>
          <w:lang w:bidi="fa-IR"/>
        </w:rPr>
        <w:t>کرده مادربزرگ آماده</w:t>
      </w:r>
    </w:p>
    <w:p>
      <w:pPr>
        <w:pStyle w:val="BookText"/>
        <w:rPr/>
      </w:pPr>
      <w:r>
        <w:rPr>
          <w:rFonts w:ascii="IRNazanin" w:hAnsi="IRNazanin" w:eastAsia="IRNazanin"/>
          <w:color w:val="111111"/>
          <w:sz w:val="28"/>
          <w:sz w:val="28"/>
          <w:szCs w:val="28"/>
          <w:rtl w:val="true"/>
          <w:lang w:bidi="fa-IR"/>
        </w:rPr>
        <w:t>سینی و استکان و قندان را</w:t>
      </w:r>
    </w:p>
    <w:p>
      <w:pPr>
        <w:pStyle w:val="BookText"/>
        <w:rPr/>
      </w:pPr>
      <w:r>
        <w:rPr>
          <w:rFonts w:ascii="IRNazanin" w:hAnsi="IRNazanin" w:eastAsia="IRNazanin"/>
          <w:color w:val="111111"/>
          <w:sz w:val="28"/>
          <w:sz w:val="28"/>
          <w:szCs w:val="28"/>
          <w:rtl w:val="true"/>
          <w:lang w:bidi="fa-IR"/>
        </w:rPr>
        <w:t>میوه‌های قشنگ و رنگارنگ</w:t>
      </w:r>
    </w:p>
    <w:p>
      <w:pPr>
        <w:pStyle w:val="BookText"/>
        <w:rPr/>
      </w:pPr>
      <w:r>
        <w:rPr>
          <w:rFonts w:ascii="IRNazanin" w:hAnsi="IRNazanin" w:eastAsia="IRNazanin"/>
          <w:color w:val="111111"/>
          <w:sz w:val="28"/>
          <w:sz w:val="28"/>
          <w:szCs w:val="28"/>
          <w:rtl w:val="true"/>
          <w:lang w:bidi="fa-IR"/>
        </w:rPr>
        <w:t>پدر آورده است از بازار</w:t>
      </w:r>
    </w:p>
    <w:p>
      <w:pPr>
        <w:pStyle w:val="BookText"/>
        <w:rPr/>
      </w:pPr>
      <w:r>
        <w:rPr>
          <w:rFonts w:ascii="IRNazanin" w:hAnsi="IRNazanin" w:eastAsia="IRNazanin"/>
          <w:color w:val="111111"/>
          <w:sz w:val="28"/>
          <w:sz w:val="28"/>
          <w:szCs w:val="28"/>
          <w:rtl w:val="true"/>
          <w:lang w:bidi="fa-IR"/>
        </w:rPr>
        <w:t>همه را توی ظرف می‌چیند</w:t>
      </w:r>
    </w:p>
    <w:p>
      <w:pPr>
        <w:pStyle w:val="BookText"/>
        <w:rPr/>
      </w:pPr>
      <w:r>
        <w:rPr>
          <w:rFonts w:ascii="IRNazanin" w:hAnsi="IRNazanin" w:eastAsia="IRNazanin"/>
          <w:color w:val="111111"/>
          <w:sz w:val="28"/>
          <w:sz w:val="28"/>
          <w:szCs w:val="28"/>
          <w:rtl w:val="true"/>
          <w:lang w:bidi="fa-IR"/>
        </w:rPr>
        <w:t>خواهرم با سلیقه بسیار</w:t>
      </w:r>
    </w:p>
    <w:p>
      <w:pPr>
        <w:pStyle w:val="BookText"/>
        <w:rPr/>
      </w:pPr>
      <w:r>
        <w:rPr>
          <w:rFonts w:ascii="IRNazanin" w:hAnsi="IRNazanin" w:eastAsia="IRNazanin"/>
          <w:color w:val="111111"/>
          <w:sz w:val="28"/>
          <w:sz w:val="28"/>
          <w:szCs w:val="28"/>
          <w:rtl w:val="true"/>
          <w:lang w:bidi="fa-IR"/>
        </w:rPr>
        <w:t>من و بابا و مادر و خواهر</w:t>
      </w:r>
    </w:p>
    <w:p>
      <w:pPr>
        <w:pStyle w:val="BookText"/>
        <w:rPr/>
      </w:pPr>
      <w:r>
        <w:rPr>
          <w:rFonts w:ascii="IRNazanin" w:hAnsi="IRNazanin" w:eastAsia="IRNazanin"/>
          <w:color w:val="111111"/>
          <w:sz w:val="28"/>
          <w:sz w:val="28"/>
          <w:szCs w:val="28"/>
          <w:rtl w:val="true"/>
          <w:lang w:bidi="fa-IR"/>
        </w:rPr>
        <w:t>همه دوست‌دار مهمانیم</w:t>
      </w:r>
    </w:p>
    <w:p>
      <w:pPr>
        <w:pStyle w:val="BookText"/>
        <w:rPr/>
      </w:pPr>
      <w:r>
        <w:rPr>
          <w:rFonts w:ascii="IRNazanin" w:hAnsi="IRNazanin" w:eastAsia="IRNazanin"/>
          <w:color w:val="111111"/>
          <w:sz w:val="28"/>
          <w:sz w:val="28"/>
          <w:szCs w:val="28"/>
          <w:rtl w:val="true"/>
          <w:lang w:bidi="fa-IR"/>
        </w:rPr>
        <w:t>همه‌جا شد قشنگ وخوب وتمیز</w:t>
      </w:r>
    </w:p>
    <w:p>
      <w:pPr>
        <w:pStyle w:val="BookText"/>
        <w:rPr/>
      </w:pPr>
      <w:r>
        <w:rPr>
          <w:rFonts w:ascii="IRNazanin" w:hAnsi="IRNazanin" w:eastAsia="IRNazanin"/>
          <w:color w:val="111111"/>
          <w:sz w:val="28"/>
          <w:sz w:val="28"/>
          <w:szCs w:val="28"/>
          <w:rtl w:val="true"/>
          <w:lang w:bidi="fa-IR"/>
        </w:rPr>
        <w:t>خانه امروز غرق نورُ صفاست</w:t>
      </w:r>
    </w:p>
    <w:p>
      <w:pPr>
        <w:pStyle w:val="BookText"/>
        <w:rPr/>
      </w:pPr>
      <w:r>
        <w:rPr>
          <w:rFonts w:ascii="IRNazanin" w:hAnsi="IRNazanin" w:eastAsia="IRNazanin"/>
          <w:color w:val="111111"/>
          <w:sz w:val="28"/>
          <w:sz w:val="28"/>
          <w:szCs w:val="28"/>
          <w:rtl w:val="true"/>
          <w:lang w:bidi="fa-IR"/>
        </w:rPr>
        <w:t>من و مادر بزرگ خوشحالیم</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که مهمان ما حبیب خداست </w:t>
      </w:r>
      <w:bookmarkStart w:id="103" w:name="pg137_982"/>
    </w:p>
    <w:p>
      <w:pPr>
        <w:pStyle w:val="Heading3"/>
        <w:numPr>
          <w:ilvl w:val="2"/>
          <w:numId w:val="1"/>
        </w:numPr>
        <w:rPr/>
      </w:pPr>
      <w:bookmarkStart w:id="104" w:name="__RefHeading___Toc1178909_211673320"/>
      <w:bookmarkStart w:id="105" w:name="_Toc28"/>
      <w:bookmarkEnd w:id="103"/>
      <w:bookmarkEnd w:id="104"/>
      <w:r>
        <w:rPr>
          <w:rtl w:val="true"/>
        </w:rPr>
        <w:t>و</w:t>
      </w:r>
      <w:r>
        <w:rPr>
          <w:rtl w:val="true"/>
        </w:rPr>
        <w:t xml:space="preserve">. </w:t>
      </w:r>
      <w:r>
        <w:rPr>
          <w:rtl w:val="true"/>
        </w:rPr>
        <w:t>نمایش‌نامه‌ها</w:t>
      </w:r>
      <w:bookmarkEnd w:id="105"/>
    </w:p>
    <w:p>
      <w:pPr>
        <w:pStyle w:val="Heading4"/>
        <w:numPr>
          <w:ilvl w:val="3"/>
          <w:numId w:val="1"/>
        </w:numPr>
        <w:rPr/>
      </w:pPr>
      <w:bookmarkStart w:id="106" w:name="__RefHeading___Toc1178911_211673320"/>
      <w:bookmarkStart w:id="107" w:name="_Toc29"/>
      <w:bookmarkEnd w:id="106"/>
      <w:r>
        <w:rPr>
          <w:rtl w:val="true"/>
        </w:rPr>
        <w:t>قسمت اول</w:t>
      </w:r>
      <w:bookmarkEnd w:id="1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صحنه اتاقی بسیار محقّر، با اثاثیه‌ای بسیار فقیرانه و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فقیر و مهمانش بر سر سفره نشسته‌اند و مشغول خوردن شام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پشت دست دهان خود را پاک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 جان، باز هم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ممنون از لطف شما؛ سیر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بقیه غذا را نگه می‌دارم، تا ببینم نصیب چه کسی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جرق از سقف شنیده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سراسمیه به سقف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فقیر سفره را جمع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آن صدا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خیالتان آسوده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خیالم آسوده است؛ امّا مثل این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خیالش آسوده نیست</w:t>
      </w:r>
    </w:p>
    <w:p>
      <w:pPr>
        <w:pStyle w:val="BookText"/>
        <w:rPr/>
      </w:pP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مثل من عادت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جرق سقف</w:t>
      </w:r>
    </w:p>
    <w:p>
      <w:pPr>
        <w:pStyle w:val="BookText"/>
        <w:rPr/>
      </w:pPr>
      <w:r>
        <w:rPr>
          <w:rFonts w:ascii="IRNazanin" w:hAnsi="IRNazanin" w:eastAsia="IRNazanin"/>
          <w:color w:val="111111"/>
          <w:sz w:val="28"/>
          <w:sz w:val="28"/>
          <w:szCs w:val="28"/>
          <w:rtl w:val="true"/>
          <w:lang w:bidi="fa-IR"/>
        </w:rPr>
        <w:t>مهمان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 باز هم صدا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مدّت‌هاست که این صدا توی گوشم است، بهتر است دیگر بخوابید؛ به هر صدایی نباید اهمیت داد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صدا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اهمیت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از صدا نمی‌ترسید؟</w:t>
      </w:r>
    </w:p>
    <w:p>
      <w:pPr>
        <w:pStyle w:val="BookText"/>
        <w:rPr/>
      </w:pP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خراب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جرق</w:t>
      </w:r>
    </w:p>
    <w:p>
      <w:pPr>
        <w:pStyle w:val="BookText"/>
        <w:rPr/>
      </w:pP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وقتی داره، چه کسی تا حالا توانسته از دست مرگ بگریزد؟</w:t>
      </w:r>
    </w:p>
    <w:p>
      <w:pPr>
        <w:pStyle w:val="BookText"/>
        <w:rPr/>
      </w:pPr>
      <w:r>
        <w:rPr>
          <w:rFonts w:ascii="IRNazanin" w:hAnsi="IRNazanin" w:eastAsia="IRNazanin"/>
          <w:color w:val="111111"/>
          <w:sz w:val="28"/>
          <w:sz w:val="28"/>
          <w:szCs w:val="28"/>
          <w:rtl w:val="true"/>
          <w:lang w:bidi="fa-IR"/>
        </w:rPr>
        <w:t>مهمان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سقف نگاه می‌کند و می‌رود کنار دیوار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ممکن است از این حرف‌ها نزنید؟</w:t>
      </w:r>
    </w:p>
    <w:p>
      <w:pPr>
        <w:pStyle w:val="BookText"/>
        <w:rPr/>
      </w:pP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مگر می‌ترسید؟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فقیر رختخواب مهمان را پهن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شما در این وضع، صحبت از مرگ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 در هر وضعی باید به یاد مرگ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ممکن است رختخوابم را این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کنار دیوار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بیندازید؟</w:t>
      </w:r>
    </w:p>
    <w:p>
      <w:pPr>
        <w:pStyle w:val="BookText"/>
        <w:rPr/>
      </w:pP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هر جا بگویید می‌اندازم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رختخواب را به کنار دیوار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آن وسط، جای امنی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مرگ از کنار دیوار می‌ترسد؟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جرق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قصد جان ما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 زمزمه شب است که از چوب‌های سقف بلند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مطمئن هستید که نیمه‌های شب، به داد و فریاد، تبدیل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استراحت کنید؛ سفر خسته‌تان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کاش قصد سفر نکرده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نگویید، سفر مردم را کامل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پس ای کاش خسته نبودم و اینجا نمی‌ماندم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پذیراییِ از شما کوتاهی کردم؟</w:t>
      </w:r>
    </w:p>
    <w:p>
      <w:pPr>
        <w:pStyle w:val="BookText"/>
        <w:rPr/>
      </w:pPr>
      <w:r>
        <w:rPr>
          <w:rFonts w:ascii="IRNazanin" w:hAnsi="IRNazanin" w:eastAsia="IRNazanin"/>
          <w:color w:val="111111"/>
          <w:sz w:val="28"/>
          <w:sz w:val="28"/>
          <w:szCs w:val="28"/>
          <w:rtl w:val="true"/>
          <w:lang w:bidi="fa-IR"/>
        </w:rPr>
        <w:t>مهمان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خیر، شما در نهایت لطف از من پذیرایی کرده‌اید؛ ولی این سقف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چهار دیواری‌ای باید سقفی داشته باشد که انسان را از بلایا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سقفی که من می‌بینم، خودش بلاست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بخوابید که دیر وقت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 در حالی که به سقف نگاه می‌کند، آهسته به رختخواب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لحظه، صدای جرق از سقف شنیده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هراسناک برمی‌خیزد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شتابان بلند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افتاده؟</w:t>
      </w:r>
    </w:p>
    <w:p>
      <w:pPr>
        <w:pStyle w:val="BookText"/>
        <w:rPr/>
      </w:pPr>
      <w:r>
        <w:rPr>
          <w:rFonts w:ascii="IRNazanin" w:hAnsi="IRNazanin" w:eastAsia="IRNazanin"/>
          <w:color w:val="111111"/>
          <w:sz w:val="28"/>
          <w:sz w:val="28"/>
          <w:szCs w:val="28"/>
          <w:rtl w:val="true"/>
          <w:lang w:bidi="fa-IR"/>
        </w:rPr>
        <w:t>مهمان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با عجله وسایل خود را جمع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مهمان‌نوازی شما خیلی متشکرم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می‌خواهید بروید؟</w:t>
      </w:r>
    </w:p>
    <w:p>
      <w:pPr>
        <w:pStyle w:val="BookText"/>
        <w:rPr/>
      </w:pPr>
      <w:r>
        <w:rPr>
          <w:rFonts w:ascii="IRNazanin" w:hAnsi="IRNazanin" w:eastAsia="IRNazanin"/>
          <w:color w:val="111111"/>
          <w:sz w:val="28"/>
          <w:sz w:val="28"/>
          <w:szCs w:val="28"/>
          <w:rtl w:val="true"/>
          <w:lang w:bidi="fa-IR"/>
        </w:rPr>
        <w:t>مهمان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تا صبح در خیابان‌ها پرسه می‌زنم؛ ولی اینجا نمی‌مانم؛ مگر از جان خودم سیر شده‌ام؟ من می‌روم، شما هم، اینجا نمانید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اینجا مار و عقرب دارد؟</w:t>
      </w:r>
    </w:p>
    <w:p>
      <w:pPr>
        <w:pStyle w:val="BookText"/>
        <w:rPr/>
      </w:pPr>
      <w:r>
        <w:rPr>
          <w:rFonts w:ascii="IRNazanin" w:hAnsi="IRNazanin" w:eastAsia="IRNazanin"/>
          <w:color w:val="111111"/>
          <w:sz w:val="28"/>
          <w:sz w:val="28"/>
          <w:szCs w:val="28"/>
          <w:rtl w:val="true"/>
          <w:lang w:bidi="fa-IR"/>
        </w:rPr>
        <w:t>مهمان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خیر، سقفی شکسته دارد که از آن صدا 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بیاید، به من و شما چه ارتباطی دارد؟ اگر آدم به هر چه که می‌شنود اهمیت دهد، که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چمدان خود را بر می‌دارد و تا دم در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این صدا می‌گوید که الآن می‌خواهم خراب شوم؛ هنوز نفهمیدی؟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خراب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 از شدّت عصبانیت، نعره‌ای می‌زند و از خانه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فقیر، کمی به دنبالش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وقت شب کجا می‌روی؟ صدای سقف تو را آزار می‌دهد؛ چرا از من دلخور شدی؟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جرق از سقف</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به سقف تو هم یک لحظه آرام بگیر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طرف ظرف‌های غذا </w:t>
      </w:r>
    </w:p>
    <w:p>
      <w:pPr>
        <w:pStyle w:val="BookText"/>
        <w:rPr/>
      </w:pPr>
      <w:r>
        <w:rPr>
          <w:rFonts w:ascii="IRNazanin" w:hAnsi="IRNazanin" w:eastAsia="IRNazanin"/>
          <w:color w:val="111111"/>
          <w:sz w:val="28"/>
          <w:sz w:val="28"/>
          <w:szCs w:val="28"/>
          <w:rtl w:val="true"/>
          <w:lang w:bidi="fa-IR"/>
        </w:rPr>
        <w:t>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شامش را هم نتوانست درست بخورد، تا قسمت چه کسی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ظرف‌ها را در تاقچه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رختخواب مهمان را جمع می‌کند و بعد از این که فتیله چراغ را پایین می‌کشد، می‌خوابد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فقیر در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آهسته باز می‌شود و دزدی، در حالی که کیسه‌ای در دست دارد،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مکث می‌کند و اطراف خود را ورانداز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آهسته جلو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رختخواب‌ها را به هم می‌ریزد و چیزی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می‌شود و به طرف دیگر اتاق می‌رود و درون صندوقی را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چیزی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تاقچه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ظرف غذا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را بالا می‌اندازد و می‌نشیند و مشغول خوردن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غذا را در تاقچه می‌گذارد، کمی فکر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ظرف‌های دیگر را هم جمع می‌کند، سپس کیسه‌اش را روی زمین می‌گذارد و دهنه آن را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رویش را بر می‌گرداند که ظرف‌ها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فقیر دستش را از زیر پتو بیرون می‌آورد و کیسه را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ظرف‌ها را برداشته است و بر می‌گردد که آنها را درون کیسه بگذارد، امّا حیرت‌زده می‌بیند که کیسه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ظرف‌ها را بر زمین می‌گذارد و چشمش را می‌مالد و سپس روی زمین دست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نگاهی به آن مرد فقیر می‌اندازد و آرام بالای سر او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جلو می‌برد و از نزدیک به مرد فقیر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فقیر کمی دهانش را برای او کج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به عقب می‌رود و با تعجّب به مرد فقیر خیره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پشت سرش را </w:t>
      </w:r>
      <w:bookmarkStart w:id="108" w:name="pg137_991"/>
    </w:p>
    <w:p>
      <w:pPr>
        <w:pStyle w:val="BookText"/>
        <w:rPr/>
      </w:pPr>
      <w:bookmarkEnd w:id="108"/>
      <w:r>
        <w:rPr>
          <w:rFonts w:ascii="IRNazanin" w:hAnsi="IRNazanin" w:eastAsia="IRNazanin"/>
          <w:color w:val="111111"/>
          <w:sz w:val="28"/>
          <w:sz w:val="28"/>
          <w:szCs w:val="28"/>
          <w:rtl w:val="true"/>
          <w:lang w:bidi="fa-IR"/>
        </w:rPr>
        <w:t>می‌خاراند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می‌شود؛ ظرف‌ها را زیر بغل می‌زند و در حالی که نگاهی سطحی به مرد فقیر می‌اندازد، به طرف در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کیسه را روی سر خود کشیده و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که رو به در دارد، وحشت‌زده می‌ایستد و با ترس و احتیاط، رویش را به مرد فقیر بر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فقیر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کمی مکث می‌کند و پشت گردن خود را می‌خاراند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جلو می‌رود و از بالای سر مرد فقیر، پارچ آب را بر می‌دارد و یک لیوان آب برای خود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نوشیدن است که فقیر با صدای بلند 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با وحشت لیوانِ آب را بلند می‌کند؛ کاسه‌ها را به هر طرف پرتاب می‌کند و در حالی که فریاد می‌زند و سرفه می‌کند، پا به فرار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برخورد می‌کند و به عقب پرتاب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فقیر همچنان 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بعد از این که کمی حالش جا می‌آید، بلند می‌شود</w:t>
      </w:r>
      <w:r>
        <w:rPr>
          <w:rFonts w:eastAsia="IRNazanin" w:cs="IRNazanin"/>
          <w:color w:val="111111"/>
          <w:sz w:val="28"/>
          <w:szCs w:val="28"/>
          <w:rtl w:val="true"/>
          <w:lang w:bidi="fa-IR"/>
        </w:rPr>
        <w:t>.]</w:t>
      </w:r>
    </w:p>
    <w:p>
      <w:pPr>
        <w:pStyle w:val="Heading4"/>
        <w:numPr>
          <w:ilvl w:val="3"/>
          <w:numId w:val="1"/>
        </w:numPr>
        <w:rPr/>
      </w:pPr>
      <w:bookmarkStart w:id="109" w:name="__RefHeading___Toc1178913_211673320"/>
      <w:bookmarkStart w:id="110" w:name="_Toc30"/>
      <w:bookmarkEnd w:id="109"/>
      <w:r>
        <w:rPr>
          <w:rtl w:val="true"/>
        </w:rPr>
        <w:t>قسمت دوم</w:t>
      </w:r>
      <w:bookmarkEnd w:id="110"/>
    </w:p>
    <w:p>
      <w:pPr>
        <w:pStyle w:val="BookText"/>
        <w:rPr/>
      </w:pPr>
      <w:r>
        <w:rPr>
          <w:rFonts w:ascii="IRNazanin" w:hAnsi="IRNazanin" w:eastAsia="IRNazanin"/>
          <w:color w:val="111111"/>
          <w:sz w:val="28"/>
          <w:sz w:val="28"/>
          <w:szCs w:val="28"/>
          <w:rtl w:val="true"/>
          <w:lang w:bidi="fa-IR"/>
        </w:rPr>
        <w:t>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به چه می‌خندی؟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می‌خندم،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خنده، کیسه را به سوی دزد پرت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بیچاره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آن را دزدیده بودی؟</w:t>
      </w:r>
    </w:p>
    <w:p>
      <w:pPr>
        <w:pStyle w:val="BookText"/>
        <w:rPr/>
      </w:pP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تویی که این وقت شب به خانه من آمده‌ای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 یا تو که کیسه‌ام را برداشته بودی؟</w:t>
      </w:r>
    </w:p>
    <w:p>
      <w:pPr>
        <w:pStyle w:val="BookText"/>
        <w:rPr/>
      </w:pP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دزد نیستی، این جا چه می‌کنی؟</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داشتم رد می‌شدم؛ گفتم یک لیوان آب هم بخورم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شامت را هم که خوردی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بله، خوردم؛ مگر شام خوردن قدغن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قدغن نیست؛ ولی ظرف‌ها را کجا می‌بردی؟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ظرف‌ها؟ ظرف‌ها را می‌بردم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وقت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می‌شود و ظرف‌ها را جمع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 جوری تشکر می‌کنند؟</w:t>
      </w:r>
    </w:p>
    <w:p>
      <w:pPr>
        <w:pStyle w:val="BookText"/>
        <w:rPr/>
      </w:pP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اینجا را به هم ریخته‌ای، آن وقت می‌خوای از تو تشکر هم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چه به روز رختخواب‌ها آورده‌ای؟</w:t>
      </w:r>
    </w:p>
    <w:p>
      <w:pPr>
        <w:pStyle w:val="BookText"/>
        <w:rPr/>
      </w:pPr>
      <w:r>
        <w:rPr>
          <w:rFonts w:ascii="IRNazanin" w:hAnsi="IRNazanin" w:eastAsia="IRNazanin"/>
          <w:color w:val="111111"/>
          <w:sz w:val="28"/>
          <w:sz w:val="28"/>
          <w:szCs w:val="28"/>
          <w:rtl w:val="true"/>
          <w:lang w:bidi="fa-IR"/>
        </w:rPr>
        <w:t>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کمکت کنم؟</w:t>
      </w:r>
    </w:p>
    <w:p>
      <w:pPr>
        <w:pStyle w:val="BookText"/>
        <w:rPr/>
      </w:pP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خیالت راحت باشد، آن چیزی که تو دنبالش هستی، این جا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رختخواب‌ها را جمع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کردی لای این رختخواب‌ها گنج پنهان کرده‌ام؟</w:t>
      </w:r>
    </w:p>
    <w:p>
      <w:pPr>
        <w:pStyle w:val="BookText"/>
        <w:rPr/>
      </w:pPr>
      <w:r>
        <w:rPr>
          <w:rFonts w:ascii="IRNazanin" w:hAnsi="IRNazanin" w:eastAsia="IRNazanin"/>
          <w:color w:val="111111"/>
          <w:sz w:val="28"/>
          <w:sz w:val="28"/>
          <w:szCs w:val="28"/>
          <w:rtl w:val="true"/>
          <w:lang w:bidi="fa-IR"/>
        </w:rPr>
        <w:t>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شاید چیزی پیدا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متکا به سر دزد می‌کوبد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بر سرت کنند، مردک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 در تاریکی دنبالش می‌گردی، ما در روز روشن می‌جوییم و پیدا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را زودتر نگفتی؟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می‌بایست می‌فهمیدی</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صندوقچه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دستت دلخورم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آره، آخر این چه زندگی است که داری؟ خجالت نمی‌کشی؟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سیگاری از جیب بیرون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می‌فرمودید که تشریف می‌آورید، تا چند تا خمره طلا برایتان می‌گذاشتم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کبریت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ای واللَّه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خاموشش کن، تو نمی‌فهمی که در این جا سیگار کشیدن قدغن است؟</w:t>
      </w:r>
    </w:p>
    <w:p>
      <w:pPr>
        <w:pStyle w:val="BookText"/>
        <w:rPr/>
      </w:pPr>
      <w:r>
        <w:rPr>
          <w:rFonts w:ascii="IRNazanin" w:hAnsi="IRNazanin" w:eastAsia="IRNazanin"/>
          <w:color w:val="111111"/>
          <w:sz w:val="28"/>
          <w:sz w:val="28"/>
          <w:szCs w:val="28"/>
          <w:rtl w:val="true"/>
          <w:lang w:bidi="fa-IR"/>
        </w:rPr>
        <w:t>دزد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کبریت را خاموش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حرصم را در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لیوان آب بخور؛</w:t>
      </w:r>
    </w:p>
    <w:p>
      <w:pPr>
        <w:pStyle w:val="BookText"/>
        <w:rPr/>
      </w:pPr>
      <w:r>
        <w:rPr>
          <w:rFonts w:ascii="IRNazanin" w:hAnsi="IRNazanin" w:eastAsia="IRNazanin"/>
          <w:color w:val="111111"/>
          <w:sz w:val="28"/>
          <w:sz w:val="28"/>
          <w:szCs w:val="28"/>
          <w:rtl w:val="true"/>
          <w:lang w:bidi="fa-IR"/>
        </w:rPr>
        <w:t>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خواستم بخورم، برای هفت پشتم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سیگار را از دست دزد می‌قاپد و 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حالا خوب شد؟</w:t>
      </w:r>
    </w:p>
    <w:p>
      <w:pPr>
        <w:pStyle w:val="BookText"/>
        <w:rPr/>
      </w:pPr>
      <w:r>
        <w:rPr>
          <w:rFonts w:ascii="IRNazanin" w:hAnsi="IRNazanin" w:eastAsia="IRNazanin"/>
          <w:color w:val="111111"/>
          <w:sz w:val="28"/>
          <w:sz w:val="28"/>
          <w:szCs w:val="28"/>
          <w:rtl w:val="true"/>
          <w:lang w:bidi="fa-IR"/>
        </w:rPr>
        <w:t>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مرض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دیگر ضرر می‌رسانی؟</w:t>
      </w:r>
    </w:p>
    <w:p>
      <w:pPr>
        <w:pStyle w:val="BookText"/>
        <w:rPr/>
      </w:pP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ضرر می‌رسانم یا خودت؟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باز می‌شود و مهمان دوباره به درون خانه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شبِ پر برکتی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 آمدید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خسته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نتوانستم به سفر ادامه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خوبی کردید که برگشتید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سقف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بخصوص که باید این امانتِ گران‌بها </w:t>
      </w:r>
    </w:p>
    <w:p>
      <w:pPr>
        <w:pStyle w:val="BookText"/>
        <w:rPr/>
      </w:pPr>
      <w:r>
        <w:rPr>
          <w:rFonts w:ascii="IRNazanin" w:hAnsi="IRNazanin" w:eastAsia="IRNazanin"/>
          <w:color w:val="111111"/>
          <w:sz w:val="28"/>
          <w:sz w:val="28"/>
          <w:szCs w:val="28"/>
          <w:rtl w:val="true"/>
          <w:lang w:bidi="fa-IR"/>
        </w:rPr>
        <w:t>را هم به صاحبش برسانم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بله، ایشان هم مهمان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از اینجا زد می‌شدم که تشنه‌ام شد، یعنی چطور بگویم؛ اوّل گرسنه‌ام شد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خوش آمدید؛ درِ این کلبه، شب و روز به روی همه مهمانان و مسافران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وقتی به خواب رفتیم دزدی بیاید و امانت مردم 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خیالتان آسوده باشد، هیچ دزدی به اینجا نمی‌آید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به 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این‌طور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دزد اگر دزد باشد، با این جا نمی‌زند؛ همان بهتر که برود دنبال کار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امانت است، تا زمانی که اینجا بودم، فکرم به سقف بود و از ترس جانم از فکر این امانت غافل شده بودم؛ اما وقتی از اینجا بیرون رفتم، همه‌اش نگران این چمدان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خیالتان از بابت سقف هم آسوده باشد، دیگر از زمزمه‌های شبانه دست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اجازه می‌دهید، رفع زحمت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خیر، شب را همین جا پیش ما بمانید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شما باشید، تعدادمان سه نفر می‌شود و از بابت این چمدان خیالم راحت‌تر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همان بهتر که من از اینجا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می‌گذارم؟</w:t>
      </w:r>
    </w:p>
    <w:p>
      <w:pPr>
        <w:pStyle w:val="BookText"/>
        <w:rPr/>
      </w:pPr>
      <w:r>
        <w:rPr>
          <w:rFonts w:ascii="IRNazanin" w:hAnsi="IRNazanin" w:eastAsia="IRNazanin"/>
          <w:color w:val="111111"/>
          <w:sz w:val="28"/>
          <w:sz w:val="28"/>
          <w:szCs w:val="28"/>
          <w:rtl w:val="true"/>
          <w:lang w:bidi="fa-IR"/>
        </w:rPr>
        <w:t>دزد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دیوانه شده‌ای، انگار یادت رفته که من دزد هستم؟</w:t>
      </w:r>
    </w:p>
    <w:p>
      <w:pPr>
        <w:pStyle w:val="BookText"/>
        <w:rPr/>
      </w:pP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بگذارم بروی و وقتی ما خواب رفتیم، بیایی چمدان را بدزدی؟</w:t>
      </w:r>
    </w:p>
    <w:p>
      <w:pPr>
        <w:pStyle w:val="BookText"/>
        <w:rPr/>
      </w:pPr>
      <w:r>
        <w:rPr>
          <w:rFonts w:ascii="IRNazanin" w:hAnsi="IRNazanin" w:eastAsia="IRNazanin"/>
          <w:color w:val="111111"/>
          <w:sz w:val="28"/>
          <w:sz w:val="28"/>
          <w:szCs w:val="28"/>
          <w:rtl w:val="true"/>
          <w:lang w:bidi="fa-IR"/>
        </w:rPr>
        <w:t>مهمان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خاطر حضور بنده، ایشان می‌خواهند بروند؟</w:t>
      </w:r>
    </w:p>
    <w:p>
      <w:pPr>
        <w:pStyle w:val="BookText"/>
        <w:rPr/>
      </w:pP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ایشان می‌مانند و برای این که شما هم از بابت چمدان خیالت آسوده باشد، به نوبت بیدار می‌مانیم و از چمدان محافظت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طوری مشکل رختخواب هم حل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اگر تنها باشم، خوابم می‌گیرد و دزد می‌آید چمدان را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خیالم آسوده است که نه تو به خواب می‌روی و نه دزد، چمدان را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زحمت شما را فراهم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وظیفه‌مان را انجام می‌دهیم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چون خسته‌اید، نوبت آخر برای شما باشد، با خیال آسوده استراحت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رختخواب را دوباره کنار دیوار پهن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خوب است؟ </w:t>
      </w:r>
    </w:p>
    <w:p>
      <w:pPr>
        <w:pStyle w:val="BookText"/>
        <w:rPr/>
      </w:pPr>
      <w:r>
        <w:rPr>
          <w:rFonts w:ascii="IRNazanin" w:hAnsi="IRNazanin" w:eastAsia="IRNazanin"/>
          <w:color w:val="111111"/>
          <w:sz w:val="28"/>
          <w:sz w:val="28"/>
          <w:szCs w:val="28"/>
          <w:rtl w:val="true"/>
          <w:lang w:bidi="fa-IR"/>
        </w:rPr>
        <w:t>مهمان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دیگر فرقی نمی‌کند، از شما ممنونم،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رختخواب دراز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خسته‌ام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بخوابید، خیالتان آسوده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چند لحظه صدای خر و پف مهمان بلند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می‌خواهی با من چه کار کنی؟</w:t>
      </w:r>
    </w:p>
    <w:p>
      <w:pPr>
        <w:pStyle w:val="BookText"/>
        <w:rPr/>
      </w:pP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هم می‌خوابم؛ تو باید تا صبح بیدار بمانی و از این چمدان محافظت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عقل از سرت پریده؟ من دزدم؛ گوشت را دست گربه می‌سپاری؟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 می‌رود دراز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که بشود، امشب مرا از نان خوردن انداختی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می‌خوابیدم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چند لحظه که در سکوت می‌گذرد، دزد بلند می‌شود و نزدیک مرد فقیر می‌رود و روی او خم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می‌شود و دهانش را کج می‌کند و ادای مرد فقیر را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مجازاتت می‌کنم، ناکس</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 می‌رود و چمدان را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آن را سبُک و سنگین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ران در بغل می‌گیرد و کنار دیوار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از پنجره به درون اتاق تابیده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فقیر غلتی می‌زند و از جا بلند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با چشمان سرخ و پف کرده و ظاهری خسته در کنار دیوار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همچنان خواب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بیدار شدی؟</w:t>
      </w:r>
    </w:p>
    <w:p>
      <w:pPr>
        <w:pStyle w:val="BookText"/>
        <w:rPr/>
      </w:pP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که نشدی، نه؟</w:t>
      </w:r>
    </w:p>
    <w:p>
      <w:pPr>
        <w:pStyle w:val="BookText"/>
        <w:rPr/>
      </w:pPr>
      <w:r>
        <w:rPr>
          <w:rFonts w:ascii="IRNazanin" w:hAnsi="IRNazanin" w:eastAsia="IRNazanin"/>
          <w:color w:val="111111"/>
          <w:sz w:val="28"/>
          <w:sz w:val="28"/>
          <w:szCs w:val="28"/>
          <w:rtl w:val="true"/>
          <w:lang w:bidi="fa-IR"/>
        </w:rPr>
        <w:t>دزد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چمدان را بر زمین می‌گذارد و بلند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که نمک‌گیرم کردی و امانت به دستم سپردی تا مجازاتم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طرف در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می‌ایستد و رویش را بر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را در آوردی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 بیرون می‌رود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کلبه همیشه باز است؛ هر وقت خواستی بیا</w:t>
      </w:r>
      <w:r>
        <w:rPr>
          <w:rFonts w:eastAsia="IRNazanin" w:cs="IRNazanin"/>
          <w:color w:val="111111"/>
          <w:sz w:val="28"/>
          <w:szCs w:val="28"/>
          <w:rtl w:val="true"/>
          <w:lang w:bidi="fa-IR"/>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1" w:name="pg137_1007"/>
      <w:bookmarkStart w:id="112" w:name="pg137_1007"/>
      <w:bookmarkEnd w:id="112"/>
    </w:p>
    <w:p>
      <w:pPr>
        <w:pStyle w:val="Heading2"/>
        <w:numPr>
          <w:ilvl w:val="1"/>
          <w:numId w:val="1"/>
        </w:numPr>
        <w:rPr/>
      </w:pPr>
      <w:bookmarkStart w:id="113" w:name="pg137_1007"/>
      <w:bookmarkStart w:id="114" w:name="__RefHeading___Toc1178915_211673320"/>
      <w:bookmarkStart w:id="115" w:name="_Toc31"/>
      <w:bookmarkEnd w:id="113"/>
      <w:bookmarkEnd w:id="114"/>
      <w:r>
        <w:rPr>
          <w:rtl w:val="true"/>
        </w:rPr>
        <w:t>فصل بیستم</w:t>
      </w:r>
      <w:r>
        <w:rPr>
          <w:rtl w:val="true"/>
        </w:rPr>
        <w:t xml:space="preserve">: </w:t>
      </w:r>
      <w:r>
        <w:rPr>
          <w:rtl w:val="true"/>
        </w:rPr>
        <w:t>تلاش و ثمره آن‌</w:t>
      </w:r>
      <w:bookmarkEnd w:id="11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لَیْسَ لِلْإِنسانِ إِلَّا ما سَعَی ؛</w:t>
      </w:r>
      <w:r>
        <w:rPr>
          <w:rStyle w:val="FootnoteAnchor"/>
          <w:rtl w:val="true"/>
        </w:rPr>
        <w:footnoteReference w:id="141"/>
      </w:r>
      <w:r>
        <w:rPr>
          <w:rFonts w:ascii="IRNazanin" w:hAnsi="IRNazanin" w:eastAsia="IRNazanin"/>
          <w:color w:val="111111"/>
          <w:sz w:val="28"/>
          <w:sz w:val="28"/>
          <w:szCs w:val="28"/>
          <w:rtl w:val="true"/>
          <w:lang w:bidi="fa-IR"/>
        </w:rPr>
        <w:t>انسان جز با سعی و تلاش چیزی به دست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معصومین‌علیهم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اَکَلَ مِنْ کَدِّ یَدِهِ، مَرَّ عَلَی الصِّرَاطِ کَالْبَرْقِ الخاطِفِ؛</w:t>
      </w:r>
      <w:r>
        <w:rPr>
          <w:rStyle w:val="FootnoteAnchor"/>
          <w:rtl w:val="true"/>
        </w:rPr>
        <w:footnoteReference w:id="142"/>
      </w:r>
      <w:r>
        <w:rPr>
          <w:rFonts w:ascii="IRNazanin" w:hAnsi="IRNazanin" w:eastAsia="IRNazanin"/>
          <w:color w:val="111111"/>
          <w:sz w:val="28"/>
          <w:sz w:val="28"/>
          <w:szCs w:val="28"/>
          <w:rtl w:val="true"/>
          <w:lang w:bidi="fa-IR"/>
        </w:rPr>
        <w:t>کسی که از دست‌رنج خود ارتزاق کند در روز قیامت همانند برق از روی پل صراط می‌گذرد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یُدمِن قرعَ البابَ یَلِج؛</w:t>
      </w:r>
      <w:r>
        <w:rPr>
          <w:rStyle w:val="FootnoteAnchor"/>
          <w:rtl w:val="true"/>
        </w:rPr>
        <w:footnoteReference w:id="143"/>
      </w:r>
      <w:r>
        <w:rPr>
          <w:rFonts w:ascii="IRNazanin" w:hAnsi="IRNazanin" w:eastAsia="IRNazanin"/>
          <w:color w:val="111111"/>
          <w:sz w:val="28"/>
          <w:sz w:val="28"/>
          <w:szCs w:val="28"/>
          <w:rtl w:val="true"/>
          <w:lang w:bidi="fa-IR"/>
        </w:rPr>
        <w:t>آن که پیوسته، کوبه در را بزند، داخل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بَذَلَ جُهْدَ طَاقَتِهِ بَلَغَ کُنْهَ إِرَادَتِه؛</w:t>
      </w:r>
      <w:r>
        <w:rPr>
          <w:rStyle w:val="FootnoteAnchor"/>
          <w:rtl w:val="true"/>
        </w:rPr>
        <w:footnoteReference w:id="144"/>
      </w:r>
      <w:r>
        <w:rPr>
          <w:rFonts w:ascii="IRNazanin" w:hAnsi="IRNazanin" w:eastAsia="IRNazanin"/>
          <w:color w:val="111111"/>
          <w:sz w:val="28"/>
          <w:sz w:val="28"/>
          <w:szCs w:val="28"/>
          <w:rtl w:val="true"/>
          <w:lang w:bidi="fa-IR"/>
        </w:rPr>
        <w:t>آن که نهایت کوشش خود را به کار گیرد، به نهایتِ خواسته‌هایش می‌رسد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اگر و مگر، کار درست نمی‌شود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عمر آدم را زیاد می‌کند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 فِتَد صیدی به دامَت تا نریزی دانه‌ای</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کسب کوش که کاسب بود حبیب اللَّه</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حکایت‌ها</w:t>
      </w:r>
    </w:p>
    <w:p>
      <w:pPr>
        <w:pStyle w:val="BookText"/>
        <w:rPr/>
      </w:pPr>
      <w:r>
        <w:rPr>
          <w:rFonts w:ascii="IRNazanin" w:hAnsi="IRNazanin" w:eastAsia="IRNazanin"/>
          <w:color w:val="111111"/>
          <w:sz w:val="28"/>
          <w:sz w:val="28"/>
          <w:szCs w:val="28"/>
          <w:rtl w:val="true"/>
          <w:lang w:bidi="fa-IR"/>
        </w:rPr>
        <w:t>پشتکار و جدّیت امیر کبیر</w:t>
      </w:r>
    </w:p>
    <w:p>
      <w:pPr>
        <w:pStyle w:val="BookText"/>
        <w:rPr/>
      </w:pPr>
      <w:r>
        <w:rPr>
          <w:rFonts w:ascii="IRNazanin" w:hAnsi="IRNazanin" w:eastAsia="IRNazanin"/>
          <w:color w:val="111111"/>
          <w:sz w:val="28"/>
          <w:sz w:val="28"/>
          <w:szCs w:val="28"/>
          <w:rtl w:val="true"/>
          <w:lang w:bidi="fa-IR"/>
        </w:rPr>
        <w:t>واتسون، منشی سفارت انگلیس درباره 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نظام به همان اندازه پر کار بود که غیرت مسؤولیّت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و هفته‌ها می‌گذشت که از بام تا شام کار می‌کرد و نصیب خود را همان وظیفه مقدّس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دشواری‌ها و نیرنگ‌ها نیز او را سست و دلسرد نمی‌ساخت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نتیجه سعی و کوشش، عزت دنیا و آخرت است</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امر مردی زرگر بود و در این صنعت و پیشه، نظیر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خروسی از طلا درست کرده بود که بالش حرکت می‌کرد و هر کس می‌دید تعجب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خروس را به عنوان هدیه نزد پادشاه عصر خود برای اخذ جایزه فراوان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نزدیک قصر رسید و اجازه خواست، به او اجازه ورود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اظهار ارادت و عرض ادب، خروس را تقدیم محضر پادشاه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مجلس از روی تعجب خیره خیره به خروس سکاکی نگاه می‌کردند که در این حال عالمی وارد بارگاه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خروس سکاکی را رها کرد و به استقبال آن عالم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سکاکی در کناری قرار گرفته و منظره را مشاهده می‌کرد و دیگر کسی متوجّه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بی‌اعتنایی به سکاکی، او از مجلس خارج شد و در دریای فکر، غوطه‌ور شد و با خود این چنین می‌گفت که باید علمی آموخت و زحمت زیادی در راه علمی صرف کرد که ارزش و احترام این چنین دارد نه مانند دست رنج من که ایشان به او اعتنایی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سکاکی دنبال تحصیل علم حقّ را گرفت و شروع به خواندن کرد؛ لکن چون کم هوش بود، خسته شد؛ تا این‌که در بیابان گذرش به کوهی افتاد و دید از این کوه آبی روی سنگی قطره قطره می‌ریزد و آن سنگ در اثر قطره‌های آب سوراخ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من که از این سنگ، سخت‌تر نیست؛ باید سعی و کوشش کرد تا به نتیجه نائل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رؤیت جدید، سعی و کوشش او زیاد شد تا این‌که در اثر تلاش و پشتکار و استقامت، صاحب تألیف و تصنیف و مدرس علوم در زمان خود شد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 است نتیجه این جمله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جدّ، وجد، و من قرع باباً </w:t>
      </w:r>
    </w:p>
    <w:p>
      <w:pPr>
        <w:pStyle w:val="BookText"/>
        <w:rPr/>
      </w:pPr>
      <w:r>
        <w:rPr>
          <w:rFonts w:ascii="IRNazanin" w:hAnsi="IRNazanin" w:eastAsia="IRNazanin"/>
          <w:color w:val="111111"/>
          <w:sz w:val="28"/>
          <w:sz w:val="28"/>
          <w:szCs w:val="28"/>
          <w:rtl w:val="true"/>
          <w:lang w:bidi="fa-IR"/>
        </w:rPr>
        <w:t>و لجّ، ولج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برای هر چه جدیت کرد می‌یابد آن را اعمّ از این‌که راجع به امر دنیا باشد یا راجع به آخرت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شیرین زبان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کن تا نور تو رخشان شود</w:t>
      </w:r>
    </w:p>
    <w:p>
      <w:pPr>
        <w:pStyle w:val="BookText"/>
        <w:rPr/>
      </w:pPr>
      <w:r>
        <w:rPr>
          <w:rFonts w:ascii="IRNazanin" w:hAnsi="IRNazanin" w:eastAsia="IRNazanin"/>
          <w:color w:val="111111"/>
          <w:sz w:val="28"/>
          <w:sz w:val="28"/>
          <w:szCs w:val="28"/>
          <w:rtl w:val="true"/>
          <w:lang w:bidi="fa-IR"/>
        </w:rPr>
        <w:t>تا سلوک و طاعتت آسان شود</w:t>
      </w:r>
    </w:p>
    <w:p>
      <w:pPr>
        <w:pStyle w:val="BookText"/>
        <w:rPr/>
      </w:pPr>
      <w:r>
        <w:rPr>
          <w:rFonts w:ascii="IRNazanin" w:hAnsi="IRNazanin" w:eastAsia="IRNazanin"/>
          <w:color w:val="111111"/>
          <w:sz w:val="28"/>
          <w:sz w:val="28"/>
          <w:szCs w:val="28"/>
          <w:rtl w:val="true"/>
          <w:lang w:bidi="fa-IR"/>
        </w:rPr>
        <w:t>نمونه دیگر قضیه آقای کسایی است که در سایه سعی و کوشش، عزّت زیادی برای خود در میان مردم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کسایی در زمان تحصیل گاهی با عجله می‌رفت که زودتر به درسش برسد و اگر کسی به او می‌رسید، متوجّه نمی‌شد؛ از این رو، او را مذمت و سرزنش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آقای کسایی به این حرف‌ها توجّه نمی‌کرد و قصد و اراده خود را دنبال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از مقابل دکان بقالی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نگاه آقای بقال به کتاب پاره زیر بغل کسایی افتاد، رو به آقای کسایی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کسایی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این اوراق کهنه و پاره شده را در گودالی دفن کن تا ببینیم چه درختی سبز می‌شود و چه میوه‌ای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کسایی اعتنایی به او نکرد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 رویه مردان با همّت و با استقامت می‌باشد و سریع پیش می‌روند و سستی و تنبلی در آنها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کسائی روزی از منزل خارج شد دید همسایه با کوششی فراوان مشغول ساختمانی در کوچه و در سر راه آقا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سر راه جمعیت، مزاحمت فراهم می‌کنی؟ مرد بقال همسایه از روی تمسخر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می‌سازم، ای آقای کسایی و تو هر وقت هودج زرّینت به اینجا رسید بگو کوشک مرا خراب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قضیه گذشت تا روزی آقای کسایی درب منزل ایستاده بود که از طرف پادشاه شخصی آمد و اظهار نمود که پادشاه شما را می‌طلبد و کاری با شما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کسایی اظهار کرد من لباسی که قابل حضور باشد،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نزد پادشاه رفت و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فرمایید که یک دست لباس خوب و کفش و عبا برای آقای کسایی بفرستند تا ایشان به محضر شما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صادر و لباس تام و تمام و کامل برای آقای کسایی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حمّام برده و بعد از استحمام و نظافت، به مجلس پادشاه قدم گذارد و احترام شایانی از ایشان به عمل آمد و اظهار محبّت به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پادشاه اظهار نمود که غرض از دعوت شما این بوده که دو فرزند مرا درس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کسایی اظهار نمود حاضرم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داد که باغ بسیار خوبی برای آقای کسایی جهت درس دادن به فرزندانش اختصاص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مهیای درس آنان شد طبقی از زر نثار او 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گذشتن و سپری شدن زمانی آقای کسایی اظهار کرد، اگر اجازه داده شود من برای سر زدن به اقوام و صله رحم مراجعت خواهم کرد و باز شروع به درس دادن به فرزندان پادشاه خواهم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اجازه طبقی از زر و طلا برای آقای کسایی آوردند و از جهت مرکب، هودجی زرّین برای او ترتیب دادند و دستور داده شد که اهل شهر مصر برای استقبال از مقام علمی و شخصیّت آقای کسایی از شهر خارج شوند و با احترام هر چه تمام‌تر ایشان را وارد کنند و پس از پایان استقبال چون به منزل وارد شدند، اهل شهر تحفه و هدایا برای ایشان بیاورند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کسایی حرکت کرد و پس از طی مسافتی به شهر مصر رسید، مردم او را مورد استقبال قرار دادند و به همراه جمعیّت تا نزدیک منزل آمدند تا رسیدند به کوچه‌ای که کوشک ساختمان منزل همسایه در آن واقع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آنجا رسیدند به هودج زرّین دستور داد تا کوشک را خراب کردند و داخل خانه خود شد و جمعیّت با هدایا به دیدن آقای کسایی آمدند؛ من جمله همان شخص بقال، که همسایه آقای کسایی بود آمد و دست آقای کسایی را بوسید و هدیه‌ای را که آورده بود،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 حرکت کند و برگردد آقای کسایی دست او را گرفته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بقال یادم می‌آید که روزی از درب مغازه‌تان می‌گذشتم و تو به عنوان اهانت و جسارت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 ولگرد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این کتاب‌های کهنه و کاغذهای پاره را در گودالی بریز تا ببینم درختی سبز می‌شود که حاصل دهد؟</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کاری کنی، مزدی سِتانی</w:t>
      </w:r>
    </w:p>
    <w:p>
      <w:pPr>
        <w:pStyle w:val="BookText"/>
        <w:rPr/>
      </w:pPr>
      <w:r>
        <w:rPr>
          <w:rFonts w:ascii="IRNazanin" w:hAnsi="IRNazanin" w:eastAsia="IRNazanin"/>
          <w:color w:val="111111"/>
          <w:sz w:val="28"/>
          <w:sz w:val="28"/>
          <w:szCs w:val="28"/>
          <w:rtl w:val="true"/>
          <w:lang w:bidi="fa-IR"/>
        </w:rPr>
        <w:t>چو بیکاری، یقین بی مزد مانی</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خسرو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توقع مدار ای پسر گر کسی</w:t>
      </w:r>
    </w:p>
    <w:p>
      <w:pPr>
        <w:pStyle w:val="BookText"/>
        <w:rPr/>
      </w:pPr>
      <w:r>
        <w:rPr>
          <w:rFonts w:ascii="IRNazanin" w:hAnsi="IRNazanin" w:eastAsia="IRNazanin"/>
          <w:color w:val="111111"/>
          <w:sz w:val="28"/>
          <w:sz w:val="28"/>
          <w:szCs w:val="28"/>
          <w:rtl w:val="true"/>
          <w:lang w:bidi="fa-IR"/>
        </w:rPr>
        <w:t>که بی سعی، هرگز به جایی رسی</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6" w:name="pg137_1022"/>
      <w:bookmarkStart w:id="117" w:name="pg137_1022"/>
      <w:bookmarkEnd w:id="117"/>
    </w:p>
    <w:p>
      <w:pPr>
        <w:pStyle w:val="Heading2"/>
        <w:numPr>
          <w:ilvl w:val="1"/>
          <w:numId w:val="1"/>
        </w:numPr>
        <w:rPr/>
      </w:pPr>
      <w:bookmarkStart w:id="118" w:name="pg137_1022"/>
      <w:bookmarkStart w:id="119" w:name="__RefHeading___Toc1178917_211673320"/>
      <w:bookmarkStart w:id="120" w:name="_Toc32"/>
      <w:bookmarkEnd w:id="118"/>
      <w:bookmarkEnd w:id="119"/>
      <w:r>
        <w:rPr>
          <w:rtl w:val="true"/>
        </w:rPr>
        <w:t>فصل بیست و یکم</w:t>
      </w:r>
      <w:r>
        <w:rPr>
          <w:rtl w:val="true"/>
        </w:rPr>
        <w:t xml:space="preserve">: </w:t>
      </w:r>
      <w:r>
        <w:rPr>
          <w:rtl w:val="true"/>
        </w:rPr>
        <w:t>نظافت در پوشش‌</w:t>
      </w:r>
      <w:bookmarkEnd w:id="12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یُحِبُّ الْمُطَّهِّرِینَ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2"/>
      </w:r>
      <w:r>
        <w:rPr>
          <w:rFonts w:ascii="IRNazanin" w:hAnsi="IRNazanin" w:eastAsia="IRNazanin"/>
          <w:color w:val="111111"/>
          <w:sz w:val="28"/>
          <w:sz w:val="28"/>
          <w:szCs w:val="28"/>
          <w:rtl w:val="true"/>
          <w:lang w:bidi="fa-IR"/>
        </w:rPr>
        <w:t>خدا پاکیزگان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معصومین‌علیهم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اَلنَّظیفُ مِنَ الثیابِ یُذْهِبُ الْهَمَّ وَ الْحُزْنَ؛</w:t>
      </w:r>
      <w:r>
        <w:rPr>
          <w:rStyle w:val="FootnoteAnchor"/>
          <w:rtl w:val="true"/>
        </w:rPr>
        <w:footnoteReference w:id="153"/>
      </w:r>
      <w:r>
        <w:rPr>
          <w:rFonts w:ascii="IRNazanin" w:hAnsi="IRNazanin" w:eastAsia="IRNazanin"/>
          <w:color w:val="111111"/>
          <w:sz w:val="28"/>
          <w:sz w:val="28"/>
          <w:szCs w:val="28"/>
          <w:rtl w:val="true"/>
          <w:lang w:bidi="fa-IR"/>
        </w:rPr>
        <w:t>لباس پاکیزه، غم و اندوه را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النِّظافَةُ مِنَ الإیمانِ؛</w:t>
      </w:r>
      <w:r>
        <w:rPr>
          <w:rStyle w:val="FootnoteAnchor"/>
          <w:rtl w:val="true"/>
        </w:rPr>
        <w:footnoteReference w:id="154"/>
      </w:r>
      <w:r>
        <w:rPr>
          <w:rFonts w:ascii="IRNazanin" w:hAnsi="IRNazanin" w:eastAsia="IRNazanin"/>
          <w:color w:val="111111"/>
          <w:sz w:val="28"/>
          <w:sz w:val="28"/>
          <w:szCs w:val="28"/>
          <w:rtl w:val="true"/>
          <w:lang w:bidi="fa-IR"/>
        </w:rPr>
        <w:t>پاکیزگی از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تمیز باش، پیش همه عزیز 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ژِنده باش، گَنده مباش</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نظافت شیوه پیغمبران است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نمایش‌نامه‌ها</w:t>
      </w:r>
    </w:p>
    <w:p>
      <w:pPr>
        <w:pStyle w:val="BookText"/>
        <w:rPr/>
      </w:pPr>
      <w:r>
        <w:rPr>
          <w:rFonts w:ascii="IRNazanin" w:hAnsi="IRNazanin" w:eastAsia="IRNazanin"/>
          <w:color w:val="111111"/>
          <w:sz w:val="28"/>
          <w:sz w:val="28"/>
          <w:szCs w:val="28"/>
          <w:rtl w:val="true"/>
          <w:lang w:bidi="fa-IR"/>
        </w:rPr>
        <w:t>شیوه اجرای نمایش</w:t>
      </w:r>
    </w:p>
    <w:p>
      <w:pPr>
        <w:pStyle w:val="BookText"/>
        <w:rPr/>
      </w:pPr>
      <w:r>
        <w:rPr>
          <w:rFonts w:ascii="IRNazanin" w:hAnsi="IRNazanin" w:eastAsia="IRNazanin"/>
          <w:color w:val="111111"/>
          <w:sz w:val="28"/>
          <w:sz w:val="28"/>
          <w:szCs w:val="28"/>
          <w:rtl w:val="true"/>
          <w:lang w:bidi="fa-IR"/>
        </w:rPr>
        <w:t xml:space="preserve">فردی به عنوان قصّه‌گو، قصّه را شروع می‌کند و از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دو شخصیّت مثبت و منفی استفاده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بود یکی نبود؛ غیر از خدای مهربان، هیچ‌کس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امیر در حیاط مدرسه ایستاده بود، یک مرتبه چشمش به آرش افتاد و دید که او خیلی ناراحت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 خانم بهداشت ناخن‌های مرا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 جان، موی سرت هم خیلی بلند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آقای ناظم روز پنجشنبه به همه ما نگفت که شنبه صبح با موی کوتاه و مرتب توی مدرسه حاضر شوید؟</w:t>
      </w:r>
    </w:p>
    <w:p>
      <w:pPr>
        <w:pStyle w:val="BookText"/>
        <w:rPr/>
      </w:pPr>
      <w:r>
        <w:rPr>
          <w:rFonts w:ascii="IRNazanin" w:hAnsi="IRNazanin" w:eastAsia="IRNazanin"/>
          <w:color w:val="111111"/>
          <w:sz w:val="28"/>
          <w:sz w:val="28"/>
          <w:szCs w:val="28"/>
          <w:rtl w:val="true"/>
          <w:lang w:bidi="fa-IR"/>
        </w:rPr>
        <w:t>آرش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می‌دونی یادم رفت موی سرم را کوتاه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چند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 جان، با ناخن‌گیر ناخن‌هایت را کوتاه کن؛ اما من تلویزیون تماشا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برنامه تلویزیون تمام شد، فراموش کردم ناخن‌هایم را کوتاه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امیر جان، چه کار کنم؟</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پیش هم که لیوان برای آب خوردن نیاورده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روپوشت نگاه کن، هنوز لکه‌های خوراکی که صبح خوردی روی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مطمئن هستم که مادرت روپوشت را روز جمعه شسته است؛ امّا تو، امروز به جای آن که بعد از خوردن صبحانه روپوشت را بپوشی، قبل از خوردن صبحانه آن را پوشیدی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قصّه‌گو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بچه‌های عزیز، زنگ که زده شد بچه‌ها همه صف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بهداشت و آقای ناظم، برای آن که بچه‌های تمیز و مرتب را تشویق کنند، از میان صف‌های بچه‌ها 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 آرش آشفته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 کیفش را طوری در بغل گرفته بود که خانم بهداشت روپوش کثیف و چروک او را نبیند؛ اما ناخن‌های بلند و سیاه آرش معلوم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بهداشت به آرش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از صف بیرون بیا و جلوی دفتر مدرسه منتظر بمان، من می‌خواهم با تو صحبت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آرش خیلی ناراحت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 بیرون آمد و جلوی دفتر آقای ناظم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زنگ کلاس زده شد، خانم بهداشت پیش آرش و چند نفر دیگر از بچه‌ها که کنار هم ایستاده بودند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بهداشت آنها را توی دفتر برد و از آنها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دانش‌آموزِ خوب، در خانه و مدرسه باید چه کاری انجام دهد که بهداشت را رعایت کرده باشد؟</w:t>
      </w:r>
    </w:p>
    <w:p>
      <w:pPr>
        <w:pStyle w:val="BookText"/>
        <w:rPr/>
      </w:pPr>
      <w:r>
        <w:rPr>
          <w:rFonts w:ascii="IRNazanin" w:hAnsi="IRNazanin" w:eastAsia="IRNazanin"/>
          <w:color w:val="111111"/>
          <w:sz w:val="28"/>
          <w:sz w:val="28"/>
          <w:szCs w:val="28"/>
          <w:rtl w:val="true"/>
          <w:lang w:bidi="fa-IR"/>
        </w:rPr>
        <w:t>آرش، قبل از آن که بچه‌های دیگر جواب دهند،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 اجازه، ما بگیم؟ خانم باید دست و صورتش همیشه پاکیزه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موی سر و ناخنش کوتاه و تمیز باشد؛ با حوله تمیز و پاکیزه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مال خودش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صورتش را خشک کند؛ با قاشق و چنگال غذا بخورد؛ بعد از توالت رفتن با آب و صابون دست‌هایش را بشوید و موقع مسواک زدن از خمیر دندان استفاده کند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قصه‌گو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بهداشت که خیلی از حرف‌های آرش خوشش آمده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همه این چیزها را می‌دانی، چرا بهداشت را رعایت </w:t>
      </w:r>
    </w:p>
    <w:p>
      <w:pPr>
        <w:pStyle w:val="BookText"/>
        <w:rPr/>
      </w:pPr>
      <w:r>
        <w:rPr>
          <w:rFonts w:ascii="IRNazanin" w:hAnsi="IRNazanin" w:eastAsia="IRNazanin"/>
          <w:color w:val="111111"/>
          <w:sz w:val="28"/>
          <w:sz w:val="28"/>
          <w:szCs w:val="28"/>
          <w:rtl w:val="true"/>
          <w:lang w:bidi="fa-IR"/>
        </w:rPr>
        <w:t>نمی‌کنی؟ بعد خانم بهداشت از بقیه بچه‌ها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شما می‌دانید چه چیز باعث می‌شود که ما به چیزهایی که می‌دانیم و بلد هستیم عمل نکنیم؟ بعد همه بچه‌ها یک صدا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کار تنبلیه، تنبلیه، تنبلیه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 جان دوست داری برایت یک شعر بخوانم؟</w:t>
      </w:r>
    </w:p>
    <w:p>
      <w:pPr>
        <w:pStyle w:val="BookText"/>
        <w:rPr/>
      </w:pPr>
      <w:r>
        <w:rPr>
          <w:rFonts w:ascii="IRNazanin" w:hAnsi="IRNazanin" w:eastAsia="IRNazanin"/>
          <w:color w:val="111111"/>
          <w:sz w:val="28"/>
          <w:sz w:val="28"/>
          <w:szCs w:val="28"/>
          <w:rtl w:val="true"/>
          <w:lang w:bidi="fa-IR"/>
        </w:rPr>
        <w:t>آرش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می‌شود شعر دوچرخه را برایم بخوان، من آن شعر را خیلی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آرش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هم با شعری که من می‌خوانم دست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می‌خواهم بعد از این، مثل تو و دوچرخه‌ات تمیز و خوب و زیبا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همیشه چون تمیز است</w:t>
      </w:r>
    </w:p>
    <w:p>
      <w:pPr>
        <w:pStyle w:val="BookText"/>
        <w:rPr/>
      </w:pPr>
      <w:r>
        <w:rPr>
          <w:rFonts w:ascii="IRNazanin" w:hAnsi="IRNazanin" w:eastAsia="IRNazanin"/>
          <w:color w:val="111111"/>
          <w:sz w:val="28"/>
          <w:sz w:val="28"/>
          <w:szCs w:val="28"/>
          <w:rtl w:val="true"/>
          <w:lang w:bidi="fa-IR"/>
        </w:rPr>
        <w:t>لباس و دست و پایم</w:t>
      </w:r>
    </w:p>
    <w:p>
      <w:pPr>
        <w:pStyle w:val="BookText"/>
        <w:rPr/>
      </w:pPr>
      <w:r>
        <w:rPr>
          <w:rFonts w:ascii="IRNazanin" w:hAnsi="IRNazanin" w:eastAsia="IRNazanin"/>
          <w:color w:val="111111"/>
          <w:sz w:val="28"/>
          <w:sz w:val="28"/>
          <w:szCs w:val="28"/>
          <w:rtl w:val="true"/>
          <w:lang w:bidi="fa-IR"/>
        </w:rPr>
        <w:t>پدر دوچرخه‌ای نو</w:t>
      </w:r>
    </w:p>
    <w:p>
      <w:pPr>
        <w:pStyle w:val="BookText"/>
        <w:rPr/>
      </w:pPr>
      <w:r>
        <w:rPr>
          <w:rFonts w:ascii="IRNazanin" w:hAnsi="IRNazanin" w:eastAsia="IRNazanin"/>
          <w:color w:val="111111"/>
          <w:sz w:val="28"/>
          <w:sz w:val="28"/>
          <w:szCs w:val="28"/>
          <w:rtl w:val="true"/>
          <w:lang w:bidi="fa-IR"/>
        </w:rPr>
        <w:t>خریده است برایم</w:t>
      </w:r>
    </w:p>
    <w:p>
      <w:pPr>
        <w:pStyle w:val="BookText"/>
        <w:rPr/>
      </w:pPr>
      <w:r>
        <w:rPr>
          <w:rFonts w:ascii="IRNazanin" w:hAnsi="IRNazanin" w:eastAsia="IRNazanin"/>
          <w:color w:val="111111"/>
          <w:sz w:val="28"/>
          <w:sz w:val="28"/>
          <w:szCs w:val="28"/>
          <w:rtl w:val="true"/>
          <w:lang w:bidi="fa-IR"/>
        </w:rPr>
        <w:t>دوچرخه قشنگم</w:t>
      </w:r>
    </w:p>
    <w:p>
      <w:pPr>
        <w:pStyle w:val="BookText"/>
        <w:rPr/>
      </w:pPr>
      <w:r>
        <w:rPr>
          <w:rFonts w:ascii="IRNazanin" w:hAnsi="IRNazanin" w:eastAsia="IRNazanin"/>
          <w:color w:val="111111"/>
          <w:sz w:val="28"/>
          <w:sz w:val="28"/>
          <w:szCs w:val="28"/>
          <w:rtl w:val="true"/>
          <w:lang w:bidi="fa-IR"/>
        </w:rPr>
        <w:t>تمیز و خوب و زیباست</w:t>
      </w:r>
    </w:p>
    <w:p>
      <w:pPr>
        <w:pStyle w:val="BookText"/>
        <w:rPr/>
      </w:pPr>
      <w:r>
        <w:rPr>
          <w:rFonts w:ascii="IRNazanin" w:hAnsi="IRNazanin" w:eastAsia="IRNazanin"/>
          <w:color w:val="111111"/>
          <w:sz w:val="28"/>
          <w:sz w:val="28"/>
          <w:szCs w:val="28"/>
          <w:rtl w:val="true"/>
          <w:lang w:bidi="fa-IR"/>
        </w:rPr>
        <w:t>به خوبی و زرنگی</w:t>
      </w:r>
    </w:p>
    <w:p>
      <w:pPr>
        <w:pStyle w:val="BookText"/>
        <w:rPr/>
      </w:pPr>
      <w:r>
        <w:rPr>
          <w:rFonts w:ascii="IRNazanin" w:hAnsi="IRNazanin" w:eastAsia="IRNazanin"/>
          <w:color w:val="111111"/>
          <w:sz w:val="28"/>
          <w:sz w:val="28"/>
          <w:szCs w:val="28"/>
          <w:rtl w:val="true"/>
          <w:lang w:bidi="fa-IR"/>
        </w:rPr>
        <w:t>نمونه توی دنیاست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 تو جامه جان است، ای 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وقتی که پاکیزه است نیکوست</w:t>
      </w:r>
      <w:r>
        <w:rPr>
          <w:rStyle w:val="FootnoteAnchor"/>
          <w:rtl w:val="true"/>
        </w:rPr>
        <w:footnoteReference w:id="157"/>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پوریای ولی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خاطره‌ها</w:t>
      </w:r>
    </w:p>
    <w:p>
      <w:pPr>
        <w:pStyle w:val="BookText"/>
        <w:rPr/>
      </w:pPr>
      <w:r>
        <w:rPr>
          <w:rFonts w:ascii="IRNazanin" w:hAnsi="IRNazanin" w:eastAsia="IRNazanin"/>
          <w:color w:val="111111"/>
          <w:sz w:val="28"/>
          <w:sz w:val="28"/>
          <w:szCs w:val="28"/>
          <w:rtl w:val="true"/>
          <w:lang w:bidi="fa-IR"/>
        </w:rPr>
        <w:t>نظافت و حسن سلیقه</w:t>
      </w:r>
    </w:p>
    <w:p>
      <w:pPr>
        <w:pStyle w:val="BookText"/>
        <w:rPr/>
      </w:pPr>
      <w:r>
        <w:rPr>
          <w:rFonts w:ascii="IRNazanin" w:hAnsi="IRNazanin" w:eastAsia="IRNazanin"/>
          <w:color w:val="111111"/>
          <w:sz w:val="28"/>
          <w:sz w:val="28"/>
          <w:szCs w:val="28"/>
          <w:rtl w:val="true"/>
          <w:lang w:bidi="fa-IR"/>
        </w:rPr>
        <w:t>از خصوصیّات اخلاقی او</w:t>
      </w:r>
      <w:r>
        <w:rPr>
          <w:rStyle w:val="FootnoteAnchor"/>
          <w:rtl w:val="true"/>
        </w:rPr>
        <w:footnoteReference w:id="158"/>
      </w:r>
      <w:r>
        <w:rPr>
          <w:rFonts w:ascii="IRNazanin" w:hAnsi="IRNazanin" w:eastAsia="IRNazanin"/>
          <w:color w:val="111111"/>
          <w:sz w:val="28"/>
          <w:sz w:val="28"/>
          <w:szCs w:val="28"/>
          <w:rtl w:val="true"/>
          <w:lang w:bidi="fa-IR"/>
        </w:rPr>
        <w:t>پاکیزگی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دست و صورت، قبا، عبا و دستارِ او پاک و نظیف دیده می‌شد و حیاط و اتاق‌های خانه کوچکِ او، حدّ اعلای سلیقه‌اش را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علاقه‌مند بود مهمانانِ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جمعی از دوست‌داران دانش و کمال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محیطی سرشار از پاکیزگی و طهارت، پذیرایی کند</w:t>
      </w:r>
      <w:r>
        <w:rPr>
          <w:rFonts w:eastAsia="IRNazanin" w:cs="IRNazanin"/>
          <w:color w:val="111111"/>
          <w:sz w:val="28"/>
          <w:szCs w:val="28"/>
          <w:rtl w:val="true"/>
          <w:lang w:bidi="fa-IR"/>
        </w:rPr>
        <w:t>.</w:t>
      </w:r>
      <w:r>
        <w:rPr>
          <w:rStyle w:val="FootnoteAnchor"/>
          <w:rtl w:val="true"/>
        </w:rPr>
        <w:footnoteReference w:id="159"/>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نمایش‌نامه‌ها</w:t>
      </w:r>
    </w:p>
    <w:p>
      <w:pPr>
        <w:pStyle w:val="BookText"/>
        <w:rPr/>
      </w:pPr>
      <w:r>
        <w:rPr>
          <w:rFonts w:ascii="IRNazanin" w:hAnsi="IRNazanin" w:eastAsia="IRNazanin"/>
          <w:color w:val="111111"/>
          <w:sz w:val="28"/>
          <w:sz w:val="28"/>
          <w:szCs w:val="28"/>
          <w:rtl w:val="true"/>
          <w:lang w:bidi="fa-IR"/>
        </w:rPr>
        <w:t>نظافت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چطور؟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نیا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مگه چی شده؟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 شده؟ خودتو نگاه کن ببین دست و صورتت چقدر کثیفه؟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کثیفی بو میدی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بی‌خودی حرف می‌زنی، کی بو میده؟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که این همه کثیفی، به اون انگشتات نگاه کن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مگه انگشتام چشه؟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چشه؟ دارن رژه می‌رن؛ یک دو سه چهار، به چپ، چپ، به راست، راست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نکنه عقلت را از دست دادی؛ چطور انگشتام دارن رژه می‌رن؟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دستش را جلو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 نیا، مگه نمی‌بینی چقدر میکروب و ویروس رو دست‌هات دارن رژه می‌رن؟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 یادم رفته دست‌هامو بشورم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 اوّلت که نیست، تو اصلاً صبح‌ها، وقتی از خواب پا می‌شی، دست و روتو می‌شویی؟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آخه هوا سرده، آب هم سرده، آدم مور مورش می‌شه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همینه دیگه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دست و صورتت هزارها میکروب نشسته و نمی‌دونم کی تو را از پا در می‌آرن؟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حموم هم نمی‌ری؟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رفتن که 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صابون می‌ره تو چشمم، خوشم نمی‌یاد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ایمان نداری، اگه داشتی رعایت اونو می‌کردی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 می‌گی؟ چه ربطی به ایمان داره؟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هم مربوطه، حضرت رسول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کردنش نشانه ایمانه</w:t>
      </w:r>
      <w:r>
        <w:rPr>
          <w:rFonts w:eastAsia="IRNazanin" w:cs="IRNazanin"/>
          <w:color w:val="111111"/>
          <w:sz w:val="28"/>
          <w:szCs w:val="28"/>
          <w:rtl w:val="true"/>
          <w:lang w:bidi="fa-IR"/>
        </w:rPr>
        <w:t>.</w:t>
      </w:r>
      <w:r>
        <w:rPr>
          <w:rStyle w:val="FootnoteAnchor"/>
          <w:rtl w:val="true"/>
        </w:rPr>
        <w:footnoteReference w:id="161"/>
      </w:r>
      <w:bookmarkStart w:id="121" w:name="pg137_1035"/>
    </w:p>
    <w:p>
      <w:pPr>
        <w:pStyle w:val="Heading2"/>
        <w:numPr>
          <w:ilvl w:val="1"/>
          <w:numId w:val="1"/>
        </w:numPr>
        <w:rPr/>
      </w:pPr>
      <w:bookmarkStart w:id="122" w:name="__RefHeading___Toc1178919_211673320"/>
      <w:bookmarkStart w:id="123" w:name="_Toc33"/>
      <w:bookmarkEnd w:id="121"/>
      <w:bookmarkEnd w:id="122"/>
      <w:r>
        <w:rPr>
          <w:rtl w:val="true"/>
        </w:rPr>
        <w:t>فصل بیست و دوم</w:t>
      </w:r>
      <w:r>
        <w:rPr>
          <w:rtl w:val="true"/>
        </w:rPr>
        <w:t xml:space="preserve">: </w:t>
      </w:r>
      <w:r>
        <w:rPr>
          <w:rtl w:val="true"/>
        </w:rPr>
        <w:t>صبر</w:t>
      </w:r>
      <w:bookmarkEnd w:id="123"/>
    </w:p>
    <w:p>
      <w:pPr>
        <w:pStyle w:val="Heading3"/>
        <w:numPr>
          <w:ilvl w:val="2"/>
          <w:numId w:val="1"/>
        </w:numPr>
        <w:rPr/>
      </w:pPr>
      <w:bookmarkStart w:id="124" w:name="__RefHeading___Toc1178921_211673320"/>
      <w:bookmarkStart w:id="125" w:name="_Toc34"/>
      <w:bookmarkEnd w:id="124"/>
      <w:r>
        <w:rPr>
          <w:rtl w:val="true"/>
        </w:rPr>
        <w:t>الف</w:t>
      </w:r>
      <w:r>
        <w:rPr>
          <w:rtl w:val="true"/>
        </w:rPr>
        <w:t xml:space="preserve">. </w:t>
      </w:r>
      <w:r>
        <w:rPr>
          <w:rtl w:val="true"/>
        </w:rPr>
        <w:t>آیات قرآن‌</w:t>
      </w:r>
      <w:bookmarkEnd w:id="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 الصّابِرِینَ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2"/>
      </w:r>
      <w:r>
        <w:rPr>
          <w:rFonts w:ascii="IRNazanin" w:hAnsi="IRNazanin" w:eastAsia="IRNazanin"/>
          <w:color w:val="111111"/>
          <w:sz w:val="28"/>
          <w:sz w:val="28"/>
          <w:szCs w:val="28"/>
          <w:rtl w:val="true"/>
          <w:lang w:bidi="fa-IR"/>
        </w:rPr>
        <w:t>خداوند با صابران است</w:t>
      </w:r>
      <w:r>
        <w:rPr>
          <w:rFonts w:eastAsia="IRNazanin" w:cs="IRNazanin"/>
          <w:color w:val="111111"/>
          <w:sz w:val="28"/>
          <w:szCs w:val="28"/>
          <w:rtl w:val="true"/>
          <w:lang w:bidi="fa-IR"/>
        </w:rPr>
        <w:t>.</w:t>
      </w:r>
    </w:p>
    <w:p>
      <w:pPr>
        <w:pStyle w:val="Heading3"/>
        <w:numPr>
          <w:ilvl w:val="2"/>
          <w:numId w:val="1"/>
        </w:numPr>
        <w:rPr/>
      </w:pPr>
      <w:bookmarkStart w:id="126" w:name="__RefHeading___Toc1178923_211673320"/>
      <w:bookmarkStart w:id="127" w:name="_Toc35"/>
      <w:bookmarkEnd w:id="126"/>
      <w:r>
        <w:rPr>
          <w:rtl w:val="true"/>
        </w:rPr>
        <w:t>ب</w:t>
      </w:r>
      <w:r>
        <w:rPr>
          <w:rtl w:val="true"/>
        </w:rPr>
        <w:t xml:space="preserve">. </w:t>
      </w:r>
      <w:r>
        <w:rPr>
          <w:rtl w:val="true"/>
        </w:rPr>
        <w:t>روایات معصومین‌علیهم السلام‌</w:t>
      </w:r>
      <w:bookmarkEnd w:id="1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ظَفَرٌ؛</w:t>
      </w:r>
      <w:r>
        <w:rPr>
          <w:rStyle w:val="FootnoteAnchor"/>
          <w:rtl w:val="true"/>
        </w:rPr>
        <w:footnoteReference w:id="163"/>
      </w:r>
      <w:r>
        <w:rPr>
          <w:rFonts w:ascii="IRNazanin" w:hAnsi="IRNazanin" w:eastAsia="IRNazanin"/>
          <w:color w:val="111111"/>
          <w:sz w:val="28"/>
          <w:sz w:val="28"/>
          <w:szCs w:val="28"/>
          <w:rtl w:val="true"/>
          <w:lang w:bidi="fa-IR"/>
        </w:rPr>
        <w:t>صبر، مایه پیروزی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رأسُ الإیمان؛</w:t>
      </w:r>
      <w:r>
        <w:rPr>
          <w:rStyle w:val="FootnoteAnchor"/>
          <w:rtl w:val="true"/>
        </w:rPr>
        <w:footnoteReference w:id="164"/>
      </w:r>
      <w:r>
        <w:rPr>
          <w:rFonts w:ascii="IRNazanin" w:hAnsi="IRNazanin" w:eastAsia="IRNazanin"/>
          <w:color w:val="111111"/>
          <w:sz w:val="28"/>
          <w:sz w:val="28"/>
          <w:szCs w:val="28"/>
          <w:rtl w:val="true"/>
          <w:lang w:bidi="fa-IR"/>
        </w:rPr>
        <w:t>صبر، سرِ ایمان است</w:t>
      </w:r>
      <w:r>
        <w:rPr>
          <w:rFonts w:eastAsia="IRNazanin" w:cs="IRNazanin"/>
          <w:color w:val="111111"/>
          <w:sz w:val="28"/>
          <w:szCs w:val="28"/>
          <w:rtl w:val="true"/>
          <w:lang w:bidi="fa-IR"/>
        </w:rPr>
        <w:t>.</w:t>
      </w:r>
    </w:p>
    <w:p>
      <w:pPr>
        <w:pStyle w:val="Heading3"/>
        <w:numPr>
          <w:ilvl w:val="2"/>
          <w:numId w:val="1"/>
        </w:numPr>
        <w:rPr/>
      </w:pPr>
      <w:bookmarkStart w:id="128" w:name="__RefHeading___Toc1178925_211673320"/>
      <w:bookmarkStart w:id="129" w:name="_Toc36"/>
      <w:bookmarkEnd w:id="128"/>
      <w:r>
        <w:rPr>
          <w:rtl w:val="true"/>
        </w:rPr>
        <w:t>ج</w:t>
      </w:r>
      <w:r>
        <w:rPr>
          <w:rtl w:val="true"/>
        </w:rPr>
        <w:t xml:space="preserve">. </w:t>
      </w:r>
      <w:r>
        <w:rPr>
          <w:rtl w:val="true"/>
        </w:rPr>
        <w:t>ضرب المثل‌ها</w:t>
      </w:r>
      <w:bookmarkEnd w:id="1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زمانه با تو نمی‌سازه، ولی تو با زمانه بساز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کنون سخت پیش آمدَت، سخت باش</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صبر از دانه آید خوشه بیرون</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صبر کنی، زِ غوره حلوا سازی</w:t>
      </w:r>
      <w:r>
        <w:rPr>
          <w:rFonts w:eastAsia="IRNazanin" w:cs="IRNazanin"/>
          <w:color w:val="111111"/>
          <w:sz w:val="28"/>
          <w:szCs w:val="28"/>
          <w:rtl w:val="true"/>
          <w:lang w:bidi="fa-IR"/>
        </w:rPr>
        <w:t>.</w:t>
      </w:r>
      <w:r>
        <w:rPr>
          <w:rStyle w:val="FootnoteAnchor"/>
          <w:rtl w:val="true"/>
        </w:rPr>
        <w:footnoteReference w:id="167"/>
      </w:r>
      <w:bookmarkStart w:id="130" w:name="pg137_1037"/>
    </w:p>
    <w:p>
      <w:pPr>
        <w:pStyle w:val="Heading3"/>
        <w:numPr>
          <w:ilvl w:val="2"/>
          <w:numId w:val="1"/>
        </w:numPr>
        <w:rPr/>
      </w:pPr>
      <w:bookmarkStart w:id="131" w:name="__RefHeading___Toc1178927_211673320"/>
      <w:bookmarkStart w:id="132" w:name="_Toc37"/>
      <w:bookmarkEnd w:id="130"/>
      <w:bookmarkEnd w:id="131"/>
      <w:r>
        <w:rPr>
          <w:rtl w:val="true"/>
        </w:rPr>
        <w:t>د</w:t>
      </w:r>
      <w:r>
        <w:rPr>
          <w:rtl w:val="true"/>
        </w:rPr>
        <w:t xml:space="preserve">. </w:t>
      </w:r>
      <w:r>
        <w:rPr>
          <w:rtl w:val="true"/>
        </w:rPr>
        <w:t>حکایت‌ها</w:t>
      </w:r>
      <w:bookmarkEnd w:id="132"/>
    </w:p>
    <w:p>
      <w:pPr>
        <w:pStyle w:val="Heading4"/>
        <w:numPr>
          <w:ilvl w:val="3"/>
          <w:numId w:val="1"/>
        </w:numPr>
        <w:rPr/>
      </w:pPr>
      <w:bookmarkStart w:id="133" w:name="__RefHeading___Toc1178929_211673320"/>
      <w:bookmarkStart w:id="134" w:name="_Toc38"/>
      <w:bookmarkEnd w:id="133"/>
      <w:r>
        <w:rPr/>
        <w:t>1</w:t>
      </w:r>
      <w:r>
        <w:rPr>
          <w:rtl w:val="true"/>
        </w:rPr>
        <w:t xml:space="preserve">. </w:t>
      </w:r>
      <w:r>
        <w:rPr>
          <w:rtl w:val="true"/>
        </w:rPr>
        <w:t>بند کفش‌</w:t>
      </w:r>
      <w:bookmarkEnd w:id="134"/>
    </w:p>
    <w:p>
      <w:pPr>
        <w:pStyle w:val="BookText"/>
        <w:rPr/>
      </w:pPr>
      <w:r>
        <w:rPr>
          <w:rFonts w:ascii="IRNazanin" w:hAnsi="IRNazanin" w:eastAsia="IRNazanin"/>
          <w:color w:val="111111"/>
          <w:sz w:val="28"/>
          <w:sz w:val="28"/>
          <w:szCs w:val="28"/>
          <w:rtl w:val="true"/>
          <w:lang w:bidi="fa-IR"/>
        </w:rPr>
        <w:t>امام صادق‌علیه السلام با بعضی از اصحاب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بندِ کفش امام پاره شد، به طوری که کفش، به پا بند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امام کفش را به دست گرفت و پای برهنه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فوراً کفش خویش را از پا در آورد و بند کفش را باز کرد تا آن را به ایشان دهد تا امام با کفش راه برود و خودش با پای برهنه راه را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حالت خشمناک روی خویش را برگرداند و به هیچ وجه حاضر نشد آن را بپذیرد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سختی برای کسی پیش آید، خودِ آن شخص از همه به تحمّل آن سختی سزاوارتر است؛ معنا ندارد که حادثه‌ای برای یک نفر پیش آید و دیگری متحمّل رنج آن شود</w:t>
      </w:r>
      <w:r>
        <w:rPr>
          <w:rFonts w:eastAsia="IRNazanin" w:cs="IRNazanin"/>
          <w:color w:val="111111"/>
          <w:sz w:val="28"/>
          <w:szCs w:val="28"/>
          <w:rtl w:val="true"/>
          <w:lang w:bidi="fa-IR"/>
        </w:rPr>
        <w:t>.</w:t>
      </w:r>
      <w:r>
        <w:rPr>
          <w:rStyle w:val="FootnoteAnchor"/>
          <w:rtl w:val="true"/>
        </w:rPr>
        <w:footnoteReference w:id="168"/>
      </w:r>
    </w:p>
    <w:p>
      <w:pPr>
        <w:pStyle w:val="Heading4"/>
        <w:numPr>
          <w:ilvl w:val="3"/>
          <w:numId w:val="1"/>
        </w:numPr>
        <w:rPr/>
      </w:pPr>
      <w:bookmarkStart w:id="135" w:name="__RefHeading___Toc1178931_211673320"/>
      <w:bookmarkStart w:id="136" w:name="_Toc39"/>
      <w:bookmarkEnd w:id="135"/>
      <w:r>
        <w:rPr/>
        <w:t>2</w:t>
      </w:r>
      <w:r>
        <w:rPr>
          <w:rtl w:val="true"/>
        </w:rPr>
        <w:t xml:space="preserve">. </w:t>
      </w:r>
      <w:r>
        <w:rPr>
          <w:rtl w:val="true"/>
        </w:rPr>
        <w:t>گوهر صبر</w:t>
      </w:r>
      <w:bookmarkEnd w:id="136"/>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 پیش در روزگاران قدیم، در شهری دور، پیرمردی رنج کشیده و تلخ و شیرین دنیا را چشیده، همراه اهل و عیالش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دو پسر رشید و بلند بالا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کوچک‌تر، جوانِ دوراندیش و آینده‌نگری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پسر بزرگ، عجول و کم صبر بود و در هر کاری، قبل از این که فکر کند تصمیم می‌گرفت و خلاصه به این رویه برای خود، گرفتاری درست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پیر و نگران او هم، هر چه سعی می‌کرد که </w:t>
      </w:r>
    </w:p>
    <w:p>
      <w:pPr>
        <w:pStyle w:val="BookText"/>
        <w:rPr/>
      </w:pPr>
      <w:r>
        <w:rPr>
          <w:rFonts w:ascii="IRNazanin" w:hAnsi="IRNazanin" w:eastAsia="IRNazanin"/>
          <w:color w:val="111111"/>
          <w:sz w:val="28"/>
          <w:sz w:val="28"/>
          <w:szCs w:val="28"/>
          <w:rtl w:val="true"/>
          <w:lang w:bidi="fa-IR"/>
        </w:rPr>
        <w:t>کاری کند که او فکری به حال خودش کند به خرجش نمی‌رفت که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پسر بزرگ، برای کار و پیشه‌ای تصمیم به سفر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که اخلاق پسر را بهتر از هر کس دیگری می‌شناخت، از درِ مخالفت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این خلق و خویی که داری، کار دست خودت می‌دهی و اصلاً صلاح نیست که دل از شهر و دیار خود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کار داری، در همین شهر خودت هزار نوع کار و پیشه است؛ مگر اینجا برای تو تنگ است یا کسی خواسته تو را از شهر بیرون کند، که می‌خواهی ترک یار و دیار کنی؟ پسر بزرگ که گوشش به حرف‌های حقّ پدر بدهکار نبود،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اصلاً چنین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گفته که من عجولم و بدون فکر و اندیشه تصمیم می‌گیرم؟ مگر من از باقی جوان‌های شهر چه چیزی کم دارم که نباید بروم دنبال کار و پیشه‌ای که خودم دوست دارم؟ پیرمرد وقتی دید که پسر بزرگ پا را توی یک کفش کرده و می‌خواهد برود،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پس اقلاً به یک حرف من 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این‌که حداقل این برادرت را هم با خود ببر، اگر این کار را انجام بدهی من تو را دست خالی روانه نمی‌کنم و علاوه بر آنچه داری، گوهری هم به تو می‌دهم که هر وقت لازم داشتی آن را بفروشی و خرج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بزرگ تا اسم گوهر را شنید، خوشحال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برادرم را هم همراه خود می‌برم، چه کسی از برادرم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به همسفری برادرت راضی شدی، من همین امشب آن گوهر را به تو می‌دهم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پیر، همان شب بعد از شام گوهری را به پسر بزرگ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سرمایه پربها و گران‌قیمتی است، مواظبش باش و خوب از آن نگهداری کن که در روز گرفتاری، دوای هزار درد بی 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آن را در کیسه کوچکی گذاشت و به پسر بزرگ‌تر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آنجایی که ممکن بود شیطان در جلد پسر بزرگ برود و به هوای گوهر، بلایی به سر برادرش بیاورد، دوراندیشی کرد و گوهر را به دست او سپرد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برادر صبح فردای آن روز، بار و بنه خود را بسته و زاد و توشه‌ای فراهم کردند و از این ولایت به آن ولایت، از این آبادی به آن آبادی و از این شهر به آن شهر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بزرگ‌تر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گرفتن گوهر خیلی خوشحال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من با دست پُر از سفر برگردم، آن وقت به پدرم نشان می‌دهم که چه کسی اهل کار و پیشه است؟ من یا برادرم یا جوان‌های دیگر ولایت؟ برادر کوچک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آن طور که پدر به من گفت باید مواظب برادرم باشم که یک‌وقت دست از پا خطا نکند و سراغ کاری نرود که هیچ سود و نفعی در آن نباشد؛ خدای ناخواسته دار و ندارش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هر دو پسر، با فکر و خیال، طیّ طریق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چند روزی را همین‌طوری یکی پس از دیگری، کوه و دشت صحرا را پشت سر گذاشتند و رفتند، تا این‌که یک دفعه هوا سرد شد، طوری که سنگ از سرما می‌ترکید و مغز استخوان آدم یخ می‌زد؛ ولی چاره‌ای نبود، باید می‌رفتند تا به جایی 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بزرگ که سوز سرما و بوران را دید، لب به شکایت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از شانس ما، تا حالا چه کسی این موقع سال توی سرما و برف </w:t>
      </w:r>
    </w:p>
    <w:p>
      <w:pPr>
        <w:pStyle w:val="BookText"/>
        <w:rPr/>
      </w:pPr>
      <w:r>
        <w:rPr>
          <w:rFonts w:ascii="IRNazanin" w:hAnsi="IRNazanin" w:eastAsia="IRNazanin"/>
          <w:color w:val="111111"/>
          <w:sz w:val="28"/>
          <w:sz w:val="28"/>
          <w:szCs w:val="28"/>
          <w:rtl w:val="true"/>
          <w:lang w:bidi="fa-IR"/>
        </w:rPr>
        <w:t>گیر کرده است و مثل ما تو این راه‌های پر پیچ و خم گرفتار شده است؟ اگر من می‌دانستم که این‌طور می‌شود، پشت دستم را داغ می‌کردم و از خانه و شهرم پا بیرون نمی‌گذاشتم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کوچک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این چیزها را هم دارد، اگر پا از خانه بیرون نمی‌گذاشتی، نه سرما بود و نه کولاک و نه خطر؛ به این زودی که آدم نباید نا امید شود و تن به یأس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تا ببینیم چه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بزرگ فکر کرد که برادر کوچکش با این حرف‌ها دارد با او هم‌دردی می‌کند، ساکت شد و دیگر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آنها سه روز را در برف و سرما رفتند و دیگر رمق و جانی نداشتند و مرگ را در جلوی چشمان خود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کلبه‌ای را از دور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کلبه در آن شبِ تاریک دل آنها را روشن کرد و به زنده ماندن امیدوار شدند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کوچک، کلبه را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گفتم نباید زود نا امید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ببینیم آنجا چه خبر است و چه کسی زندگی می‌کند؟ از این سوز و سرما جان سالم به در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 لرزان لرزان و لنگان لنگان رفتند، به کلبه رسیدند، در زدند و تقاضای کمک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در کلبه باز شد و پیرزنی جلوی در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بزرگ با دیدن پیر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دزدیم و نه راهزن، مسافریم و در کولاک و برف، گرفتار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پناه بده که با این حال و روز ممکن است دیگر زنده نمانیم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کلبه فقیرانه من به روی شما و هر کس که در راه مانده باشد، باز است؛ من کی گفتم که شما دزد یا راهزن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داخل و با آتش کلبه خود را گرم کنید و از غذایی که </w:t>
      </w:r>
    </w:p>
    <w:p>
      <w:pPr>
        <w:pStyle w:val="BookText"/>
        <w:rPr/>
      </w:pPr>
      <w:r>
        <w:rPr>
          <w:rFonts w:ascii="IRNazanin" w:hAnsi="IRNazanin" w:eastAsia="IRNazanin"/>
          <w:color w:val="111111"/>
          <w:sz w:val="28"/>
          <w:sz w:val="28"/>
          <w:szCs w:val="28"/>
          <w:rtl w:val="true"/>
          <w:lang w:bidi="fa-IR"/>
        </w:rPr>
        <w:t>برایتان آماده می‌کنم خود را سیر کنید و با لباسی که می‌دهم خودتان را بپوشانید و بعد که هوا آرام شد، بروید به امان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پسرها وارد کلبه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کوچک، پس از دیدن محبّت‌های 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 که رفتار و گفتار تونشان می‌دهد، پیر زن پارسا و با خدایی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آدمی مثل تو، همین انتظار هم هست، امیدواریم بتوانیم این لطف شما را جبران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بزرگ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خود فکر کرد نکند در این بیابان دورافتاده کمین‌گاهی درست کرده باشند؛ من باید شش دانگ حواسم به آن گوهر باشد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پسران پیرمرد، چند روزی در کلبه پیرزن مهمان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خوردند و خوابیدند و خودشان را کنار آتش گرم کردند، تا این که هوا آرام گرفت و برف و بارندگی قطع شد و آنها هم تصمیم به ادامه سفر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روزی که می‌خواستند به سفر خود ادامه دهند، پسر کوچک‌تر، چند سکه به پیرزن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مادر، ارزش محبّت تو بیشتر از این حرف‌هاست؛ ولی از آنجایی که ما باید در حدّ توان جواب محبّت‌های تو را می‌دادیم، این چند سکه را از ما قبول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کاری کردم، به خاطر این بود که دو نفر بنده خدا را از سوز سرمای زمستان نجات دهم؛ به خاطر این هم هیچ توقّعی از شما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گرفتن مزد و پاداشی داشتم، همان وقت که قدم اوّل را به کلبه من گذاشتید، با شما طی می‌کردم که فلان مبلغ را از شما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کوچک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وظیفه ما قدردانی از محبّت‌های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کوچکتر اصرار کرد که پیرزن سکه‌ها را از او قبول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دست خود را دراز کرد تا سکه را از پسر کوچک بگیرد که پسر بزرگتر به زیر دست او زد و پول‌ها به کف کلبه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کوچک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این کار را کردی؟ پسر بزرگ، در حالی که از ناراحتی رنگ به صورت نداشت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کیسه را که یک سنگ معمولی داخل آن بود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کوچک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ربطی به این پیر زن دارد؟ پسر بزرگ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چند روز است که مهمان این پیر زن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او خبردار شده که یک گوهر قیمتی همراه ماست و گوهر را برداشته و یک سنگ به جایِ آن گذاشته است؛ چه خوب شد که زود خبردار شدم و اگر نه رفته بودیم و هیچ کاری هم از دستمان بر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کوچک که از کار برادرش جا خورده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بگویی آن گوهر را این پیر زن پارسا برداشته است؟ پسر بزرگ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برداشته است؟ یا این پیر زن برداشته یا تو؟ پیر زن با شنیدن این حرف پسر بزرگ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حرفی است که می‌زنی؟ من که دیگر پایم لبِ گور است و آفتاب عمرم دارد به لب بام می‌رسد، چه احتیاجی به گوهر کسی دارم؟ 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من مربوط نیست؛ من با یک گوهر پُر ارزش وارد خانه شده‌ام و بدون آن هم از آن خارج نمی‌شوم، حالا زود باش آن را به من بده و الاّ هر چه دیدی از چشم خود 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زن باز هم انکار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من از کجا می‌دانستم که یک گوهر همراه شماست؟ این است پاداش محبّت‌های من؟ خوب بود شما را در سوز و سرما، بیرون کلبه تنها می‌گذاشتم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کوچک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باور </w:t>
      </w:r>
    </w:p>
    <w:p>
      <w:pPr>
        <w:pStyle w:val="BookText"/>
        <w:rPr/>
      </w:pPr>
      <w:r>
        <w:rPr>
          <w:rFonts w:ascii="IRNazanin" w:hAnsi="IRNazanin" w:eastAsia="IRNazanin"/>
          <w:color w:val="111111"/>
          <w:sz w:val="28"/>
          <w:sz w:val="28"/>
          <w:szCs w:val="28"/>
          <w:rtl w:val="true"/>
          <w:lang w:bidi="fa-IR"/>
        </w:rPr>
        <w:t>نمی‌کنم گوهر را این پیرزن برداشته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بزرگ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یقین دارم که کار خود این پیرزن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معلوم نیست، قبل از ما این بلا را سر چند نفر آورده است؛ بعد در حالی که پیرزن را از کلبه بیرون می‌کشید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الآن توی سرما این‌قدر می‌زنمت که گوهر را به ما برگردانی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هر چه گریه و زاری کرد که گوهر را برنداشته‌ام به گوش او فرو نرفت که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هم کار به جایی رسید که پسر بزرگ، خنجری بیرون آورد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 آن گوهر را به ما برگردان و الّا با همین خنجر خونت را</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پیرزن بیچاره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ترس مثل بید می‌لرزید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بی‌جهت به خون من آلوده نکن که به پشیمانی ابدی گرفتار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نان و نمکی که به شما دادم، از این گوهر هیچ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پیرزن اسم نان و نمک را آورد، پسر کوچک به دست و پای برادر بزرگش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پیرزن پارسا به نان و نمکی که به ما داده قسم خورد، از او دست بردار، ممکن است با این کار، خودت را هلاک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بزرگ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اگر من این پیرزن را رها کنم، پس آن گوهر را چطوری به دست آورم؟ پسر کوچک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پیرزن را آزاد کن، اگر گوهر جای دیگری گم شده باشد، که هیچ؛ ولی اگر معلوم شد که این پیرزن آن را برداشته، من حاضر هستم جانم را بر سر این حرفم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این‌طور شد، پسر بزرگ دست از سر پیرزن برداشت؛ بعد هم دو برادر از آن کلبه بیرون آمدند تا به سفر خود ادامه دهند؛ هنگامی که داشتند بار و بنه خود را می‌بستند، پسر بزرگ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برداشتن </w:t>
      </w:r>
    </w:p>
    <w:p>
      <w:pPr>
        <w:pStyle w:val="BookText"/>
        <w:rPr/>
      </w:pPr>
      <w:r>
        <w:rPr>
          <w:rFonts w:ascii="IRNazanin" w:hAnsi="IRNazanin" w:eastAsia="IRNazanin"/>
          <w:color w:val="111111"/>
          <w:sz w:val="28"/>
          <w:sz w:val="28"/>
          <w:szCs w:val="28"/>
          <w:rtl w:val="true"/>
          <w:lang w:bidi="fa-IR"/>
        </w:rPr>
        <w:t>گوهر کار همان پیرزن است، اطمینان دارم که او گوهر را برداشته؛ تو با این کار، جان خودت را به خطر انداختی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یقین پیدا کنم و دلیلی به دست آورم که تو آن گوهر را برداشته‌ای، دیگر نمی‌گذارم یک روز هم زنده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کوچک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زودتر از آنچه که باید تصمیم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پیرزن پارسا که با محبّت در کلبه‌اش را به روی ما باز کرد، زن با خدایی بود و عقل من قبول نمی‌کند که او گوهر را برداشته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بزرگ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حالا چه کار کنیم؟ کدام طرف برویم؟ پسر کوچک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می‌شنوی، برگردیم به همان شهر و دیار خودمان، چون با این پول کمی که همراه خودمان است، نمی‌توانیم راه به جایی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بزرگ‌تر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می‌گویی همین‌طور سرافکنده و دست از پا درازتر برگردیم؟ پدرمان نمی‌گوید این چه رفتن و چه برگشتنی بود و نمی‌گوید آن گوهر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کوچک، جنگلی که سر راهش بود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جنگل را می‌بینی؟ برویم چند روزی در آنجا هیزم بشکنیم و روزگار بگذرانیم، شاید راه دیگری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توی آن جنگل مأمن و مأوایی هم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داشتم این چند روز دیگر را هم در خانه آن پیر زن پارسا بگذرانیم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کاری که تو کردی دیگر روی برگشتن به آنجا را ندارم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پسرانِ پیرمردِ قصه امروز ما، بعد از این حرف دیگری با هم نزدند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جنگل که رسیدند، مشغول گشت و گذار و فکر کردن به این شدند که آنجا چه کاری می‌توانند بکنند؟ امّا چشمتان روز بد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پسر در این فکر بودند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صدای غرّش حیوان درّنده‌ای را شنیدند؛ صدایی که مثل رعد، یک‌دفعه همه جنگل را لرزاند؛ هر دو با شنیدن صدا، شروع به دویدن در جنگل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برای نجاتِ جانشان تنه درختی را گرفتند و از آن بالا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پای درخت آمد و چند بار غرّید و از این که نتوانسته چیزی را به دست آورد به خودش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هر دو برادر از ترس و سرما می‌لرزیدند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شیر خسته شد و از آنجا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بزرگ که حالا داشت نفس راحتی می‌کشید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 برای ما خیر و برکتی که نداشت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جانمان را هم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کوچک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بتوانیم از این جنگل، مقداری هیزم ببریم و توی آبادی و شهر نزدیک بفروشیم، می‌توانیم چند وقتِ دیگر، بار خودمان را ببندیم و با دست پر برگردیم به خانه و کاشانه‌مان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بزرگ که از همه چیز دل‌زده و دل‌سرد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دیگر طاقت ماندن توی این راه‌ها را ندارم، باید زود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کوچک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دوست دارم بدانم چه بلایی سر آن گوهر آمده؟؛ ولی با گم شدن آن که دنیا به آخر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 کرد و نان حلال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جنگل کلی درخت خشک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دارم در همین محل بمانم و هیزم‌شکنی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بزرگ که فکر نمی‌کرد آخر و عاقبتش به اینجا برسد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تو چطور می‌توانی در دیار غربت هیزم شکنی کنی؟ مگر می‌خواهی تا آخر عمر دستت به دهانت نرسد و چشمت به دنبال درهم و دینار این و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کوچک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w:t>
      </w:r>
    </w:p>
    <w:p>
      <w:pPr>
        <w:pStyle w:val="BookText"/>
        <w:rPr/>
      </w:pPr>
      <w:r>
        <w:rPr>
          <w:rFonts w:ascii="IRNazanin" w:hAnsi="IRNazanin" w:eastAsia="IRNazanin"/>
          <w:color w:val="111111"/>
          <w:sz w:val="28"/>
          <w:sz w:val="28"/>
          <w:szCs w:val="28"/>
          <w:rtl w:val="true"/>
          <w:lang w:bidi="fa-IR"/>
        </w:rPr>
        <w:t>بالاخره این‌طوری بهتر از دست خالی برگشتن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بزرگ که دیگر چاره‌ای نداشت و حرف دیگری هم برای گفتن نداشت،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هر کاری که دلت می‌خواهد بکن؛ پس بیا تا نزدیک این شهری که پیرزن می‌گفت با هم برویم، بعد راهمان را جدا می‌کنیم؛ پسر کوچک قبول کرد و بعد هر دو با احتیاط از درختی که روی آن پناه گرفته بودند پایین آمدند و افتادند تو جاده کنار جنگل و بعد از مدّتی به شهر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کوچک، آن‌طور که گفته بود توی آن شهر ماند و پسر بزرگ که کم‌صبر و عجول بود برگشت که برود به ولایت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عزیزان، چون فعلاً با پسر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هیزم‌شکن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کاری نداریم، برویم دنبال پسر بزرگ تا ببنیم او چه کار می‌کند؟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بعد از دردسرهایی که پسر بزرگ توی راه کشید و نقل آن هم از حوصله قصه‌گو خارج است، او به شهر و دیار خودش رسید؛ اما با تنی نحیف و لاغر و بیمار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بزرگ چند روزی را در خانه استراحت کرد تا حالش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که دید حال و روز پسرش بهتر شده به سراغش آمد و شروع به صحبت با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بزرگ آنچه را که بر سر خودش و برادرش آمده بود با آب و تاب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شروع به گله از آن پیر زن کرد که گوهر را برداشته و آن‌طور گرفتارشان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تو بی‌جهت با آن پیرزن پارسا که به شما توی آن سوز و سرما کمک و یاری کرده بود بدگمان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بزرگ تعجّب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مگر؟ شما از کجا خبردار </w:t>
      </w:r>
    </w:p>
    <w:p>
      <w:pPr>
        <w:pStyle w:val="BookText"/>
        <w:rPr/>
      </w:pPr>
      <w:r>
        <w:rPr>
          <w:rFonts w:ascii="IRNazanin" w:hAnsi="IRNazanin" w:eastAsia="IRNazanin"/>
          <w:color w:val="111111"/>
          <w:sz w:val="28"/>
          <w:sz w:val="28"/>
          <w:szCs w:val="28"/>
          <w:rtl w:val="true"/>
          <w:lang w:bidi="fa-IR"/>
        </w:rPr>
        <w:t>بودید؟ آخر کس دیگری در آنجا نبود، جز من و برادرم و آن پیرزن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آن گوهر که به کار تو می‌خورد، در پیش برادرت بود، چرا از آن گوهر استفاده نکردی؟ پسر یک‌دفعه تعجّب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اینجا را نکرده بودم، پس برای همین بود که او همراه من نیامد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هیزم‌شکنی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دستم به او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پیر، دستی به شانه پسر بزرگش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زودی بر می‌گردد، صبر کن تا برادرت برگردد تا همه چیز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عزیزان، چند ماهی گذشت و پسر کوچک از راه رسید، خسته و کوفته، امّا سر حال و خوشحال و با دستی 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بزرگ با دیدن او اعتراض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حقّ من خیانت کردی؟ آن گوهر که فقط مال تو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دید که کار پسرهایش دارد به دعوا می‌کشد، از زیر بالش خودش کیسه کوچکی بیرون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جدال نکنید، آن گوهر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بزرگ درِ کیسه را باز کرد و دید که گوهرِ درخشانی که پدرش آن شب به آنها نشان داد صحیح و سالم و دست‌نخورده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تعجّب کرد و از پدرش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عقلم به جایی قد نمی‌دهد، اصلاً چه خبر شده است؟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این گوهر، گوهر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حقیقی، گوهرِ صبر است که تا امروز تو از آن بی‌بهره بودی</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شما دو نفر به سفر رفتید، در واقع آن سنگ را با خودتان 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خودم بود؛ می‌خواستم با این کار، به تو ثابت کنم از چیزی بی‌بهره‌ای که </w:t>
      </w:r>
      <w:bookmarkStart w:id="137" w:name="pg137_1059"/>
    </w:p>
    <w:p>
      <w:pPr>
        <w:pStyle w:val="BookText"/>
        <w:rPr/>
      </w:pPr>
      <w:bookmarkEnd w:id="137"/>
      <w:r>
        <w:rPr>
          <w:rFonts w:ascii="IRNazanin" w:hAnsi="IRNazanin" w:eastAsia="IRNazanin"/>
          <w:color w:val="111111"/>
          <w:sz w:val="28"/>
          <w:sz w:val="28"/>
          <w:szCs w:val="28"/>
          <w:rtl w:val="true"/>
          <w:lang w:bidi="fa-IR"/>
        </w:rPr>
        <w:t>خودت هم خبر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تو به جایی رسیده بود که قصد داشتی آن پیرزن پارسا را از پا در بیاوری و به برادرت هم رحم نکنی، حالا دیدی که از چیزی که خیلی به آن نیازمندی بی‌بهره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گوهرِ صبر در مقابل مشکلات، گوهری است که هیچ‌وقت گم نمی‌شود؛ امّا باید همیشه به دنبال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حرف من رسیدی پسرم؟</w:t>
      </w:r>
    </w:p>
    <w:p>
      <w:pPr>
        <w:pStyle w:val="BookText"/>
        <w:rPr/>
      </w:pPr>
      <w:r>
        <w:rPr>
          <w:rFonts w:ascii="IRNazanin" w:hAnsi="IRNazanin" w:eastAsia="IRNazanin"/>
          <w:color w:val="111111"/>
          <w:sz w:val="28"/>
          <w:sz w:val="28"/>
          <w:szCs w:val="28"/>
          <w:rtl w:val="true"/>
          <w:lang w:bidi="fa-IR"/>
        </w:rPr>
        <w:t>خب عزیزان، هر حرفی را که قصه‌گو می‌خواست بزند، پدر پیرِ نکته‌دان گفت و قصّه به اینجا کشید که پسر بزرگ هم به آن گوهر ارزشمند دست پیدا کند و در این دو روزه دنیا آن را آویزه گوشش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امید که شما هم هیچ وقت از آن گوهر صبر، بی‌بهره نباشید</w:t>
      </w:r>
      <w:r>
        <w:rPr>
          <w:rFonts w:eastAsia="IRNazanin" w:cs="IRNazanin"/>
          <w:color w:val="111111"/>
          <w:sz w:val="28"/>
          <w:szCs w:val="28"/>
          <w:rtl w:val="true"/>
          <w:lang w:bidi="fa-IR"/>
        </w:rPr>
        <w:t>.</w:t>
      </w:r>
    </w:p>
    <w:p>
      <w:pPr>
        <w:pStyle w:val="Heading4"/>
        <w:numPr>
          <w:ilvl w:val="3"/>
          <w:numId w:val="1"/>
        </w:numPr>
        <w:rPr/>
      </w:pPr>
      <w:bookmarkStart w:id="138" w:name="__RefHeading___Toc1178933_211673320"/>
      <w:bookmarkStart w:id="139" w:name="_Toc40"/>
      <w:bookmarkEnd w:id="138"/>
      <w:r>
        <w:rPr/>
        <w:t>3</w:t>
      </w:r>
      <w:r>
        <w:rPr>
          <w:rtl w:val="true"/>
        </w:rPr>
        <w:t xml:space="preserve">. </w:t>
      </w:r>
      <w:r>
        <w:rPr>
          <w:rtl w:val="true"/>
        </w:rPr>
        <w:t>هر که را صبر نیست حکمت نیست</w:t>
      </w:r>
      <w:r>
        <w:rPr>
          <w:rtl w:val="true"/>
        </w:rPr>
        <w:t>!</w:t>
      </w:r>
      <w:bookmarkEnd w:id="139"/>
    </w:p>
    <w:p>
      <w:pPr>
        <w:pStyle w:val="BookText"/>
        <w:rPr/>
      </w:pPr>
      <w:r>
        <w:rPr>
          <w:rFonts w:ascii="IRNazanin" w:hAnsi="IRNazanin" w:eastAsia="IRNazanin"/>
          <w:color w:val="111111"/>
          <w:sz w:val="28"/>
          <w:sz w:val="28"/>
          <w:szCs w:val="28"/>
          <w:rtl w:val="true"/>
          <w:lang w:bidi="fa-IR"/>
        </w:rPr>
        <w:t>مغربی در صف بزّازان حلب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خداوندان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 انصاف بودی، و ما را قناعت، رسم سؤال از جهان برخاستی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قناعت توان گرم گردام</w:t>
      </w:r>
    </w:p>
    <w:p>
      <w:pPr>
        <w:pStyle w:val="BookText"/>
        <w:rPr/>
      </w:pPr>
      <w:r>
        <w:rPr>
          <w:rFonts w:ascii="IRNazanin" w:hAnsi="IRNazanin" w:eastAsia="IRNazanin"/>
          <w:color w:val="111111"/>
          <w:sz w:val="28"/>
          <w:sz w:val="28"/>
          <w:szCs w:val="28"/>
          <w:rtl w:val="true"/>
          <w:lang w:bidi="fa-IR"/>
        </w:rPr>
        <w:t>که برای تو هیچ نعمت نیست</w:t>
      </w:r>
    </w:p>
    <w:p>
      <w:pPr>
        <w:pStyle w:val="BookText"/>
        <w:rPr/>
      </w:pPr>
      <w:r>
        <w:rPr>
          <w:rFonts w:ascii="IRNazanin" w:hAnsi="IRNazanin" w:eastAsia="IRNazanin"/>
          <w:color w:val="111111"/>
          <w:sz w:val="28"/>
          <w:sz w:val="28"/>
          <w:szCs w:val="28"/>
          <w:rtl w:val="true"/>
          <w:lang w:bidi="fa-IR"/>
        </w:rPr>
        <w:t>گنج صبر اختیار لقمان است</w:t>
      </w:r>
    </w:p>
    <w:p>
      <w:pPr>
        <w:pStyle w:val="BookText"/>
        <w:rPr/>
      </w:pPr>
      <w:r>
        <w:rPr>
          <w:rFonts w:ascii="IRNazanin" w:hAnsi="IRNazanin" w:eastAsia="IRNazanin"/>
          <w:color w:val="111111"/>
          <w:sz w:val="28"/>
          <w:sz w:val="28"/>
          <w:szCs w:val="28"/>
          <w:rtl w:val="true"/>
          <w:lang w:bidi="fa-IR"/>
        </w:rPr>
        <w:t>هر که را صبر نیست حکمت نیست‌</w:t>
      </w:r>
    </w:p>
    <w:p>
      <w:pPr>
        <w:pStyle w:val="Heading4"/>
        <w:numPr>
          <w:ilvl w:val="3"/>
          <w:numId w:val="1"/>
        </w:numPr>
        <w:rPr/>
      </w:pPr>
      <w:bookmarkStart w:id="140" w:name="__RefHeading___Toc1178935_211673320"/>
      <w:bookmarkStart w:id="141" w:name="_Toc41"/>
      <w:bookmarkEnd w:id="140"/>
      <w:r>
        <w:rPr/>
        <w:t>4</w:t>
      </w:r>
      <w:r>
        <w:rPr>
          <w:rtl w:val="true"/>
        </w:rPr>
        <w:t xml:space="preserve">. </w:t>
      </w:r>
      <w:r>
        <w:rPr>
          <w:rtl w:val="true"/>
        </w:rPr>
        <w:t>هر که با اهل خود وفا نکند، نشود دوست‌روی و دولت‌مند</w:t>
      </w:r>
      <w:bookmarkEnd w:id="141"/>
    </w:p>
    <w:p>
      <w:pPr>
        <w:pStyle w:val="BookText"/>
        <w:rPr/>
      </w:pPr>
      <w:r>
        <w:rPr>
          <w:rFonts w:ascii="IRNazanin" w:hAnsi="IRNazanin" w:eastAsia="IRNazanin"/>
          <w:color w:val="111111"/>
          <w:sz w:val="28"/>
          <w:sz w:val="28"/>
          <w:szCs w:val="28"/>
          <w:rtl w:val="true"/>
          <w:lang w:bidi="fa-IR"/>
        </w:rPr>
        <w:t>در تصانیف حکما آورده‌اند که کژدم را ولادت، معهود نیست؛ چنان که دیگر حیوانان را بل احشای</w:t>
      </w:r>
      <w:r>
        <w:rPr>
          <w:rStyle w:val="FootnoteAnchor"/>
          <w:rtl w:val="true"/>
        </w:rPr>
        <w:footnoteReference w:id="169"/>
      </w:r>
      <w:r>
        <w:rPr>
          <w:rFonts w:ascii="IRNazanin" w:hAnsi="IRNazanin" w:eastAsia="IRNazanin"/>
          <w:color w:val="111111"/>
          <w:sz w:val="28"/>
          <w:sz w:val="28"/>
          <w:szCs w:val="28"/>
          <w:rtl w:val="true"/>
          <w:lang w:bidi="fa-IR"/>
        </w:rPr>
        <w:t>مادر را بخورند و شکمش را بدرند و راه صحرا گیرند و آن پوست‌ها که در خانه کژدم بینند اثر آن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این نکته پیش بزرگی همی گفتم،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من بر صدق این سخن </w:t>
      </w:r>
      <w:bookmarkStart w:id="142" w:name="pg137_1061"/>
    </w:p>
    <w:p>
      <w:pPr>
        <w:pStyle w:val="BookText"/>
        <w:rPr/>
      </w:pPr>
      <w:bookmarkEnd w:id="142"/>
      <w:r>
        <w:rPr>
          <w:rFonts w:ascii="IRNazanin" w:hAnsi="IRNazanin" w:eastAsia="IRNazanin"/>
          <w:color w:val="111111"/>
          <w:sz w:val="28"/>
          <w:sz w:val="28"/>
          <w:szCs w:val="28"/>
          <w:rtl w:val="true"/>
          <w:lang w:bidi="fa-IR"/>
        </w:rPr>
        <w:t>گواهی می‌دهد و جز چنین نتوان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خُردی با مادر و پدر چنین معاملت کردند لاجرم در بزرگی چنین مقبل‌اند</w:t>
      </w:r>
      <w:r>
        <w:rPr>
          <w:rStyle w:val="FootnoteAnchor"/>
          <w:rtl w:val="true"/>
        </w:rPr>
        <w:footnoteReference w:id="170"/>
      </w:r>
      <w:r>
        <w:rPr>
          <w:rFonts w:ascii="IRNazanin" w:hAnsi="IRNazanin" w:eastAsia="IRNazanin"/>
          <w:color w:val="111111"/>
          <w:sz w:val="28"/>
          <w:sz w:val="28"/>
          <w:szCs w:val="28"/>
          <w:rtl w:val="true"/>
          <w:lang w:bidi="fa-IR"/>
        </w:rPr>
        <w:t>و 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پسری را پدر وصیت کرد</w:t>
      </w:r>
    </w:p>
    <w:p>
      <w:pPr>
        <w:pStyle w:val="BookText"/>
        <w:rPr/>
      </w:pPr>
      <w:r>
        <w:rPr>
          <w:rFonts w:ascii="IRNazanin" w:hAnsi="IRNazanin" w:eastAsia="IRNazanin"/>
          <w:color w:val="111111"/>
          <w:sz w:val="28"/>
          <w:sz w:val="28"/>
          <w:szCs w:val="28"/>
          <w:rtl w:val="true"/>
          <w:lang w:bidi="fa-IR"/>
        </w:rPr>
        <w:t>که ای جوان‌بخت یاد گیر این پند</w:t>
      </w:r>
    </w:p>
    <w:p>
      <w:pPr>
        <w:pStyle w:val="BookText"/>
        <w:rPr/>
      </w:pPr>
      <w:r>
        <w:rPr>
          <w:rFonts w:ascii="IRNazanin" w:hAnsi="IRNazanin" w:eastAsia="IRNazanin"/>
          <w:color w:val="111111"/>
          <w:sz w:val="28"/>
          <w:sz w:val="28"/>
          <w:szCs w:val="28"/>
          <w:rtl w:val="true"/>
          <w:lang w:bidi="fa-IR"/>
        </w:rPr>
        <w:t>هرکه با اهل خود وفا نکند</w:t>
      </w:r>
    </w:p>
    <w:p>
      <w:pPr>
        <w:pStyle w:val="BookText"/>
        <w:rPr/>
      </w:pPr>
      <w:r>
        <w:rPr>
          <w:rFonts w:ascii="IRNazanin" w:hAnsi="IRNazanin" w:eastAsia="IRNazanin"/>
          <w:color w:val="111111"/>
          <w:sz w:val="28"/>
          <w:sz w:val="28"/>
          <w:szCs w:val="28"/>
          <w:rtl w:val="true"/>
          <w:lang w:bidi="fa-IR"/>
        </w:rPr>
        <w:t>نشود دوست روی و دولت‌مند</w:t>
      </w:r>
    </w:p>
    <w:p>
      <w:pPr>
        <w:pStyle w:val="Heading4"/>
        <w:numPr>
          <w:ilvl w:val="3"/>
          <w:numId w:val="1"/>
        </w:numPr>
        <w:rPr/>
      </w:pPr>
      <w:bookmarkStart w:id="143" w:name="__RefHeading___Toc1178937_211673320"/>
      <w:bookmarkStart w:id="144" w:name="_Toc42"/>
      <w:bookmarkEnd w:id="143"/>
      <w:r>
        <w:rPr/>
        <w:t>5</w:t>
      </w:r>
      <w:r>
        <w:rPr>
          <w:rtl w:val="true"/>
        </w:rPr>
        <w:t xml:space="preserve">. </w:t>
      </w:r>
      <w:r>
        <w:rPr>
          <w:rtl w:val="true"/>
        </w:rPr>
        <w:t>پاداش صابران‌</w:t>
      </w:r>
      <w:bookmarkEnd w:id="144"/>
    </w:p>
    <w:p>
      <w:pPr>
        <w:pStyle w:val="BookText"/>
        <w:rPr/>
      </w:pPr>
      <w:r>
        <w:rPr>
          <w:rFonts w:ascii="IRNazanin" w:hAnsi="IRNazanin" w:eastAsia="IRNazanin"/>
          <w:color w:val="111111"/>
          <w:sz w:val="28"/>
          <w:sz w:val="28"/>
          <w:szCs w:val="28"/>
          <w:rtl w:val="true"/>
          <w:lang w:bidi="fa-IR"/>
        </w:rPr>
        <w:t>پیامبرصلی الله علیه وآله به علی علیه 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در آن هنگام که مرا به بهشت درآوردند، در آنجا درختی دیدم که بار آن درخت جواهرات و زیورآلاتی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آن درخت، اسبانی ابلق و در میان آن حور العین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از آنِ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امیر المؤمنین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خدای تعالی امر کند خلایق را که به بهشت بروند، شیعه علی علیه السلام را می‌آورند به نزدیک این درخت، تا از جواهرات این درخت بپوشند و با زیورهای آن خود را تزیین نمایند و بر اسبانِ ابلق بنشینند و آنجاست که ندا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شیعه علی‌اند که در دنیا رنج‌ها، زحمت‌ها و ذلّت‌ها کشیده‌اند و بر آن صبر کرده‌اند؛ تا امروز این منزلت به آنها عطا شده است</w:t>
      </w:r>
      <w:r>
        <w:rPr>
          <w:rFonts w:eastAsia="IRNazanin" w:cs="IRNazanin"/>
          <w:color w:val="111111"/>
          <w:sz w:val="28"/>
          <w:szCs w:val="28"/>
          <w:rtl w:val="true"/>
          <w:lang w:bidi="fa-IR"/>
        </w:rPr>
        <w:t>».</w:t>
      </w:r>
    </w:p>
    <w:p>
      <w:pPr>
        <w:pStyle w:val="Heading3"/>
        <w:numPr>
          <w:ilvl w:val="2"/>
          <w:numId w:val="1"/>
        </w:numPr>
        <w:rPr/>
      </w:pPr>
      <w:bookmarkStart w:id="145" w:name="__RefHeading___Toc1178939_211673320"/>
      <w:bookmarkStart w:id="146" w:name="_Toc43"/>
      <w:bookmarkEnd w:id="145"/>
      <w:r>
        <w:rPr/>
        <w:t>6</w:t>
      </w:r>
      <w:r>
        <w:rPr>
          <w:rtl w:val="true"/>
        </w:rPr>
        <w:t xml:space="preserve">. </w:t>
      </w:r>
      <w:r>
        <w:rPr>
          <w:rtl w:val="true"/>
        </w:rPr>
        <w:t>اشعار</w:t>
      </w:r>
      <w:bookmarkEnd w:id="1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چیزی که نشانه فقاهت باشد</w:t>
      </w:r>
    </w:p>
    <w:p>
      <w:pPr>
        <w:pStyle w:val="BookText"/>
        <w:rPr/>
      </w:pPr>
      <w:r>
        <w:rPr>
          <w:rFonts w:ascii="IRNazanin" w:hAnsi="IRNazanin" w:eastAsia="IRNazanin"/>
          <w:color w:val="111111"/>
          <w:sz w:val="28"/>
          <w:sz w:val="28"/>
          <w:szCs w:val="28"/>
          <w:rtl w:val="true"/>
          <w:lang w:bidi="fa-IR"/>
        </w:rPr>
        <w:t>خاموشی و حلم و استقامت باشد</w:t>
      </w:r>
    </w:p>
    <w:p>
      <w:pPr>
        <w:pStyle w:val="BookText"/>
        <w:rPr/>
      </w:pPr>
      <w:r>
        <w:rPr>
          <w:rFonts w:ascii="IRNazanin" w:hAnsi="IRNazanin" w:eastAsia="IRNazanin"/>
          <w:color w:val="111111"/>
          <w:sz w:val="28"/>
          <w:sz w:val="28"/>
          <w:szCs w:val="28"/>
          <w:rtl w:val="true"/>
          <w:lang w:bidi="fa-IR"/>
        </w:rPr>
        <w:t>این طرفه سخن از لب اولاد علی</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هشتم گهر بحر امامت باشد </w:t>
      </w:r>
      <w:bookmarkStart w:id="147" w:name="pg137_1063"/>
    </w:p>
    <w:p>
      <w:pPr>
        <w:pStyle w:val="BookText"/>
        <w:rPr/>
      </w:pPr>
      <w:bookmarkEnd w:id="14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دانه به یک ریشه گفت</w:t>
      </w:r>
    </w:p>
    <w:p>
      <w:pPr>
        <w:pStyle w:val="BookText"/>
        <w:rPr/>
      </w:pPr>
      <w:r>
        <w:rPr>
          <w:rFonts w:ascii="IRNazanin" w:hAnsi="IRNazanin" w:eastAsia="IRNazanin"/>
          <w:color w:val="111111"/>
          <w:sz w:val="28"/>
          <w:sz w:val="28"/>
          <w:szCs w:val="28"/>
          <w:rtl w:val="true"/>
          <w:lang w:bidi="fa-IR"/>
        </w:rPr>
        <w:t>فصل زمستان شده</w:t>
      </w:r>
    </w:p>
    <w:p>
      <w:pPr>
        <w:pStyle w:val="BookText"/>
        <w:rPr/>
      </w:pPr>
      <w:r>
        <w:rPr>
          <w:rFonts w:ascii="IRNazanin" w:hAnsi="IRNazanin" w:eastAsia="IRNazanin"/>
          <w:color w:val="111111"/>
          <w:sz w:val="28"/>
          <w:sz w:val="28"/>
          <w:szCs w:val="28"/>
          <w:rtl w:val="true"/>
          <w:lang w:bidi="fa-IR"/>
        </w:rPr>
        <w:t>در دل این خاک سرد</w:t>
      </w:r>
    </w:p>
    <w:p>
      <w:pPr>
        <w:pStyle w:val="BookText"/>
        <w:rPr/>
      </w:pPr>
      <w:r>
        <w:rPr>
          <w:rFonts w:ascii="IRNazanin" w:hAnsi="IRNazanin" w:eastAsia="IRNazanin"/>
          <w:color w:val="111111"/>
          <w:sz w:val="28"/>
          <w:sz w:val="28"/>
          <w:szCs w:val="28"/>
          <w:rtl w:val="true"/>
          <w:lang w:bidi="fa-IR"/>
        </w:rPr>
        <w:t>دلم پریشان شده</w:t>
      </w:r>
    </w:p>
    <w:p>
      <w:pPr>
        <w:pStyle w:val="BookText"/>
        <w:rPr/>
      </w:pPr>
      <w:r>
        <w:rPr>
          <w:rFonts w:ascii="IRNazanin" w:hAnsi="IRNazanin" w:eastAsia="IRNazanin"/>
          <w:color w:val="111111"/>
          <w:sz w:val="28"/>
          <w:sz w:val="28"/>
          <w:szCs w:val="28"/>
          <w:rtl w:val="true"/>
          <w:lang w:bidi="fa-IR"/>
        </w:rPr>
        <w:t>ریشه به آن دانه گفت</w:t>
      </w:r>
    </w:p>
    <w:p>
      <w:pPr>
        <w:pStyle w:val="BookText"/>
        <w:rPr/>
      </w:pPr>
      <w:r>
        <w:rPr>
          <w:rFonts w:ascii="IRNazanin" w:hAnsi="IRNazanin" w:eastAsia="IRNazanin"/>
          <w:color w:val="111111"/>
          <w:sz w:val="28"/>
          <w:sz w:val="28"/>
          <w:szCs w:val="28"/>
          <w:rtl w:val="true"/>
          <w:lang w:bidi="fa-IR"/>
        </w:rPr>
        <w:t>گریه نکن زار زار</w:t>
      </w:r>
    </w:p>
    <w:p>
      <w:pPr>
        <w:pStyle w:val="BookText"/>
        <w:rPr/>
      </w:pPr>
      <w:r>
        <w:rPr>
          <w:rFonts w:ascii="IRNazanin" w:hAnsi="IRNazanin" w:eastAsia="IRNazanin"/>
          <w:color w:val="111111"/>
          <w:sz w:val="28"/>
          <w:sz w:val="28"/>
          <w:szCs w:val="28"/>
          <w:rtl w:val="true"/>
          <w:lang w:bidi="fa-IR"/>
        </w:rPr>
        <w:t>یک دو سه ماه دگر</w:t>
      </w:r>
    </w:p>
    <w:p>
      <w:pPr>
        <w:pStyle w:val="BookText"/>
        <w:rPr/>
      </w:pPr>
      <w:r>
        <w:rPr>
          <w:rFonts w:ascii="IRNazanin" w:hAnsi="IRNazanin" w:eastAsia="IRNazanin"/>
          <w:color w:val="111111"/>
          <w:sz w:val="28"/>
          <w:sz w:val="28"/>
          <w:szCs w:val="28"/>
          <w:rtl w:val="true"/>
          <w:lang w:bidi="fa-IR"/>
        </w:rPr>
        <w:t>باز بکش انتظار</w:t>
      </w:r>
    </w:p>
    <w:p>
      <w:pPr>
        <w:pStyle w:val="BookText"/>
        <w:rPr/>
      </w:pPr>
      <w:r>
        <w:rPr>
          <w:rFonts w:ascii="IRNazanin" w:hAnsi="IRNazanin" w:eastAsia="IRNazanin"/>
          <w:color w:val="111111"/>
          <w:sz w:val="28"/>
          <w:sz w:val="28"/>
          <w:szCs w:val="28"/>
          <w:rtl w:val="true"/>
          <w:lang w:bidi="fa-IR"/>
        </w:rPr>
        <w:t>می‌دهد این برف و یخ</w:t>
      </w:r>
    </w:p>
    <w:p>
      <w:pPr>
        <w:pStyle w:val="BookText"/>
        <w:rPr/>
      </w:pPr>
      <w:r>
        <w:rPr>
          <w:rFonts w:ascii="IRNazanin" w:hAnsi="IRNazanin" w:eastAsia="IRNazanin"/>
          <w:color w:val="111111"/>
          <w:sz w:val="28"/>
          <w:sz w:val="28"/>
          <w:szCs w:val="28"/>
          <w:rtl w:val="true"/>
          <w:lang w:bidi="fa-IR"/>
        </w:rPr>
        <w:t>مژده فصل بهار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بُردباری، نشانه مردی است</w:t>
      </w:r>
    </w:p>
    <w:p>
      <w:pPr>
        <w:pStyle w:val="BookText"/>
        <w:rPr/>
      </w:pPr>
      <w:r>
        <w:rPr>
          <w:rFonts w:ascii="IRNazanin" w:hAnsi="IRNazanin" w:eastAsia="IRNazanin"/>
          <w:color w:val="111111"/>
          <w:sz w:val="28"/>
          <w:sz w:val="28"/>
          <w:szCs w:val="28"/>
          <w:rtl w:val="true"/>
          <w:lang w:bidi="fa-IR"/>
        </w:rPr>
        <w:t>هر که را صبر نیست، نامرد است</w:t>
      </w:r>
    </w:p>
    <w:p>
      <w:pPr>
        <w:pStyle w:val="BookText"/>
        <w:rPr/>
      </w:pPr>
      <w:r>
        <w:rPr>
          <w:rFonts w:ascii="IRNazanin" w:hAnsi="IRNazanin" w:eastAsia="IRNazanin"/>
          <w:color w:val="111111"/>
          <w:sz w:val="28"/>
          <w:sz w:val="28"/>
          <w:szCs w:val="28"/>
          <w:rtl w:val="true"/>
          <w:lang w:bidi="fa-IR"/>
        </w:rPr>
        <w:t>گفت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ایمان نداد</w:t>
      </w:r>
    </w:p>
    <w:p>
      <w:pPr>
        <w:pStyle w:val="BookText"/>
        <w:rPr/>
      </w:pPr>
      <w:r>
        <w:rPr>
          <w:rFonts w:ascii="IRNazanin" w:hAnsi="IRNazanin" w:eastAsia="IRNazanin"/>
          <w:color w:val="111111"/>
          <w:sz w:val="28"/>
          <w:sz w:val="28"/>
          <w:szCs w:val="28"/>
          <w:rtl w:val="true"/>
          <w:lang w:bidi="fa-IR"/>
        </w:rPr>
        <w:t>هر که را نَبوَد صبوری در نهاد</w:t>
      </w:r>
      <w:r>
        <w:rPr>
          <w:rStyle w:val="FootnoteAnchor"/>
          <w:rtl w:val="true"/>
        </w:rPr>
        <w:footnoteReference w:id="1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صبر، از بند گردد مرد رَسته</w:t>
      </w:r>
    </w:p>
    <w:p>
      <w:pPr>
        <w:pStyle w:val="BookText"/>
        <w:rPr/>
      </w:pPr>
      <w:r>
        <w:rPr>
          <w:rFonts w:ascii="IRNazanin" w:hAnsi="IRNazanin" w:eastAsia="IRNazanin"/>
          <w:color w:val="111111"/>
          <w:sz w:val="28"/>
          <w:sz w:val="28"/>
          <w:szCs w:val="28"/>
          <w:rtl w:val="true"/>
          <w:lang w:bidi="fa-IR"/>
        </w:rPr>
        <w:t>که صبر آمد کلیدِ بند بسته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w:t>
      </w:r>
      <w:r>
        <w:rPr>
          <w:rFonts w:eastAsia="IRNazanin" w:cs="IRNazanin"/>
          <w:color w:val="111111"/>
          <w:sz w:val="28"/>
          <w:szCs w:val="28"/>
          <w:rtl w:val="true"/>
          <w:lang w:bidi="fa-IR"/>
        </w:rPr>
        <w:t>)</w:t>
      </w:r>
    </w:p>
    <w:p>
      <w:pPr>
        <w:pStyle w:val="Heading3"/>
        <w:numPr>
          <w:ilvl w:val="2"/>
          <w:numId w:val="1"/>
        </w:numPr>
        <w:rPr/>
      </w:pPr>
      <w:bookmarkStart w:id="148" w:name="__RefHeading___Toc1178941_211673320"/>
      <w:bookmarkStart w:id="149" w:name="_Toc44"/>
      <w:bookmarkEnd w:id="148"/>
      <w:r>
        <w:rPr>
          <w:rtl w:val="true"/>
        </w:rPr>
        <w:t>و</w:t>
      </w:r>
      <w:r>
        <w:rPr>
          <w:rtl w:val="true"/>
        </w:rPr>
        <w:t xml:space="preserve">. </w:t>
      </w:r>
      <w:r>
        <w:rPr>
          <w:rtl w:val="true"/>
        </w:rPr>
        <w:t>خاطره‌ها</w:t>
      </w:r>
      <w:bookmarkEnd w:id="149"/>
    </w:p>
    <w:p>
      <w:pPr>
        <w:pStyle w:val="BookText"/>
        <w:rPr/>
      </w:pPr>
      <w:r>
        <w:rPr>
          <w:rFonts w:ascii="IRNazanin" w:hAnsi="IRNazanin" w:eastAsia="IRNazanin"/>
          <w:color w:val="111111"/>
          <w:sz w:val="28"/>
          <w:sz w:val="28"/>
          <w:szCs w:val="28"/>
          <w:rtl w:val="true"/>
          <w:lang w:bidi="fa-IR"/>
        </w:rPr>
        <w:t>استقامت و پایداری</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اوایل طلبگی که قبایی بلند پوشیده بودم و کلاهی بر سر داشتم، گاهی توسط افراد مختلف، مورد مسخره و متلک‌پرانی و آزارهای دیگر واقع می‌شدم و قبلاً شنیده بودم که مدتی قبل نیز طلبه بسیار خوش استعدادی بود، همین اذیّت‌ها و آزارها باعث شد که او سرد شده و دست از طلبگی برداشت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حال روزی در تهران در گاراژ در انتظار حرکت اتومبیل بودم، یکی از همشهریان کلاه مرا از سر م قاپید و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یکی از آشنایان که فرد غیرت‌مندی بود و در آنجا حضور داشت، غیرتش به جوش آمد و به دنبال او دوید و پس از سرزنش او، کلاه را گرفت و محترمانه نزد من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درد نکند که حمایت خوب و جانانه‌ای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بحمد اللَّه به قدری روحیه‌ام قوی بود که از این بادها نلرزیدم، به کوری چشم آن بدخواهان به راه خود ادامه دادم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هزاران کیمیا حقّ آفرید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کیمیایی همچو صبر آدم ندید</w:t>
      </w:r>
      <w:r>
        <w:rPr>
          <w:rStyle w:val="FootnoteAnchor"/>
          <w:rtl w:val="true"/>
        </w:rPr>
        <w:footnoteReference w:id="172"/>
      </w:r>
      <w:bookmarkStart w:id="150" w:name="pg137_1067"/>
    </w:p>
    <w:p>
      <w:pPr>
        <w:pStyle w:val="Heading2"/>
        <w:numPr>
          <w:ilvl w:val="1"/>
          <w:numId w:val="1"/>
        </w:numPr>
        <w:rPr/>
      </w:pPr>
      <w:bookmarkStart w:id="151" w:name="__RefHeading___Toc1178943_211673320"/>
      <w:bookmarkStart w:id="152" w:name="_Toc45"/>
      <w:bookmarkEnd w:id="150"/>
      <w:bookmarkEnd w:id="151"/>
      <w:r>
        <w:rPr>
          <w:rtl w:val="true"/>
        </w:rPr>
        <w:t>فصل بیست و سوم</w:t>
      </w:r>
      <w:r>
        <w:rPr>
          <w:rtl w:val="true"/>
        </w:rPr>
        <w:t xml:space="preserve">: </w:t>
      </w:r>
      <w:r>
        <w:rPr>
          <w:rtl w:val="true"/>
        </w:rPr>
        <w:t>عدالت در قضاوت‌</w:t>
      </w:r>
      <w:bookmarkEnd w:id="15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 بِالْعَدْلِ وَالْإِحْسانِ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3"/>
      </w:r>
      <w:r>
        <w:rPr>
          <w:rFonts w:ascii="IRNazanin" w:hAnsi="IRNazanin" w:eastAsia="IRNazanin"/>
          <w:color w:val="111111"/>
          <w:sz w:val="28"/>
          <w:sz w:val="28"/>
          <w:szCs w:val="28"/>
          <w:rtl w:val="true"/>
          <w:lang w:bidi="fa-IR"/>
        </w:rPr>
        <w:t>همانا خداوند به دادگری و نیکوکاری فرمان می‌دهد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معصومین‌علیهم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الْعَدْل إصْلاَحُ الْبریَّة؛</w:t>
      </w:r>
      <w:r>
        <w:rPr>
          <w:rStyle w:val="FootnoteAnchor"/>
          <w:rtl w:val="true"/>
        </w:rPr>
        <w:footnoteReference w:id="174"/>
      </w:r>
      <w:r>
        <w:rPr>
          <w:rFonts w:ascii="IRNazanin" w:hAnsi="IRNazanin" w:eastAsia="IRNazanin"/>
          <w:color w:val="111111"/>
          <w:sz w:val="28"/>
          <w:sz w:val="28"/>
          <w:szCs w:val="28"/>
          <w:rtl w:val="true"/>
          <w:lang w:bidi="fa-IR"/>
        </w:rPr>
        <w:t>اصلاح امور مردم در عدالت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بِالْعَدْلِ فِی الصَدیقِ والْعَدُوِّ؛</w:t>
      </w:r>
      <w:r>
        <w:rPr>
          <w:rStyle w:val="FootnoteAnchor"/>
          <w:rtl w:val="true"/>
        </w:rPr>
        <w:footnoteReference w:id="175"/>
      </w:r>
      <w:r>
        <w:rPr>
          <w:rFonts w:ascii="IRNazanin" w:hAnsi="IRNazanin" w:eastAsia="IRNazanin"/>
          <w:color w:val="111111"/>
          <w:sz w:val="28"/>
          <w:sz w:val="28"/>
          <w:szCs w:val="28"/>
          <w:rtl w:val="true"/>
          <w:lang w:bidi="fa-IR"/>
        </w:rPr>
        <w:t>نسبت به دوست و دشمن، عادل و دادگستر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کاری کن که نه سیخ بسوزه، نه کباب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 ندیده را پیش پیش تعبیر نکن</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هنوز سر بچّه بیرون نیامده می‌گوید پسر است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 را باید گفت، خوب را هم باید گفت</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نکشیده، دَه مَن 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قاضی</w:t>
      </w:r>
    </w:p>
    <w:p>
      <w:pPr>
        <w:pStyle w:val="BookText"/>
        <w:rPr/>
      </w:pPr>
      <w:r>
        <w:rPr>
          <w:rFonts w:ascii="IRNazanin" w:hAnsi="IRNazanin" w:eastAsia="IRNazanin"/>
          <w:color w:val="111111"/>
          <w:sz w:val="28"/>
          <w:sz w:val="28"/>
          <w:szCs w:val="28"/>
          <w:rtl w:val="true"/>
          <w:lang w:bidi="fa-IR"/>
        </w:rPr>
        <w:t xml:space="preserve">در زمان یکی از خلفای ظالم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شهر بغداد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هنگام ظهر که خلیفه نشسته بود، در حالی که دفتر دیوان قضا را با خود آورده بود، بر او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دفتر را به چه کسی بدهم؟</w:t>
      </w:r>
    </w:p>
    <w:p>
      <w:pPr>
        <w:pStyle w:val="BookText"/>
        <w:rPr/>
      </w:pPr>
      <w:r>
        <w:rPr>
          <w:rFonts w:ascii="IRNazanin" w:hAnsi="IRNazanin" w:eastAsia="IRNazanin"/>
          <w:color w:val="111111"/>
          <w:sz w:val="28"/>
          <w:sz w:val="28"/>
          <w:szCs w:val="28"/>
          <w:rtl w:val="true"/>
          <w:lang w:bidi="fa-IR"/>
        </w:rPr>
        <w:t>خلیفه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خبر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می‌کنم مرا معاف بدارید و استعفای مرا قبول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استعفای شما چیست؟</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برای حلّ مشکلی پیش من آمدند، هر کدام دلیل و شاهدی آوردند که نیاز به فکر کردن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گفتم که فردای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شنیده بود که من خرما دوست دارم، مقداری خرمای عالی تهیه کرده بود و برای من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آن را قبول نکردم و پس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دوباره آن دو نفر آمده بودند در دلم نسبت به کسی که می‌خواست به من هدیه دهد احساس محبّت کردم؛ این است داستان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این که هدیه را قبول نکرده بودم، کمی مانده بود که گول شیطان را بخورم، نمی‌دانم اگر هدیه </w:t>
      </w:r>
    </w:p>
    <w:p>
      <w:pPr>
        <w:pStyle w:val="BookText"/>
        <w:rPr/>
      </w:pPr>
      <w:r>
        <w:rPr>
          <w:rFonts w:ascii="IRNazanin" w:hAnsi="IRNazanin" w:eastAsia="IRNazanin"/>
          <w:color w:val="111111"/>
          <w:sz w:val="28"/>
          <w:sz w:val="28"/>
          <w:szCs w:val="28"/>
          <w:rtl w:val="true"/>
          <w:lang w:bidi="fa-IR"/>
        </w:rPr>
        <w:t>را قبول می‌کردم چه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بعد از این فریب بخورم و دیگر حاضر نیستم قاضی شهر شوم</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محضر قاضی</w:t>
      </w:r>
    </w:p>
    <w:p>
      <w:pPr>
        <w:pStyle w:val="BookText"/>
        <w:rPr/>
      </w:pPr>
      <w:r>
        <w:rPr>
          <w:rFonts w:ascii="IRNazanin" w:hAnsi="IRNazanin" w:eastAsia="IRNazanin"/>
          <w:color w:val="111111"/>
          <w:sz w:val="28"/>
          <w:sz w:val="28"/>
          <w:szCs w:val="28"/>
          <w:rtl w:val="true"/>
          <w:lang w:bidi="fa-IR"/>
        </w:rPr>
        <w:t>شاکی شکایت خود را به قاضی 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دعوا باید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او شکایت شده، امیر المؤمنین علی‌علیه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هر دو طرف را خواست و خودش روی صندلی مخصوص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دستور اسلامی دو طرف باید پهلوی یکدیگر بنشینند و اصل تساوی، در مقابل دادگاه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نام شکایت کننده را خواند و خواست رو به روی قاضی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کرد به علی‌علیه السلام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 شکایت کننده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جمله، چهره علی‌علیه السلام درهم شد و آثار ناراحتی در قیافه‌اش پیدا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نداری پهلوی فرد شکایت کننده بنشینی؟</w:t>
      </w:r>
    </w:p>
    <w:p>
      <w:pPr>
        <w:pStyle w:val="BookText"/>
        <w:rPr/>
      </w:pPr>
      <w:r>
        <w:rPr>
          <w:rFonts w:ascii="IRNazanin" w:hAnsi="IRNazanin" w:eastAsia="IRNazanin"/>
          <w:color w:val="111111"/>
          <w:sz w:val="28"/>
          <w:sz w:val="28"/>
          <w:szCs w:val="28"/>
          <w:rtl w:val="true"/>
          <w:lang w:bidi="fa-IR"/>
        </w:rPr>
        <w:t>حضرت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 من از این نیست که باید پهلوی طرف دعوای خود بایستم؛ بلکه ناراحتی من از این بود که تو کاملاً عدالت را رعایت نکردی، نام طرف مقابل را خواندی؛ ولی مرا با احترام نام بردی و با کنیه خطاب کردی</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مهمان قاضی</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مهمان امیر المؤمنین علی‌علیه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روزی در خانه ایشان بود؛ </w:t>
      </w:r>
    </w:p>
    <w:p>
      <w:pPr>
        <w:pStyle w:val="BookText"/>
        <w:rPr/>
      </w:pPr>
      <w:r>
        <w:rPr>
          <w:rFonts w:ascii="IRNazanin" w:hAnsi="IRNazanin" w:eastAsia="IRNazanin"/>
          <w:color w:val="111111"/>
          <w:sz w:val="28"/>
          <w:sz w:val="28"/>
          <w:szCs w:val="28"/>
          <w:rtl w:val="true"/>
          <w:lang w:bidi="fa-IR"/>
        </w:rPr>
        <w:t>اما او یک مهمان عادی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دل داشت که اظهار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بود که این مرد، اختلافی با شخص دیگری داشت و منتظر بود تا طرف حاضر شود و دعوا در محضر حضرت علی‌علیه السلام مطرح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روزی خودش پرده از این موضوع برداشت و موضوع محاکمه و اختلاف را عنوان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فعلاً طرف دعوا هستی؟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معذرت می‌خواهم، از امروز نمی‌توانم از تو پذیرایی کنم؛ زیرا پیامبر اکرم‌صلی الله علیه وآله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دعوایی نزد قاضی مطرح شد، قاضی حق ندارد یکی از دو طرف را مهمان کند؛ مگر آن که هر دو طرف با هم در مهمانی شرکت کنند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ناحق</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بود و روزگاری، یک پیرمرد کم‌بنیه و لاغراندامی خیلی رنجور بود، پیش طبیب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حالم خیلی بد است، چاره‌ای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نبض او را گرفت و زبانش را معاینه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چه خورده‌ای؟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صبحانه چه خورده‌ای؟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دید این آدم، علاوه بر این که پیر و رنجور است، گرسنه و بی‌رمق هم هست و مثل این است که از بی‌غذایی و گرسنگی نزدیک است از پا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از عمرش باقی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دلش سوخت و برای این که جواب ناراحت‌کننده‌ای به او ندهد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می‌دانی؟ این مرض تو، نه پرهیز دارد، نه دارو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حالت بهتر شود، باید چندی مطابق میل دلت رفتار کنی، هر چه دلت می‌خواهد بخور و هر کاری که دلت می‌خواهد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کنی خوب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رنجور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شما صحیح است؛ ولی آخر من هر چه دلم بخواهد نمی‌توانم بخورم، یعنی ندارم که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بیشتر به او ترحّم کرد و چون نمی‌خواست در این آخر عمری، غم او را زیادتر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من هم همین است، فکر این چیزها را نکن و باید تا آنجا که می‌توانی دلت را به چیزهایی که ممکن است خوش کنی و آرزوهای خود را تا آنجا که می‌توانی برآورده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اندازه که داری بخور و تا آن اندازه که می‌توانی هر کاری که می‌خواهی انجام بدهی،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رنجور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 به تو 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خیرت بدهد که مرا راحت کردی، من هم می‌دانستم که هیچ‌وقت هوس‌ها و آرزوهایم برآورده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خدا شفا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هر کجا که می‌خواهی برو امیدوارم که به آرزوهایت برسی</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رنجور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بروم سبزه و آب روان را تماشا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است، به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رنجور که از دستور طبیب سرخوش بود، تماشا کنان و قدم زنان به سبزه‌زار رفت و در کنار نهر آبی به قدم زدن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قدری که پیش رفت، یک درویش دید که بر لب آب نشسته بود و سرش را به پایین خم کرده بود و دست و روی خود را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رنجور نگاهی به پشتِ گردن درویش انداخت و دید که پشت گردن و بناگوش درویش صاف و هموار است و جای سیلی خور خوبی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هوس کرد یک کشیده آبدار به پسِ کلّه درویش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می‌دانست که بی‌خود نباید به کسی سیلی زد؛ ولی یادش آمد که طبیب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دوای دردش این است که هر کاری که دلش می‌خواهد انجام دهد و هوس‌های خود را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نتوانست با این هوس مبارزه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آستین خود را بالا زد و پیش رفت و پشت گردن درویش را نشانه گرفت و کف دستش را در هوا تکان داد و یک سیلی محکم به گوش درویش زد و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شنید و شروع کردن به خندیدن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 که مشغول دست و رو شستن بود، به زحمت خودش را نگاه داشت که در آب نیفتد و با خوردن سیلی، یک آه گفت و وحشت‌زده از جا برخاست که شخص سیلی زننده را بگیرد و به حسابش برسد؛ اما وقتی مرد رنجور را نگاه کرد و دید پیرمردی مردنی است و اگر بخواهد قصاص کند، ممکن است پیرمردی رنجور تلف شود، دستش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سرت به تنت زیادی کرده است که بی‌خود مرا می‌زنی؟ تو که طاقت سیلی هم نداری و جان نداری که بزنمت، چرا این کار را کردی و حالا چرا می‌خندی؟ مگر دیوانه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رنجور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دلم می‌خواست و طبیب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 حالا به تو می‌فهمانم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 دست مرد رنجور را گرفت و او را کشان کشان نزد قاضی برد و شرح حال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قاضی گفت این شکایت من و این هم آدم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مردم‌آزار، این هم تو که قاضی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می‌گویی قصاص کنم، بگو بکنم و اگر نه بگو چه باید کرد؟ من ترسیدم بزنمش جانش بالا بیاید، به هر حال این صحیح نیست که شهر قاضی داشته باشد و کسی بی‌خود به دیگری سیلی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نگاهی به مرد رنجور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دوست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رنجور را نمی‌شود زد، چون ممکن است بمیرد و خونش گردن تو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و بستن، در حق آدم سالم صحیح است؛ امّا با این کاری نمی‌شود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خودش، زورکی زنده است، او را ببخش، می‌گویند در عفو لذّتی است که در انتقام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هم مال این‌طور جاهاست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چی را ببخشم، این چه حکم ناحقی است که می‌کنی؟ فردا که مردم این را بشنوند، دیگر جلوی هیچ‌کس را نمی‌شود گرفت، آخر برای هر کار کیفری و مجازاتی باید باشد، صد سال هم نمی‌بخشمش، باید مجازاتش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گفتم، این مرد بیمار و رنجور است و مردنی و باید از شکایت خود صرف نظر کنی؟ درویش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هیچ‌وقت دلم به این کار راضی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قاضی از مرد رنجور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ببینم چقدر پول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چه خورده‌ای؟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به درویش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این مرد گرسنه هم هست، یک سیلی به تو زده چیزی از تو کم نشده، ولش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 چقدر پول داری درویش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پول را هم نصفش کن و سه درهم را به این مرد رنجور بده و برو یک لقمه نان بخر و خدا به تو خیر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 اعتراض کرد 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عجب گیری افتاده‌ایم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کتک بخورم و پول هم بدهم؟ این حکم نا حق است، ظلم است، زور است، این چه حکمی است که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سیلی یکی چند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یکی قاضی بگو و یکی درویش و مشغول گفتگو شدند؛ مرد رنجور داشت فکر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یک سیلی، سه درهم قیمت دارد، در این موقع نگاهش به گردن قاضی افتاد و دید پس گردنِ قاضی از درویش صاف‌تر و هموارتر و بهتر است و دوباره هوسش گل کرد و همان‌طور که قاضی و درویش مشغول گفتگو بودند مرد رنجور دست خود را در هوا تکان داد و یک سیلی جانانه هم به گوش قاضی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سه درهم هم شما بدهید که به یک جایی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از این کار، اوقاتش خیلی تلخ شد؛ اما درویش خوشحال شد و شش درهم درآورد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این، سه درهم مال آن سیلی که به من زدی، این سه درهم هم مال آن سیلی که به شما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حرفی است؟ تو پول می‌دهی تا مرا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سیلی خوب است، برای همه خوب است و اگر بد است، برای همه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که دیگر پول ندارم و گر نه این سیلی دوم، به صد درهم می‌ارزید، چون سزای حکم ناحق بود و خیلی بجا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باشی دیگر هر چه برای خود نمی‌پسندی، برای دیگران هم نپسندی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گر عدل کردی در این ملک و مال</w:t>
      </w:r>
    </w:p>
    <w:p>
      <w:pPr>
        <w:pStyle w:val="BookText"/>
        <w:rPr/>
      </w:pPr>
      <w:r>
        <w:rPr>
          <w:rFonts w:ascii="IRNazanin" w:hAnsi="IRNazanin" w:eastAsia="IRNazanin"/>
          <w:color w:val="111111"/>
          <w:sz w:val="28"/>
          <w:sz w:val="28"/>
          <w:szCs w:val="28"/>
          <w:rtl w:val="true"/>
          <w:lang w:bidi="fa-IR"/>
        </w:rPr>
        <w:t>به مال و ملکی رسی بی زوال</w:t>
      </w:r>
    </w:p>
    <w:p>
      <w:pPr>
        <w:pStyle w:val="BookText"/>
        <w:rPr/>
      </w:pPr>
      <w:r>
        <w:rPr>
          <w:rFonts w:ascii="IRNazanin" w:hAnsi="IRNazanin" w:eastAsia="IRNazanin"/>
          <w:color w:val="111111"/>
          <w:sz w:val="28"/>
          <w:sz w:val="28"/>
          <w:szCs w:val="28"/>
          <w:rtl w:val="true"/>
          <w:lang w:bidi="fa-IR"/>
        </w:rPr>
        <w:t>خدا مهربان است و بس دادگر</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ببخشا و به بخشایش حق نگر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نمایشنامه‌ها</w:t>
      </w:r>
    </w:p>
    <w:p>
      <w:pPr>
        <w:pStyle w:val="BookText"/>
        <w:rPr/>
      </w:pPr>
      <w:r>
        <w:rPr>
          <w:rFonts w:ascii="IRNazanin" w:hAnsi="IRNazanin" w:eastAsia="IRNazanin"/>
          <w:color w:val="111111"/>
          <w:sz w:val="28"/>
          <w:sz w:val="28"/>
          <w:szCs w:val="28"/>
          <w:rtl w:val="true"/>
          <w:lang w:bidi="fa-IR"/>
        </w:rPr>
        <w:t>عدالت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حواست کجاست؟ چرا پکری؟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هیچی بابا از دست اسماعیل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اسماعیل؟ چطور؟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مسابقه فوتبال دیروز یادته؟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 بله، داورشم تو بودی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کاشکی نبودم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چطور؟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هیچی، بچه‌ها می‌گن به نفع گرفتی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به نفع گرفتی؟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 آخه، می‌دونی، اونا دو تا گُل عقب بودن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نشد؛ وقتی داور می‌شی باید رعایت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کنم؟ چی رو؟</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همون چیزی رو که یه قاضی تو دادگاه رعایت می‌کنه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قاضی چه ربطی داره؟</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ببین وقتی درباره دو یا چند نفر از کسی نظر می‌خوان، در واقع اون داره بین اونا قضاوت می‌کنه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آخه می‌دونی دلم نیومد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 قضاوت آدم باید بی طرف باشه</w:t>
      </w:r>
      <w:r>
        <w:rPr>
          <w:rFonts w:eastAsia="IRNazanin" w:cs="IRNazanin"/>
          <w:color w:val="111111"/>
          <w:sz w:val="28"/>
          <w:szCs w:val="28"/>
          <w:rtl w:val="true"/>
          <w:lang w:bidi="fa-IR"/>
        </w:rPr>
        <w:t>!</w:t>
      </w:r>
      <w:r>
        <w:rPr>
          <w:rStyle w:val="FootnoteAnchor"/>
          <w:rtl w:val="true"/>
        </w:rPr>
        <w:footnoteReference w:id="182"/>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3" w:name="pg137_1086"/>
      <w:bookmarkStart w:id="154" w:name="pg137_1086"/>
      <w:bookmarkEnd w:id="154"/>
    </w:p>
    <w:p>
      <w:pPr>
        <w:pStyle w:val="Heading2"/>
        <w:numPr>
          <w:ilvl w:val="1"/>
          <w:numId w:val="1"/>
        </w:numPr>
        <w:rPr/>
      </w:pPr>
      <w:bookmarkStart w:id="155" w:name="pg137_1086"/>
      <w:bookmarkStart w:id="156" w:name="__RefHeading___Toc1178945_211673320"/>
      <w:bookmarkStart w:id="157" w:name="_Toc46"/>
      <w:bookmarkEnd w:id="155"/>
      <w:bookmarkEnd w:id="156"/>
      <w:r>
        <w:rPr>
          <w:rtl w:val="true"/>
        </w:rPr>
        <w:t>فصل بیست و چهارم</w:t>
      </w:r>
      <w:r>
        <w:rPr>
          <w:rtl w:val="true"/>
        </w:rPr>
        <w:t xml:space="preserve">: </w:t>
      </w:r>
      <w:r>
        <w:rPr>
          <w:rtl w:val="true"/>
        </w:rPr>
        <w:t>طلب حکمت‌</w:t>
      </w:r>
      <w:bookmarkEnd w:id="15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یُؤْتِی الْحِکْمَةَ مَن یَشَآءُ وَمَن یُؤْتَ الْحِکْمَةَ فَقَدْ أُوتِیَ خَیْراً کَثِیراً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3"/>
      </w:r>
      <w:r>
        <w:rPr>
          <w:rFonts w:ascii="IRNazanin" w:hAnsi="IRNazanin" w:eastAsia="IRNazanin"/>
          <w:color w:val="111111"/>
          <w:sz w:val="28"/>
          <w:sz w:val="28"/>
          <w:szCs w:val="28"/>
          <w:rtl w:val="true"/>
          <w:lang w:bidi="fa-IR"/>
        </w:rPr>
        <w:t>خدا حکمت را به هر که خواهد عطا می‌کند و هر که را به حکمت و دانش رساند، درباره او بسیار مرحمت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معصومین‌علیهم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ضالّة الحکیم، الْحِکْمَةُ؛ فَهُوَ أحَقّ بها حیث کانت؛</w:t>
      </w:r>
      <w:r>
        <w:rPr>
          <w:rStyle w:val="FootnoteAnchor"/>
          <w:rtl w:val="true"/>
        </w:rPr>
        <w:footnoteReference w:id="184"/>
      </w:r>
      <w:r>
        <w:rPr>
          <w:rFonts w:ascii="IRNazanin" w:hAnsi="IRNazanin" w:eastAsia="IRNazanin"/>
          <w:color w:val="111111"/>
          <w:sz w:val="28"/>
          <w:sz w:val="28"/>
          <w:szCs w:val="28"/>
          <w:rtl w:val="true"/>
          <w:lang w:bidi="fa-IR"/>
        </w:rPr>
        <w:t>حکمت، گمشده حکیم است؛ پس در همه حال باید آن را به دست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الحکمة ممّن أتاک بها و انظُر إلی ما قال و لا تنظر إلی من قال؛</w:t>
      </w:r>
      <w:r>
        <w:rPr>
          <w:rStyle w:val="FootnoteAnchor"/>
          <w:rtl w:val="true"/>
        </w:rPr>
        <w:footnoteReference w:id="185"/>
      </w:r>
      <w:r>
        <w:rPr>
          <w:rFonts w:ascii="IRNazanin" w:hAnsi="IRNazanin" w:eastAsia="IRNazanin"/>
          <w:color w:val="111111"/>
          <w:sz w:val="28"/>
          <w:sz w:val="28"/>
          <w:szCs w:val="28"/>
          <w:rtl w:val="true"/>
          <w:lang w:bidi="fa-IR"/>
        </w:rPr>
        <w:t>حکمت و دانش را از هر کس که بیان کرد بپذیرید؛ اگر چه او خود بدان عمل نکند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بزرگی جز به دانایی مپندار</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کلید دانش است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علم را زوالی نیست</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تاج سَر است و مال، غُل گردن</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هرچه دانی تو بِه زِ نادانی است</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w:t>
      </w:r>
    </w:p>
    <w:p>
      <w:pPr>
        <w:pStyle w:val="BookText"/>
        <w:rPr/>
      </w:pPr>
      <w:r>
        <w:rPr>
          <w:rFonts w:ascii="IRNazanin" w:hAnsi="IRNazanin" w:eastAsia="IRNazanin"/>
          <w:color w:val="111111"/>
          <w:sz w:val="28"/>
          <w:sz w:val="28"/>
          <w:szCs w:val="28"/>
          <w:rtl w:val="true"/>
          <w:lang w:bidi="fa-IR"/>
        </w:rPr>
        <w:t>رسول اکرم‌صلی الله علیه وآله، وارد مسجد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به دو اجتماع افتاد که از دو دسته تشکیل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مشغول عبادت و دسته دیگر مشغول بحث علمی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دسته را از نظر گذرانید و از دیدن آنها شاد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دسته، هر دو کار نیک می‌کنند؛ ولی من برای تعلیم و دانا کردن مردم آمده‌ام؛ پس ایشان نیز به سوی دسته‌ای که مشغول علم‌آموزی بودند رفت و در حلقه آنها نشست</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 در کلاس درس</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مرتضی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استاد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یکی از شاگردانش </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دیروز در جلسه حاضر نبودی؟ شاگرد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به درس نگو کار دارم، به کار بگو درس دارم</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و دانش، بهترین مونس</w:t>
      </w:r>
    </w:p>
    <w:p>
      <w:pPr>
        <w:pStyle w:val="BookText"/>
        <w:rPr/>
      </w:pPr>
      <w:r>
        <w:rPr>
          <w:rFonts w:ascii="IRNazanin" w:hAnsi="IRNazanin" w:eastAsia="IRNazanin"/>
          <w:color w:val="111111"/>
          <w:sz w:val="28"/>
          <w:sz w:val="28"/>
          <w:szCs w:val="28"/>
          <w:rtl w:val="true"/>
          <w:lang w:bidi="fa-IR"/>
        </w:rPr>
        <w:t>شخصی خانواده‌ای داشت و باغ و 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باغ می‌رفت و کار می‌کرد و روزی با خانواده‌اش بود و روزی هم کتاب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مرگش نزدیک شد، به باغش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آب دادم و آبادت کردم، امروز من می‌روم؛ با من چه خواهی کرد؟ باغ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با تو بیایم؛ چون تو بروی، دیگری صاحب من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باغ نا امید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خانواده‌اش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عمرم را صرف شما کردم و به خاطر شما رنج‌ها کشیدم؛ امروز که می‌خواهم بروم چه خواهید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 هستی در کنارت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بمیری برای تو گریه می‌کنیم و تا کنار قبر، با تو می‌آییم و بعد از این که داخل خاک شدی، باز می‌گردیم و زندگی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خانواده‌اش هم نا امید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سوی کتاب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دارم می‌روم، تو چه کار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باشم، اگر وارد گور شوی، مونس تو می‌شوم و در روز قیامت هم تو را یاری خواهم کرد و هرگز از تو جدا نخواهم شد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این حکایت آن است که در عالم، هیچ مونسی بهتر از علم نیست و در آخرت هم علم انسان به فریادش می‌رسد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محضر عالم</w:t>
      </w:r>
    </w:p>
    <w:p>
      <w:pPr>
        <w:pStyle w:val="BookText"/>
        <w:rPr/>
      </w:pPr>
      <w:r>
        <w:rPr>
          <w:rFonts w:ascii="IRNazanin" w:hAnsi="IRNazanin" w:eastAsia="IRNazanin"/>
          <w:color w:val="111111"/>
          <w:sz w:val="28"/>
          <w:sz w:val="28"/>
          <w:szCs w:val="28"/>
          <w:rtl w:val="true"/>
          <w:lang w:bidi="fa-IR"/>
        </w:rPr>
        <w:t>مردی نزد پیامبرصلی الله علیه وآله آمد 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جنازه شخصی در میان است و باید تشییع و دفن شود و مجلس علمی هم هست که از شرکت در آن بهره‌مند می‌شوم و چون این دو هم زمان هستند، نمی‌توانم در هر دو جا شرکت کنم، شما کدام یک از این دو را دوست می‌دارید تا من در آن شرکت کنم؟</w:t>
      </w:r>
    </w:p>
    <w:p>
      <w:pPr>
        <w:pStyle w:val="BookText"/>
        <w:rPr/>
      </w:pPr>
      <w:r>
        <w:rPr>
          <w:rFonts w:ascii="IRNazanin" w:hAnsi="IRNazanin" w:eastAsia="IRNazanin"/>
          <w:color w:val="111111"/>
          <w:sz w:val="28"/>
          <w:sz w:val="28"/>
          <w:szCs w:val="28"/>
          <w:rtl w:val="true"/>
          <w:lang w:bidi="fa-IR"/>
        </w:rPr>
        <w:t>رسول اکرم‌صلی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افراد دیگری هستند که همراه جنازه بروند و آن را دفن کنند، در مجلس علم شرکت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شرکت در یک مجلس علم، از حضور در هزار تشییع جنازه و از هزار عیادت بیمار و هزار شب عبادت و هزار روز روزه و هزار درهم صدقه و هزار حجّ غیر واجب و هزار جهاد غیر واجب،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کجا و حضور در محضر عالم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به وسیله علم است که خدا اطاعت می‌شود و به وسیله علم است که عبادت خدا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دنیا و آخرت با علم توأم است؛ همان‌طور که شرّ دنیا و آخرت با جهل همراه است</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حکیمی به سویت چو رو آورد</w:t>
      </w:r>
    </w:p>
    <w:p>
      <w:pPr>
        <w:pStyle w:val="BookText"/>
        <w:rPr/>
      </w:pPr>
      <w:r>
        <w:rPr>
          <w:rFonts w:ascii="IRNazanin" w:hAnsi="IRNazanin" w:eastAsia="IRNazanin"/>
          <w:color w:val="111111"/>
          <w:sz w:val="28"/>
          <w:sz w:val="28"/>
          <w:szCs w:val="28"/>
          <w:rtl w:val="true"/>
          <w:lang w:bidi="fa-IR"/>
        </w:rPr>
        <w:t>بیاموز هر حکمت که او آورد</w:t>
      </w:r>
    </w:p>
    <w:p>
      <w:pPr>
        <w:pStyle w:val="BookText"/>
        <w:rPr/>
      </w:pPr>
      <w:r>
        <w:rPr>
          <w:rFonts w:ascii="IRNazanin" w:hAnsi="IRNazanin" w:eastAsia="IRNazanin"/>
          <w:color w:val="111111"/>
          <w:sz w:val="28"/>
          <w:sz w:val="28"/>
          <w:szCs w:val="28"/>
          <w:rtl w:val="true"/>
          <w:lang w:bidi="fa-IR"/>
        </w:rPr>
        <w:t>چو دانش تو را باشد اندر نظر</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گوینده منگر، سخن را نگر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خشم و شهوت جمال حیوان است</w:t>
      </w:r>
    </w:p>
    <w:p>
      <w:pPr>
        <w:pStyle w:val="BookText"/>
        <w:rPr/>
      </w:pPr>
      <w:r>
        <w:rPr>
          <w:rFonts w:ascii="IRNazanin" w:hAnsi="IRNazanin" w:eastAsia="IRNazanin"/>
          <w:color w:val="111111"/>
          <w:sz w:val="28"/>
          <w:sz w:val="28"/>
          <w:szCs w:val="28"/>
          <w:rtl w:val="true"/>
          <w:lang w:bidi="fa-IR"/>
        </w:rPr>
        <w:t>علم و حکمت کمال انسان است</w:t>
      </w:r>
      <w:r>
        <w:rPr>
          <w:rStyle w:val="FootnoteAnchor"/>
          <w:rtl w:val="true"/>
        </w:rPr>
        <w:footnoteReference w:id="1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هرکه در او جوهر دانایی است</w:t>
      </w:r>
    </w:p>
    <w:p>
      <w:pPr>
        <w:pStyle w:val="BookText"/>
        <w:rPr/>
      </w:pPr>
      <w:r>
        <w:rPr>
          <w:rFonts w:ascii="IRNazanin" w:hAnsi="IRNazanin" w:eastAsia="IRNazanin"/>
          <w:color w:val="111111"/>
          <w:sz w:val="28"/>
          <w:sz w:val="28"/>
          <w:szCs w:val="28"/>
          <w:rtl w:val="true"/>
          <w:lang w:bidi="fa-IR"/>
        </w:rPr>
        <w:t>بر همه کاریش توانایی است</w:t>
      </w:r>
      <w:r>
        <w:rPr>
          <w:rStyle w:val="FootnoteAnchor"/>
          <w:rtl w:val="true"/>
        </w:rPr>
        <w:footnoteReference w:id="19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تو زِ آموختن سَر نتابی</w:t>
      </w:r>
    </w:p>
    <w:p>
      <w:pPr>
        <w:pStyle w:val="BookText"/>
        <w:rPr/>
      </w:pPr>
      <w:r>
        <w:rPr>
          <w:rFonts w:ascii="IRNazanin" w:hAnsi="IRNazanin" w:eastAsia="IRNazanin"/>
          <w:color w:val="111111"/>
          <w:sz w:val="28"/>
          <w:sz w:val="28"/>
          <w:szCs w:val="28"/>
          <w:rtl w:val="true"/>
          <w:lang w:bidi="fa-IR"/>
        </w:rPr>
        <w:t>بجوید سَر تو هَمی سروری را</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خاطره‌ها</w:t>
      </w:r>
    </w:p>
    <w:p>
      <w:pPr>
        <w:pStyle w:val="BookText"/>
        <w:rPr/>
      </w:pPr>
      <w:r>
        <w:rPr>
          <w:rFonts w:ascii="IRNazanin" w:hAnsi="IRNazanin" w:eastAsia="IRNazanin"/>
          <w:color w:val="111111"/>
          <w:sz w:val="28"/>
          <w:sz w:val="28"/>
          <w:szCs w:val="28"/>
          <w:rtl w:val="true"/>
          <w:lang w:bidi="fa-IR"/>
        </w:rPr>
        <w:t>خرید کتاب با تغذیه رایگان</w:t>
      </w:r>
    </w:p>
    <w:p>
      <w:pPr>
        <w:pStyle w:val="BookText"/>
        <w:rPr/>
      </w:pPr>
      <w:r>
        <w:rPr>
          <w:rFonts w:ascii="IRNazanin" w:hAnsi="IRNazanin" w:eastAsia="IRNazanin"/>
          <w:color w:val="111111"/>
          <w:sz w:val="28"/>
          <w:sz w:val="28"/>
          <w:szCs w:val="28"/>
          <w:rtl w:val="true"/>
          <w:lang w:bidi="fa-IR"/>
        </w:rPr>
        <w:t>در زمان رژیم طاغوت، پسر بچه فقیری به من نامه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می‌خواهد کتاب قصّه بخوانم؛ امّا پدرم پول ندارد؛ بنا بر این، تغذیه رایگانم را می‌فروشم و پول آن را جمع می‌کنم و برای شما می‌فرستم، لطفاً برایم کتاب بفرستید؛ من کتاب را خیلی دوست دارم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اوقات می‌بینم امکانات است، ولی بهره‌برداری صحیح نمی‌شود؛ اما در مواردی، علی رغم نبود امکانات، بهره‌برداری خوبی می‌شود؛ زیرا مدیریت و برنامه‌ریزی هست</w:t>
      </w:r>
      <w:r>
        <w:rPr>
          <w:rFonts w:eastAsia="IRNazanin" w:cs="IRNazanin"/>
          <w:color w:val="111111"/>
          <w:sz w:val="28"/>
          <w:szCs w:val="28"/>
          <w:rtl w:val="true"/>
          <w:lang w:bidi="fa-IR"/>
        </w:rPr>
        <w:t>.</w:t>
      </w:r>
      <w:r>
        <w:rPr>
          <w:rStyle w:val="FootnoteAnchor"/>
          <w:rtl w:val="true"/>
        </w:rPr>
        <w:footnoteReference w:id="198"/>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8" w:name="pg137_1097"/>
      <w:bookmarkStart w:id="159" w:name="pg137_1097"/>
      <w:bookmarkEnd w:id="159"/>
    </w:p>
    <w:p>
      <w:pPr>
        <w:pStyle w:val="Heading2"/>
        <w:numPr>
          <w:ilvl w:val="1"/>
          <w:numId w:val="1"/>
        </w:numPr>
        <w:rPr/>
      </w:pPr>
      <w:bookmarkStart w:id="160" w:name="pg137_1097"/>
      <w:bookmarkStart w:id="161" w:name="__RefHeading___Toc1178947_211673320"/>
      <w:bookmarkStart w:id="162" w:name="_Toc47"/>
      <w:bookmarkEnd w:id="160"/>
      <w:bookmarkEnd w:id="161"/>
      <w:r>
        <w:rPr>
          <w:rtl w:val="true"/>
        </w:rPr>
        <w:t>فصل بیست و پنجم</w:t>
      </w:r>
      <w:r>
        <w:rPr>
          <w:rtl w:val="true"/>
        </w:rPr>
        <w:t>:</w:t>
      </w:r>
      <w:r>
        <w:rPr>
          <w:rtl w:val="true"/>
        </w:rPr>
        <w:t>اخلاص‌</w:t>
      </w:r>
      <w:bookmarkEnd w:id="16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نَعْبُدُ وَ إِیَّاکَ نَسْتَعِینُ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9"/>
      </w:r>
      <w:r>
        <w:rPr>
          <w:rFonts w:ascii="IRNazanin" w:hAnsi="IRNazanin" w:eastAsia="IRNazanin"/>
          <w:color w:val="111111"/>
          <w:sz w:val="28"/>
          <w:sz w:val="28"/>
          <w:szCs w:val="28"/>
          <w:rtl w:val="true"/>
          <w:lang w:bidi="fa-IR"/>
        </w:rPr>
        <w:t>تنها تو را می‌پرستیم و تنها از تو یاری می‌جوییم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معصومین‌علیهم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تُخْلِصْ تَفُزْ؛</w:t>
      </w:r>
      <w:r>
        <w:rPr>
          <w:rStyle w:val="FootnoteAnchor"/>
          <w:rtl w:val="true"/>
        </w:rPr>
        <w:footnoteReference w:id="200"/>
      </w:r>
      <w:r>
        <w:rPr>
          <w:rFonts w:ascii="IRNazanin" w:hAnsi="IRNazanin" w:eastAsia="IRNazanin"/>
          <w:color w:val="111111"/>
          <w:sz w:val="28"/>
          <w:sz w:val="28"/>
          <w:szCs w:val="28"/>
          <w:rtl w:val="true"/>
          <w:lang w:bidi="fa-IR"/>
        </w:rPr>
        <w:t>اگر با اخلاص شوی، رستگار خواهی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بالِاخلاصِ تَتَفاضَلُ مَراتِبُ الْمُؤمِنینَ؛</w:t>
      </w:r>
      <w:r>
        <w:rPr>
          <w:rStyle w:val="FootnoteAnchor"/>
          <w:rtl w:val="true"/>
        </w:rPr>
        <w:footnoteReference w:id="201"/>
      </w:r>
      <w:r>
        <w:rPr>
          <w:rFonts w:ascii="IRNazanin" w:hAnsi="IRNazanin" w:eastAsia="IRNazanin"/>
          <w:color w:val="111111"/>
          <w:sz w:val="28"/>
          <w:sz w:val="28"/>
          <w:szCs w:val="28"/>
          <w:rtl w:val="true"/>
          <w:lang w:bidi="fa-IR"/>
        </w:rPr>
        <w:t>برتری درجاتِ مؤمنین به اخلاص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حقّ، پشیمانی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نان را بیانداز در دریا، ماهی نمی‌داند؛ امّا خدا می‌داند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درخت مراد</w:t>
      </w:r>
    </w:p>
    <w:p>
      <w:pPr>
        <w:pStyle w:val="BookText"/>
        <w:rPr/>
      </w:pPr>
      <w:r>
        <w:rPr>
          <w:rFonts w:ascii="IRNazanin" w:hAnsi="IRNazanin" w:eastAsia="IRNazanin"/>
          <w:color w:val="111111"/>
          <w:sz w:val="28"/>
          <w:sz w:val="28"/>
          <w:szCs w:val="28"/>
          <w:rtl w:val="true"/>
          <w:lang w:bidi="fa-IR"/>
        </w:rPr>
        <w:t>مدّتی بود که مردم یک روستا درختی را عبادت می‌کردند و از او حاجت 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آنها شهری بود که همه خدا ترس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مردم آن شهر تصمیم گرفت، مخفیانه به آن روستا برود و آن درخت را قطع کند و مردم را از بت‌پرستی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که شبی تبری برداشت و به سوی درخت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شکل انسانی درآمد و سر راه آن خداپرست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می‌خواهی درخت را قطع کنی؟ من اجازه نمی‌دهم، بالاخره کار آنها به دعوا کشید و مردِ خداپرست شیطان را مغلوب کرد و بر زمین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که شکست خورده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کن تا به تو پیشنهادی دهم، آن وقت هر چه خواستی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پیشنهاد کرد که تو مرد فقیری هستی، من روزی دو سکه طلا به تو می‌دهم؛ یکی به فقرا بده و ثواب ببر و دیگری را خرج خودت کن در این صورت دیگر لازم نیست کار کنی و تمام روز را به عبادت بگذرانی، ولی به شرطی که دست از این درخت برداری</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عابد قبول کرد و به خانه‌اش برگشت و هر روز صبح، دو سکه زیر بالش خود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گذشت تا چند روزی، یک روز وقتی عابد از خواب بیدار شد، دید سکه‌ها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عصبانی شد و تبرش را برداشت که برود و درخت را </w:t>
      </w:r>
    </w:p>
    <w:p>
      <w:pPr>
        <w:pStyle w:val="BookText"/>
        <w:rPr/>
      </w:pPr>
      <w:r>
        <w:rPr>
          <w:rFonts w:ascii="IRNazanin" w:hAnsi="IRNazanin" w:eastAsia="IRNazanin"/>
          <w:color w:val="111111"/>
          <w:sz w:val="28"/>
          <w:sz w:val="28"/>
          <w:szCs w:val="28"/>
          <w:rtl w:val="true"/>
          <w:lang w:bidi="fa-IR"/>
        </w:rPr>
        <w:t>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باز، شیطان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شیطان سعی کرد جلوی عابد را بگیرد و کار به دعوا کشید؛ ولی این بار شیطان پیروز شد و عابد را بر زمین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همین راه برنگردی و به خانه‌ات نروی تو را می‌کشم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 قبول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تقاضایی دارم، چه شد که مرتبه اوّل مغلوب شدی ولی این بار بر من پیروز شدی؟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مرتبه اوّل تو با اخلاص و برای خدا آمده بودی، مرا شکست دادی؛ ولی دفعه دوم، چون به خاطر سکّه‌ها آمده بودی، من پیروز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بشنو تو اَیا برادر ایمانی</w:t>
      </w:r>
    </w:p>
    <w:p>
      <w:pPr>
        <w:pStyle w:val="BookText"/>
        <w:rPr/>
      </w:pPr>
      <w:r>
        <w:rPr>
          <w:rFonts w:ascii="Amiri" w:hAnsi="Amiri" w:eastAsia="Amiri" w:cs="Amiri"/>
          <w:color w:val="111111"/>
          <w:sz w:val="28"/>
          <w:sz w:val="28"/>
          <w:szCs w:val="28"/>
          <w:rtl w:val="true"/>
          <w:lang w:bidi="ar-SA"/>
        </w:rPr>
        <w:t>از قول علیِ‌ّ عالی عمرانی</w:t>
      </w:r>
    </w:p>
    <w:p>
      <w:pPr>
        <w:pStyle w:val="BookText"/>
        <w:rPr/>
      </w:pPr>
      <w:r>
        <w:rPr>
          <w:rFonts w:ascii="IRNazanin" w:hAnsi="IRNazanin" w:eastAsia="IRNazanin"/>
          <w:color w:val="111111"/>
          <w:sz w:val="28"/>
          <w:sz w:val="28"/>
          <w:szCs w:val="28"/>
          <w:rtl w:val="true"/>
          <w:lang w:bidi="fa-IR"/>
        </w:rPr>
        <w:t>اخلاص چو میوه عبادت باشد</w:t>
      </w:r>
    </w:p>
    <w:p>
      <w:pPr>
        <w:pStyle w:val="BookText"/>
        <w:rPr/>
      </w:pPr>
      <w:r>
        <w:rPr>
          <w:rFonts w:ascii="IRNazanin" w:hAnsi="IRNazanin" w:eastAsia="IRNazanin"/>
          <w:color w:val="111111"/>
          <w:sz w:val="28"/>
          <w:sz w:val="28"/>
          <w:szCs w:val="28"/>
          <w:rtl w:val="true"/>
          <w:lang w:bidi="fa-IR"/>
        </w:rPr>
        <w:t>شامل شود عنایت رحمانی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علی‌آموز اخلاص عمل</w:t>
      </w:r>
    </w:p>
    <w:p>
      <w:pPr>
        <w:pStyle w:val="BookText"/>
        <w:rPr/>
      </w:pPr>
      <w:r>
        <w:rPr>
          <w:rFonts w:ascii="IRNazanin" w:hAnsi="IRNazanin" w:eastAsia="IRNazanin"/>
          <w:color w:val="111111"/>
          <w:sz w:val="28"/>
          <w:sz w:val="28"/>
          <w:szCs w:val="28"/>
          <w:rtl w:val="true"/>
          <w:lang w:bidi="fa-IR"/>
        </w:rPr>
        <w:t>شیر حق را دان منزّه از دغل</w:t>
      </w:r>
    </w:p>
    <w:p>
      <w:pPr>
        <w:pStyle w:val="BookText"/>
        <w:rPr/>
      </w:pPr>
      <w:r>
        <w:rPr>
          <w:rFonts w:ascii="IRNazanin" w:hAnsi="IRNazanin" w:eastAsia="IRNazanin"/>
          <w:color w:val="111111"/>
          <w:sz w:val="28"/>
          <w:sz w:val="28"/>
          <w:szCs w:val="28"/>
          <w:rtl w:val="true"/>
          <w:lang w:bidi="fa-IR"/>
        </w:rPr>
        <w:t>از قضا بر پهلوانی دست یافت</w:t>
      </w:r>
    </w:p>
    <w:p>
      <w:pPr>
        <w:pStyle w:val="BookText"/>
        <w:rPr/>
      </w:pPr>
      <w:r>
        <w:rPr>
          <w:rFonts w:ascii="IRNazanin" w:hAnsi="IRNazanin" w:eastAsia="IRNazanin"/>
          <w:color w:val="111111"/>
          <w:sz w:val="28"/>
          <w:sz w:val="28"/>
          <w:szCs w:val="28"/>
          <w:rtl w:val="true"/>
          <w:lang w:bidi="fa-IR"/>
        </w:rPr>
        <w:t>زود شمشیر برآورد شتافت</w:t>
      </w:r>
    </w:p>
    <w:p>
      <w:pPr>
        <w:pStyle w:val="BookText"/>
        <w:rPr/>
      </w:pPr>
      <w:r>
        <w:rPr>
          <w:rFonts w:ascii="IRNazanin" w:hAnsi="IRNazanin" w:eastAsia="IRNazanin"/>
          <w:color w:val="111111"/>
          <w:sz w:val="28"/>
          <w:sz w:val="28"/>
          <w:szCs w:val="28"/>
          <w:rtl w:val="true"/>
          <w:lang w:bidi="fa-IR"/>
        </w:rPr>
        <w:t>او خدو انداخت بر روی علی</w:t>
      </w:r>
    </w:p>
    <w:p>
      <w:pPr>
        <w:pStyle w:val="BookText"/>
        <w:rPr/>
      </w:pPr>
      <w:r>
        <w:rPr>
          <w:rFonts w:ascii="Amiri" w:hAnsi="Amiri" w:eastAsia="Amiri" w:cs="Amiri"/>
          <w:color w:val="111111"/>
          <w:sz w:val="28"/>
          <w:sz w:val="28"/>
          <w:szCs w:val="28"/>
          <w:rtl w:val="true"/>
          <w:lang w:bidi="ar-SA"/>
        </w:rPr>
        <w:t>افتخار هر نبیّ و هر ولیّ</w:t>
      </w:r>
    </w:p>
    <w:p>
      <w:pPr>
        <w:pStyle w:val="BookText"/>
        <w:rPr/>
      </w:pPr>
      <w:r>
        <w:rPr>
          <w:rFonts w:ascii="IRNazanin" w:hAnsi="IRNazanin" w:eastAsia="IRNazanin"/>
          <w:color w:val="111111"/>
          <w:sz w:val="28"/>
          <w:sz w:val="28"/>
          <w:szCs w:val="28"/>
          <w:rtl w:val="true"/>
          <w:lang w:bidi="fa-IR"/>
        </w:rPr>
        <w:t>او خدو انداخت بر رویی که ماه</w:t>
      </w:r>
    </w:p>
    <w:p>
      <w:pPr>
        <w:pStyle w:val="BookText"/>
        <w:rPr/>
      </w:pPr>
      <w:r>
        <w:rPr>
          <w:rFonts w:ascii="IRNazanin" w:hAnsi="IRNazanin" w:eastAsia="IRNazanin"/>
          <w:color w:val="111111"/>
          <w:sz w:val="28"/>
          <w:sz w:val="28"/>
          <w:szCs w:val="28"/>
          <w:rtl w:val="true"/>
          <w:lang w:bidi="fa-IR"/>
        </w:rPr>
        <w:t>سجده آرد، پیش او در سجده‌گاه</w:t>
      </w:r>
      <w:r>
        <w:rPr>
          <w:rStyle w:val="FootnoteAnchor"/>
          <w:rtl w:val="true"/>
        </w:rPr>
        <w:footnoteReference w:id="20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طاعت آن نیست که بر خاک نهی پیشانی</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 پیش آر، که اخلاص به پیشانی نیست</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خاطره‌ها</w:t>
      </w:r>
    </w:p>
    <w:p>
      <w:pPr>
        <w:pStyle w:val="BookText"/>
        <w:rPr/>
      </w:pPr>
      <w:r>
        <w:rPr>
          <w:rFonts w:ascii="IRNazanin" w:hAnsi="IRNazanin" w:eastAsia="IRNazanin"/>
          <w:color w:val="111111"/>
          <w:sz w:val="28"/>
          <w:sz w:val="28"/>
          <w:szCs w:val="28"/>
          <w:rtl w:val="true"/>
          <w:lang w:bidi="fa-IR"/>
        </w:rPr>
        <w:t>قرارداد با امام رضاعلیه السلام</w:t>
      </w:r>
    </w:p>
    <w:p>
      <w:pPr>
        <w:pStyle w:val="BookText"/>
        <w:rPr/>
      </w:pPr>
      <w:r>
        <w:rPr>
          <w:rFonts w:ascii="IRNazanin" w:hAnsi="IRNazanin" w:eastAsia="IRNazanin"/>
          <w:color w:val="111111"/>
          <w:sz w:val="28"/>
          <w:sz w:val="28"/>
          <w:szCs w:val="28"/>
          <w:rtl w:val="true"/>
          <w:lang w:bidi="fa-IR"/>
        </w:rPr>
        <w:t>یک سال برای زیارت به مشهد مقدّس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با حضرت رضاعلیه السلام قرار گذاشتم که یک سال مجانی برای جوان‌ها و اقشار مختلف کلاس برگزار کرده و در عوض، امام رضاعلیه السلام نیز از خدا بخواهد من در کارم اخلاص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تدریس شدم، سال داشت سپری می‌شد که روزی با جمعیّت حاضر از کلاس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طلبه‌ای که همین‌طور جلوی من راه می‌رفت، نگاه به عقب کرد، مرا دید و به راه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نگاه نکن یا من استاد تو هستم، تعارف کن که بفرمایید جلو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قرار دادم با امام رضاعلیه السلام افتادم، فهمیدم اخلاص ندارم، خیلی ناراحت شدم،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نُرِیدُ مِنکُمْ جَزَآءً وَ لَا شُکُوراً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نه مزد می‌خواهند و نه انتظار تشکّر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 مجانی انجام دادم؛ ولی توقّع داشتم مرا احترام کنند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آیة اللَّه میرزا جواد آقا تهرانی داستانم را تا به آخر تعریف کرده و از ایشان چاره‌جویی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دیدم این پیرمرد بزرگوار شروع کرد به بلند گریه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شدم که باعث اذیّت ایشان نیز شدم؛ لذا عذرخواهی کرده و علّت را پرسیدم،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 حرم و خدمت امام رضاعلیه السلام و از حضرت تشکّر کن که الآن فهمیدی که مشرک هستی و اخلاص نداری، من می‌ترسم در آخر عمر با ریشِ سفید در سنّ نود سالگی مشرک بوده و خود متوجّه نباشم</w:t>
      </w:r>
      <w:r>
        <w:rPr>
          <w:rFonts w:eastAsia="IRNazanin" w:cs="IRNazanin"/>
          <w:color w:val="111111"/>
          <w:sz w:val="28"/>
          <w:szCs w:val="28"/>
          <w:rtl w:val="true"/>
          <w:lang w:bidi="fa-IR"/>
        </w:rPr>
        <w:t>.</w:t>
      </w:r>
      <w:r>
        <w:rPr>
          <w:rStyle w:val="FootnoteAnchor"/>
          <w:rtl w:val="true"/>
        </w:rPr>
        <w:footnoteReference w:id="205"/>
      </w:r>
      <w:bookmarkStart w:id="163" w:name="pg137_1104"/>
    </w:p>
    <w:p>
      <w:pPr>
        <w:pStyle w:val="Heading2"/>
        <w:numPr>
          <w:ilvl w:val="1"/>
          <w:numId w:val="1"/>
        </w:numPr>
        <w:rPr/>
      </w:pPr>
      <w:bookmarkStart w:id="164" w:name="__RefHeading___Toc1178949_211673320"/>
      <w:bookmarkStart w:id="165" w:name="_Toc48"/>
      <w:bookmarkEnd w:id="163"/>
      <w:bookmarkEnd w:id="164"/>
      <w:r>
        <w:rPr>
          <w:rtl w:val="true"/>
        </w:rPr>
        <w:t>فصل بیست و ششم</w:t>
      </w:r>
      <w:r>
        <w:rPr>
          <w:rtl w:val="true"/>
        </w:rPr>
        <w:t xml:space="preserve">: </w:t>
      </w:r>
      <w:r>
        <w:rPr>
          <w:rtl w:val="true"/>
        </w:rPr>
        <w:t>نوازش ایتام‌</w:t>
      </w:r>
      <w:bookmarkEnd w:id="16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وَیُطْعِمُونَ الطَّعامَ عَلَی حُبِّهِ مِسْکِیناً وَیَتِیماً وَأَسِیراً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6"/>
      </w:r>
      <w:r>
        <w:rPr>
          <w:rFonts w:ascii="IRNazanin" w:hAnsi="IRNazanin" w:eastAsia="IRNazanin"/>
          <w:color w:val="111111"/>
          <w:sz w:val="28"/>
          <w:sz w:val="28"/>
          <w:szCs w:val="28"/>
          <w:rtl w:val="true"/>
          <w:lang w:bidi="fa-IR"/>
        </w:rPr>
        <w:t>به پاس دوستی خدا، به درمانده و یتیم و اسیر اطعام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معصومین‌علیهم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فِی الأَیْتَامِ فَلاَ تُغِبّوُ أفْواهَهُمْ؛</w:t>
      </w:r>
      <w:r>
        <w:rPr>
          <w:rStyle w:val="FootnoteAnchor"/>
          <w:rtl w:val="true"/>
        </w:rPr>
        <w:footnoteReference w:id="207"/>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یتیمان، نکند آنان گاهی سیر و گاهی گرسنه بمانند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أذَلَّ یَتیماً أذَلَّه اللَّه؛</w:t>
      </w:r>
      <w:r>
        <w:rPr>
          <w:rStyle w:val="FootnoteAnchor"/>
          <w:rtl w:val="true"/>
        </w:rPr>
        <w:footnoteReference w:id="208"/>
      </w:r>
      <w:r>
        <w:rPr>
          <w:rFonts w:ascii="IRNazanin" w:hAnsi="IRNazanin" w:eastAsia="IRNazanin"/>
          <w:color w:val="111111"/>
          <w:sz w:val="28"/>
          <w:sz w:val="28"/>
          <w:szCs w:val="28"/>
          <w:rtl w:val="true"/>
          <w:lang w:bidi="fa-IR"/>
        </w:rPr>
        <w:t>هر که یتیمی را خوار کند، خدا او را خوار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حکایت‌ها</w:t>
      </w:r>
    </w:p>
    <w:p>
      <w:pPr>
        <w:pStyle w:val="BookText"/>
        <w:rPr/>
      </w:pPr>
      <w:r>
        <w:rPr>
          <w:rFonts w:ascii="IRNazanin" w:hAnsi="IRNazanin" w:eastAsia="IRNazanin"/>
          <w:color w:val="111111"/>
          <w:sz w:val="28"/>
          <w:sz w:val="28"/>
          <w:szCs w:val="28"/>
          <w:rtl w:val="true"/>
          <w:lang w:bidi="fa-IR"/>
        </w:rPr>
        <w:t>من از شما عذر می‌خواهم</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زمانی که حضرت علی‌علیه السلام به حکومت رسیده بود، مثل گذشته لباسی </w:t>
      </w:r>
    </w:p>
    <w:p>
      <w:pPr>
        <w:pStyle w:val="BookText"/>
        <w:rPr/>
      </w:pPr>
      <w:r>
        <w:rPr>
          <w:rFonts w:ascii="IRNazanin" w:hAnsi="IRNazanin" w:eastAsia="IRNazanin"/>
          <w:color w:val="111111"/>
          <w:sz w:val="28"/>
          <w:sz w:val="28"/>
          <w:szCs w:val="28"/>
          <w:rtl w:val="true"/>
          <w:lang w:bidi="fa-IR"/>
        </w:rPr>
        <w:t>ساده و غذایی اندک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وقت‌ها به نان جو و خرما قناعت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علی‌علیه السلام رهبری عادل بود که همیشه مسلمانان را به عدالت و تقوا در زندگی دعوت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سزاوار است که من پیشوای مردم باشم؛ ولی در مشکلات و سختی‌های زندگی با آنها شریک و همراه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حضرت علی‌علیه السلام زنی را دید که مشک آبی بر دوش گرفته و به خانه می‌برد؛ زن خسته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دلش به حال آن زن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را از آن زن گرفت، تا برایش به خانه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از زن احوال‌پرسی کرد، زن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شوهرم که برای نگهداری کشور اسلامی، به مرز رفته بود، شهید شد؛ چند کودک یتیم برایم باقی مانده است و خرجی زندگی ندارم و برای مخارج آنها ناچار شده‌ام کار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علی‌علیه السلام پس از شنیدن حرف‌های زن، بسیار غمگین و ناراحت شد؛ با آن زن خداحافظی کرد و به خانه بازگشت، زنبیلی پر از آرد و گوشت و خرما برداشت و به طرف خانه زن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به خانه زن رسید، در زد و با اجازه وارد خانه شد؛ بچه‌ها گرسنه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آرد را خمیر کن، نان بپز، من از بچه‌ها نگهداری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خمیر که آماده شد، زن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تنور را آتش کن</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علی‌علیه السلام رفت و تنور را آتش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شعله‌های آتش زبانه کشید، صورت </w:t>
      </w:r>
    </w:p>
    <w:p>
      <w:pPr>
        <w:pStyle w:val="BookText"/>
        <w:rPr/>
      </w:pPr>
      <w:r>
        <w:rPr>
          <w:rFonts w:ascii="IRNazanin" w:hAnsi="IRNazanin" w:eastAsia="IRNazanin"/>
          <w:color w:val="111111"/>
          <w:sz w:val="28"/>
          <w:sz w:val="28"/>
          <w:szCs w:val="28"/>
          <w:rtl w:val="true"/>
          <w:lang w:bidi="fa-IR"/>
        </w:rPr>
        <w:t>خود را نزدیک آتش برد و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حرارت آتش را بچش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کیفر آن کسی که در کار یتیمان و بیوه‌زنان کوتاهی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زمانی که نان‌ها پخته می‌شد، حضرت بچه‌ها را سرگرم نمود و نوازش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که پخته شد، با گوشت و خرما لقمه گرفت و در دهان بچه‌ها گذاشت و از آنان عذر خواهی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از این که تا به حال از شما بی خبر مانده‌ام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بود که زنی از همسایگان به آن خانه سر کشید و امام را شناخت و به زن صاحب خانه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که کمک گرفته‌ای نمی‌شناسی؟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امیر المؤمنین، علی بن ابی‌طالب‌علیه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بیچاره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شرمنده‌ام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عذر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از شما عذرخواهی می‌کنم که در کارتان کوتاهی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 غذا را خوردند و سیر و 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خداحافظی کرد و از آن خانه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روز، گاه گاه به منزل آنها می‌رفت و برایشان نان و غذا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پدر مرده را سرفکنده مکن</w:t>
      </w:r>
    </w:p>
    <w:p>
      <w:pPr>
        <w:pStyle w:val="BookText"/>
        <w:rPr/>
      </w:pPr>
      <w:r>
        <w:rPr>
          <w:rFonts w:ascii="IRNazanin" w:hAnsi="IRNazanin" w:eastAsia="IRNazanin"/>
          <w:color w:val="111111"/>
          <w:sz w:val="28"/>
          <w:sz w:val="28"/>
          <w:szCs w:val="28"/>
          <w:rtl w:val="true"/>
          <w:lang w:bidi="fa-IR"/>
        </w:rPr>
        <w:t>غبارش بیفشان و خوارش مکن</w:t>
      </w:r>
    </w:p>
    <w:p>
      <w:pPr>
        <w:pStyle w:val="BookText"/>
        <w:rPr/>
      </w:pPr>
      <w:r>
        <w:rPr>
          <w:rFonts w:ascii="IRNazanin" w:hAnsi="IRNazanin" w:eastAsia="IRNazanin"/>
          <w:color w:val="111111"/>
          <w:sz w:val="28"/>
          <w:sz w:val="28"/>
          <w:szCs w:val="28"/>
          <w:rtl w:val="true"/>
          <w:lang w:bidi="fa-IR"/>
        </w:rPr>
        <w:t>چو بینی یتیمی سرافکنده پیش</w:t>
      </w:r>
    </w:p>
    <w:p>
      <w:pPr>
        <w:pStyle w:val="BookText"/>
        <w:rPr/>
      </w:pPr>
      <w:r>
        <w:rPr>
          <w:rFonts w:ascii="IRNazanin" w:hAnsi="IRNazanin" w:eastAsia="IRNazanin"/>
          <w:color w:val="111111"/>
          <w:sz w:val="28"/>
          <w:sz w:val="28"/>
          <w:szCs w:val="28"/>
          <w:rtl w:val="true"/>
          <w:lang w:bidi="fa-IR"/>
        </w:rPr>
        <w:t>مده بوسه بر روی فرزند خویش</w:t>
      </w:r>
    </w:p>
    <w:p>
      <w:pPr>
        <w:pStyle w:val="BookText"/>
        <w:rPr/>
      </w:pPr>
      <w:r>
        <w:rPr>
          <w:rFonts w:ascii="IRNazanin" w:hAnsi="IRNazanin" w:eastAsia="IRNazanin"/>
          <w:color w:val="111111"/>
          <w:sz w:val="28"/>
          <w:sz w:val="28"/>
          <w:szCs w:val="28"/>
          <w:rtl w:val="true"/>
          <w:lang w:bidi="fa-IR"/>
        </w:rPr>
        <w:t>به رحمت بکن آبش از دیده پاک</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شفقت ببخشانش از چهره پاک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6" w:name="pg137_1111"/>
      <w:bookmarkStart w:id="167" w:name="pg137_1111"/>
      <w:bookmarkEnd w:id="167"/>
    </w:p>
    <w:p>
      <w:pPr>
        <w:pStyle w:val="Heading2"/>
        <w:numPr>
          <w:ilvl w:val="1"/>
          <w:numId w:val="1"/>
        </w:numPr>
        <w:rPr/>
      </w:pPr>
      <w:bookmarkStart w:id="168" w:name="pg137_1111"/>
      <w:bookmarkStart w:id="169" w:name="__RefHeading___Toc1178951_211673320"/>
      <w:bookmarkStart w:id="170" w:name="_Toc49"/>
      <w:bookmarkEnd w:id="168"/>
      <w:bookmarkEnd w:id="169"/>
      <w:r>
        <w:rPr>
          <w:rtl w:val="true"/>
        </w:rPr>
        <w:t>فصل بیست و هفتم</w:t>
      </w:r>
      <w:r>
        <w:rPr>
          <w:rtl w:val="true"/>
        </w:rPr>
        <w:t xml:space="preserve">: </w:t>
      </w:r>
      <w:r>
        <w:rPr>
          <w:rtl w:val="true"/>
        </w:rPr>
        <w:t>همسایه‌</w:t>
      </w:r>
      <w:bookmarkEnd w:id="17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وَبِالْوَالِدَیْنِ إِحْساناً وَبِذِی الْقُرْبَی وَالْیَتامَی وَالْمَساکِینِ وَالْجارِ ذِی الْقُرْبَی وَالْجارِ الْجُنُبِ وَالصّاحِبِ بِالْجَنْبِ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9"/>
      </w:r>
      <w:r>
        <w:rPr>
          <w:rFonts w:ascii="IRNazanin" w:hAnsi="IRNazanin" w:eastAsia="IRNazanin"/>
          <w:color w:val="111111"/>
          <w:sz w:val="28"/>
          <w:sz w:val="28"/>
          <w:szCs w:val="28"/>
          <w:rtl w:val="true"/>
          <w:lang w:bidi="fa-IR"/>
        </w:rPr>
        <w:t>به پدر و مادر و خویشان و یتیمان و فقیران و همسایه، مهربانی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معصومین‌علیهم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مُجَاوَرَةَ مَنْ جَاوَرَکَ تَکُنْ مُوْمِناً؛</w:t>
      </w:r>
      <w:r>
        <w:rPr>
          <w:rStyle w:val="FootnoteAnchor"/>
          <w:rtl w:val="true"/>
        </w:rPr>
        <w:footnoteReference w:id="210"/>
      </w:r>
      <w:r>
        <w:rPr>
          <w:rFonts w:ascii="IRNazanin" w:hAnsi="IRNazanin" w:eastAsia="IRNazanin"/>
          <w:color w:val="111111"/>
          <w:sz w:val="28"/>
          <w:sz w:val="28"/>
          <w:szCs w:val="28"/>
          <w:rtl w:val="true"/>
          <w:lang w:bidi="fa-IR"/>
        </w:rPr>
        <w:t>حق همسایگی همسایه من را خوب به جا آور، تا مؤمن باشی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فاطمه‌علیها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ثمَّ الدّارُ؛</w:t>
      </w:r>
      <w:r>
        <w:rPr>
          <w:rStyle w:val="FootnoteAnchor"/>
          <w:rtl w:val="true"/>
        </w:rPr>
        <w:footnoteReference w:id="211"/>
      </w:r>
      <w:r>
        <w:rPr>
          <w:rFonts w:ascii="IRNazanin" w:hAnsi="IRNazanin" w:eastAsia="IRNazanin"/>
          <w:color w:val="111111"/>
          <w:sz w:val="28"/>
          <w:sz w:val="28"/>
          <w:szCs w:val="28"/>
          <w:rtl w:val="true"/>
          <w:lang w:bidi="fa-IR"/>
        </w:rPr>
        <w:t>اوّل همسایه، سپس خانه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حسن‌علیه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جِوارَ مَنْ جَاوَرَکَ تَکُنْ مُسْلِماً؛</w:t>
      </w:r>
      <w:r>
        <w:rPr>
          <w:rStyle w:val="FootnoteAnchor"/>
          <w:rtl w:val="true"/>
        </w:rPr>
        <w:footnoteReference w:id="212"/>
      </w:r>
      <w:r>
        <w:rPr>
          <w:rFonts w:ascii="IRNazanin" w:hAnsi="IRNazanin" w:eastAsia="IRNazanin"/>
          <w:color w:val="111111"/>
          <w:sz w:val="28"/>
          <w:sz w:val="28"/>
          <w:szCs w:val="28"/>
          <w:rtl w:val="true"/>
          <w:lang w:bidi="fa-IR"/>
        </w:rPr>
        <w:t>با همسایه‌ات به نیکی همسایگی کن تا مسلمان باشی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قیمت خانه به همسایه است</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همسایه نزدیک، بهتر از برادر دور</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همسایه نیک در جهان فضل خداست</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حکایت‌ها</w:t>
      </w:r>
    </w:p>
    <w:p>
      <w:pPr>
        <w:pStyle w:val="BookText"/>
        <w:rPr/>
      </w:pPr>
      <w:r>
        <w:rPr>
          <w:rFonts w:ascii="IRNazanin" w:hAnsi="IRNazanin" w:eastAsia="IRNazanin"/>
          <w:color w:val="111111"/>
          <w:sz w:val="28"/>
          <w:sz w:val="28"/>
          <w:szCs w:val="28"/>
          <w:rtl w:val="true"/>
          <w:lang w:bidi="fa-IR"/>
        </w:rPr>
        <w:t>نقل شده است که چون بعد از جدایی حضرت یوسف از حضرت یعقوب، بنیامین نیز از او جدا افتاد، فریاد بر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رحم نمی‌کنی، چشم مرا گرفتی و مرا نابینا کردی و پسر دیگر مرا نیز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وحی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فلان روز گوسفندی کشتی و کباب کردی و خوردی و فلان شخص در همسایگی تو روزه بود و به او چیزی ندادی؟ بعد از آن هر صبح و شام منادی حضرت یعقوب ندا می‌کرد که از منزل یعقوب تا یک فرسخ راه هر که خواهد ناهار و یا شام بخورد به منزل یعقوب حاضر گردد</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مروی است که در روز قیامت همسایه فقیر بر دامن همسایه غنی چنگ می‌زند و می‌گوید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 که چرا در به روی من بست و احسان خود را از من منع نمود و چنان دریغ کرد که حقّ همسایه همین است که او را اذیت نکنی، چه این اختصاص به همسایه ندارد بلکه این حقّی است که از برای همه کس ثابت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بلکه باید علاوه بر این به او به مهربانی و ملاطفت سلوک کرد و احسان خود را از او دریغ نداشت و کمک خود را از او مضایقه نکرد و در امور زندگی او را کمک کنی و باید که دلسوزی به حال اطفال او داشته باشی و او را شریک در مال خود بدانی و بر او سلام کنی و فریاد به او نزنی و از مخفیّات احوال او که میل ندارد ظاهر شود و می‌خواهد پوشیده باشد تفتیش نکنی</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حق همسایگان بزرگ شمار</w:t>
      </w:r>
    </w:p>
    <w:p>
      <w:pPr>
        <w:pStyle w:val="BookText"/>
        <w:rPr/>
      </w:pPr>
      <w:r>
        <w:rPr>
          <w:rFonts w:ascii="IRNazanin" w:hAnsi="IRNazanin" w:eastAsia="IRNazanin"/>
          <w:color w:val="111111"/>
          <w:sz w:val="28"/>
          <w:sz w:val="28"/>
          <w:szCs w:val="28"/>
          <w:rtl w:val="true"/>
          <w:lang w:bidi="fa-IR"/>
        </w:rPr>
        <w:t>باطلی گر کنند، یاد میار</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تا ندای که کیست همسایه</w:t>
      </w:r>
    </w:p>
    <w:p>
      <w:pPr>
        <w:pStyle w:val="BookText"/>
        <w:rPr/>
      </w:pPr>
      <w:r>
        <w:rPr>
          <w:rFonts w:ascii="IRNazanin" w:hAnsi="IRNazanin" w:eastAsia="IRNazanin"/>
          <w:color w:val="111111"/>
          <w:sz w:val="28"/>
          <w:sz w:val="28"/>
          <w:szCs w:val="28"/>
          <w:rtl w:val="true"/>
          <w:lang w:bidi="fa-IR"/>
        </w:rPr>
        <w:t>به عمارت تلف مکن مایه</w:t>
      </w:r>
    </w:p>
    <w:p>
      <w:pPr>
        <w:pStyle w:val="BookText"/>
        <w:rPr/>
      </w:pPr>
      <w:r>
        <w:rPr>
          <w:rFonts w:ascii="IRNazanin" w:hAnsi="IRNazanin" w:eastAsia="IRNazanin"/>
          <w:color w:val="111111"/>
          <w:sz w:val="28"/>
          <w:sz w:val="28"/>
          <w:szCs w:val="28"/>
          <w:rtl w:val="true"/>
          <w:lang w:bidi="fa-IR"/>
        </w:rPr>
        <w:t>مردمی آزموده باید و راد</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به نزدیکشان نهی بنیاد</w:t>
      </w:r>
      <w:r>
        <w:rPr>
          <w:rStyle w:val="FootnoteAnchor"/>
          <w:rtl w:val="true"/>
        </w:rPr>
        <w:footnoteReference w:id="218"/>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1" w:name="pg137_1120"/>
      <w:bookmarkStart w:id="172" w:name="pg137_1120"/>
      <w:bookmarkEnd w:id="172"/>
    </w:p>
    <w:p>
      <w:pPr>
        <w:pStyle w:val="Heading2"/>
        <w:numPr>
          <w:ilvl w:val="1"/>
          <w:numId w:val="1"/>
        </w:numPr>
        <w:rPr/>
      </w:pPr>
      <w:bookmarkStart w:id="173" w:name="pg137_1120"/>
      <w:bookmarkStart w:id="174" w:name="__RefHeading___Toc1178953_211673320"/>
      <w:bookmarkStart w:id="175" w:name="_Toc50"/>
      <w:bookmarkEnd w:id="173"/>
      <w:bookmarkEnd w:id="174"/>
      <w:r>
        <w:rPr>
          <w:rtl w:val="true"/>
        </w:rPr>
        <w:t>فصل بیست و هشتم</w:t>
      </w:r>
      <w:r>
        <w:rPr>
          <w:rtl w:val="true"/>
        </w:rPr>
        <w:t xml:space="preserve">: </w:t>
      </w:r>
      <w:r>
        <w:rPr>
          <w:rtl w:val="true"/>
        </w:rPr>
        <w:t>دشمنی با ستم‌</w:t>
      </w:r>
      <w:bookmarkEnd w:id="17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وَسَیَعْلَمُ الَّذِینَ ظَلَمُوا أَیَّ مُنقَلَبٍ یَنقَلِبُونَ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9"/>
      </w:r>
      <w:r>
        <w:rPr>
          <w:rFonts w:ascii="IRNazanin" w:hAnsi="IRNazanin" w:eastAsia="IRNazanin"/>
          <w:color w:val="111111"/>
          <w:sz w:val="28"/>
          <w:sz w:val="28"/>
          <w:szCs w:val="28"/>
          <w:rtl w:val="true"/>
          <w:lang w:bidi="fa-IR"/>
        </w:rPr>
        <w:t>آنان که ستم کرده‌اند، به زودی می‌فهمند که به چه جایگاهی رهسپار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معصومین‌علیهم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النَّاسِ مَنْ یَظْلِمُ النَّاس؛</w:t>
      </w:r>
      <w:r>
        <w:rPr>
          <w:rStyle w:val="FootnoteAnchor"/>
          <w:rtl w:val="true"/>
        </w:rPr>
        <w:footnoteReference w:id="220"/>
      </w:r>
      <w:r>
        <w:rPr>
          <w:rFonts w:ascii="IRNazanin" w:hAnsi="IRNazanin" w:eastAsia="IRNazanin"/>
          <w:color w:val="111111"/>
          <w:sz w:val="28"/>
          <w:sz w:val="28"/>
          <w:szCs w:val="28"/>
          <w:rtl w:val="true"/>
          <w:lang w:bidi="fa-IR"/>
        </w:rPr>
        <w:t>بدترین مردم کسی است که به دیگران ستم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الظَّلمَةُ وَ أعْوانُهُمْ فِی النَّار؛</w:t>
      </w:r>
      <w:r>
        <w:rPr>
          <w:rStyle w:val="FootnoteAnchor"/>
          <w:rtl w:val="true"/>
        </w:rPr>
        <w:footnoteReference w:id="221"/>
      </w:r>
      <w:r>
        <w:rPr>
          <w:rFonts w:ascii="IRNazanin" w:hAnsi="IRNazanin" w:eastAsia="IRNazanin"/>
          <w:color w:val="111111"/>
          <w:sz w:val="28"/>
          <w:sz w:val="28"/>
          <w:szCs w:val="28"/>
          <w:rtl w:val="true"/>
          <w:lang w:bidi="fa-IR"/>
        </w:rPr>
        <w:t>ستمکاران و یارانشان در آتش‌اند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ظلم عاقبت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را چه زنی که روزگارش زده است</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مروّت نباشد بر افتاده زور</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بهلول</w:t>
      </w:r>
    </w:p>
    <w:p>
      <w:pPr>
        <w:pStyle w:val="BookText"/>
        <w:rPr/>
      </w:pPr>
      <w:r>
        <w:rPr>
          <w:rFonts w:ascii="IRNazanin" w:hAnsi="IRNazanin" w:eastAsia="IRNazanin"/>
          <w:color w:val="111111"/>
          <w:sz w:val="28"/>
          <w:sz w:val="28"/>
          <w:szCs w:val="28"/>
          <w:rtl w:val="true"/>
          <w:lang w:bidi="fa-IR"/>
        </w:rPr>
        <w:t xml:space="preserve">بهلول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عصر خلیفه ظالم، هارون الرشید زندگی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فاضل، عارف، باهوش و از شاگردان امام صادق‌علیه السلام بود و از هم‌کاری با ظالمان دوری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هارون، بهلول را به قصر خویش دعوت کرد و از او خواست که قاضی بغداد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پاسخ داد که من صلاحیت این کار را ندارم و آن را به کس دیگری واگذار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خلیفه دست‌بردار نبود و مرتّب اصرار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چون فهمید که هارون از تصمیم خود بر نمی‌گردد،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مرا مهلت دهید تا درباره این موضوع بیشتر فکر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به خانه رفت و با خود فکر کرد که اگر شغل قضاوت را قبول کند، آخرت خود را از دست می‌دهد و در جنایات هارون، شریک خواهد بود؛ پس تصمیم گرفت خود را به دیوانگی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مردم بهلول را دیدند که همچون کودکان، بر چوبی سوار شده و در کوچه و بازار می‌گردد و پی در پی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من دور شوید که اسبم لگدتان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خلیفه این موضوع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با این وسیله، شانه از زیر بار قضاوت خالی کرد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دعای پیر زن</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حکایت کرده‌اند که پادشاهی بسیار ظالم بود که می‌خواست قصری بنا </w:t>
      </w:r>
    </w:p>
    <w:p>
      <w:pPr>
        <w:pStyle w:val="BookText"/>
        <w:rPr/>
      </w:pPr>
      <w:r>
        <w:rPr>
          <w:rFonts w:ascii="IRNazanin" w:hAnsi="IRNazanin" w:eastAsia="IRNazanin"/>
          <w:color w:val="111111"/>
          <w:sz w:val="28"/>
          <w:sz w:val="28"/>
          <w:szCs w:val="28"/>
          <w:rtl w:val="true"/>
          <w:lang w:bidi="fa-IR"/>
        </w:rPr>
        <w:t>کند؛ پس به مهندسان گفت که نقشه آن را بکشند و به او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قصر، خانه پیر زنی بود که باید خراب می‌شد تا در قصر کجی ایجاد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پیر زن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خانه‌ات را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نمی‌فروشم؛ زیرا اطفالی دارم که این خانه، سرپناه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آن پیرزن خانه نبود و چون باز آمد خانه خود را ویران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بسیار غمگین شد و دلش شکست و با اشک رو به آسمان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اگر من غایب بودم، تو حاضر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جمله‌اش به پایان رسید، زلزله‌ای شروع شد و قصر را ویران کرد و پادشاه در زیر آوار ماند و به سزای ظلم خود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یک پیرزن کند به سحر</w:t>
      </w:r>
    </w:p>
    <w:p>
      <w:pPr>
        <w:pStyle w:val="BookText"/>
        <w:rPr/>
      </w:pPr>
      <w:r>
        <w:rPr>
          <w:rFonts w:ascii="IRNazanin" w:hAnsi="IRNazanin" w:eastAsia="IRNazanin"/>
          <w:color w:val="111111"/>
          <w:sz w:val="28"/>
          <w:sz w:val="28"/>
          <w:szCs w:val="28"/>
          <w:rtl w:val="true"/>
          <w:lang w:bidi="fa-IR"/>
        </w:rPr>
        <w:t>نکند هزار تیر و تبر</w:t>
      </w:r>
      <w:r>
        <w:rPr>
          <w:rStyle w:val="FootnoteAnchor"/>
          <w:rtl w:val="true"/>
        </w:rPr>
        <w:footnoteReference w:id="22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عبادت</w:t>
      </w:r>
    </w:p>
    <w:p>
      <w:pPr>
        <w:pStyle w:val="BookText"/>
        <w:rPr/>
      </w:pPr>
      <w:r>
        <w:rPr>
          <w:rFonts w:ascii="IRNazanin" w:hAnsi="IRNazanin" w:eastAsia="IRNazanin"/>
          <w:color w:val="111111"/>
          <w:sz w:val="28"/>
          <w:sz w:val="28"/>
          <w:szCs w:val="28"/>
          <w:rtl w:val="true"/>
          <w:lang w:bidi="fa-IR"/>
        </w:rPr>
        <w:t>یکی از پادشاهان بی‌انصاف، از پارسایی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عبادت‌ها کدام بهتر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خواب بعد از ظهر، تا در آن هنگام، مردم از دستِ ظلم تو در امان باشند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اصحاب حضرت امام صادق‌علیه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رفیقی داشتم که مأمور نوشتن مالیات‌ها در حکومت بنی‌امیه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کرد برای او اجازه بگیرم که خدمت امام صادق‌علیه السلام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گرفتم و با هم شرفیاب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سلام نمود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است در دستگاه </w:t>
      </w:r>
    </w:p>
    <w:p>
      <w:pPr>
        <w:pStyle w:val="BookText"/>
        <w:rPr/>
      </w:pPr>
      <w:r>
        <w:rPr>
          <w:rFonts w:ascii="IRNazanin" w:hAnsi="IRNazanin" w:eastAsia="IRNazanin"/>
          <w:color w:val="111111"/>
          <w:sz w:val="28"/>
          <w:sz w:val="28"/>
          <w:szCs w:val="28"/>
          <w:rtl w:val="true"/>
          <w:lang w:bidi="fa-IR"/>
        </w:rPr>
        <w:t>بنی امیه مشغول به کار هستم و از این راه، درآمد بسیاری از حلال و حرام نزد من جمع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بنی امیّه امثال شما را نیابند که بعضی نویسندگی کنند و بعضی مالیات‌ها را جمع‌آوری کنند و عدّه‌ای هم عضو سپاهیان آنها شوند و دسته‌ای هم در نماز جماعت آنها شرکت کنند، هرگز نمی‌توانستند حقّ ما را غصب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به آنها کمک نکنند آنها ضعیف می‌شوند و نمی‌توانند به مردم ظلم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من چیست؟</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سختی است، اگر راهنمایی‌ات کنم دستور را انجام می‌دهی؟ جواب داد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این راه به دست آورده‌ای به صاحبانش برسان و اموالی که صاحبان آن را نمی‌شناسی، از طرف آنها صدقه بده و اگر این کار را انجام دهی بهشت را برایت ضمانت می‌کنم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دوستم مدّتی سرش را پایین انداخت و به فکر فرو رفت؛ عاقبت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محضر امام برخاستیم و به شهر خود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وقتی به دیدن دوستم رفتم، در حال مرگ بود؛ حتی لباس‌های گران‌قیمت خود را نیز صدقه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چشمش را باز کرد، لحظه‌ای که مرا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امام صادق‌علیه السلام به وعده خود وفا کرد و بعد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انجام مراسم دفن او، به خدمت امام رسیدم و همین که خواستم وارد منزل ایشان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پای من بیرون بود و یک پایم داخل </w:t>
      </w:r>
    </w:p>
    <w:p>
      <w:pPr>
        <w:pStyle w:val="BookText"/>
        <w:rPr/>
      </w:pP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امام‌علیه السلام از داخل اتاق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به وعده‌ای که به رفیقت داده‌ایم، وفا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 تا توانی ستم‌گر مباش</w:t>
      </w:r>
    </w:p>
    <w:p>
      <w:pPr>
        <w:pStyle w:val="BookText"/>
        <w:rPr/>
      </w:pPr>
      <w:r>
        <w:rPr>
          <w:rFonts w:ascii="IRNazanin" w:hAnsi="IRNazanin" w:eastAsia="IRNazanin"/>
          <w:color w:val="111111"/>
          <w:sz w:val="28"/>
          <w:sz w:val="28"/>
          <w:szCs w:val="28"/>
          <w:rtl w:val="true"/>
          <w:lang w:bidi="fa-IR"/>
        </w:rPr>
        <w:t>تو تخم بدی را به هر سو مپاش</w:t>
      </w:r>
    </w:p>
    <w:p>
      <w:pPr>
        <w:pStyle w:val="BookText"/>
        <w:rPr/>
      </w:pPr>
      <w:r>
        <w:rPr>
          <w:rFonts w:ascii="IRNazanin" w:hAnsi="IRNazanin" w:eastAsia="IRNazanin"/>
          <w:color w:val="111111"/>
          <w:sz w:val="28"/>
          <w:sz w:val="28"/>
          <w:szCs w:val="28"/>
          <w:rtl w:val="true"/>
          <w:lang w:bidi="fa-IR"/>
        </w:rPr>
        <w:t>خدا کی گذارد نسیم بهشت</w:t>
      </w:r>
    </w:p>
    <w:p>
      <w:pPr>
        <w:pStyle w:val="BookText"/>
        <w:rPr/>
      </w:pPr>
      <w:r>
        <w:rPr>
          <w:rFonts w:ascii="IRNazanin" w:hAnsi="IRNazanin" w:eastAsia="IRNazanin"/>
          <w:color w:val="111111"/>
          <w:sz w:val="28"/>
          <w:sz w:val="28"/>
          <w:szCs w:val="28"/>
          <w:rtl w:val="true"/>
          <w:lang w:bidi="fa-IR"/>
        </w:rPr>
        <w:t>رسد بر مشام ستم‌کار زشت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ستم مپسند از من بر تنِ خویش</w:t>
      </w:r>
    </w:p>
    <w:p>
      <w:pPr>
        <w:pStyle w:val="BookText"/>
        <w:rPr/>
      </w:pPr>
      <w:r>
        <w:rPr>
          <w:rFonts w:ascii="IRNazanin" w:hAnsi="IRNazanin" w:eastAsia="IRNazanin"/>
          <w:color w:val="111111"/>
          <w:sz w:val="28"/>
          <w:sz w:val="28"/>
          <w:szCs w:val="28"/>
          <w:rtl w:val="true"/>
          <w:lang w:bidi="fa-IR"/>
        </w:rPr>
        <w:t>ستم از خویش نیز بر من مَپسند</w:t>
      </w:r>
      <w:r>
        <w:rPr>
          <w:rStyle w:val="FootnoteAnchor"/>
          <w:rtl w:val="true"/>
        </w:rPr>
        <w:footnoteReference w:id="2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خسرو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گرَت از دست برآید، دَهنی شیرین کن</w:t>
      </w:r>
    </w:p>
    <w:p>
      <w:pPr>
        <w:pStyle w:val="BookText"/>
        <w:rPr/>
      </w:pPr>
      <w:r>
        <w:rPr>
          <w:rFonts w:ascii="IRNazanin" w:hAnsi="IRNazanin" w:eastAsia="IRNazanin"/>
          <w:color w:val="111111"/>
          <w:sz w:val="28"/>
          <w:sz w:val="28"/>
          <w:szCs w:val="28"/>
          <w:rtl w:val="true"/>
          <w:lang w:bidi="fa-IR"/>
        </w:rPr>
        <w:t>مردی آن نیست که مشتی بزنی بر دهنی</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خاطره‌ها</w:t>
      </w:r>
    </w:p>
    <w:p>
      <w:pPr>
        <w:pStyle w:val="BookText"/>
        <w:rPr/>
      </w:pPr>
      <w:r>
        <w:rPr>
          <w:rFonts w:ascii="IRNazanin" w:hAnsi="IRNazanin" w:eastAsia="IRNazanin"/>
          <w:color w:val="111111"/>
          <w:sz w:val="28"/>
          <w:sz w:val="28"/>
          <w:szCs w:val="28"/>
          <w:rtl w:val="true"/>
          <w:lang w:bidi="fa-IR"/>
        </w:rPr>
        <w:t>در طول چهارده سالی که حضرت امام‌رحمه الله در نجف بودند، هر شب به حرم حضرت امیر المؤمنین‌علیه السلام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امام به حرم نرفتند، بعد معلوم شد که در آن شب، سفیر ایران در شام به حرم آمده و فیلم‌برداری می‌شده است</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کناره‌گیری نیکوکاران از حکومت رضا شاه</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اوایل حکومت رضا شاه، روحانیون و رجال صالحی در دستگاه اداری </w:t>
      </w:r>
    </w:p>
    <w:p>
      <w:pPr>
        <w:pStyle w:val="BookText"/>
        <w:rPr/>
      </w:pPr>
      <w:r>
        <w:rPr>
          <w:rFonts w:ascii="IRNazanin" w:hAnsi="IRNazanin" w:eastAsia="IRNazanin"/>
          <w:color w:val="111111"/>
          <w:sz w:val="28"/>
          <w:sz w:val="28"/>
          <w:szCs w:val="28"/>
          <w:rtl w:val="true"/>
          <w:lang w:bidi="fa-IR"/>
        </w:rPr>
        <w:t>کشور، به خصوص در دادگستری بودند که برخی از آنها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سید محمّد فاطمی، حاج سیّد نصر اللَّه تقوی، میرزا طاهر تنکابنی، شیخ محمّد عبده، آقا میرزا مهدی آشتیانی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در غائله کشف حجاب از مشیر الاشراف در بروجرد دعوت می‌کنند، او جواب می‌دهد من قاضی هستم و شرکت در این مجلس، عدالت را می‌شکند و شرکت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رضا شاه به صدر الاشراف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دادگستری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کثیف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طاهر تنکابنی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دیوان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تمیز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کن؛ صدر الاشراف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دیوان کشور را نمی‌شود بیرون کرد، اجازه دهید محکمه تشکیل دهیم و محاکمه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خان با عصبانیت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آن است که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خانه‌ات بنشین و مشتی محکم روی میز می‌زند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 الاشراف به خانه رفت و مرحوم آقا میرزا طاهر تنکابنی هم به خانه رفت و نشست و ممنوع الملاقات شد</w:t>
      </w:r>
      <w:r>
        <w:rPr>
          <w:rFonts w:eastAsia="IRNazanin" w:cs="IRNazanin"/>
          <w:color w:val="111111"/>
          <w:sz w:val="28"/>
          <w:szCs w:val="28"/>
          <w:rtl w:val="true"/>
          <w:lang w:bidi="fa-IR"/>
        </w:rPr>
        <w:t>.</w:t>
      </w:r>
      <w:r>
        <w:rPr>
          <w:rStyle w:val="FootnoteAnchor"/>
          <w:rtl w:val="true"/>
        </w:rPr>
        <w:footnoteReference w:id="230"/>
      </w:r>
      <w:bookmarkStart w:id="176" w:name="pg137_1132"/>
    </w:p>
    <w:p>
      <w:pPr>
        <w:pStyle w:val="Heading2"/>
        <w:numPr>
          <w:ilvl w:val="1"/>
          <w:numId w:val="1"/>
        </w:numPr>
        <w:rPr/>
      </w:pPr>
      <w:bookmarkStart w:id="177" w:name="__RefHeading___Toc1178955_211673320"/>
      <w:bookmarkStart w:id="178" w:name="_Toc51"/>
      <w:bookmarkEnd w:id="176"/>
      <w:bookmarkEnd w:id="177"/>
      <w:r>
        <w:rPr>
          <w:rtl w:val="true"/>
        </w:rPr>
        <w:t>فصل بیست و نهم</w:t>
      </w:r>
      <w:r>
        <w:rPr>
          <w:rtl w:val="true"/>
        </w:rPr>
        <w:t xml:space="preserve">: </w:t>
      </w:r>
      <w:r>
        <w:rPr>
          <w:rtl w:val="true"/>
        </w:rPr>
        <w:t>ادب‌</w:t>
      </w:r>
      <w:bookmarkEnd w:id="17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یاأَیُّها الَّذِینَ آمَنُوا لَا تَرْفَعُوا أَصْوَاتَکُمْ فَوْقَ صَوْتِ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1"/>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خود را از صدای پیامبر بلندتر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معصومین‌علیهم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زِینَتُکُمُ الأدَبُ؛</w:t>
      </w:r>
      <w:r>
        <w:rPr>
          <w:rStyle w:val="FootnoteAnchor"/>
          <w:rtl w:val="true"/>
        </w:rPr>
        <w:footnoteReference w:id="232"/>
      </w:r>
      <w:r>
        <w:rPr>
          <w:rFonts w:ascii="IRNazanin" w:hAnsi="IRNazanin" w:eastAsia="IRNazanin"/>
          <w:color w:val="111111"/>
          <w:sz w:val="28"/>
          <w:sz w:val="28"/>
          <w:szCs w:val="28"/>
          <w:rtl w:val="true"/>
          <w:lang w:bidi="fa-IR"/>
        </w:rPr>
        <w:t>زیور شما، ادب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عسکری‌علیه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کَفاکَ أَدَباً تَجَنُّبُکَ مَا تَکْرَهُ مِنْ غَیْرِکَ؛ در مقام ادب، برای تو همین بس که آنچه برای خود و دیگران نمی‌پسندی، خود از آنان دوری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نیکو، صیّاد دل‌هاست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مرد، بهتر از زر اوست</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ادب، سیلیِ زمانه خورد</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حکایت‌ها</w:t>
      </w:r>
    </w:p>
    <w:p>
      <w:pPr>
        <w:pStyle w:val="BookText"/>
        <w:rPr/>
      </w:pPr>
      <w:r>
        <w:rPr>
          <w:rFonts w:ascii="IRNazanin" w:hAnsi="IRNazanin" w:eastAsia="IRNazanin"/>
          <w:color w:val="111111"/>
          <w:sz w:val="28"/>
          <w:sz w:val="28"/>
          <w:szCs w:val="28"/>
          <w:rtl w:val="true"/>
          <w:lang w:bidi="fa-IR"/>
        </w:rPr>
        <w:t>دوستی‌ای که بریده شد</w:t>
      </w:r>
    </w:p>
    <w:p>
      <w:pPr>
        <w:pStyle w:val="BookText"/>
        <w:rPr/>
      </w:pPr>
      <w:r>
        <w:rPr>
          <w:rFonts w:ascii="IRNazanin" w:hAnsi="IRNazanin" w:eastAsia="IRNazanin"/>
          <w:color w:val="111111"/>
          <w:sz w:val="28"/>
          <w:sz w:val="28"/>
          <w:szCs w:val="28"/>
          <w:rtl w:val="true"/>
          <w:lang w:bidi="fa-IR"/>
        </w:rPr>
        <w:t xml:space="preserve">شاید کسی گمان نمی‌کرد آن دو رفیق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همیشه با یکدیگر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یکی از آنها را بیش از آن که به نام خودش بشناسد، به نام رفیقش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امام صادق‌علیه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او، مانند همیشه همراه امام بود و با هم داخل بازار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سیاه پوستِ او هم پشت سر آنها حرکت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بازار، ناگهان آن مرد به پشت سرش نگاه کرد، ولی غلامش را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چند قدمِ دیگر، باز هم سرش را به عقب برگرداند، ولی باز هم غلام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بار که به پشت سرش نگاه کرد، غلام را دید که سرگرم تماشای مغازه‌ها شده و از ارباب خود، دور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خشم دشنام زشتی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 تا این جمله از دهانش خارج شد، امام صادق‌علیه السلام دست خود را به علامت تعجّب بر پیشانی خود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دشنام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می‌کردم تو مَردی با تقوا و پرهیزکاری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در تو تقوایی وجود ندارد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غلام، هندی است؛ آنها مسلمان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کافر هم باشد، تو نباید به او دشنام دهی، دیگر از من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دیگر کسی ندید که امام صادق‌علیه السلام با آن مرد راه برود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خدا جوییم توفیق ادب</w:t>
      </w:r>
    </w:p>
    <w:p>
      <w:pPr>
        <w:pStyle w:val="BookText"/>
        <w:rPr/>
      </w:pPr>
      <w:r>
        <w:rPr>
          <w:rFonts w:ascii="IRNazanin" w:hAnsi="IRNazanin" w:eastAsia="IRNazanin"/>
          <w:color w:val="111111"/>
          <w:sz w:val="28"/>
          <w:sz w:val="28"/>
          <w:szCs w:val="28"/>
          <w:rtl w:val="true"/>
          <w:lang w:bidi="fa-IR"/>
        </w:rPr>
        <w:t>بی ادب محروم ماند از لطف رب</w:t>
      </w:r>
      <w:r>
        <w:rPr>
          <w:rStyle w:val="FootnoteAnchor"/>
          <w:rtl w:val="true"/>
        </w:rPr>
        <w:footnoteReference w:id="23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ذی قیمت از هر باب باشد</w:t>
      </w:r>
    </w:p>
    <w:p>
      <w:pPr>
        <w:pStyle w:val="BookText"/>
        <w:rPr/>
      </w:pPr>
      <w:r>
        <w:rPr>
          <w:rFonts w:ascii="IRNazanin" w:hAnsi="IRNazanin" w:eastAsia="IRNazanin"/>
          <w:color w:val="111111"/>
          <w:sz w:val="28"/>
          <w:sz w:val="28"/>
          <w:szCs w:val="28"/>
          <w:rtl w:val="true"/>
          <w:lang w:bidi="fa-IR"/>
        </w:rPr>
        <w:t>که بهتر از طلای ناب باشد</w:t>
      </w:r>
    </w:p>
    <w:p>
      <w:pPr>
        <w:pStyle w:val="BookText"/>
        <w:rPr/>
      </w:pPr>
      <w:r>
        <w:rPr>
          <w:rFonts w:ascii="IRNazanin" w:hAnsi="IRNazanin" w:eastAsia="IRNazanin"/>
          <w:color w:val="111111"/>
          <w:sz w:val="28"/>
          <w:sz w:val="28"/>
          <w:szCs w:val="28"/>
          <w:rtl w:val="true"/>
          <w:lang w:bidi="fa-IR"/>
        </w:rPr>
        <w:t>طلایت گر نباشد، غم نباشد</w:t>
      </w:r>
    </w:p>
    <w:p>
      <w:pPr>
        <w:pStyle w:val="BookText"/>
        <w:rPr/>
      </w:pPr>
      <w:r>
        <w:rPr>
          <w:rFonts w:ascii="IRNazanin" w:hAnsi="IRNazanin" w:eastAsia="IRNazanin"/>
          <w:color w:val="111111"/>
          <w:sz w:val="28"/>
          <w:sz w:val="28"/>
          <w:szCs w:val="28"/>
          <w:rtl w:val="true"/>
          <w:lang w:bidi="fa-IR"/>
        </w:rPr>
        <w:t>ادب گر نیست، آن آدم نباشد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بی ادبی کسی به جایی نرسید</w:t>
      </w:r>
    </w:p>
    <w:p>
      <w:pPr>
        <w:pStyle w:val="BookText"/>
        <w:rPr/>
      </w:pPr>
      <w:r>
        <w:rPr>
          <w:rFonts w:ascii="IRNazanin" w:hAnsi="IRNazanin" w:eastAsia="IRNazanin"/>
          <w:color w:val="111111"/>
          <w:sz w:val="28"/>
          <w:sz w:val="28"/>
          <w:szCs w:val="28"/>
          <w:rtl w:val="true"/>
          <w:lang w:bidi="fa-IR"/>
        </w:rPr>
        <w:t>حقّا که ادب تاج سر مردان است</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مدرسه</w:t>
      </w:r>
    </w:p>
    <w:p>
      <w:pPr>
        <w:pStyle w:val="BookText"/>
        <w:rPr/>
      </w:pPr>
      <w:r>
        <w:rPr>
          <w:rFonts w:ascii="IRNazanin" w:hAnsi="IRNazanin" w:eastAsia="IRNazanin"/>
          <w:color w:val="111111"/>
          <w:sz w:val="28"/>
          <w:sz w:val="28"/>
          <w:szCs w:val="28"/>
          <w:rtl w:val="true"/>
          <w:lang w:bidi="fa-IR"/>
        </w:rPr>
        <w:t>در نجف که بودیم، یکی از دوستان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مسؤول یک مدرسه اسلامی هستم، روزی یک غیرِ مسلمان به من مراجعه کرد و پولی را به من داد تا خرج مدرسه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ما فقط دانش‌آموزان مسلمان را می‌پذیرد؛ شما چرا به مدرسه ما کمک می‌کنید در حالی که مسلمان نیستید؟</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من غیر مسلمانم؛ امّا بچه‌هایی که در همسایگی ما زندگی می‌کنند و به مدرسه شما می‌آیند، به قدری با ادب و با تربیت هستند که در بچه‌های من هم اثر گذاشته‌اند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وقایع تاریخی</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رضا شاه، چند نفر بودیم که روزهای چهارشنبه، در خانه یکی از </w:t>
      </w:r>
    </w:p>
    <w:p>
      <w:pPr>
        <w:pStyle w:val="BookText"/>
        <w:rPr/>
      </w:pPr>
      <w:r>
        <w:rPr>
          <w:rFonts w:ascii="IRNazanin" w:hAnsi="IRNazanin" w:eastAsia="IRNazanin"/>
          <w:color w:val="111111"/>
          <w:sz w:val="28"/>
          <w:sz w:val="28"/>
          <w:szCs w:val="28"/>
          <w:rtl w:val="true"/>
          <w:lang w:bidi="fa-IR"/>
        </w:rPr>
        <w:t>رفقا جمع می‌شدیم و درباره مسایل فرهنگی و اجتماعی روز با هم بحث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وقتی رئیس دولت جدید معرّفی شد، صحبت ما بر سر این موضوع بود که چه کسی به عنوان وزیر فرهنگ انتخاب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طولانی شد، تا جایی که یکی از 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نامش مسعود کیهان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 کنید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یک خری وزیر خواهد شد دیگر، حیف نیست وقت‌مان را صرف این بحث‌ها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هفته بعد روزنامه‌ها خبر انتخاب وزیر فرهنگ جدید را اعلام کردند؛ او کسی نبود، جز مسعود کیهان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نمایش‌نامه‌ها</w:t>
      </w:r>
    </w:p>
    <w:p>
      <w:pPr>
        <w:pStyle w:val="BookText"/>
        <w:rPr/>
      </w:pPr>
      <w:r>
        <w:rPr>
          <w:rFonts w:ascii="IRNazanin" w:hAnsi="IRNazanin" w:eastAsia="IRNazanin"/>
          <w:color w:val="111111"/>
          <w:sz w:val="28"/>
          <w:sz w:val="28"/>
          <w:szCs w:val="28"/>
          <w:rtl w:val="true"/>
          <w:lang w:bidi="fa-IR"/>
        </w:rPr>
        <w:t>نمایش امیر و آرش</w:t>
      </w:r>
    </w:p>
    <w:p>
      <w:pPr>
        <w:pStyle w:val="BookText"/>
        <w:rPr/>
      </w:pPr>
      <w:r>
        <w:rPr>
          <w:rFonts w:ascii="IRNazanin" w:hAnsi="IRNazanin" w:eastAsia="IRNazanin"/>
          <w:color w:val="111111"/>
          <w:sz w:val="28"/>
          <w:sz w:val="28"/>
          <w:szCs w:val="28"/>
          <w:rtl w:val="true"/>
          <w:lang w:bidi="fa-IR"/>
        </w:rPr>
        <w:t>مجری بعد از سلام به بچه‌ها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بچه‌های خوبم، امروز هم دو مهمان عزیز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امیر آقا خیلی عزیزه، ولی آرش یک مقدار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آرش هم قول بدهد که مثل امیر پسر خوبی باشد، او را هم بیشتر دوست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با هم نمایش امیر و آرش را می‌بینیم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مجری با عروسک‌گردانی امیر و آرش، نمایش را شروع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آرش در حال خواندن شعر، خود را تکان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رفتم لب رودخونه</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دیدم بلبل می‌خونه </w:t>
      </w:r>
    </w:p>
    <w:p>
      <w:pPr>
        <w:pStyle w:val="BookText"/>
        <w:rPr/>
      </w:pPr>
      <w:r>
        <w:rPr>
          <w:rFonts w:ascii="IRNazanin" w:hAnsi="IRNazanin" w:eastAsia="IRNazanin"/>
          <w:color w:val="111111"/>
          <w:sz w:val="28"/>
          <w:sz w:val="28"/>
          <w:szCs w:val="28"/>
          <w:rtl w:val="true"/>
          <w:lang w:bidi="fa-IR"/>
        </w:rPr>
        <w:t>گفتم بلبل دیوونه</w:t>
      </w:r>
    </w:p>
    <w:p>
      <w:pPr>
        <w:pStyle w:val="BookText"/>
        <w:rPr/>
      </w:pPr>
      <w:r>
        <w:rPr>
          <w:rFonts w:ascii="IRNazanin" w:hAnsi="IRNazanin" w:eastAsia="IRNazanin"/>
          <w:color w:val="111111"/>
          <w:sz w:val="28"/>
          <w:sz w:val="28"/>
          <w:szCs w:val="28"/>
          <w:rtl w:val="true"/>
          <w:lang w:bidi="fa-IR"/>
        </w:rPr>
        <w:t>بیا بریم به خونه</w:t>
      </w:r>
    </w:p>
    <w:p>
      <w:pPr>
        <w:pStyle w:val="BookText"/>
        <w:rPr/>
      </w:pP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کی داری می‌گی دیوونه؟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بلبل می‌گم دیوونه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چیه؟</w:t>
      </w:r>
    </w:p>
    <w:p>
      <w:pPr>
        <w:pStyle w:val="BookText"/>
        <w:rPr/>
      </w:pP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 این چه حرفیه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کسی نباید بگه دیوونه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شعر دیگه می‌خونم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توپ دارم خیلی خره</w:t>
      </w:r>
    </w:p>
    <w:p>
      <w:pPr>
        <w:pStyle w:val="BookText"/>
        <w:rPr/>
      </w:pPr>
      <w:r>
        <w:rPr>
          <w:rFonts w:ascii="IRNazanin" w:hAnsi="IRNazanin" w:eastAsia="IRNazanin"/>
          <w:color w:val="111111"/>
          <w:sz w:val="28"/>
          <w:sz w:val="28"/>
          <w:szCs w:val="28"/>
          <w:rtl w:val="true"/>
          <w:lang w:bidi="fa-IR"/>
        </w:rPr>
        <w:t>می‌زنم زمین هوا می‌ره</w:t>
      </w:r>
    </w:p>
    <w:p>
      <w:pPr>
        <w:pStyle w:val="BookText"/>
        <w:rPr/>
      </w:pPr>
      <w:r>
        <w:rPr>
          <w:rFonts w:ascii="IRNazanin" w:hAnsi="IRNazanin" w:eastAsia="IRNazanin"/>
          <w:color w:val="111111"/>
          <w:sz w:val="28"/>
          <w:sz w:val="28"/>
          <w:szCs w:val="28"/>
          <w:rtl w:val="true"/>
          <w:lang w:bidi="fa-IR"/>
        </w:rPr>
        <w:t>توپ قشنگ، گاو منه</w:t>
      </w:r>
    </w:p>
    <w:p>
      <w:pPr>
        <w:pStyle w:val="BookText"/>
        <w:rPr/>
      </w:pPr>
      <w:r>
        <w:rPr>
          <w:rFonts w:ascii="IRNazanin" w:hAnsi="IRNazanin" w:eastAsia="IRNazanin"/>
          <w:color w:val="111111"/>
          <w:sz w:val="28"/>
          <w:sz w:val="28"/>
          <w:szCs w:val="28"/>
          <w:rtl w:val="true"/>
          <w:lang w:bidi="fa-IR"/>
        </w:rPr>
        <w:t>سوارش می‌شم خوب می‌بره</w:t>
      </w:r>
    </w:p>
    <w:p>
      <w:pPr>
        <w:pStyle w:val="BookText"/>
        <w:rPr/>
      </w:pP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وای، چه حرف‌هایی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 مگه نمی‌تونی به جای این حرف‌ها، حرف‌های قشنگ و خوب بزنی؟</w:t>
      </w:r>
    </w:p>
    <w:p>
      <w:pPr>
        <w:pStyle w:val="BookText"/>
        <w:rPr/>
      </w:pPr>
      <w:r>
        <w:rPr>
          <w:rFonts w:ascii="IRNazanin" w:hAnsi="IRNazanin" w:eastAsia="IRNazanin"/>
          <w:color w:val="111111"/>
          <w:sz w:val="28"/>
          <w:sz w:val="28"/>
          <w:szCs w:val="28"/>
          <w:rtl w:val="true"/>
          <w:lang w:bidi="fa-IR"/>
        </w:rPr>
        <w:t>آرش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می‌تونم، ولی وقتی این کار را می‌کنم کسی به من نمی‌خندد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من توجّه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نیست که کسی بخندد یا نخندد؛ مهمّ این است که تو حرف‌های خوب بزنی؛ وقتی کسی حرف خوب می‌زند و با ادب و شیرین زبان می‌شود، همه دوستش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حتماً کاری کند که دیگران به او توجّه کنند یا به حرف‌هایش بخندند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آرش در حالی که سرش را نزدیک گوش امیر می‌آورد، چیزهایی زیر لب </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سرش را به طرف بچه‌ها می‌گرداند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حرف بزن تا بقیه بچه‌ها هم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گوشی حرف زدن هم کار خوبی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می‌گفتم که من یک عادت بد دارم، چه کار کنم که این عادت بد را ترک کنم؟ دوست ندارم حرف بد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 راست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وقت‌ها که آدم یه کاری را زیاد تکرار می‌کنه به آن کار عادت 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فرق نمی‌کنه چه کار خوب باشد چه بد؛ ولی بچه‌ها، چقدر خوبه که آدم به کارهای خوب عادت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آرش موفّق بشه چند بار جلوی خودش را بگیره، یعنی تا خواست حرف زشتی از دهنش خارج بشه، زود دهنش را ببنده؛ کم کم این عادت زشت را ترک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بریم سر نمایش، ببینیم امیر به دوستش آرش چه سفارشی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واقعاً دوست داری حرف زشت زدن را ترک کنی؟ بیا هر وقت خواستی حرف بدی بزنی، زود ساکت شوی، گل‌ها را بشمار، ببین چند تا شاخه گل به خودت هدیه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گل‌ها جایزه‌های تو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خانم معلّم اجازه میده ما صفحه آخر دفتر مشق شب را گل بکشیم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می‌دم قبل از آن که یک صفحه را با گل‌های کوچک نقاشی کنی، حرف بد زدن را فراموش کنی و نصف صفحه دفترت هم سفید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و آرش با هم دست می‌دهند و یکدیگر را در آغوش می‌گیرند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بچه‌ها، ان شاء اللَّه که تا یک هفته دیگر، آرش حرف‌ها و شعرهای خوب را بیشتر یاد می‌گیرد و برای ما توی کلاس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جلسه دیگر، خدا حافظ</w:t>
      </w:r>
      <w:r>
        <w:rPr>
          <w:rFonts w:eastAsia="IRNazanin" w:cs="IRNazanin"/>
          <w:color w:val="111111"/>
          <w:sz w:val="28"/>
          <w:szCs w:val="28"/>
          <w:rtl w:val="true"/>
          <w:lang w:bidi="fa-IR"/>
        </w:rPr>
        <w:t xml:space="preserve">. </w:t>
      </w:r>
      <w:bookmarkStart w:id="179" w:name="pg137_1143"/>
    </w:p>
    <w:p>
      <w:pPr>
        <w:pStyle w:val="Heading2"/>
        <w:numPr>
          <w:ilvl w:val="1"/>
          <w:numId w:val="1"/>
        </w:numPr>
        <w:rPr/>
      </w:pPr>
      <w:bookmarkStart w:id="180" w:name="__RefHeading___Toc1178957_211673320"/>
      <w:bookmarkStart w:id="181" w:name="_Toc52"/>
      <w:bookmarkEnd w:id="179"/>
      <w:bookmarkEnd w:id="180"/>
      <w:r>
        <w:rPr>
          <w:rtl w:val="true"/>
        </w:rPr>
        <w:t>فصل سی‌ام</w:t>
      </w:r>
      <w:r>
        <w:rPr>
          <w:rtl w:val="true"/>
        </w:rPr>
        <w:t xml:space="preserve">: </w:t>
      </w:r>
      <w:r>
        <w:rPr>
          <w:rtl w:val="true"/>
        </w:rPr>
        <w:t>امداد به مظلومان‌</w:t>
      </w:r>
      <w:bookmarkEnd w:id="18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لَکُمْ لَا تُقاتِلُونَ فِی سَبِیلِ اللَّهِ وَالْمُسْتَضْعَفِینَ مِنَ الرِّجالِ وَالنِّسَآءِ وَالْوِلْدَانِ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8"/>
      </w:r>
      <w:r>
        <w:rPr>
          <w:rFonts w:ascii="IRNazanin" w:hAnsi="IRNazanin" w:eastAsia="IRNazanin"/>
          <w:color w:val="111111"/>
          <w:sz w:val="28"/>
          <w:sz w:val="28"/>
          <w:szCs w:val="28"/>
          <w:rtl w:val="true"/>
          <w:lang w:bidi="fa-IR"/>
        </w:rPr>
        <w:t>چرا در راه خدا جهاد نمی‌کنید؟ در صورتی که جمعی ناتوان از زن و مرد و کودک شما اسیر ظلم کفّارند؟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معصومین‌علیهم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رأیت مَظْلُوماً فَأعِنْهُ عَلی الظَّالِمِ؛</w:t>
      </w:r>
      <w:r>
        <w:rPr>
          <w:rStyle w:val="FootnoteAnchor"/>
          <w:rtl w:val="true"/>
        </w:rPr>
        <w:footnoteReference w:id="239"/>
      </w:r>
      <w:r>
        <w:rPr>
          <w:rFonts w:ascii="IRNazanin" w:hAnsi="IRNazanin" w:eastAsia="IRNazanin"/>
          <w:color w:val="111111"/>
          <w:sz w:val="28"/>
          <w:sz w:val="28"/>
          <w:szCs w:val="28"/>
          <w:rtl w:val="true"/>
          <w:lang w:bidi="fa-IR"/>
        </w:rPr>
        <w:t>وقتی ستم‌دیده‌ای را دیدی، او را در برابر ظالم یاری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لأنتَقِمَنَّ رَأی مَظْلوماً فَقَدَرَ أنْ یَنْصُرَهُ فَلَمْ یَنْصُرْهُ؛</w:t>
      </w:r>
      <w:r>
        <w:rPr>
          <w:rStyle w:val="FootnoteAnchor"/>
          <w:rtl w:val="true"/>
        </w:rPr>
        <w:footnoteReference w:id="240"/>
      </w:r>
      <w:r>
        <w:rPr>
          <w:rFonts w:ascii="IRNazanin" w:hAnsi="IRNazanin" w:eastAsia="IRNazanin"/>
          <w:color w:val="111111"/>
          <w:sz w:val="28"/>
          <w:sz w:val="28"/>
          <w:szCs w:val="28"/>
          <w:rtl w:val="true"/>
          <w:lang w:bidi="fa-IR"/>
        </w:rPr>
        <w:t>کسی که مظلومی را ببیند و بتواند یاری‌اش کند و چنین نکند، بی‌گمان خداوند از او انتقام خواهم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المثل‌ها</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 مظلوم خانه ظلم را خراب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دنبال گنجشک</w:t>
      </w:r>
    </w:p>
    <w:p>
      <w:pPr>
        <w:pStyle w:val="BookText"/>
        <w:rPr/>
      </w:pPr>
      <w:r>
        <w:rPr>
          <w:rFonts w:ascii="IRNazanin" w:hAnsi="IRNazanin" w:eastAsia="IRNazanin"/>
          <w:color w:val="111111"/>
          <w:sz w:val="28"/>
          <w:sz w:val="28"/>
          <w:szCs w:val="28"/>
          <w:rtl w:val="true"/>
          <w:lang w:bidi="fa-IR"/>
        </w:rPr>
        <w:t>روزی امام رضاعلیه السلام در یک اتاق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 اتاق به باغ بزرگ و زیبایی باز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و دوستان امام، همه دور امام، روی زمین نشسته بودند و به حرف‌های امام رضاعلیه السلام، درباره اسلام گوش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از پنجره اتاق، گنجشکی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سر و صدای زیادی به راه انداخت و خود را به در و دیوار می‌کوبید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امام، همه با تعجّب به پرنده کوچک نگاه می‌کردند، یکی از آنها خواست گنجشک را از پنجره بیرون کند؛ امّا امام رضاعلیه السلام مانع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گنجشک گرفتار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او کمک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رضاعلیه السلام به یکی از یاران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عصایت را بردار و به دنبال این گنجشک، از اتاق بیرون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گنجشک، الآن مظلوم واقع شده است و به ما پناه آورده است، باید به او کمک کنیم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عصایش را برداشت و به دنبال گنجشک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بیچاره، جیک و جیک می‌کرد و جلو می‌رفت، تا راه لانه‌اش را به مرد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که جلو رفتند، گنجشک چرخ زد و بالای درختی خود را به برگ‌ها و ساقه‌های درخت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فهمید که باید بالای درخت خبرهایی باشد؛ پس عصایش را محکم در دست گرفت و به هر سختی‌ای که بود، با دست دیگرش از درخت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لانه گنجشک که رسید، چشمش به مار </w:t>
      </w:r>
    </w:p>
    <w:p>
      <w:pPr>
        <w:pStyle w:val="BookText"/>
        <w:rPr/>
      </w:pPr>
      <w:r>
        <w:rPr>
          <w:rFonts w:ascii="IRNazanin" w:hAnsi="IRNazanin" w:eastAsia="IRNazanin"/>
          <w:color w:val="111111"/>
          <w:sz w:val="28"/>
          <w:sz w:val="28"/>
          <w:szCs w:val="28"/>
          <w:rtl w:val="true"/>
          <w:lang w:bidi="fa-IR"/>
        </w:rPr>
        <w:t>بزرگی افتاد که خودش را به لانه گنجشک نزدیک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که می‌دید پرنده بیچاره مظلوم واقع شده است، با عصایش به سر مار کوبید، مار از بالای درخت روی زمین افتاد و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گنجشک آرام گرفت و به لانه‌اش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درخت پایین آمد، عصایش را برداشت و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خود فکر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امام به ما سفارش کردند که از مظلوم دفاع کنیم، حتی اگر آن مظلوم یک پرنده کوچک، مانند گنجشک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از ستمدیدگان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بزرگان مکّه، در مسجد الحرام جمع بودند، مردی به مسجد آمد و فریاد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 مردان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ساکت شدند تا سخن مرد غریب و ناشناس را بهتر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جوان‌مرد رشیدی در میان شما نیست؟ چرا هیچ کس به فریاد من نمی‌رسد؟ چرا کسی به من کمک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راه دور، اجناسی را به شهر شما آوردم تا بفروشم و با پول آن، برای خانواده‌ام آذوقه و وسایل زندگی تهیه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 در انتظارند تا برایشان لباس و غذا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یکی از اشراف‌زادگان شما اجناس مرا خرید، آنها را به منزلش بردم و تحویلش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پول اجناس را خواستم،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بزرگان این شهر هستم، اگر می‌خواهی در این شهر رفت و آمد </w:t>
      </w:r>
    </w:p>
    <w:p>
      <w:pPr>
        <w:pStyle w:val="BookText"/>
        <w:rPr/>
      </w:pPr>
      <w:r>
        <w:rPr>
          <w:rFonts w:ascii="IRNazanin" w:hAnsi="IRNazanin" w:eastAsia="IRNazanin"/>
          <w:color w:val="111111"/>
          <w:sz w:val="28"/>
          <w:sz w:val="28"/>
          <w:szCs w:val="28"/>
          <w:rtl w:val="true"/>
          <w:lang w:bidi="fa-IR"/>
        </w:rPr>
        <w:t>کنی و در امان باشی، باید از من پول نگیری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اصرار کردم به من دشنام داد و مرا کتک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سزاوار است که زورمندان، حق ضعیفان را پایمال کنند؟ آیا سزاوار است که یک مرد زورگو، حاصل زحمت‌های مرا بگیرد و فرزندان مرا گرسنه بگذارد؟ چرا هیچ کس به فریاد من نمی‌رسد؟</w:t>
      </w:r>
    </w:p>
    <w:p>
      <w:pPr>
        <w:pStyle w:val="BookText"/>
        <w:rPr/>
      </w:pPr>
      <w:r>
        <w:rPr>
          <w:rFonts w:ascii="IRNazanin" w:hAnsi="IRNazanin" w:eastAsia="IRNazanin"/>
          <w:color w:val="111111"/>
          <w:sz w:val="28"/>
          <w:sz w:val="28"/>
          <w:szCs w:val="28"/>
          <w:rtl w:val="true"/>
          <w:lang w:bidi="fa-IR"/>
        </w:rPr>
        <w:t>کسی جرأت نداشت به فریاد آن مرد غریب برسد؛ چون زورگویان او را هم شکنجه می‌کردند و کتک می‌زدند؛ زیرا در آن زمان، مردم مکّه، تابع حکومت نبودند؛ فقط هر کسی از خویشان و بستگانش دفاع می‌کرد و در این میان، مردم غریب و ناشناس، بی‌دفاع بودند، هیچ یاوری نداشتند و زورگویان به آنان ستم می‌کردند و حقشان را پایمال 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جمعیت زبیر، عموی پیغمبرصلی الله علیه وآله برخاست و سخنان مرد ستم‌دیده را تأیید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برای ستم‌دیدگان فکری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یاری آنان برخیزیم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این وضع، ناراضی است و می‌خواهد ضعیفان و مردم بی‌پناه را یاری کند، امروز عصر به خانه عبد اللَّه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آن روز، عدّه‌ای از مردان عدالت‌خواه و جوانان رشید، در خانه عبد اللَّه جمع شدند و درباره ستم‌های زورگویان صحبت کردند و برای جلوگیری از ظلم و ستم، پیمان بستند تا به کمک یکدیگر، از مردم ضعیف و بی‌پناه حمایت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را نوشتند و امضا کردند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همه با هم به سوی خانه آن خریدار زورگو حرکت کردند، پول </w:t>
      </w:r>
    </w:p>
    <w:p>
      <w:pPr>
        <w:pStyle w:val="BookText"/>
        <w:rPr/>
      </w:pPr>
      <w:r>
        <w:rPr>
          <w:rFonts w:ascii="IRNazanin" w:hAnsi="IRNazanin" w:eastAsia="IRNazanin"/>
          <w:color w:val="111111"/>
          <w:sz w:val="28"/>
          <w:sz w:val="28"/>
          <w:szCs w:val="28"/>
          <w:rtl w:val="true"/>
          <w:lang w:bidi="fa-IR"/>
        </w:rPr>
        <w:t>اجناس مرد غریب را گرفتند و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خوشحال شد و برای خانواده و فرزندانش لباس و غذا خرید و به خانه‌اش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یکی از اعضای برجسته و مؤثر آن پیمان بود و تا آخر عمر به پیمان خود وفادار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محمّدصلی الله علیه وآله از آن پیمان تعریف می‌کرد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پیمان حمایت از ستم‌دیدگان، شرکت و آن را قبول کردم و تا زنده هستم نسبت به آن وفادار خواهم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ارزنده‌ای بود، من آن را بسیار دوست دارم و ارزش آن پیمان را بیشتر از هر ثروتی می‌دانم؛ حاضر نیستم آن را با دشت وسیعی که از شتران گران‌قیمت پُر باشد عوض کنم</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خاطره‌ها</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حیاط مدرسه، صدای هیاهوی بچه‌ها پیچیده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 تفریح بود و آقای ناظم و چند نفر از معلّم‌ها در حیاط قدم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آبخوری شلوغ بود و چند نفر از بچه‌ها دور هم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نزدیک من آمده و در حالی که مشغول خوردن خوراکی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شده؟ رضا با دست به طرف آبخوری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سه نفر با هم دعوا می‌کنند، باید آقای ناظم را خبر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عبّاس به طرف آقای ناظم رفت، من با سرعت خودم را کنار آبخوری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بچّه‌های کلاس اوّل روی زمین افتاده بود و دو نفر از دانش‌آموزان بزرگ‌تر، با مشت و لگد روی سر </w:t>
      </w:r>
    </w:p>
    <w:p>
      <w:pPr>
        <w:pStyle w:val="BookText"/>
        <w:rPr/>
      </w:pPr>
      <w:r>
        <w:rPr>
          <w:rFonts w:ascii="IRNazanin" w:hAnsi="IRNazanin" w:eastAsia="IRNazanin"/>
          <w:color w:val="111111"/>
          <w:sz w:val="28"/>
          <w:sz w:val="28"/>
          <w:szCs w:val="28"/>
          <w:rtl w:val="true"/>
          <w:lang w:bidi="fa-IR"/>
        </w:rPr>
        <w:t>و صورت او می‌کوبیدند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خم شدم و با هر زحمتی بود آنها را از هم جدا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دماغ بچه کلاس اوّل کمی خون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دانش‌آموز بزرگ‌تر تلاش می‌کردند تا خودشان را از دست من رها کنند و دوباره به سمت دانش‌آموز کلاس اوّل بروند؛ ولی من آنها را محکم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مشت محکمی به صورتم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آقا سر رسید و ما چهار نفر را به دفتر مدرسه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 مدرسه وقتی همه ما آنچه را که اتفاق افتاده بود تعریف کردیم، آقای ناظم نزدیک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رضا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در دعوای این سه نفر دخالت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بارها نگفته‌ام که اگر مشکلی پیش آمد من را خبر کنید؟</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آقای ناظم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آقاجانی آمد تا شما را خبر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تا شما خبردار شوید و کنار آبخوری برسید، آن دانش‌آموز کلاس اوّلی از این دو نفر خیلی کتک می‌خورد و ممکن است زیر دست و پای آنها، سر و صورتش زخمی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ناظم نگاه به من کرد و به فکر فرو رفت و بعد سرش را بالا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بچّه‌های دیگر مدرسه در دعوای این سه نفر شرکت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جواب آقای ناظم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بچّه‌ها نمی‌خواستند از یک نفر که مظلوم واقع شده است، دفاع کنند؛ ولی من می‌خواستم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از این کار، فکر می‌کردم که شما ممکن است از دخالت کردن من در این دعوا ناراحت شوید و حتی برایم تنبیهی در نظر بگیرید؛ امّا به خودم گفتم عیبی ندارد، اگر من مورد تنبیه قرار بگیرم، بهتر است تا این دانش‌آموز کلاس اوّل کتک بخورد</w:t>
      </w:r>
      <w:r>
        <w:rPr>
          <w:rFonts w:eastAsia="IRNazanin" w:cs="IRNazanin"/>
          <w:color w:val="111111"/>
          <w:sz w:val="28"/>
          <w:szCs w:val="28"/>
          <w:rtl w:val="true"/>
          <w:lang w:bidi="fa-IR"/>
        </w:rPr>
        <w:t xml:space="preserve">.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حرف‌های من، آقای ناظم جلو آمد و در حالی که دستی به سرم می‌کشید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 که من قبلاً گفته‌ام و سفارشی که کرده‌ام یادت بود، امّا چون کار خیری انجام دادی و از یک نفر که مورد ظلم قرار گرفته، دفاع کردی، هم تو را می‌بخشم و هم به تو آفرین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دفتر آقای ناظم بیرون آمدم، احساس خوبی داشتم و احساس می‌کردم که از خوشحالی دارم پرواز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توانسته بودم از یک نفر که ضعیف‌تر از آن دو نفر دیگر بود دفاع کنم خوشحال بودم</w:t>
      </w:r>
      <w:r>
        <w:rPr>
          <w:rFonts w:eastAsia="IRNazanin" w:cs="IRNazanin"/>
          <w:color w:val="111111"/>
          <w:sz w:val="28"/>
          <w:szCs w:val="28"/>
          <w:rtl w:val="true"/>
          <w:lang w:bidi="fa-IR"/>
        </w:rPr>
        <w:t>.</w:t>
      </w:r>
      <w:r>
        <w:rPr>
          <w:rStyle w:val="FootnoteAnchor"/>
          <w:rtl w:val="true"/>
        </w:rPr>
        <w:footnoteReference w:id="242"/>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2" w:name="pg137_1159"/>
      <w:bookmarkStart w:id="183" w:name="pg137_1159"/>
      <w:bookmarkEnd w:id="183"/>
    </w:p>
    <w:p>
      <w:pPr>
        <w:pStyle w:val="Heading2"/>
        <w:numPr>
          <w:ilvl w:val="1"/>
          <w:numId w:val="1"/>
        </w:numPr>
        <w:rPr/>
      </w:pPr>
      <w:bookmarkStart w:id="184" w:name="pg137_1159"/>
      <w:bookmarkStart w:id="185" w:name="__RefHeading___Toc1178959_211673320"/>
      <w:bookmarkStart w:id="186" w:name="_Toc53"/>
      <w:bookmarkEnd w:id="184"/>
      <w:bookmarkEnd w:id="185"/>
      <w:r>
        <w:rPr>
          <w:rtl w:val="true"/>
        </w:rPr>
        <w:t>فصل سی و یکم</w:t>
      </w:r>
      <w:r>
        <w:rPr>
          <w:rtl w:val="true"/>
        </w:rPr>
        <w:t xml:space="preserve">: </w:t>
      </w:r>
      <w:r>
        <w:rPr>
          <w:rtl w:val="true"/>
        </w:rPr>
        <w:t>بخل‌</w:t>
      </w:r>
      <w:bookmarkEnd w:id="18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یَبْخَلُونَ وَیَأْمُرُونَ النّاسَ بِالْبُخْلِ وَیَکْتُمُونَ ما آتَیهُمُ اللَّهُ مِن فَضْلِهِ وَأَعْتَدْنا لِلْکافِرِینَ عَذَاباً مُهِیناً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3"/>
      </w:r>
      <w:r>
        <w:rPr>
          <w:rFonts w:ascii="IRNazanin" w:hAnsi="IRNazanin" w:eastAsia="IRNazanin"/>
          <w:color w:val="111111"/>
          <w:sz w:val="28"/>
          <w:sz w:val="28"/>
          <w:szCs w:val="28"/>
          <w:rtl w:val="true"/>
          <w:lang w:bidi="fa-IR"/>
        </w:rPr>
        <w:t>آن گروه که بُخل می‌ورزند و مردم را به بُخل وادار می‌کنند و آنچه را خدا از فضل خود به آنها بخشیده کتمان می‌کنند و خدا بر کافران عذابی خوارکننده مهیّا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معصومین‌علیهم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لِبَخیلٍ حَبیبٌ؛</w:t>
      </w:r>
      <w:r>
        <w:rPr>
          <w:rStyle w:val="FootnoteAnchor"/>
          <w:rtl w:val="true"/>
        </w:rPr>
        <w:footnoteReference w:id="244"/>
      </w:r>
      <w:r>
        <w:rPr>
          <w:rFonts w:ascii="IRNazanin" w:hAnsi="IRNazanin" w:eastAsia="IRNazanin"/>
          <w:color w:val="111111"/>
          <w:sz w:val="28"/>
          <w:sz w:val="28"/>
          <w:szCs w:val="28"/>
          <w:rtl w:val="true"/>
          <w:lang w:bidi="fa-IR"/>
        </w:rPr>
        <w:t>بخیل، دوستی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لَیْسَتْ لِبَخیلٍ راحَةٌ؛</w:t>
      </w:r>
      <w:r>
        <w:rPr>
          <w:rStyle w:val="FootnoteAnchor"/>
          <w:rtl w:val="true"/>
        </w:rPr>
        <w:footnoteReference w:id="245"/>
      </w:r>
      <w:r>
        <w:rPr>
          <w:rFonts w:ascii="IRNazanin" w:hAnsi="IRNazanin" w:eastAsia="IRNazanin"/>
          <w:color w:val="111111"/>
          <w:sz w:val="28"/>
          <w:sz w:val="28"/>
          <w:szCs w:val="28"/>
          <w:rtl w:val="true"/>
          <w:lang w:bidi="fa-IR"/>
        </w:rPr>
        <w:t>بخیل، آرامش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فلانی ناخن‌خشک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از دست فلانی نمی‌چکد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خود خوری، نه کس دهی، گنده کنی به سگ دهی</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بخل</w:t>
      </w:r>
    </w:p>
    <w:p>
      <w:pPr>
        <w:pStyle w:val="BookText"/>
        <w:rPr/>
      </w:pPr>
      <w:r>
        <w:rPr>
          <w:rFonts w:ascii="IRNazanin" w:hAnsi="IRNazanin" w:eastAsia="IRNazanin"/>
          <w:color w:val="111111"/>
          <w:sz w:val="28"/>
          <w:sz w:val="28"/>
          <w:szCs w:val="28"/>
          <w:rtl w:val="true"/>
          <w:lang w:bidi="fa-IR"/>
        </w:rPr>
        <w:t>فقیری به در خانه بخیلی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که تو مقداری از مال خود را به مسکینان اختصاص داده‌ای، من هم بی‌نهایت فقیرم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بخیل که دلش نمی‌خواست به او کمک کند، نگاهی به فقیر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ولی من این پول را به افراد کور می‌دهم امّا تو کور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دیده‌ای، کور واقعی منم که روی از رزّاق واقعی برگردانده و به سوی بخیلی چون تو آمده‌ام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بسیار شرمنده شد و عقب او دوید و هر چه اصرار کرد که به فقیر پول دهد، او نپذیرفت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قارون و ثروتش</w:t>
      </w:r>
    </w:p>
    <w:p>
      <w:pPr>
        <w:pStyle w:val="BookText"/>
        <w:rPr/>
      </w:pPr>
      <w:r>
        <w:rPr>
          <w:rFonts w:ascii="IRNazanin" w:hAnsi="IRNazanin" w:eastAsia="IRNazanin"/>
          <w:color w:val="111111"/>
          <w:sz w:val="28"/>
          <w:sz w:val="28"/>
          <w:szCs w:val="28"/>
          <w:rtl w:val="true"/>
          <w:lang w:bidi="fa-IR"/>
        </w:rPr>
        <w:t>قارون، پسر عموی حضرت موسی‌علیه السلام بود و تورات را هم با صدای بسیار زیبا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ثروت فراوانی به او عطا کرده بود؛ ولی بخل او، او را به سرکشی از خدای متعال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به حضرت موسی‌علیه السلام دستورِ زکات را نازل کرد، آن جناب، برای گرفتن زکات نزد ثروتمندان، از جمله قارون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موسی‌علیه السلام از هر هزار گوسفند، به یک گوسفند و از هر هزار سکّه به یک سکه راضی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قارون، پول زیادی داشت و مقداری که باید می‌پرداخت باز هم به نظرش زیاد آمد و راضی به پرداخت نشد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قارون با خود فکر کرد که باید جلوی پیامبر خدا را بگیرد؛ پس ثروتمندان </w:t>
      </w:r>
    </w:p>
    <w:p>
      <w:pPr>
        <w:pStyle w:val="BookText"/>
        <w:rPr/>
      </w:pPr>
      <w:r>
        <w:rPr>
          <w:rFonts w:ascii="IRNazanin" w:hAnsi="IRNazanin" w:eastAsia="IRNazanin"/>
          <w:color w:val="111111"/>
          <w:sz w:val="28"/>
          <w:sz w:val="28"/>
          <w:szCs w:val="28"/>
          <w:rtl w:val="true"/>
          <w:lang w:bidi="fa-IR"/>
        </w:rPr>
        <w:t>دیگر را جمع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مرتّب به ما دستور می‌دهد و حالا می‌خواهد پول ما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بیندیشید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تو بگویی قبول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بین مردم شایع کنیم که موسی اهل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حرف ما را باور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باید چند نفر را پیدا کنیم و به آنها پول دهیم و آنها را فریب دهیم تا پیش مردم شهادت دروغ دهند که موسی‌علیه السلام اهل دزدی و گناهان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آرام آرام باور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ثروتمندان قبول کردند و رفتند تا چند شاهد قلابی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که حضرت موسی‌علیه السلام مشغول نصیحت مردم بود، قارون و دوستانش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خودت به این نصیحت‌ها عمل نمی‌کنی؟ موسی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حرفی است، چرا تهمت می‌زنید؟ قارون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هستند که شما را موقع گناه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ابتدا خود را اصلاح کنی و دست از نصیحت مردم برداری و کاری به اموال آنها نداشته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موسی‌علیه السلام به قارون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چون بخیل هستی و نمی‌خواهی از اموالت به فقرا کمک کنی، این حرف‌ها را می‌زنی؛ اگر راست می‌گویی شاهدهای خود را بیاور</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قارون دستور داد آن چند نفر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را حاضر کردند، با دیدن چهره پیامبر خدا دچار ترس شدند و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زدن به پیامبر خدا، گناه بزرگی است، پس توبه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قارون ما را فریب داد و به ما </w:t>
      </w:r>
    </w:p>
    <w:p>
      <w:pPr>
        <w:pStyle w:val="BookText"/>
        <w:rPr/>
      </w:pPr>
      <w:r>
        <w:rPr>
          <w:rFonts w:ascii="IRNazanin" w:hAnsi="IRNazanin" w:eastAsia="IRNazanin"/>
          <w:color w:val="111111"/>
          <w:sz w:val="28"/>
          <w:sz w:val="28"/>
          <w:szCs w:val="28"/>
          <w:rtl w:val="true"/>
          <w:lang w:bidi="fa-IR"/>
        </w:rPr>
        <w:t>پول داد و گفت که به شما تهمت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خدا را شکر کرد که قارون را رسوا نمود و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تو می‌خواست آبروی مرا ببرد و دیگران را به گناه وا دارد، او را نابود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وحی از جانب خدا پیام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در اختیار تو قرار می‌دهم، هر چه می‌خواهی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مستحقّ عذاب خدایی، زود توبه کن وگرنه عذاب خدا 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شروع به مسخره کردن پیامبر خدا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قارون است پیش او بماند و هر کس از او بیزار است از او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جز دو نفر از او دور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موسی به زمین دستور داد که قارون را نابود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زمین لرزید و از هم باز شد و قارون و دوستانش و کاخ‌ها و پول‌هایش را در خود فرو برد و به کیفر اعمالش رساند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بخل</w:t>
      </w:r>
    </w:p>
    <w:p>
      <w:pPr>
        <w:pStyle w:val="BookText"/>
        <w:rPr/>
      </w:pPr>
      <w:r>
        <w:rPr>
          <w:rFonts w:ascii="IRNazanin" w:hAnsi="IRNazanin" w:eastAsia="IRNazanin"/>
          <w:color w:val="111111"/>
          <w:sz w:val="28"/>
          <w:sz w:val="28"/>
          <w:szCs w:val="28"/>
          <w:rtl w:val="true"/>
          <w:lang w:bidi="fa-IR"/>
        </w:rPr>
        <w:t>درویشی به درِ خانه توانگری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بزرگ، با دری زیبا و دیوارهایی مزیّن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همه مال، کمکِ زیادی به من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کمکی کنید که بسیار گرسنه‌ام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شنید و به پسرش یونس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احمد بگو که به فرهاد بگوید که سعید را صدا کند تا به این درویش بگوید که در خانه، نانی نداریم که به او بدهیم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درویش که این همه تشریفات را برای یک تکّه نان از صاحب‌خانه شنید، </w:t>
      </w:r>
    </w:p>
    <w:p>
      <w:pPr>
        <w:pStyle w:val="BookText"/>
        <w:rPr/>
      </w:pPr>
      <w:r>
        <w:rPr>
          <w:rFonts w:ascii="IRNazanin" w:hAnsi="IRNazanin" w:eastAsia="IRNazanin"/>
          <w:color w:val="111111"/>
          <w:sz w:val="28"/>
          <w:sz w:val="28"/>
          <w:szCs w:val="28"/>
          <w:rtl w:val="true"/>
          <w:lang w:bidi="fa-IR"/>
        </w:rPr>
        <w:t>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اسرافیل بگو تا به میکائیل بگوید که به عزرائیل فرمان رساند که جان این خسیس بدبخت را بستاند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صاحب‌خانه این را شنید و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 کوچکی نان آورد و به دست درویش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 نان را در گوشه‌ای قرار داد و با عصایش مشغول خراب کردن 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صاحب‌خانه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دیوانه شده‌ای؟</w:t>
      </w:r>
    </w:p>
    <w:p>
      <w:pPr>
        <w:pStyle w:val="BookText"/>
        <w:rPr/>
      </w:pPr>
      <w:r>
        <w:rPr>
          <w:rFonts w:ascii="IRNazanin" w:hAnsi="IRNazanin" w:eastAsia="IRNazanin"/>
          <w:color w:val="111111"/>
          <w:sz w:val="28"/>
          <w:sz w:val="28"/>
          <w:szCs w:val="28"/>
          <w:rtl w:val="true"/>
          <w:lang w:bidi="fa-IR"/>
        </w:rPr>
        <w:t>درویش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نیستم یا نان به اندازه در بده یا در را به اندازه نان کن که این دو اصلاً با هم متناسب نیست</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را باید از بخل بودن به دور</w:t>
      </w:r>
    </w:p>
    <w:p>
      <w:pPr>
        <w:pStyle w:val="BookText"/>
        <w:rPr/>
      </w:pPr>
      <w:r>
        <w:rPr>
          <w:rFonts w:ascii="IRNazanin" w:hAnsi="IRNazanin" w:eastAsia="IRNazanin"/>
          <w:color w:val="111111"/>
          <w:sz w:val="28"/>
          <w:sz w:val="28"/>
          <w:szCs w:val="28"/>
          <w:rtl w:val="true"/>
          <w:lang w:bidi="fa-IR"/>
        </w:rPr>
        <w:t>کز آن دشمنی زاید و شر و شور</w:t>
      </w:r>
    </w:p>
    <w:p>
      <w:pPr>
        <w:pStyle w:val="BookText"/>
        <w:rPr/>
      </w:pPr>
      <w:r>
        <w:rPr>
          <w:rFonts w:ascii="IRNazanin" w:hAnsi="IRNazanin" w:eastAsia="IRNazanin"/>
          <w:color w:val="111111"/>
          <w:sz w:val="28"/>
          <w:sz w:val="28"/>
          <w:szCs w:val="28"/>
          <w:rtl w:val="true"/>
          <w:lang w:bidi="fa-IR"/>
        </w:rPr>
        <w:t>کند آشکارا عیوب تو را</w:t>
      </w:r>
    </w:p>
    <w:p>
      <w:pPr>
        <w:pStyle w:val="BookText"/>
        <w:rPr/>
      </w:pPr>
      <w:r>
        <w:rPr>
          <w:rFonts w:ascii="IRNazanin" w:hAnsi="IRNazanin" w:eastAsia="IRNazanin"/>
          <w:color w:val="111111"/>
          <w:sz w:val="28"/>
          <w:sz w:val="28"/>
          <w:szCs w:val="28"/>
          <w:rtl w:val="true"/>
          <w:lang w:bidi="fa-IR"/>
        </w:rPr>
        <w:t>بیالاید اخلاق خوب تو را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بخل عیبی است که صد فضل بپوشاند وجود</w:t>
      </w:r>
    </w:p>
    <w:p>
      <w:pPr>
        <w:pStyle w:val="BookText"/>
        <w:rPr/>
      </w:pPr>
      <w:r>
        <w:rPr>
          <w:rFonts w:ascii="IRNazanin" w:hAnsi="IRNazanin" w:eastAsia="IRNazanin"/>
          <w:color w:val="111111"/>
          <w:sz w:val="28"/>
          <w:sz w:val="28"/>
          <w:szCs w:val="28"/>
          <w:rtl w:val="true"/>
          <w:lang w:bidi="fa-IR"/>
        </w:rPr>
        <w:t>کیمیایی‌ست که صد عیب هنر گرداند</w:t>
      </w:r>
      <w:r>
        <w:rPr>
          <w:rStyle w:val="FootnoteAnchor"/>
          <w:rtl w:val="true"/>
        </w:rPr>
        <w:footnoteReference w:id="24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فَرق تا قَدم هنری</w:t>
      </w:r>
    </w:p>
    <w:p>
      <w:pPr>
        <w:pStyle w:val="BookText"/>
        <w:rPr/>
      </w:pPr>
      <w:r>
        <w:rPr>
          <w:rFonts w:ascii="IRNazanin" w:hAnsi="IRNazanin" w:eastAsia="IRNazanin"/>
          <w:color w:val="111111"/>
          <w:sz w:val="28"/>
          <w:sz w:val="28"/>
          <w:szCs w:val="28"/>
          <w:rtl w:val="true"/>
          <w:lang w:bidi="fa-IR"/>
        </w:rPr>
        <w:t>چون بخیلی، زِ خاک بَتَری</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عاقبت خسیس</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تاجرِ تهرانی، منشیِ متدیّنی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ساعت‌های آخر عمر تاجر رسیده </w:t>
      </w:r>
    </w:p>
    <w:p>
      <w:pPr>
        <w:pStyle w:val="BookText"/>
        <w:rPr/>
      </w:pPr>
      <w:r>
        <w:rPr>
          <w:rFonts w:ascii="IRNazanin" w:hAnsi="IRNazanin" w:eastAsia="IRNazanin"/>
          <w:color w:val="111111"/>
          <w:sz w:val="28"/>
          <w:sz w:val="28"/>
          <w:szCs w:val="28"/>
          <w:rtl w:val="true"/>
          <w:lang w:bidi="fa-IR"/>
        </w:rPr>
        <w:t>بود، منشی از روی دل‌سوزی، حضرت آیت اللَّه خوانساری را بر بالین تاجر آورد، تا بلکه نفسش عمل کند و خوش عاقبت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خوانساری پیرمرد را موعظه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مرگ هستی، این همه سرمایه داری، این همه فقیر و محروم چشم انتظارند، کاری برای خودت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هر کاری می‌کنم نمی‌توانم از پول، دل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خوانساری هنوز از منزل آن تاجر بیرون نرفته بود که تاجر مرد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سوء بخل</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بزرگی از اهل علم نقل فرمود که یکی از تجّار محترم اصفهان که به مرحوم حاجی محمّد جواد بید آبادی ارادت داشت، سخت مریض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بید آبادی از او عیادت کردند و او از شدّت مرض بی‌هوش شد و آن مرحوم، مریض را در خطر مرگ مشاهده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دارایی‌اش زیاد بود به فرزندانش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هزار تومان صدقه دهید و بین فقرا تقسیم نمایید تا من شفای او را با توسل به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مریض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بید آبادی با تأثر از خانه آنها بیرون آمد و به کسی که همراه ایشان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بخل کردند و صدقه ندادند؛ ولی چون این شخص رفیق ماست و بر ما حقی دارد، باید درباره‌اش دعا کنیم تا خداوند او را شفا بخشد، پس به اتفاق به منزل می‌آیند و بعد از نماز مغرب، مرحوم بید آبادی دست‌ها را به دعا بلند می‌کند و در عوض این که شفایش را بخواهد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بیامرز</w:t>
      </w:r>
      <w:r>
        <w:rPr>
          <w:rFonts w:eastAsia="IRNazanin" w:cs="IRNazanin"/>
          <w:color w:val="111111"/>
          <w:sz w:val="28"/>
          <w:szCs w:val="28"/>
          <w:rtl w:val="true"/>
          <w:lang w:bidi="fa-IR"/>
        </w:rPr>
        <w:t xml:space="preserve">.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رفیق آن مرحوم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شفایش را نخواستید؟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خواستم دعا کنم صدایی شنیدم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که مرحوم شده و پس از تحقیق معلوم شد که در همان ساعت مرحوم شده بود</w:t>
      </w:r>
      <w:r>
        <w:rPr>
          <w:rFonts w:eastAsia="IRNazanin" w:cs="IRNazanin"/>
          <w:color w:val="111111"/>
          <w:sz w:val="28"/>
          <w:szCs w:val="28"/>
          <w:rtl w:val="true"/>
          <w:lang w:bidi="fa-IR"/>
        </w:rPr>
        <w:t>.</w:t>
      </w:r>
      <w:r>
        <w:rPr>
          <w:rStyle w:val="FootnoteAnchor"/>
          <w:rtl w:val="true"/>
        </w:rPr>
        <w:footnoteReference w:id="252"/>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7" w:name="pg137_1175"/>
      <w:bookmarkStart w:id="188" w:name="pg137_1175"/>
      <w:bookmarkEnd w:id="188"/>
    </w:p>
    <w:p>
      <w:pPr>
        <w:pStyle w:val="Heading2"/>
        <w:numPr>
          <w:ilvl w:val="1"/>
          <w:numId w:val="1"/>
        </w:numPr>
        <w:rPr/>
      </w:pPr>
      <w:bookmarkStart w:id="189" w:name="pg137_1175"/>
      <w:bookmarkStart w:id="190" w:name="__RefHeading___Toc1178961_211673320"/>
      <w:bookmarkStart w:id="191" w:name="_Toc54"/>
      <w:bookmarkEnd w:id="189"/>
      <w:bookmarkEnd w:id="190"/>
      <w:r>
        <w:rPr>
          <w:rtl w:val="true"/>
        </w:rPr>
        <w:t>فصل سی و دوم</w:t>
      </w:r>
      <w:r>
        <w:rPr>
          <w:rtl w:val="true"/>
        </w:rPr>
        <w:t xml:space="preserve">: </w:t>
      </w:r>
      <w:r>
        <w:rPr>
          <w:rtl w:val="true"/>
        </w:rPr>
        <w:t>معرفت نفس‌</w:t>
      </w:r>
      <w:bookmarkEnd w:id="19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فَإِذَآ أَفَضْتُمْ مِنْ عَرَفاتٍ فَاذْکُرُوا اللَّهَ عِندَ الْمَشْعَرِ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3"/>
      </w:r>
      <w:r>
        <w:rPr>
          <w:rFonts w:ascii="IRNazanin" w:hAnsi="IRNazanin" w:eastAsia="IRNazanin"/>
          <w:color w:val="111111"/>
          <w:sz w:val="28"/>
          <w:sz w:val="28"/>
          <w:szCs w:val="28"/>
          <w:rtl w:val="true"/>
          <w:lang w:bidi="fa-IR"/>
        </w:rPr>
        <w:t>پس از آن که از عرفات بازگشتید، در مشعر الحرام ذکر خدا را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معصومین‌علیهم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نَفْسَهُ فَقَدْ عَرَفَ رَبَّه؛</w:t>
      </w:r>
      <w:r>
        <w:rPr>
          <w:rStyle w:val="FootnoteAnchor"/>
          <w:rtl w:val="true"/>
        </w:rPr>
        <w:footnoteReference w:id="254"/>
      </w:r>
      <w:r>
        <w:rPr>
          <w:rFonts w:ascii="IRNazanin" w:hAnsi="IRNazanin" w:eastAsia="IRNazanin"/>
          <w:color w:val="111111"/>
          <w:sz w:val="28"/>
          <w:sz w:val="28"/>
          <w:szCs w:val="28"/>
          <w:rtl w:val="true"/>
          <w:lang w:bidi="fa-IR"/>
        </w:rPr>
        <w:t>هر کس خود را شناخت، پروردگارش را شناخته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هَلَکَ مَنْ لَمْ یَعْرِفْ قَدْرَهُ؛</w:t>
      </w:r>
      <w:r>
        <w:rPr>
          <w:rStyle w:val="FootnoteAnchor"/>
          <w:rtl w:val="true"/>
        </w:rPr>
        <w:footnoteReference w:id="255"/>
      </w:r>
      <w:r>
        <w:rPr>
          <w:rFonts w:ascii="IRNazanin" w:hAnsi="IRNazanin" w:eastAsia="IRNazanin"/>
          <w:color w:val="111111"/>
          <w:sz w:val="28"/>
          <w:sz w:val="28"/>
          <w:szCs w:val="28"/>
          <w:rtl w:val="true"/>
          <w:lang w:bidi="fa-IR"/>
        </w:rPr>
        <w:t>هر که قدر و منزلت خود را نشناسد، نابود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المثل‌ها</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بشناس، تا خدا را بشناسی</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ذات خود ار معرفت یافتی</w:t>
      </w:r>
    </w:p>
    <w:p>
      <w:pPr>
        <w:pStyle w:val="BookText"/>
        <w:rPr/>
      </w:pPr>
      <w:r>
        <w:rPr>
          <w:rFonts w:ascii="IRNazanin" w:hAnsi="IRNazanin" w:eastAsia="IRNazanin"/>
          <w:color w:val="111111"/>
          <w:sz w:val="28"/>
          <w:sz w:val="28"/>
          <w:szCs w:val="28"/>
          <w:rtl w:val="true"/>
          <w:lang w:bidi="fa-IR"/>
        </w:rPr>
        <w:t>ز اهریمنت، روی برتافتی</w:t>
      </w:r>
    </w:p>
    <w:p>
      <w:pPr>
        <w:pStyle w:val="BookText"/>
        <w:rPr/>
      </w:pPr>
      <w:r>
        <w:rPr>
          <w:rFonts w:ascii="IRNazanin" w:hAnsi="IRNazanin" w:eastAsia="IRNazanin"/>
          <w:color w:val="111111"/>
          <w:sz w:val="28"/>
          <w:sz w:val="28"/>
          <w:szCs w:val="28"/>
          <w:rtl w:val="true"/>
          <w:lang w:bidi="fa-IR"/>
        </w:rPr>
        <w:t>از این ره به ذات خدا پی بری</w:t>
      </w:r>
    </w:p>
    <w:p>
      <w:pPr>
        <w:pStyle w:val="BookText"/>
        <w:rPr/>
      </w:pPr>
      <w:r>
        <w:rPr>
          <w:rFonts w:ascii="IRNazanin" w:hAnsi="IRNazanin" w:eastAsia="IRNazanin"/>
          <w:color w:val="111111"/>
          <w:sz w:val="28"/>
          <w:sz w:val="28"/>
          <w:szCs w:val="28"/>
          <w:rtl w:val="true"/>
          <w:lang w:bidi="fa-IR"/>
        </w:rPr>
        <w:t>چو نیکو بدین بو العجب بنگری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اندر این ره که راه مردان است</w:t>
      </w:r>
    </w:p>
    <w:p>
      <w:pPr>
        <w:pStyle w:val="BookText"/>
        <w:rPr/>
      </w:pPr>
      <w:r>
        <w:rPr>
          <w:rFonts w:ascii="IRNazanin" w:hAnsi="IRNazanin" w:eastAsia="IRNazanin"/>
          <w:color w:val="111111"/>
          <w:sz w:val="28"/>
          <w:sz w:val="28"/>
          <w:szCs w:val="28"/>
          <w:rtl w:val="true"/>
          <w:lang w:bidi="fa-IR"/>
        </w:rPr>
        <w:t>هر که خود را شناخت، مرد آن است</w:t>
      </w:r>
      <w:r>
        <w:rPr>
          <w:rStyle w:val="FootnoteAnchor"/>
          <w:rtl w:val="true"/>
        </w:rPr>
        <w:footnoteReference w:id="2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که در علم خود زبون باشی</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عارف کردگار چون باشی؟</w:t>
      </w:r>
      <w:r>
        <w:rPr>
          <w:rFonts w:eastAsia="IRNazanin" w:cs="IRNazanin"/>
          <w:color w:val="111111"/>
          <w:sz w:val="28"/>
          <w:szCs w:val="28"/>
          <w:rtl w:val="true"/>
          <w:lang w:bidi="fa-IR"/>
        </w:rPr>
        <w:t>!</w:t>
      </w:r>
      <w:r>
        <w:rPr>
          <w:rStyle w:val="FootnoteAnchor"/>
          <w:rtl w:val="true"/>
        </w:rPr>
        <w:footnoteReference w:id="258"/>
      </w:r>
      <w:bookmarkStart w:id="192" w:name="pg137_1181"/>
    </w:p>
    <w:p>
      <w:pPr>
        <w:pStyle w:val="Heading2"/>
        <w:numPr>
          <w:ilvl w:val="1"/>
          <w:numId w:val="1"/>
        </w:numPr>
        <w:rPr/>
      </w:pPr>
      <w:bookmarkStart w:id="193" w:name="__RefHeading___Toc1178963_211673320"/>
      <w:bookmarkStart w:id="194" w:name="_Toc55"/>
      <w:bookmarkEnd w:id="192"/>
      <w:bookmarkEnd w:id="193"/>
      <w:r>
        <w:rPr>
          <w:rtl w:val="true"/>
        </w:rPr>
        <w:t>فصل سی و سوم</w:t>
      </w:r>
      <w:r>
        <w:rPr>
          <w:rtl w:val="true"/>
        </w:rPr>
        <w:t xml:space="preserve">: </w:t>
      </w:r>
      <w:r>
        <w:rPr>
          <w:rtl w:val="true"/>
        </w:rPr>
        <w:t>پرهیز از خشم‌</w:t>
      </w:r>
      <w:bookmarkEnd w:id="19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وَالْکاظِمِینَ الْغَیْظَ وَالْعافِینَ عَنِ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9"/>
      </w:r>
      <w:r>
        <w:rPr>
          <w:rFonts w:ascii="IRNazanin" w:hAnsi="IRNazanin" w:eastAsia="IRNazanin"/>
          <w:color w:val="111111"/>
          <w:sz w:val="28"/>
          <w:sz w:val="28"/>
          <w:szCs w:val="28"/>
          <w:rtl w:val="true"/>
          <w:lang w:bidi="fa-IR"/>
        </w:rPr>
        <w:t>و خشم خود فرو نشانند و از بدی مردم درگذر</w:t>
      </w:r>
      <w:r>
        <w:rPr>
          <w:rFonts w:eastAsia="Times New Roman" w:cs="Times New Roman" w:ascii="Times New Roman" w:hAnsi="Times New Roman"/>
          <w:color w:val="111111"/>
          <w:sz w:val="28"/>
          <w:szCs w:val="28"/>
          <w:lang w:val="en-US" w:bidi="en-US"/>
        </w:rPr>
        <w:t>ƘϮ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معصومین‌علیهم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الغَضَبِ جُنونٌ وَ آخِرِهُ نَدَمُ؛</w:t>
      </w:r>
      <w:r>
        <w:rPr>
          <w:rStyle w:val="FootnoteAnchor"/>
          <w:rtl w:val="true"/>
        </w:rPr>
        <w:footnoteReference w:id="260"/>
      </w:r>
      <w:r>
        <w:rPr>
          <w:rFonts w:ascii="IRNazanin" w:hAnsi="IRNazanin" w:eastAsia="IRNazanin"/>
          <w:color w:val="111111"/>
          <w:sz w:val="28"/>
          <w:sz w:val="28"/>
          <w:szCs w:val="28"/>
          <w:rtl w:val="true"/>
          <w:lang w:bidi="fa-IR"/>
        </w:rPr>
        <w:t>اوّلِ خشم دیوانگی و آخرش پشیمانی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حسن عسکری‌علیه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مِفْتَاحُ کُلِ‌ّ شَرٍّ؛</w:t>
      </w:r>
      <w:r>
        <w:rPr>
          <w:rStyle w:val="FootnoteAnchor"/>
          <w:rtl w:val="true"/>
        </w:rPr>
        <w:footnoteReference w:id="261"/>
      </w:r>
      <w:r>
        <w:rPr>
          <w:rFonts w:ascii="IRNazanin" w:hAnsi="IRNazanin" w:eastAsia="IRNazanin"/>
          <w:color w:val="111111"/>
          <w:sz w:val="28"/>
          <w:sz w:val="28"/>
          <w:szCs w:val="28"/>
          <w:rtl w:val="true"/>
          <w:lang w:bidi="fa-IR"/>
        </w:rPr>
        <w:t>خشم و غضب، کلیدِ هرگونه خشم و 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آتش را به آتش خاموش نتوان کرد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آسیاب باش، درشت بستان و نرم بازده</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بخشش از بزرگان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حکایت‌ها</w:t>
      </w:r>
    </w:p>
    <w:p>
      <w:pPr>
        <w:pStyle w:val="BookText"/>
        <w:rPr/>
      </w:pPr>
      <w:r>
        <w:rPr>
          <w:rFonts w:ascii="IRNazanin" w:hAnsi="IRNazanin" w:eastAsia="IRNazanin"/>
          <w:color w:val="111111"/>
          <w:sz w:val="28"/>
          <w:sz w:val="28"/>
          <w:szCs w:val="28"/>
          <w:rtl w:val="true"/>
          <w:lang w:bidi="fa-IR"/>
        </w:rPr>
        <w:t>آسیاب باش</w:t>
      </w:r>
    </w:p>
    <w:p>
      <w:pPr>
        <w:pStyle w:val="BookText"/>
        <w:rPr/>
      </w:pPr>
      <w:r>
        <w:rPr>
          <w:rFonts w:ascii="IRNazanin" w:hAnsi="IRNazanin" w:eastAsia="IRNazanin"/>
          <w:color w:val="111111"/>
          <w:sz w:val="28"/>
          <w:sz w:val="28"/>
          <w:szCs w:val="28"/>
          <w:rtl w:val="true"/>
          <w:lang w:bidi="fa-IR"/>
        </w:rPr>
        <w:t>یک روز صاحب‌دلی با دوستان خود از راهی می‌گذشت؛ به آسیابی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این آسیاب به دوستان خود چه می‌گوید؟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مانند من باشید، درشت بگیرید و نرم پس دهید؛ من دانه‌های درشت گندم را می‌گیرم و آرد نرم را پس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اگر سخنی شنیدید که بر شما سخت بود به نرمی پاسخ دهید و خشمگین نشوید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بیرون کن از سرت خوی غضب را</w:t>
      </w:r>
    </w:p>
    <w:p>
      <w:pPr>
        <w:pStyle w:val="BookText"/>
        <w:rPr/>
      </w:pPr>
      <w:r>
        <w:rPr>
          <w:rFonts w:ascii="IRNazanin" w:hAnsi="IRNazanin" w:eastAsia="IRNazanin"/>
          <w:color w:val="111111"/>
          <w:sz w:val="28"/>
          <w:sz w:val="28"/>
          <w:szCs w:val="28"/>
          <w:rtl w:val="true"/>
          <w:lang w:bidi="fa-IR"/>
        </w:rPr>
        <w:t>تو نصب العین کن حلم و ادب را</w:t>
      </w:r>
    </w:p>
    <w:p>
      <w:pPr>
        <w:pStyle w:val="BookText"/>
        <w:rPr/>
      </w:pPr>
      <w:r>
        <w:rPr>
          <w:rFonts w:ascii="IRNazanin" w:hAnsi="IRNazanin" w:eastAsia="IRNazanin"/>
          <w:color w:val="111111"/>
          <w:sz w:val="28"/>
          <w:sz w:val="28"/>
          <w:szCs w:val="28"/>
          <w:rtl w:val="true"/>
          <w:lang w:bidi="fa-IR"/>
        </w:rPr>
        <w:t>که چون دیوانه گردی اوّل آن</w:t>
      </w:r>
    </w:p>
    <w:p>
      <w:pPr>
        <w:pStyle w:val="BookText"/>
        <w:rPr/>
      </w:pPr>
      <w:r>
        <w:rPr>
          <w:rFonts w:ascii="IRNazanin" w:hAnsi="IRNazanin" w:eastAsia="IRNazanin"/>
          <w:color w:val="111111"/>
          <w:sz w:val="28"/>
          <w:sz w:val="28"/>
          <w:szCs w:val="28"/>
          <w:rtl w:val="true"/>
          <w:lang w:bidi="fa-IR"/>
        </w:rPr>
        <w:t>در آخر زان عمل گردی پشیمان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 خشم آری، مشو چون آتش تیز</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کز آتش بِخردان را هست پرهیز</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خاطره‌ها</w:t>
      </w:r>
    </w:p>
    <w:p>
      <w:pPr>
        <w:pStyle w:val="BookText"/>
        <w:rPr/>
      </w:pPr>
      <w:r>
        <w:rPr>
          <w:rFonts w:ascii="IRNazanin" w:hAnsi="IRNazanin" w:eastAsia="IRNazanin"/>
          <w:color w:val="111111"/>
          <w:sz w:val="28"/>
          <w:sz w:val="28"/>
          <w:szCs w:val="28"/>
          <w:rtl w:val="true"/>
          <w:lang w:bidi="fa-IR"/>
        </w:rPr>
        <w:t>یکی از برادران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سران توده‌ای،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کیانوری و احسان طبری اعترافاتی کرده و طی مصاحبه مطالبی را گفته بودند، امّا یک نفر از توده‌ای‌ها اصلاً هم کاری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پاسداران مسئول حفاظت زندان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بزرگ‌ترهای شما اعتراف کرده‌اند، تو هم بگو و اعتراف کن، به نفع خودت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آب دهان به صورت آن برادر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زندان‌بان در مقابل آن برخورد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وَالْکاظِمِینَ الْغَیْظَ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توده‌ای که با سواد بود و معنای آیه را فهمیده بود، گریه‌کنان به کناری می‌رود و به آن برادر پاسدار می‌گوید، بیا هر چه بخواهی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مرا تسلیم نکرد، اما این برخورد تو تمام پیچ و مهره‌های سفت من را باز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نمایش‌نامه‌ها</w:t>
      </w:r>
    </w:p>
    <w:p>
      <w:pPr>
        <w:pStyle w:val="BookText"/>
        <w:rPr/>
      </w:pPr>
      <w:r>
        <w:rPr>
          <w:rFonts w:ascii="IRNazanin" w:hAnsi="IRNazanin" w:eastAsia="IRNazanin"/>
          <w:color w:val="111111"/>
          <w:sz w:val="28"/>
          <w:sz w:val="28"/>
          <w:szCs w:val="28"/>
          <w:rtl w:val="true"/>
          <w:lang w:bidi="fa-IR"/>
        </w:rPr>
        <w:t>فرو بردن خشم</w:t>
      </w:r>
    </w:p>
    <w:p>
      <w:pPr>
        <w:pStyle w:val="BookText"/>
        <w:rPr/>
      </w:pPr>
      <w:r>
        <w:rPr>
          <w:rFonts w:ascii="IRNazanin" w:hAnsi="IRNazanin" w:eastAsia="IRNazanin"/>
          <w:color w:val="111111"/>
          <w:sz w:val="28"/>
          <w:sz w:val="28"/>
          <w:szCs w:val="28"/>
          <w:rtl w:val="true"/>
          <w:lang w:bidi="fa-IR"/>
        </w:rPr>
        <w:t>رحمتی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رحمتی‌ام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نعمتی‌ام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 تعدادی روی صحنه آمده و اطراف رحمتی و نعمتی را 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افتخار رحمتی هورا بکشید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هورا می‌کشند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افتخار نعمتی هورا بکشید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هورا می‌کشند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طرفداران 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ساکت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رو، رو سرتون گذاشتید، چه خبره؟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ما می‌گیم قوی‌ترین بچه محله ما رحمتیه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رحمتیه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ما می‌گیم قوی‌تر از او نعمتیه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این‌جوری که نمی‌شه، هر کسی برای خودش نظر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w:t>
      </w:r>
    </w:p>
    <w:p>
      <w:pPr>
        <w:pStyle w:val="BookText"/>
        <w:rPr/>
      </w:pP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کدوم قوی‌ترند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بهتره مسابقه بذارید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مچ‌اندازی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سکو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مسابقه شروع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باشین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در دو طرف صندلی می‌نشینند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شروع کنید، یک ماجرا تعریف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بعدش مسابقه؛ باشه؟</w:t>
      </w:r>
    </w:p>
    <w:p>
      <w:pPr>
        <w:pStyle w:val="BookText"/>
        <w:rPr/>
      </w:pPr>
      <w:r>
        <w:rPr>
          <w:rFonts w:ascii="IRNazanin" w:hAnsi="IRNazanin" w:eastAsia="IRNazanin"/>
          <w:color w:val="111111"/>
          <w:sz w:val="28"/>
          <w:sz w:val="28"/>
          <w:szCs w:val="28"/>
          <w:rtl w:val="true"/>
          <w:lang w:bidi="fa-IR"/>
        </w:rPr>
        <w:t>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جور شما بگین</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پیامبرصلی الله علیه وآله دو نفر با هم زورآزمایی می‌کردند، وقتی پیامبر را می‌بینند از او می‌خواهند تا قضاوت کنه کی قوی‌تره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بعدش چی می‌شه؟</w:t>
      </w:r>
    </w:p>
    <w:p>
      <w:pPr>
        <w:pStyle w:val="BookText"/>
        <w:rPr/>
      </w:pP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جواب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بتونه بر خشم خود غلبه کنه، از همه قوی‌تره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فهمیدید که کدوم یک قوی‌تر هستید؟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بچّه‌ها سر به زیر می‌اندازند و فکر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لحظه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نمی‌کنم با مچ انداختن بشه اینو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بهتره خودمونو، تو لحظه مناسب امتحان کنیم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نباید دوستی شما سر هیچ و پوچ به هم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دادن خیلی خوبه؛ ولی اگه می‌خواهید بدونید قوی‌ترین آدم کیه، این صحبت رسول اکرم‌صلی الله علیه وآله هیچ وقت یادتون نره</w:t>
      </w:r>
      <w:r>
        <w:rPr>
          <w:rFonts w:eastAsia="IRNazanin" w:cs="IRNazanin"/>
          <w:color w:val="111111"/>
          <w:sz w:val="28"/>
          <w:szCs w:val="28"/>
          <w:rtl w:val="true"/>
          <w:lang w:bidi="fa-IR"/>
        </w:rPr>
        <w:t>.</w:t>
      </w:r>
      <w:r>
        <w:rPr>
          <w:rStyle w:val="FootnoteAnchor"/>
          <w:rtl w:val="true"/>
        </w:rPr>
        <w:footnoteReference w:id="265"/>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5" w:name="pg137_1199"/>
      <w:bookmarkStart w:id="196" w:name="pg137_1199"/>
      <w:bookmarkEnd w:id="196"/>
    </w:p>
    <w:p>
      <w:pPr>
        <w:pStyle w:val="Heading2"/>
        <w:numPr>
          <w:ilvl w:val="1"/>
          <w:numId w:val="1"/>
        </w:numPr>
        <w:rPr/>
      </w:pPr>
      <w:bookmarkStart w:id="197" w:name="pg137_1199"/>
      <w:bookmarkStart w:id="198" w:name="__RefHeading___Toc1178965_211673320"/>
      <w:bookmarkStart w:id="199" w:name="_Toc56"/>
      <w:bookmarkEnd w:id="197"/>
      <w:bookmarkEnd w:id="198"/>
      <w:r>
        <w:rPr>
          <w:rtl w:val="true"/>
        </w:rPr>
        <w:t>فصل سی و چهارم</w:t>
      </w:r>
      <w:r>
        <w:rPr>
          <w:rtl w:val="true"/>
        </w:rPr>
        <w:t xml:space="preserve">: </w:t>
      </w:r>
      <w:r>
        <w:rPr>
          <w:rtl w:val="true"/>
        </w:rPr>
        <w:t>غیبت‌</w:t>
      </w:r>
      <w:bookmarkEnd w:id="19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یَغْتَبْ بَعْضُکُم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6"/>
      </w:r>
      <w:r>
        <w:rPr>
          <w:rFonts w:ascii="IRNazanin" w:hAnsi="IRNazanin" w:eastAsia="IRNazanin"/>
          <w:color w:val="111111"/>
          <w:sz w:val="28"/>
          <w:sz w:val="28"/>
          <w:szCs w:val="28"/>
          <w:rtl w:val="true"/>
          <w:lang w:bidi="fa-IR"/>
        </w:rPr>
        <w:t xml:space="preserve">و بعضی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بعضی دیگر را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معصومین‌علیهم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اَلْغیبَةُ جُهْدُ الْعاجِزِ؛</w:t>
      </w:r>
      <w:r>
        <w:rPr>
          <w:rStyle w:val="FootnoteAnchor"/>
          <w:rtl w:val="true"/>
        </w:rPr>
        <w:footnoteReference w:id="267"/>
      </w:r>
      <w:r>
        <w:rPr>
          <w:rFonts w:ascii="IRNazanin" w:hAnsi="IRNazanin" w:eastAsia="IRNazanin"/>
          <w:color w:val="111111"/>
          <w:sz w:val="28"/>
          <w:sz w:val="28"/>
          <w:szCs w:val="28"/>
          <w:rtl w:val="true"/>
          <w:lang w:bidi="fa-IR"/>
        </w:rPr>
        <w:t>غیب کردن، کار شخص عاجز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الْغیْبَة أحَبُّ إلَی اللَّهِ عَزّوجَلَّ مِنْ عَشرَةِ آلافِ رَکْعَةٍ تَطَوُّعاً؛</w:t>
      </w:r>
      <w:r>
        <w:rPr>
          <w:rStyle w:val="FootnoteAnchor"/>
          <w:rtl w:val="true"/>
        </w:rPr>
        <w:footnoteReference w:id="268"/>
      </w:r>
      <w:r>
        <w:rPr>
          <w:rFonts w:ascii="IRNazanin" w:hAnsi="IRNazanin" w:eastAsia="IRNazanin"/>
          <w:color w:val="111111"/>
          <w:sz w:val="28"/>
          <w:sz w:val="28"/>
          <w:szCs w:val="28"/>
          <w:rtl w:val="true"/>
          <w:lang w:bidi="fa-IR"/>
        </w:rPr>
        <w:t>غیبت نکردن نزد خداوند، محبوب‌تر از هزار رکعت نماز مستحبی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نانِ خودت را می‌خوری، چرا غیبت مردم را می‌کنی؟</w:t>
      </w:r>
      <w:r>
        <w:rPr>
          <w:rStyle w:val="FootnoteAnchor"/>
          <w:rtl w:val="true"/>
        </w:rPr>
        <w:footnoteReference w:id="26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غایب، از جمله معایب است</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حکایت‌ها</w:t>
      </w:r>
    </w:p>
    <w:p>
      <w:pPr>
        <w:pStyle w:val="BookText"/>
        <w:rPr/>
      </w:pPr>
      <w:r>
        <w:rPr>
          <w:rFonts w:ascii="IRNazanin" w:hAnsi="IRNazanin" w:eastAsia="IRNazanin"/>
          <w:color w:val="111111"/>
          <w:sz w:val="28"/>
          <w:sz w:val="28"/>
          <w:szCs w:val="28"/>
          <w:rtl w:val="true"/>
          <w:lang w:bidi="fa-IR"/>
        </w:rPr>
        <w:t>پرهیز از غیبت</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بهایی، یکی از علمای قدیم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نقل می‌کنند که روزی در مجلسی ذکر من شده بود و شنیدم که یکی از حاضرین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ادعای دوستی با من می‌کرد، ولی در این ادّعا دروغ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غیبت از من نموده است و پشت سر من حرف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فهمید که من جریان را فهمیده‌ام، نامه‌ای به من نوشت و اظهار پیشمانی کرد و از من درخواست بخشش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پاداش دهد، به خاطر هدیه‌ای که برای من فرستادی، چون من در حدیثی دیدم که رسول خدا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بنده‌ای را می‌آورند که کارهای نیکش در یک کفّه و کارهای زشتش در یک کفّه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کفه گناه سنگین‌تر می‌شود، در این هنگام ورقه‌ای در روی حسنات قرار می‌گیرد و کارهای نیکش به واسطه آن ورقه زیاد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ورقه چه بود؟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ورقه، پاداش حرفی بود که درباره تو گفته‌اند و از آن نسبت، پاک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این حدیث، باید از تو سپاسگزاری کنم که مقداری از ثواب‌هایت را به من داده‌ای و اگر رو به رویم این کار را می‌کردی، با تو مقابله نمی‌کردم و از من جز عفو و گذشت و دوستی و وفا نمی‌دیدی</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بود غیبت خلق، مُردار خوردن</w:t>
      </w:r>
    </w:p>
    <w:p>
      <w:pPr>
        <w:pStyle w:val="BookText"/>
        <w:rPr/>
      </w:pPr>
      <w:r>
        <w:rPr>
          <w:rFonts w:ascii="IRNazanin" w:hAnsi="IRNazanin" w:eastAsia="IRNazanin"/>
          <w:color w:val="111111"/>
          <w:sz w:val="28"/>
          <w:sz w:val="28"/>
          <w:szCs w:val="28"/>
          <w:rtl w:val="true"/>
          <w:lang w:bidi="fa-IR"/>
        </w:rPr>
        <w:t>از این لُقمه کن پاک، کام و دهان را</w:t>
      </w:r>
      <w:r>
        <w:rPr>
          <w:rStyle w:val="FootnoteAnchor"/>
          <w:rtl w:val="true"/>
        </w:rPr>
        <w:footnoteReference w:id="2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خاطره‌ها</w:t>
      </w:r>
    </w:p>
    <w:p>
      <w:pPr>
        <w:pStyle w:val="BookText"/>
        <w:rPr/>
      </w:pPr>
      <w:r>
        <w:rPr>
          <w:rFonts w:ascii="IRNazanin" w:hAnsi="IRNazanin" w:eastAsia="IRNazanin"/>
          <w:color w:val="111111"/>
          <w:sz w:val="28"/>
          <w:sz w:val="28"/>
          <w:szCs w:val="28"/>
          <w:rtl w:val="true"/>
          <w:lang w:bidi="fa-IR"/>
        </w:rPr>
        <w:t>شرط برای تفریح</w:t>
      </w:r>
    </w:p>
    <w:p>
      <w:pPr>
        <w:pStyle w:val="BookText"/>
        <w:rPr/>
      </w:pPr>
      <w:r>
        <w:rPr>
          <w:rFonts w:ascii="IRNazanin" w:hAnsi="IRNazanin" w:eastAsia="IRNazanin"/>
          <w:color w:val="111111"/>
          <w:sz w:val="28"/>
          <w:sz w:val="28"/>
          <w:szCs w:val="28"/>
          <w:rtl w:val="true"/>
          <w:lang w:bidi="fa-IR"/>
        </w:rPr>
        <w:t>حضرت امام خمینی رحمه الله در کنار درس و بحث، به تفریح هم 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جوانی، روزهای جمعه با طلاب برای تفریح از شهر خارج می‌شدند؛ امّا قبل از حرکت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شرط با شما بیرون می‌آیم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را اوّل وقت بخوانیم؛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تفریح غیبت نشود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نمایش‌نامه‌ها</w:t>
      </w:r>
    </w:p>
    <w:p>
      <w:pPr>
        <w:pStyle w:val="BookText"/>
        <w:rPr/>
      </w:pPr>
      <w:r>
        <w:rPr>
          <w:rFonts w:ascii="IRNazanin" w:hAnsi="IRNazanin" w:eastAsia="IRNazanin"/>
          <w:color w:val="111111"/>
          <w:sz w:val="28"/>
          <w:sz w:val="28"/>
          <w:szCs w:val="28"/>
          <w:rtl w:val="true"/>
          <w:lang w:bidi="fa-IR"/>
        </w:rPr>
        <w:t>غیبت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و حمید چرا با هم قهر کردید؟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حمید قهر نیستم؛ فقط او نمی‌خواد با من حرف بزنه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آخه چی شده که حمید نمی‌خواد باهات حرف بزنه؟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هیچی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دوست نداره با من حرف بزنه دیگه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خودخواهه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خواهه؟ چه جوریه، تا به حال که خودخواه نبود؟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 حالا دلش می‌خواد خودخواه بشه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همین سادگی؟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سادگی که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خیلی تمرین می‌خواد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 ببینم تو چیکار کردی که او باهات قهر کرده؟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کاری نکردم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یک کمی از او پیش محسن حرف زدم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او چی گفتی؟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هیچی فقط بعضی از کارهاشو 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مثلاً چه کارهایی؟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که خسیسه و اسباب و اثاثیه‌اش رو به کسی نمی‌ده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چند بار از اون چیز خواستی به تو نداد؟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و به علی هم گفتم که حمید پشت سرش چی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تو کاری نکرده بودی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من هم جای حمید بودم باهات قهر می‌کردم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آخه چرا؟ تو که همه‌اش طرف اونو می‌گیری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نخیر داوود، طرف اونو نمی‌گیرم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می‌گیری دیگه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اصلاً می‌دونی که مرتکب چه گناه بزرگی شدی؟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وای خدای من، من گناه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تو گناه بزرگی را مرتکب شدی، می‌دونی این کار که تو کردی؛ یعنی وقتی پشت سر دوستت حرف زدی را چی می‌گن؟</w:t>
      </w:r>
      <w:r>
        <w:rPr>
          <w:rStyle w:val="FootnoteAnchor"/>
          <w:rtl w:val="true"/>
        </w:rPr>
        <w:footnoteReference w:id="274"/>
      </w:r>
      <w:bookmarkStart w:id="200" w:name="pg137_1212"/>
    </w:p>
    <w:p>
      <w:pPr>
        <w:pStyle w:val="Heading2"/>
        <w:numPr>
          <w:ilvl w:val="1"/>
          <w:numId w:val="1"/>
        </w:numPr>
        <w:rPr/>
      </w:pPr>
      <w:bookmarkStart w:id="201" w:name="__RefHeading___Toc1178967_211673320"/>
      <w:bookmarkStart w:id="202" w:name="_Toc57"/>
      <w:bookmarkEnd w:id="200"/>
      <w:bookmarkEnd w:id="201"/>
      <w:r>
        <w:rPr>
          <w:rtl w:val="true"/>
        </w:rPr>
        <w:t>فصل سی و پنجم</w:t>
      </w:r>
      <w:r>
        <w:rPr>
          <w:rtl w:val="true"/>
        </w:rPr>
        <w:t xml:space="preserve">: </w:t>
      </w:r>
      <w:r>
        <w:rPr>
          <w:rtl w:val="true"/>
        </w:rPr>
        <w:t>خدمت به مردم‌</w:t>
      </w:r>
      <w:bookmarkEnd w:id="20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یُحِبُّ الْمُحْسِنِینَ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5"/>
      </w:r>
      <w:r>
        <w:rPr>
          <w:rFonts w:ascii="IRNazanin" w:hAnsi="IRNazanin" w:eastAsia="IRNazanin"/>
          <w:color w:val="111111"/>
          <w:sz w:val="28"/>
          <w:sz w:val="28"/>
          <w:szCs w:val="28"/>
          <w:rtl w:val="true"/>
          <w:lang w:bidi="fa-IR"/>
        </w:rPr>
        <w:t>خداوند نیکوکاران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معصومین‌علیهم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الإیمَانِ الإحْسانُ إلی النّاسِ؛</w:t>
      </w:r>
      <w:r>
        <w:rPr>
          <w:rStyle w:val="FootnoteAnchor"/>
          <w:rtl w:val="true"/>
        </w:rPr>
        <w:footnoteReference w:id="276"/>
      </w:r>
      <w:r>
        <w:rPr>
          <w:rFonts w:ascii="IRNazanin" w:hAnsi="IRNazanin" w:eastAsia="IRNazanin"/>
          <w:color w:val="111111"/>
          <w:sz w:val="28"/>
          <w:sz w:val="28"/>
          <w:szCs w:val="28"/>
          <w:rtl w:val="true"/>
          <w:lang w:bidi="fa-IR"/>
        </w:rPr>
        <w:t>اساس ایمان، خدمت و نیکی به مردم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لِمَنْ أحْسَنَ إلی العِبادِ وَ تَزَوَّدُ لِلْمَعَاد؛</w:t>
      </w:r>
      <w:r>
        <w:rPr>
          <w:rStyle w:val="FootnoteAnchor"/>
          <w:rtl w:val="true"/>
        </w:rPr>
        <w:footnoteReference w:id="277"/>
      </w:r>
      <w:r>
        <w:rPr>
          <w:rFonts w:ascii="IRNazanin" w:hAnsi="IRNazanin" w:eastAsia="IRNazanin"/>
          <w:color w:val="111111"/>
          <w:sz w:val="28"/>
          <w:sz w:val="28"/>
          <w:szCs w:val="28"/>
          <w:rtl w:val="true"/>
          <w:lang w:bidi="fa-IR"/>
        </w:rPr>
        <w:t>خوشا به حال کسانی که به بندگان خدا خدمت و نیکی می‌کنند و برای روز بازگشت، توشه گرد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دیگران کاشتند و ما خوردیم، ما بکاریم تا دیگران بخورند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 شو خلق را و یاری بین</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آوردن حاجت مسلمان</w:t>
      </w:r>
    </w:p>
    <w:p>
      <w:pPr>
        <w:pStyle w:val="BookText"/>
        <w:rPr/>
      </w:pPr>
      <w:r>
        <w:rPr>
          <w:rFonts w:ascii="IRNazanin" w:hAnsi="IRNazanin" w:eastAsia="IRNazanin"/>
          <w:color w:val="111111"/>
          <w:sz w:val="28"/>
          <w:sz w:val="28"/>
          <w:szCs w:val="28"/>
          <w:rtl w:val="true"/>
          <w:lang w:bidi="fa-IR"/>
        </w:rPr>
        <w:t>در کتاب من لا یحضره الفقیه از میمون بن مهران روایت شده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حضرت امام حسن علیه السلام نشسته بودم که مردی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پیغمبرصلی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از من طلبی دارد و می‌خواهد مرا زندانی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مالی ندارم که بدهی تو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سخنی بفرمایید، شاید مرا زندانی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کفش‌های خود را به 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پیغمبرصلی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فراموش کرده‌اید که اعتکاف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نباید از مسجد بیرون 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نکرده‌ام، لکن از پدرم شنیدم که جدّم رسول خداصلی الله علیه وآله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بر آوردن حاجت برادر مسلمان خود بکوشد، چنان است که خدا را نُه هزار سال عبادت کرده باشد و روز را به روزه و شب را با عبادت به سر برده باشد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بگیر و تصدّق نما</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یاران امام کاظم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فقر و نداری به حضرت شکایت کردم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اندازه از بی لباسی رنج می‌برم که فلانی دو لباسی که بر تنِ خود داشت را درآورد و به من پوشاند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بگیر و صدقه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از برادران ایمانیِ دینی به من می‌رسد، تصدّق کنم؟ هر چند اندک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خداوند به تو روزی داده، تصدّق کن، هر چند بر خود ایثار کنی و بر خلق خدمت نمایی</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خوشا آن کو کند نیکی به مردم</w:t>
      </w:r>
    </w:p>
    <w:p>
      <w:pPr>
        <w:pStyle w:val="BookText"/>
        <w:rPr/>
      </w:pPr>
      <w:r>
        <w:rPr>
          <w:rFonts w:ascii="IRNazanin" w:hAnsi="IRNazanin" w:eastAsia="IRNazanin"/>
          <w:color w:val="111111"/>
          <w:sz w:val="28"/>
          <w:sz w:val="28"/>
          <w:szCs w:val="28"/>
          <w:rtl w:val="true"/>
          <w:lang w:bidi="fa-IR"/>
        </w:rPr>
        <w:t>به روی خلق، بنماید تبسّم</w:t>
      </w:r>
    </w:p>
    <w:p>
      <w:pPr>
        <w:pStyle w:val="BookText"/>
        <w:rPr/>
      </w:pPr>
      <w:r>
        <w:rPr>
          <w:rFonts w:ascii="IRNazanin" w:hAnsi="IRNazanin" w:eastAsia="IRNazanin"/>
          <w:color w:val="111111"/>
          <w:sz w:val="28"/>
          <w:sz w:val="28"/>
          <w:szCs w:val="28"/>
          <w:rtl w:val="true"/>
          <w:lang w:bidi="fa-IR"/>
        </w:rPr>
        <w:t>به جمع توشه بهر روز قیامت</w:t>
      </w:r>
    </w:p>
    <w:p>
      <w:pPr>
        <w:pStyle w:val="BookText"/>
        <w:rPr/>
      </w:pPr>
      <w:r>
        <w:rPr>
          <w:rFonts w:ascii="IRNazanin" w:hAnsi="IRNazanin" w:eastAsia="IRNazanin"/>
          <w:color w:val="111111"/>
          <w:sz w:val="28"/>
          <w:sz w:val="28"/>
          <w:szCs w:val="28"/>
          <w:rtl w:val="true"/>
          <w:lang w:bidi="fa-IR"/>
        </w:rPr>
        <w:t>شود مشغول افزاید به تعداد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به جز خدمت خلق نیست</w:t>
      </w:r>
    </w:p>
    <w:p>
      <w:pPr>
        <w:pStyle w:val="BookText"/>
        <w:rPr/>
      </w:pPr>
      <w:r>
        <w:rPr>
          <w:rFonts w:ascii="IRNazanin" w:hAnsi="IRNazanin" w:eastAsia="IRNazanin"/>
          <w:color w:val="111111"/>
          <w:sz w:val="28"/>
          <w:sz w:val="28"/>
          <w:szCs w:val="28"/>
          <w:rtl w:val="true"/>
          <w:lang w:bidi="fa-IR"/>
        </w:rPr>
        <w:t>به تسبیح و سجّاده و دلق نیست</w:t>
      </w:r>
      <w:r>
        <w:rPr>
          <w:rStyle w:val="FootnoteAnchor"/>
          <w:rtl w:val="true"/>
        </w:rPr>
        <w:footnoteReference w:id="28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دایم گل این بُستان شاداب نمی‌ماند</w:t>
      </w:r>
    </w:p>
    <w:p>
      <w:pPr>
        <w:pStyle w:val="BookText"/>
        <w:rPr/>
      </w:pPr>
      <w:r>
        <w:rPr>
          <w:rFonts w:ascii="IRNazanin" w:hAnsi="IRNazanin" w:eastAsia="IRNazanin"/>
          <w:color w:val="111111"/>
          <w:sz w:val="28"/>
          <w:sz w:val="28"/>
          <w:szCs w:val="28"/>
          <w:rtl w:val="true"/>
          <w:lang w:bidi="fa-IR"/>
        </w:rPr>
        <w:t>دَریاب ضعیفان را در وقت توانایی</w:t>
      </w:r>
      <w:r>
        <w:rPr>
          <w:rStyle w:val="FootnoteAnchor"/>
          <w:rtl w:val="true"/>
        </w:rPr>
        <w:footnoteReference w:id="2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رجب علی خیاط رحمه الله و خدمت به مردم</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زوایای مختلف زندگی پر برکت جناب شیخ، نشان می‌دهد که این مرد ملکوتی، در خدمت به مردم گرفتار و گره‌گشایی از کار آنها حقیقتاً نمونه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شاگردان شیخ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سهیلی</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مغازه من در چهار راه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هوای گرم تابستان دیدم که شیخ نفس زنان به مغازه من آمد و ضمن دادن مبلغی پول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معطل نکن، فوراً این پول را به سیّد بهشتی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امام جماعت مسجد حاج امجد در خیابان آریانا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هر نحوی که بود خود را به منزل ایشان رساندم و پول را به ایشان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از ایشان پرسیدم که جریان آن روز چه بود؟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مهمان برایم آمده بود و هیچ چیزی در منزل نداشتم، به اتاق دیگر رفتم و به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شدم، که این حواله به من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به سیّد بهشتی پول برسانید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علاوه بر تلاش‌هایی که با واسطه و بی‌واسطه برای احسان به خلق و حلّ مشکلات گوناگون مردم داشت، به مناسبت‌های مختلف به ویژه اعیاد مذهبی، در منزل کوچک خود از حاضران پذیرایی می‌کرد و برای اطعام اهل ایمان و گسترده بودن سفره احسان در منزل، اهمیّت خاصّی قایل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سفارش می‌کرد که بکوشید تا در خانه سفره اطعام داشته باشید و معتقد بود که اگر پول آن را بدهند تا نیازمندان برای خود غذا تهیه کنند، آن خاصیّت را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دکتر فرزام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مساکین و فقرا از توصیه‌های همیشگی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وقت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 بدهیم چطور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غذا چیزی دیگری است و اثرش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می‌دانستند که شیخ در نیمه شعبان چلو مرغ می‌دهد، عارف و عامی می‌آمدند و روی زیلوهای رنگ و رو رفته خانه شیخ می‌نشستند و از سفره احسان او بهره‌مند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 مهمان خیلی احترام می‌کرد و از پذیرایی چیزی فرو نمی‌گذاشت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شیخ بر اطعام اهل ایمان و پافشاری او بر گسترده بودن سفره احسان در منزل و رعایت ادب مهمان‌داری، در حالی بود که خود همواره در مضیقه مالی بود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احسان</w:t>
      </w:r>
    </w:p>
    <w:p>
      <w:pPr>
        <w:pStyle w:val="BookText"/>
        <w:rPr/>
      </w:pPr>
      <w:r>
        <w:rPr>
          <w:rFonts w:ascii="IRNazanin" w:hAnsi="IRNazanin" w:eastAsia="IRNazanin"/>
          <w:color w:val="111111"/>
          <w:sz w:val="28"/>
          <w:sz w:val="28"/>
          <w:szCs w:val="28"/>
          <w:rtl w:val="true"/>
          <w:lang w:bidi="fa-IR"/>
        </w:rPr>
        <w:t>عالم بزرگوار، جناب آقای حاج معین شیرازی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حسین ورشوچی در بازار تهران، ورشو فروشی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سرمایه‌اش از کَفَش می‌رود و مقدار زیادی بدهکار می‌شود، روزی دختری وارد مغازه‌اش می‌شود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یهودیه‌ام و پدر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بیست تومان دارم و می‌خواهم شوهر کنم و شنیده‌ام تو شخص درست‌کاری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مبلغ را بگیر و معادل آن اجناسی را که در این برگ نوشته است جهت جهیزیه‌ام بده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قبول کردم و آنچه داشتم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را از مغازه‌های دیگر تدارک کردم </w:t>
      </w:r>
    </w:p>
    <w:p>
      <w:pPr>
        <w:pStyle w:val="BookText"/>
        <w:rPr/>
      </w:pPr>
      <w:r>
        <w:rPr>
          <w:rFonts w:ascii="IRNazanin" w:hAnsi="IRNazanin" w:eastAsia="IRNazanin"/>
          <w:color w:val="111111"/>
          <w:sz w:val="28"/>
          <w:sz w:val="28"/>
          <w:szCs w:val="28"/>
          <w:rtl w:val="true"/>
          <w:lang w:bidi="fa-IR"/>
        </w:rPr>
        <w:t>و قیمت مجموع آن‌ها صد و و پنجاه تومان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آنچه دادم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سر بلند کرد و به من دعا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اجناس را در گاری گذاردم و چون پولی برای پرداخت کرایه نداشت، از خود دادم و به خانه‌اش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با خود گفتم که به رفیقم، حاج علی آقا علاقه‌بند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ثروتمندان تهران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حالم را بگویم و مقداری پول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به شمیران رفتم و دو من سیب به عنوان هدیه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امام زاده قاسم در باغ او را در زدم، باغبان آمد سیب را دادم و گفتم به حاجی بگویید حسین وَرشوچی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گرفت و رفت به خود آمدم و خود را ملامت کردم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رو به خانه مخلوقی آوردی و به امید غیر او حرکت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پشیمان شده و فرار کردم و به صحرا رفتم و در خاک‌ها به سجده و گریه مشغول شدم و مرتباً توبه و از پروردگار خود طلب آمرزش می‌نمودم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خواستم به شهر برگردم از راهی که احتمال نمی‌رفت گماشتگان حاجی مرا ببینند، برگشتم و چون می‌دانستم دنبال من خواهد فرستاد، تا نزدیک ظهر به مغازه نرفتم، وقتی مطمئن شدم که دیگر کسی از گماشتگان حاجی را نمی‌بینم به مغازه آمدم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شاگردان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چند مرتبه گماشتگان حاجی علی آقا آمدند و تو نبودی؟ بلافاصله نوکر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صبح آمدید، چرا برگشتید؟ الحال حاجی منتظر شماست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شده است،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پسر حاجی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منتظر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ایشان کاری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ساعتی دیدم خود حاجی با عصا و حال مریض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صبح برگشتی؟ حتماً کاری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حاجت تو چیست؟</w:t>
      </w:r>
    </w:p>
    <w:p>
      <w:pPr>
        <w:pStyle w:val="BookText"/>
        <w:rPr/>
      </w:pPr>
      <w:r>
        <w:rPr>
          <w:rFonts w:ascii="IRNazanin" w:hAnsi="IRNazanin" w:eastAsia="IRNazanin"/>
          <w:color w:val="111111"/>
          <w:sz w:val="28"/>
          <w:sz w:val="28"/>
          <w:szCs w:val="28"/>
          <w:rtl w:val="true"/>
          <w:lang w:bidi="fa-IR"/>
        </w:rPr>
        <w:t>من سخت منکر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حاجی با قهر و غیظ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هنگام ظهر در خانه نان و انگور می‌خوردم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تجّار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من رفاقت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جنسی دارم که به کار تو می‌خورد و مدتی است انبار منزلم را اشغال کرده و آن خشت لعاب وَرشو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بالأخره به من فروخت، به همان مبلغی که خریده بود از قرار خشتی هفده تومان نسیه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طرف عصر تمام آنها را که از هزار متجاوز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انبار مغازه‌ام پُر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یک خشت را برای نمونه به کارخانه ورشو سازی بردم،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آوردی؟ مدتی است این جنس نایاب شده است و آن‌ها را بالاخره خشتی پنجاه تومان خریدند و من تمام بدهی خود را پرداختم و سرمایه‌ام را نو کردم و شکر خدای را به جا آوردم</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حضرت عبد العظیم حسنی علیه السلام</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یاران شیخ رجب علی خیاط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شیخ به زیارت سیّد الکریم علیه السلام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شیخ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عبد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به این مقام رسیدید؟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عبد العظیم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احسان به خلق؛ من قرآن کتابت، و خطاطی می‌کردم و پول آن را احسان می‌کردم</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توفیق توبه</w:t>
      </w:r>
    </w:p>
    <w:p>
      <w:pPr>
        <w:pStyle w:val="BookText"/>
        <w:rPr/>
      </w:pPr>
      <w:r>
        <w:rPr>
          <w:rFonts w:ascii="IRNazanin" w:hAnsi="IRNazanin" w:eastAsia="IRNazanin"/>
          <w:color w:val="111111"/>
          <w:sz w:val="28"/>
          <w:sz w:val="28"/>
          <w:szCs w:val="28"/>
          <w:rtl w:val="true"/>
          <w:lang w:bidi="fa-IR"/>
        </w:rPr>
        <w:t xml:space="preserve">جناب آقا میرزا ابو القاسم عطّار تهرانی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اعتماد الواعظین تهرانی رحمه الله نقل نمود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سالی که نان در تهران به سختی به دست می‌آمد، روزی میر غضب‌باشی ناصر الدین شاه به طاق آب انباری می‌رسد و صدای ناله سگ‌هایی را می‌شنود، پس از تحقیق می‌بیند سگی زاییده و بچه‌هایش به او چسبیده و چون در اثر بی‌خوراکی پستان‌هایش شیر ندارد، بچه‌هایش ناله و فریاد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 غضب باشی سخت متأثر می‌شود، از دکان خبازی که در نزدیکی آن محل بود، مقداری نان می‌خرد و جلوی آن سگ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می‌ایستد تا سگ می‌خورد و بالأخره پستان‌هایش شیر می‌آورد و بچه‌هایش سرگرم خوردن شیر از پستان‌های مادر می‌شوند و آرام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غضب باشی مقدار خوراک یک ماه آن سگ را از نانوایی می‌خرد و نقداً پولش را می‌پردازد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روز باید شاگردت این مقدار نان را به این سگ برساند و اگر یک روز مسامحه شود از تو انتقام می‌کشم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اوقات با جمعی از رفقایش مهمانی دو راه‌ای داشتند، به این تفصیل که هر روز عصر، گردش می‌رفتند و تفرّج می‌کردند و برای شام در منزل یکی </w:t>
      </w:r>
    </w:p>
    <w:p>
      <w:pPr>
        <w:pStyle w:val="BookText"/>
        <w:rPr/>
      </w:pPr>
      <w:r>
        <w:rPr>
          <w:rFonts w:ascii="IRNazanin" w:hAnsi="IRNazanin" w:eastAsia="IRNazanin"/>
          <w:color w:val="111111"/>
          <w:sz w:val="28"/>
          <w:sz w:val="28"/>
          <w:szCs w:val="28"/>
          <w:rtl w:val="true"/>
          <w:lang w:bidi="fa-IR"/>
        </w:rPr>
        <w:t>با هم صرف شام می‌نمودند تا شبی که نوبت میر غضب باشی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زنی داشت که تقریباً در وسط شهر تهران خانه‌اش بود و وسایل پذیرایی در خانه‌اش موجود بود و زنی هم تازه گرفته بود که منزلش نزدیک دروازه شهر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زن قدیمی خود پول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فلان عدد مهمان دارم و برای صرف شام می‌آییم و باید کاملاً تدارک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قبول می‌کند و طرف عصر با رفقایش بیرون شهر رفته تفرّج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تصادفاً تفریح آن روز طول می‌کشد و مقدار زیادی از شب می‌گذرد، هنگام مراجعت، رفقایش می‌گویند دیر شده و سخت خسته شدیم، همین در دروازه که منزل دیگر تو است می‌آییم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 غضب باشی می‌گوید اینجا چیزی نیست و در خانه وسط شهری کاملاً تدارک شده باید آنجا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رفقا راضی نمی‌شوند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امشب در این جا می‌مانیم و به مختصری غذا قناعت می‌کنیم و آن چه در آن خانه تدارک کرده‌ای برای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غضب باشی ناچار قبول می‌کند و مقداری نان و کباب می‌خرد و آنها می‌خورند و همان‌جا می‌خوابند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سحر، از صدای ناله و گریه بی‌اختیاریِ میر غضب باشی همه بیدار می‌شوند و از او سبب انقلاب و گریه‌اش را می‌پرسند،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امام چهارم حضرت سجّاد علیه السلام را دیدم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احسانی که به آن سگ کردی مورد قبول خداوند عالم شد و خداوند در مقابل آن احسان، امشب جان تو و رفقایت را از مرگ حفظ فرمود؛ زیرا زن قدیمی تو از غیظی که به تو </w:t>
      </w:r>
    </w:p>
    <w:p>
      <w:pPr>
        <w:pStyle w:val="BookText"/>
        <w:rPr/>
      </w:pPr>
      <w:r>
        <w:rPr>
          <w:rFonts w:ascii="IRNazanin" w:hAnsi="IRNazanin" w:eastAsia="IRNazanin"/>
          <w:color w:val="111111"/>
          <w:sz w:val="28"/>
          <w:sz w:val="28"/>
          <w:szCs w:val="28"/>
          <w:rtl w:val="true"/>
          <w:lang w:bidi="fa-IR"/>
        </w:rPr>
        <w:t>داشت، سمّی تدارک کرده و در فلان محل از آشپزخانه گذاشته بود تا داخل خوراک شما کند، فردا می‌روی آن سم را برمی‌داری، مبادا زن را اذیت کنی و اگر خواست او را به خوشی 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توفیق توبه خواهد داد و چهل روز دیگر به کربلا و مزار پدرم حسین علیه السلام مشرّف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صبح به رفقا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تحقیق صدق خوابم، بیایید به خانه وسط شهری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می‌آیند و چون وارد می‌شوند زن تعرّض می‌کند که چرا دیشب نیامدید؟ به او اعتنایی نمی‌کند و با رفقایش به آشپزخانه می‌روند و به همان نشانه‌ای که امام علیه السلام فرموده بود، سم را بر می‌دارد و به زن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چه خیالی درباره ما داشتی؟ اگر امر امام علیه السلام نبود از تو تلافی می‌کردم، لکن به امر مولایم با تو احسان خواهم کرد، اگر مایلی در همین خانه باش و من با تو مثل این که چنین کاری نکرده بودی رفتار خواهم کرد و اگر میل فراق داری تو را طلاق می‌دهم و هر چه بخواهی به تو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وقتی می‌بیند رسوا شده و دیگر نمی‌تواند با او زندگی کند، طلب طلاق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خوشنودش کرده و با کمال خوشی طلاقش می‌دهد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شغل خودش هم استعفا می‌دهد و استعفایش مورد قبول واقع می‌شود؛ آن گاه مشغول توبه و ادای حقوق و مظالم گردیده و پس از چهل روز به کربلا مشرّف می‌شود و همان جا می‌ماند تا به رحمت حق واصل می‌گردد</w:t>
      </w:r>
      <w:r>
        <w:rPr>
          <w:rFonts w:eastAsia="IRNazanin" w:cs="IRNazanin"/>
          <w:color w:val="111111"/>
          <w:sz w:val="28"/>
          <w:szCs w:val="28"/>
          <w:rtl w:val="true"/>
          <w:lang w:bidi="fa-IR"/>
        </w:rPr>
        <w:t>.</w:t>
      </w:r>
      <w:r>
        <w:rPr>
          <w:rStyle w:val="FootnoteAnchor"/>
          <w:rtl w:val="true"/>
        </w:rPr>
        <w:footnoteReference w:id="287"/>
      </w:r>
      <w:bookmarkStart w:id="203" w:name="pg137_1240"/>
    </w:p>
    <w:p>
      <w:pPr>
        <w:pStyle w:val="Heading2"/>
        <w:numPr>
          <w:ilvl w:val="1"/>
          <w:numId w:val="1"/>
        </w:numPr>
        <w:rPr/>
      </w:pPr>
      <w:bookmarkStart w:id="204" w:name="__RefHeading___Toc1178969_211673320"/>
      <w:bookmarkStart w:id="205" w:name="_Toc58"/>
      <w:bookmarkEnd w:id="203"/>
      <w:bookmarkEnd w:id="204"/>
      <w:r>
        <w:rPr>
          <w:rtl w:val="true"/>
        </w:rPr>
        <w:t>فصل سی و ششم</w:t>
      </w:r>
      <w:r>
        <w:rPr>
          <w:rtl w:val="true"/>
        </w:rPr>
        <w:t xml:space="preserve">: </w:t>
      </w:r>
      <w:r>
        <w:rPr>
          <w:rtl w:val="true"/>
        </w:rPr>
        <w:t>توبه‌</w:t>
      </w:r>
      <w:bookmarkEnd w:id="20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الَّذِی یَقْبَلُ التَّوْبَةَ عَنْ عِبادِهِ وَیَعْفُوا عَنِ السَّیِّاتِ وَیَعْلَمُ ما تَفْعَلُونَ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8"/>
      </w:r>
      <w:r>
        <w:rPr>
          <w:rFonts w:ascii="IRNazanin" w:hAnsi="IRNazanin" w:eastAsia="IRNazanin"/>
          <w:color w:val="111111"/>
          <w:sz w:val="28"/>
          <w:sz w:val="28"/>
          <w:szCs w:val="28"/>
          <w:rtl w:val="true"/>
          <w:lang w:bidi="fa-IR"/>
        </w:rPr>
        <w:t>و اوست خدایی که توبه بندگانش را می‌پذیرد و گناهانش را می‌بخشد و هر چه می‌کنید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معصومین‌علیهم السلام</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سجّادعلیه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الحَجِ‌ّ أن تَعْلَمَ أَنَّهُ وِفادَةٌ إلی رَبِّکَ وفِرارٌ إلَیهِ مِن ذُنوبِکَ و بِهِ قَبولُ تَوبَتِکَ و قَضاءُ الفرضِ الَّذی أوجَبَهُ اللَّهُ عَلَیْکَ؛</w:t>
      </w:r>
      <w:r>
        <w:rPr>
          <w:rStyle w:val="FootnoteAnchor"/>
          <w:rtl w:val="true"/>
        </w:rPr>
        <w:footnoteReference w:id="289"/>
      </w:r>
      <w:r>
        <w:rPr>
          <w:rFonts w:ascii="IRNazanin" w:hAnsi="IRNazanin" w:eastAsia="IRNazanin"/>
          <w:color w:val="111111"/>
          <w:sz w:val="28"/>
          <w:sz w:val="28"/>
          <w:szCs w:val="28"/>
          <w:rtl w:val="true"/>
          <w:lang w:bidi="fa-IR"/>
        </w:rPr>
        <w:t>حقّ حج بر تو آن است که بدانی حجّ، رفتن به مهمانی پروردگارت است و از گناهان به سوی او گریختن و سبب قبول توبه و گزاردن فریضه‌ای که خداوند آن را بر تو واجب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درد گنه را نیافتند حکیمان</w:t>
      </w:r>
    </w:p>
    <w:p>
      <w:pPr>
        <w:pStyle w:val="BookText"/>
        <w:rPr/>
      </w:pPr>
      <w:r>
        <w:rPr>
          <w:rFonts w:ascii="IRNazanin" w:hAnsi="IRNazanin" w:eastAsia="IRNazanin"/>
          <w:color w:val="111111"/>
          <w:sz w:val="28"/>
          <w:sz w:val="28"/>
          <w:szCs w:val="28"/>
          <w:rtl w:val="true"/>
          <w:lang w:bidi="fa-IR"/>
        </w:rPr>
        <w:t>جز به پشیمانی او، برادر درمان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الدین اسعد گرگانی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گنه ناکردن و پاک بودن</w:t>
      </w:r>
    </w:p>
    <w:p>
      <w:pPr>
        <w:pStyle w:val="BookText"/>
        <w:rPr/>
      </w:pPr>
      <w:r>
        <w:rPr>
          <w:rFonts w:ascii="IRNazanin" w:hAnsi="IRNazanin" w:eastAsia="IRNazanin"/>
          <w:color w:val="111111"/>
          <w:sz w:val="28"/>
          <w:sz w:val="28"/>
          <w:szCs w:val="28"/>
          <w:rtl w:val="true"/>
          <w:lang w:bidi="fa-IR"/>
        </w:rPr>
        <w:t>بسی آسان‌تر از پوزش نمودن</w:t>
      </w:r>
      <w:r>
        <w:rPr>
          <w:rStyle w:val="FootnoteAnchor"/>
          <w:rtl w:val="true"/>
        </w:rPr>
        <w:footnoteReference w:id="29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سود از دیدی آن گه توبه کردن</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نتوانی کمند انداخت بر کاخ</w:t>
      </w:r>
      <w:r>
        <w:rPr>
          <w:rStyle w:val="FootnoteAnchor"/>
          <w:rtl w:val="true"/>
        </w:rPr>
        <w:footnoteReference w:id="291"/>
      </w:r>
      <w:bookmarkStart w:id="206" w:name="pg137_1247"/>
    </w:p>
    <w:p>
      <w:pPr>
        <w:pStyle w:val="Heading2"/>
        <w:numPr>
          <w:ilvl w:val="1"/>
          <w:numId w:val="1"/>
        </w:numPr>
        <w:rPr/>
      </w:pPr>
      <w:bookmarkStart w:id="207" w:name="__RefHeading___Toc1178971_211673320"/>
      <w:bookmarkStart w:id="208" w:name="_Toc59"/>
      <w:bookmarkEnd w:id="206"/>
      <w:bookmarkEnd w:id="207"/>
      <w:r>
        <w:rPr>
          <w:rtl w:val="true"/>
        </w:rPr>
        <w:t>فصل سی و هفتم</w:t>
      </w:r>
      <w:r>
        <w:rPr>
          <w:rtl w:val="true"/>
        </w:rPr>
        <w:t xml:space="preserve">: </w:t>
      </w:r>
      <w:r>
        <w:rPr>
          <w:rtl w:val="true"/>
        </w:rPr>
        <w:t>ایثار بر مساکین‌</w:t>
      </w:r>
      <w:bookmarkEnd w:id="20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وَیُطْعِمُونَ الطَّعامَ عَلَی حُبِّهِ مِسْکِیناً وَیَتِیماً وَأَسِیراً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2"/>
      </w:r>
      <w:r>
        <w:rPr>
          <w:rFonts w:ascii="IRNazanin" w:hAnsi="IRNazanin" w:eastAsia="IRNazanin"/>
          <w:color w:val="111111"/>
          <w:sz w:val="28"/>
          <w:sz w:val="28"/>
          <w:szCs w:val="28"/>
          <w:rtl w:val="true"/>
          <w:lang w:bidi="fa-IR"/>
        </w:rPr>
        <w:t>به پاس دوستی خدا، به درمانده و یتیم و اسیر اطعام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معصومین‌علیهم السلام</w:t>
      </w:r>
    </w:p>
    <w:p>
      <w:pPr>
        <w:pStyle w:val="BookText"/>
        <w:rPr/>
      </w:pPr>
      <w:r>
        <w:rPr>
          <w:rFonts w:ascii="Amiri" w:hAnsi="Amiri" w:eastAsia="Amiri" w:cs="Amiri"/>
          <w:color w:val="111111"/>
          <w:sz w:val="28"/>
          <w:sz w:val="28"/>
          <w:szCs w:val="28"/>
          <w:rtl w:val="true"/>
          <w:lang w:bidi="ar-SA"/>
        </w:rPr>
        <w:t>امام علی‌علیه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الإِیثَارُ غَایَةُ الإحسانِ؛</w:t>
      </w:r>
      <w:r>
        <w:rPr>
          <w:rStyle w:val="FootnoteAnchor"/>
          <w:rtl w:val="true"/>
        </w:rPr>
        <w:footnoteReference w:id="293"/>
      </w:r>
      <w:r>
        <w:rPr>
          <w:rFonts w:ascii="IRNazanin" w:hAnsi="IRNazanin" w:eastAsia="IRNazanin"/>
          <w:color w:val="111111"/>
          <w:sz w:val="28"/>
          <w:sz w:val="28"/>
          <w:szCs w:val="28"/>
          <w:rtl w:val="true"/>
          <w:lang w:bidi="fa-IR"/>
        </w:rPr>
        <w:t>ایثار، اوج نیکوکاری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المثل‌ها</w:t>
      </w:r>
    </w:p>
    <w:p>
      <w:pPr>
        <w:pStyle w:val="BookText"/>
        <w:rPr/>
      </w:pPr>
      <w:r>
        <w:rPr>
          <w:rFonts w:ascii="IRNazanin" w:hAnsi="IRNazanin" w:eastAsia="IRNazanin"/>
          <w:color w:val="111111"/>
          <w:sz w:val="28"/>
          <w:sz w:val="28"/>
          <w:szCs w:val="28"/>
          <w:rtl w:val="true"/>
          <w:lang w:bidi="fa-IR"/>
        </w:rPr>
        <w:t>رنج خود و راحتِ یاران طلب</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مستمندان</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بن صوحان برای سرکشی به فقرای تحت پوشش خود آمده بود، ولی هیچ کدام از آنها را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گروهی از مردم تنگدست و درمانده بصره بودند که چون هیچ کار و پیشه و سرمایه‌ای برای تجارت نداشتند، خود را از </w:t>
      </w:r>
    </w:p>
    <w:p>
      <w:pPr>
        <w:pStyle w:val="BookText"/>
        <w:rPr/>
      </w:pPr>
      <w:r>
        <w:rPr>
          <w:rFonts w:ascii="IRNazanin" w:hAnsi="IRNazanin" w:eastAsia="IRNazanin"/>
          <w:color w:val="111111"/>
          <w:sz w:val="28"/>
          <w:sz w:val="28"/>
          <w:szCs w:val="28"/>
          <w:rtl w:val="true"/>
          <w:lang w:bidi="fa-IR"/>
        </w:rPr>
        <w:t>همه کارهای اجتماعی کنار کشیده بودند و فقط به عبادت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صوحان برای آنها خانه‌ای ساخته بود تا در امان باشند و یکی از اعضای خانواده خود را هم گماشته بود تا به آنها رسیدگی کند و آب و خوراک و پوشاک آنان را فراهم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نیز گهگاه به آنان سرکشی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سراغ آنها را گرفت و خیلی زود پی برد که عبد اللَّه بن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فرا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روزگار مردم به ویژه تازه مسلمانان و کسانی که در جنگ‌ها به اسارت گرفته شده بودند، با فقر دست و پنجه نرم می‌کردند و برخی از حاکمان با کمک مالی به فقرا آنان را به سوی خود جذب می‌کردند و رفته رفته عقاید و افکار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خود می‌خواستند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صوحان خوب می‌دانست که عبد اللَّه بن عامر برای خدا آنان را جمع نکرده است و دستگیری از فقرا و مستمندان در آن شرایط، تنها یک عمل پسندیده و برای ثواب نیست، بلکه جنبه‌های فرهنگی و سیاسی دیگری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نمی‌خواست حاکم از فقرا سوء استفاده کند، از این رو به سرعت خود را به دار الخلافه رساند و فقرا را دید که بر در دار الخلافه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فقرا وارد دار الخلافه شوند، وی آن‌جا رفت و به عبد اللَّه بن عامر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مردم چه می‌خواهی؟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آنها را بیش‌تر به خود نزدیک کنم و به درخواست‌های آنها جامه عمل بپوشانم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نیست، تو هدف دیگری داری و من نخواهم گذاشت که آنان سرگردان بمانند و ندانند که بین تو و خداوندشان، کدام را برگزینند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زید با سخنان خود نقشه عبد اللَّه بن عامر را فاش کرد و به همه فهماند که هر یاری و کمکی از سرِ اخلاص و دلسوزی نیست</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ایثار</w:t>
      </w:r>
    </w:p>
    <w:p>
      <w:pPr>
        <w:pStyle w:val="BookText"/>
        <w:rPr/>
      </w:pPr>
      <w:r>
        <w:rPr>
          <w:rFonts w:ascii="IRNazanin" w:hAnsi="IRNazanin" w:eastAsia="IRNazanin"/>
          <w:color w:val="111111"/>
          <w:sz w:val="28"/>
          <w:sz w:val="28"/>
          <w:szCs w:val="28"/>
          <w:rtl w:val="true"/>
          <w:lang w:bidi="fa-IR"/>
        </w:rPr>
        <w:t>شبی سی و اندی نفر، از اصحاب احمد عاصم انطاکی جمع شدند و سفره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اندک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شیخ، نان‌ها را پاره پاره کرد و چراغ را 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چراغ باز آوردند، نان پاره‌ها بر جای خود بود و هیچ کس به قصد ایثار نخورده بود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مستمندان</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خمینی‌رحمه الله سخت با گداپروری، برخورد قاطع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 در نجف اشرف افرادی مشخص به عنوان خادم حرم مطهر و غیر آن، حرفه‌گدایی و تیغ زنی داشته و مدام از خانه این مرجع به خانه مرجع دیگر در حال رفت و آمد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گدایی آنها نوعی باجگیری بود که احیاناً همراه با شانتاژ و جوسازی و داد و فریاد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که در مقابل آنها هرگز تسلیم نشد، حضرت امام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حال، نسبت به افراد مستحق و مستمند و مستضعف، گذشته از آن که قیامشان در راه خدا برای نجات آنها از چنگال ظالمان و قدرت‌های شیطانی بود و علاوه بر اهتمام کلی و دستورات لازم به مسئولان، برای احقاق حق محرومان، شخصاً نیز، رسیدگی به وضع مستمندان را در رأس کارهایشان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بدون استثنا هر پرداخت‌کننده وجوه شرعیه که برای پرداخت مستقیم سهمین مبارکین به افراد مستحق استجازه می‌کرد، حداقل تا ثلث بدهی شرعی او را اجازه </w:t>
      </w:r>
    </w:p>
    <w:p>
      <w:pPr>
        <w:pStyle w:val="BookText"/>
        <w:rPr/>
      </w:pPr>
      <w:r>
        <w:rPr>
          <w:rFonts w:ascii="IRNazanin" w:hAnsi="IRNazanin" w:eastAsia="IRNazanin"/>
          <w:color w:val="111111"/>
          <w:sz w:val="28"/>
          <w:sz w:val="28"/>
          <w:szCs w:val="28"/>
          <w:rtl w:val="true"/>
          <w:lang w:bidi="fa-IR"/>
        </w:rPr>
        <w:t>می‌دادند و اگر پرداخت‌کننده برای موردی خاص با ذکر مشخصات و مبلغ مورد نیاز یک فقیر، در رابطه با بیماری، مقروض بودن، شوهر دادن دختر، مسکن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اجازه می‌کرد تا حد برطرف شدن آن نیاز، اجازه می‌دادند از وجوه شرعیه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متعدد، افراد، نامه می‌نوشتند که مثلاً فلان مبلغ را از شخص فلانی طلبکارم، چون او نمی‌تواند بدهی خود را پرداخت کند، اجازه فرمایید بابت بدهی وجوه شرعیه‌ام حساب کنم و از او نگیرم، حضرت امام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شخص بدهکار نمی‌تواند بدهی خود را پرداخت کند، حق مطالبه نیست تا طلبکار بتواند به حساب بدهی شرعی طلب خود را اسقاط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بدهکار می‌تواند بدهی خود را پرداخت کند، ولی چون فقیر است، برای او مشکل است، در این صورت، اجازه می‌دادند بابت وجوه حساب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همواره شخصاً در صدد اطلاع از افراد نیازمند بودند، گاهی بدون مقدمه از افراد دور افتاده و فراموش شده، سراغ می‌گرفتند و دستور می‌دادند که به وضع آنها رسیدگی و نیازشان برطرف شود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کوته نَظَران را نبوَد جز غم خویش</w:t>
      </w:r>
    </w:p>
    <w:p>
      <w:pPr>
        <w:pStyle w:val="BookText"/>
        <w:rPr/>
      </w:pPr>
      <w:r>
        <w:rPr>
          <w:rFonts w:ascii="IRNazanin" w:hAnsi="IRNazanin" w:eastAsia="IRNazanin"/>
          <w:color w:val="111111"/>
          <w:sz w:val="28"/>
          <w:sz w:val="28"/>
          <w:szCs w:val="28"/>
          <w:rtl w:val="true"/>
          <w:lang w:bidi="fa-IR"/>
        </w:rPr>
        <w:t>صاحب‌نظران را غم بیگانه و خویش</w:t>
      </w:r>
      <w:r>
        <w:rPr>
          <w:rStyle w:val="FootnoteAnchor"/>
          <w:rtl w:val="true"/>
        </w:rPr>
        <w:footnoteReference w:id="298"/>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شمع شو، شمع که خود را سوزی</w:t>
      </w:r>
    </w:p>
    <w:p>
      <w:pPr>
        <w:pStyle w:val="BookText"/>
        <w:rPr/>
      </w:pPr>
      <w:r>
        <w:rPr>
          <w:rFonts w:ascii="IRNazanin" w:hAnsi="IRNazanin" w:eastAsia="IRNazanin"/>
          <w:color w:val="111111"/>
          <w:sz w:val="28"/>
          <w:sz w:val="28"/>
          <w:szCs w:val="28"/>
          <w:rtl w:val="true"/>
          <w:lang w:bidi="fa-IR"/>
        </w:rPr>
        <w:t>تا بدان بزم کسان افروزی</w:t>
      </w:r>
      <w:r>
        <w:rPr>
          <w:rStyle w:val="FootnoteAnchor"/>
          <w:rtl w:val="true"/>
        </w:rPr>
        <w:footnoteReference w:id="2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خُنُک آن که آسایش مرد و زن</w:t>
      </w:r>
    </w:p>
    <w:p>
      <w:pPr>
        <w:pStyle w:val="BookText"/>
        <w:rPr/>
      </w:pPr>
      <w:r>
        <w:rPr>
          <w:rFonts w:ascii="IRNazanin" w:hAnsi="IRNazanin" w:eastAsia="IRNazanin"/>
          <w:color w:val="111111"/>
          <w:sz w:val="28"/>
          <w:sz w:val="28"/>
          <w:szCs w:val="28"/>
          <w:rtl w:val="true"/>
          <w:lang w:bidi="fa-IR"/>
        </w:rPr>
        <w:t>گزیند بر آسایش خویشتن</w:t>
      </w:r>
      <w:r>
        <w:rPr>
          <w:rStyle w:val="FootnoteAnchor"/>
          <w:rtl w:val="true"/>
        </w:rPr>
        <w:footnoteReference w:id="3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خاطره‌ها</w:t>
      </w:r>
    </w:p>
    <w:p>
      <w:pPr>
        <w:pStyle w:val="BookText"/>
        <w:rPr/>
      </w:pPr>
      <w:r>
        <w:rPr>
          <w:rFonts w:ascii="IRNazanin" w:hAnsi="IRNazanin" w:eastAsia="IRNazanin"/>
          <w:color w:val="111111"/>
          <w:sz w:val="28"/>
          <w:sz w:val="28"/>
          <w:szCs w:val="28"/>
          <w:rtl w:val="true"/>
          <w:lang w:bidi="fa-IR"/>
        </w:rPr>
        <w:t>کارت عروسی</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محل کارم نشسته بودم که کارت دعوت عروسی‌ای به دستم رسید که روی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دوشیزه فلانی ازدواج کردند؛ بنا بود برای مراسم، تالاری کرایه کنیم و جشن باشکوهی به راه انداخته و شما مجلس ما را روشن بفرمایید؛ امّا توافق کردیم پول تشریفات را به یک دختر و پسر فقیر هدیه کنیم، تا آنها هم به سادگی وارد زندگی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را جهت اطلاع فرستادیم</w:t>
      </w:r>
      <w:r>
        <w:rPr>
          <w:rFonts w:eastAsia="IRNazanin" w:cs="IRNazanin"/>
          <w:color w:val="111111"/>
          <w:sz w:val="28"/>
          <w:szCs w:val="28"/>
          <w:rtl w:val="true"/>
          <w:lang w:bidi="fa-IR"/>
        </w:rPr>
        <w:t>.</w:t>
      </w:r>
      <w:r>
        <w:rPr>
          <w:rStyle w:val="FootnoteAnchor"/>
          <w:rtl w:val="true"/>
        </w:rPr>
        <w:footnoteReference w:id="301"/>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9" w:name="pg137_1265"/>
      <w:bookmarkStart w:id="210" w:name="pg137_1265"/>
      <w:bookmarkEnd w:id="210"/>
    </w:p>
    <w:p>
      <w:pPr>
        <w:pStyle w:val="Heading2"/>
        <w:numPr>
          <w:ilvl w:val="1"/>
          <w:numId w:val="1"/>
        </w:numPr>
        <w:rPr/>
      </w:pPr>
      <w:bookmarkStart w:id="211" w:name="pg137_1265"/>
      <w:bookmarkStart w:id="212" w:name="__RefHeading___Toc1178973_211673320"/>
      <w:bookmarkStart w:id="213" w:name="_Toc60"/>
      <w:bookmarkEnd w:id="211"/>
      <w:bookmarkEnd w:id="212"/>
      <w:r>
        <w:rPr>
          <w:rtl w:val="true"/>
        </w:rPr>
        <w:t>فصل سی و هشتم</w:t>
      </w:r>
      <w:r>
        <w:rPr>
          <w:rtl w:val="true"/>
        </w:rPr>
        <w:t xml:space="preserve">: </w:t>
      </w:r>
      <w:r>
        <w:rPr>
          <w:rtl w:val="true"/>
        </w:rPr>
        <w:t>کبر</w:t>
      </w:r>
      <w:bookmarkEnd w:id="21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یُحِبُّ مَن کانَ مُخْتالًا فَخُوراً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2"/>
      </w:r>
      <w:r>
        <w:rPr>
          <w:rFonts w:ascii="IRNazanin" w:hAnsi="IRNazanin" w:eastAsia="IRNazanin"/>
          <w:color w:val="111111"/>
          <w:sz w:val="28"/>
          <w:sz w:val="28"/>
          <w:szCs w:val="28"/>
          <w:rtl w:val="true"/>
          <w:lang w:bidi="fa-IR"/>
        </w:rPr>
        <w:t>خداوند کسی را که متکبّر است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معصومین‌علیهم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لِمُتِکَبِّرِ صَدیقٌ؛</w:t>
      </w:r>
      <w:r>
        <w:rPr>
          <w:rStyle w:val="FootnoteAnchor"/>
          <w:rtl w:val="true"/>
        </w:rPr>
        <w:footnoteReference w:id="303"/>
      </w:r>
      <w:r>
        <w:rPr>
          <w:rFonts w:ascii="IRNazanin" w:hAnsi="IRNazanin" w:eastAsia="IRNazanin"/>
          <w:color w:val="111111"/>
          <w:sz w:val="28"/>
          <w:sz w:val="28"/>
          <w:szCs w:val="28"/>
          <w:rtl w:val="true"/>
          <w:lang w:bidi="fa-IR"/>
        </w:rPr>
        <w:t>شخص متکبّر دوستی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بَرِءَ مِنَ الْکِبَرِ نالَ الکرامَةَ؛</w:t>
      </w:r>
      <w:r>
        <w:rPr>
          <w:rStyle w:val="FootnoteAnchor"/>
          <w:rtl w:val="true"/>
        </w:rPr>
        <w:footnoteReference w:id="304"/>
      </w:r>
      <w:r>
        <w:rPr>
          <w:rFonts w:ascii="IRNazanin" w:hAnsi="IRNazanin" w:eastAsia="IRNazanin"/>
          <w:color w:val="111111"/>
          <w:sz w:val="28"/>
          <w:sz w:val="28"/>
          <w:szCs w:val="28"/>
          <w:rtl w:val="true"/>
          <w:lang w:bidi="fa-IR"/>
        </w:rPr>
        <w:t>هر که از تکبّر پاک شود، به بزرگواری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شاخی که بلند شَود، تبر خورد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فاسقِ به تواضع آراسته، بِه از زاهدِ به تکبّر برخاسته</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تکبّر</w:t>
      </w:r>
    </w:p>
    <w:p>
      <w:pPr>
        <w:pStyle w:val="BookText"/>
        <w:rPr/>
      </w:pPr>
      <w:r>
        <w:rPr>
          <w:rFonts w:ascii="IRNazanin" w:hAnsi="IRNazanin" w:eastAsia="IRNazanin"/>
          <w:color w:val="111111"/>
          <w:sz w:val="28"/>
          <w:sz w:val="28"/>
          <w:szCs w:val="28"/>
          <w:rtl w:val="true"/>
          <w:lang w:bidi="fa-IR"/>
        </w:rPr>
        <w:t>درباره تکبّر و خودخواهی خان‌هایی که حاصل دست‌رنج روستاییان فقیر را به زور و همکاری حکومت ظالم قاجار می‌گرفتند و صرف خوش‌گذرانی خود می‌کردند، قصّه‌های زیادی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خان‌ها با این که خود انسان‌های بی‌هنر و تن‌پرور بودند، ولی از هر جهت خود را از مردم عادی بالاتر می‌دانستند و به دیگران اجازه نمی‌دانند که مانند آنها رفتار کنند و یا لباس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داستان‌ها بسیار است؛ از جمله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روستاها، خانی بود که در نماز، بعد از سوره حمد، سوره قدر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 فرد دهاتی کنار خان به نماز می‌ایستد و پس از قرائت سوره حمد، انّا انزلنا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 چنان عصبانی می‌شود که او را به باد دشنام و کتک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سوخته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 إنّا أنزلنا تو هم إنّا أنزلنا؟ تو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 و اجدادت را بخوان</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ثروتمند متکبّر</w:t>
      </w:r>
    </w:p>
    <w:p>
      <w:pPr>
        <w:pStyle w:val="BookText"/>
        <w:rPr/>
      </w:pPr>
      <w:r>
        <w:rPr>
          <w:rFonts w:ascii="IRNazanin" w:hAnsi="IRNazanin" w:eastAsia="IRNazanin"/>
          <w:color w:val="111111"/>
          <w:sz w:val="28"/>
          <w:sz w:val="28"/>
          <w:szCs w:val="28"/>
          <w:rtl w:val="true"/>
          <w:lang w:bidi="fa-IR"/>
        </w:rPr>
        <w:t>در کتاب لئالی الأخبار نقل شده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ثروتمندی با لباس فاخر بر رسول خداصلی الله علیه وآله وارد شد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مرد فقیری با لباس مندرس وارد شد و نزدیک او نشست؛ مرد ثروتمند لباس خود را جمع کرد و از او فاصله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ترسیدی که از فقر او به تو چیزی برسد؟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ترسیدی از ثروتت کم شود و به او برسد؟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ترسیدی لباست چرکین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چنین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من هر کار خوبی را برایم زشت و هر کار بدی را خوب جلوه می‌دهد و من به تلافی کردار زشت خود، نصف تمام ثروتم را به این فقیر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از فقیر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مال او را می‌پذیری؟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مثل او مبتلا به کبر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تواضع هر که کرد، او شد رفیع جاه</w:t>
      </w:r>
    </w:p>
    <w:p>
      <w:pPr>
        <w:pStyle w:val="BookText"/>
        <w:rPr/>
      </w:pPr>
      <w:r>
        <w:rPr>
          <w:rFonts w:ascii="IRNazanin" w:hAnsi="IRNazanin" w:eastAsia="IRNazanin"/>
          <w:color w:val="111111"/>
          <w:sz w:val="28"/>
          <w:sz w:val="28"/>
          <w:szCs w:val="28"/>
          <w:rtl w:val="true"/>
          <w:lang w:bidi="fa-IR"/>
        </w:rPr>
        <w:t>تکبّر هر که کرد، افتاد در چاه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چشم عُجب و تکبّر نظر به خلق مکن</w:t>
      </w:r>
    </w:p>
    <w:p>
      <w:pPr>
        <w:pStyle w:val="BookText"/>
        <w:rPr/>
      </w:pPr>
      <w:r>
        <w:rPr>
          <w:rFonts w:ascii="IRNazanin" w:hAnsi="IRNazanin" w:eastAsia="IRNazanin"/>
          <w:color w:val="111111"/>
          <w:sz w:val="28"/>
          <w:sz w:val="28"/>
          <w:szCs w:val="28"/>
          <w:rtl w:val="true"/>
          <w:lang w:bidi="fa-IR"/>
        </w:rPr>
        <w:t>که دوستان خدا ممکن‌اند در اوباش</w:t>
      </w:r>
      <w:r>
        <w:rPr>
          <w:rStyle w:val="FootnoteAnchor"/>
          <w:rtl w:val="true"/>
        </w:rPr>
        <w:footnoteReference w:id="3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خاطره‌ها</w:t>
      </w:r>
    </w:p>
    <w:p>
      <w:pPr>
        <w:pStyle w:val="BookText"/>
        <w:rPr/>
      </w:pPr>
      <w:r>
        <w:rPr>
          <w:rFonts w:ascii="IRNazanin" w:hAnsi="IRNazanin" w:eastAsia="IRNazanin"/>
          <w:color w:val="111111"/>
          <w:sz w:val="28"/>
          <w:sz w:val="28"/>
          <w:szCs w:val="28"/>
          <w:rtl w:val="true"/>
          <w:lang w:bidi="fa-IR"/>
        </w:rPr>
        <w:t>وارستگی</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روحانیون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مرحوم حاج شیخ عبّاس قمی در </w:t>
      </w:r>
    </w:p>
    <w:p>
      <w:pPr>
        <w:pStyle w:val="BookText"/>
        <w:rPr/>
      </w:pPr>
      <w:r>
        <w:rPr>
          <w:rFonts w:ascii="IRNazanin" w:hAnsi="IRNazanin" w:eastAsia="IRNazanin"/>
          <w:color w:val="111111"/>
          <w:sz w:val="28"/>
          <w:sz w:val="28"/>
          <w:szCs w:val="28"/>
          <w:rtl w:val="true"/>
          <w:lang w:bidi="fa-IR"/>
        </w:rPr>
        <w:t>مسجد گوهرشاد نماز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را که خواند از مسجد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نشستم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چرا آن روز یک نماز خواندید؟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اوّل وقتی به رکوع رفتم، یک نفر از عقب جمعیت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یا اللَّه گفت که من در ذهنم خطور کرد که راستی چقدر جمعیت پشت سرم به نماز 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غرور مرا گرفت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غرور دارد، به درد پیش نمازی نمی‌خورد و پس از پایان نماز مسجد را ترک کردم</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نمایش‌نامه‌ها</w:t>
      </w:r>
    </w:p>
    <w:p>
      <w:pPr>
        <w:pStyle w:val="BookText"/>
        <w:rPr/>
      </w:pPr>
      <w:r>
        <w:rPr>
          <w:rFonts w:ascii="Amiri" w:hAnsi="Amiri" w:eastAsia="Amiri" w:cs="Amiri"/>
          <w:color w:val="111111"/>
          <w:sz w:val="28"/>
          <w:sz w:val="28"/>
          <w:szCs w:val="28"/>
          <w:rtl w:val="true"/>
          <w:lang w:bidi="ar-SA"/>
        </w:rPr>
        <w:t>تکبّر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راستی امروز حسن می‌آید اینجا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حسن؟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خودمون، هم کلاسیمون را می‌گم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اون آدمه که تو باهاش نشست و برخاست می‌کنی؟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آدم بدی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خوش‌اخلاق، درسخون و مؤدّبه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وصله ما نیست، یا حداقل وصله من نیست، من ازش خوشم نمی‌آید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دیروزه‌ها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خواستم محسن را معرفی کنم، چونه‌ات را بالا گرفتی و با سردی با اون برخورد کردی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اون هم با من جور در نمی‌آمد، پسره خل و چل دستشو دراز می‌کنه تا با من دست بده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مگه عیبی داره؟ خب باید این کار رو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با همچین آدم‌هایی دست بدم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آدم لکه‌دار می‌شه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مگه کی هستی؟ یه آدم معمولی هستی دیگه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چشممون روشن حمید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جور حرف زدنه؟ تو داری با من حرف می‌زنی نه کس دیگه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 معلومه که با تو دارم حرف می‌زنم، انگار از دماغ فیل افتاده پایین من، من، 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لج می‌کنی؟ می‌گن کبوتر با کبوتر، باز با باز، این‌جور آدم‌ها با من جور در نمیان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یکی را کاملاً درست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جور آدمی باهات جور در نمی‌آید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هستند افرادی که میشه با اون‌ها نشست و برخاست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میگم نیستند، پس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هم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داوود جان، تا اونو داری، کسی را نمی‌تونی قبول داشته باشی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اونو داری یعنی چه؟ مگه من چه دارم؟</w:t>
      </w:r>
      <w:r>
        <w:rPr>
          <w:rStyle w:val="FootnoteAnchor"/>
          <w:rtl w:val="true"/>
        </w:rPr>
        <w:footnoteReference w:id="310"/>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4" w:name="pg137_1283"/>
      <w:bookmarkStart w:id="215" w:name="pg137_1283"/>
      <w:bookmarkEnd w:id="215"/>
    </w:p>
    <w:p>
      <w:pPr>
        <w:pStyle w:val="Heading2"/>
        <w:numPr>
          <w:ilvl w:val="1"/>
          <w:numId w:val="1"/>
        </w:numPr>
        <w:rPr/>
      </w:pPr>
      <w:bookmarkStart w:id="216" w:name="pg137_1283"/>
      <w:bookmarkStart w:id="217" w:name="__RefHeading___Toc1178975_211673320"/>
      <w:bookmarkStart w:id="218" w:name="_Toc61"/>
      <w:bookmarkEnd w:id="216"/>
      <w:bookmarkEnd w:id="217"/>
      <w:r>
        <w:rPr>
          <w:rtl w:val="true"/>
        </w:rPr>
        <w:t>فصل سی و نهم</w:t>
      </w:r>
      <w:r>
        <w:rPr>
          <w:rtl w:val="true"/>
        </w:rPr>
        <w:t xml:space="preserve">: </w:t>
      </w:r>
      <w:r>
        <w:rPr>
          <w:rtl w:val="true"/>
        </w:rPr>
        <w:t>شکر نعمت‌</w:t>
      </w:r>
      <w:bookmarkEnd w:id="21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فاذْکُرُونِی أَذْکُرْکُمْ وَاشْکُرُوا لِی وَلَا تَکْفُرُونِ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1"/>
      </w:r>
      <w:r>
        <w:rPr>
          <w:rFonts w:ascii="IRNazanin" w:hAnsi="IRNazanin" w:eastAsia="IRNazanin"/>
          <w:color w:val="111111"/>
          <w:sz w:val="28"/>
          <w:sz w:val="28"/>
          <w:szCs w:val="28"/>
          <w:rtl w:val="true"/>
          <w:lang w:bidi="fa-IR"/>
        </w:rPr>
        <w:t>پس مرا یاد کنید، تا شما را یاد کنم و سپس شکر نعمت به جای آرید و کفران نعمت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معصومین‌علیهم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بِالشُّکْرِ تدُومُ النِّعْمَةَ؛</w:t>
      </w:r>
      <w:r>
        <w:rPr>
          <w:rStyle w:val="FootnoteAnchor"/>
          <w:rtl w:val="true"/>
        </w:rPr>
        <w:footnoteReference w:id="312"/>
      </w:r>
      <w:r>
        <w:rPr>
          <w:rFonts w:ascii="IRNazanin" w:hAnsi="IRNazanin" w:eastAsia="IRNazanin"/>
          <w:color w:val="111111"/>
          <w:sz w:val="28"/>
          <w:sz w:val="28"/>
          <w:szCs w:val="28"/>
          <w:rtl w:val="true"/>
          <w:lang w:bidi="fa-IR"/>
        </w:rPr>
        <w:t>با سپاس‌گزاری، نعمت پایدار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رضاعلیه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یَشْکُرِ الْمُنْعِمَ مِنَ الْمَخْلوقینَ لَمْ یَشْکُرُ اللَّه عَزَّ وَ جَلَّ؛</w:t>
      </w:r>
      <w:r>
        <w:rPr>
          <w:rStyle w:val="FootnoteAnchor"/>
          <w:rtl w:val="true"/>
        </w:rPr>
        <w:footnoteReference w:id="313"/>
      </w:r>
      <w:r>
        <w:rPr>
          <w:rFonts w:ascii="IRNazanin" w:hAnsi="IRNazanin" w:eastAsia="IRNazanin"/>
          <w:color w:val="111111"/>
          <w:sz w:val="28"/>
          <w:sz w:val="28"/>
          <w:szCs w:val="28"/>
          <w:rtl w:val="true"/>
          <w:lang w:bidi="fa-IR"/>
        </w:rPr>
        <w:t>هر که از محبّت و خوبیِ مردم تشکّر نکند، از خداوند متعال تشکّر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نمک خوردن و نمکدان شکستن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به داده‌ات شکر، به نداده‌ات شکر</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حکایت‌ها</w:t>
      </w:r>
    </w:p>
    <w:p>
      <w:pPr>
        <w:pStyle w:val="BookText"/>
        <w:rPr/>
      </w:pPr>
      <w:r>
        <w:rPr>
          <w:rFonts w:ascii="IRNazanin" w:hAnsi="IRNazanin" w:eastAsia="IRNazanin"/>
          <w:color w:val="111111"/>
          <w:sz w:val="28"/>
          <w:sz w:val="28"/>
          <w:szCs w:val="28"/>
          <w:rtl w:val="true"/>
          <w:lang w:bidi="fa-IR"/>
        </w:rPr>
        <w:t>گل و آرزوهایش</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نسیم صبحگاهی می‌وزید و باد همه گل‌ها و برگ‌ها را به بازی گرفته بود؛ صدای پرندگانِ خوش‌آواز در جنگل پیچیده بود و همه‌جا زیبا 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قشنگی با بال‌های رنگارنگ و رقص مخصوص و زیبایش، از گلی به گل دیگر به پرواز در آمده بود، تا آن که به گل وحشی خوش آب و رنگی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که در فکر فرو رفته بود، با صدای بال پروانه به خود آمد و تکانی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خندید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گل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غمگینی و در فکر فرو رفته‌ای؟ در این روز دل‌انگیزِ بهاری، شاد باش و از طبیعت زیبای خداوند لذّت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وحشی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این‌همه آرزویی که در دل دارم، چگونه می‌توانم شاد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آرزو؟ چه آرزویی؟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آرزوهای من خیلی بزرگ هستند و شاید هم غیر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آرزوی چیزی را داری که نشدنی و غیر ممکن است؟ حالا یکی از آرزوهایت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 بتوانم کمکت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وحشی آهی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تعجّب کنی؛ ولی یکی از آرزوهای من همیشه این بوده است که قوی‌ترین حیوان این جنگل، یعنی شیر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که از حرف گل خنده‌اش گرفته بود با تعجّب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می‌خواهی یک شیر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دوست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 گل هستی و هیچ‌گاه نمی‌توانی یک حیوان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فرض کنیم تو به آرزویت برسی و یک شیر شوی؛ آیا فکر می‌کنی زندگی بهتری خواهی داشت؟ یعنی اگر قوی شوی خوشبخت‌تر می‌شوی؟ بهتر است از شیری که </w:t>
      </w:r>
    </w:p>
    <w:p>
      <w:pPr>
        <w:pStyle w:val="BookText"/>
        <w:rPr/>
      </w:pPr>
      <w:r>
        <w:rPr>
          <w:rFonts w:ascii="IRNazanin" w:hAnsi="IRNazanin" w:eastAsia="IRNazanin"/>
          <w:color w:val="111111"/>
          <w:sz w:val="28"/>
          <w:sz w:val="28"/>
          <w:szCs w:val="28"/>
          <w:rtl w:val="true"/>
          <w:lang w:bidi="fa-IR"/>
        </w:rPr>
        <w:t>همین حالا به طرف چشمه می‌آید سؤال کنیم تا خودش جواب تو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شیر از کنار آنها می‌گذشت، تا به طرف چشمه برود؛ پروانه با صدای بلند سلام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جناب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نباشی؛ این گل زیبا و وحشی سؤالی دارد؛ ممکن است جواب سؤال او را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کمی زیر لب غرغر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زودتر سؤالتان را بپرسید؛ خیلی تشنه هستم می‌خواهم کمی آب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ما گل وحشی، آرزو دارد جای یک شیر باشد، یعنی جای شما که یکی از قوی‌ترین حیوانات جنگل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پوزخند زد و با صدای کلفت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هه هه هه، چه آرزوی محالی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آرزوی پوچی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که خنده‌دار است، مگر گل بودن چه عیبی دارد که آرزو می‌کنی جای یک شیر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نمی‌داند که من برای پر کردن شکمم باید مدّت‌ها دنبال یک شکار بگردم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بعد از پیدا کردن شکار هم باید مدّت‌ها دنبال او بدوم و با او دست و پنجه نرم کنم و اگر موفق شوم او را از پای در بیاورم، آن وقت است که با سر و کله زخمی، شکارم را به گوشه‌ای می‌برم و مشغول خوردن می‌شوم؛ امّا گل راحت در خاک نشسته است و به وسیله ریشه آب و غذا را از خاک می‌گیرد و بدون زحمت نوش جان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بودن و قدرت داشتن، دردِسرهای دیگری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جای جنگل که می‌روم، حیوانات و پرندگان پا به فرار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هیچ‌کس مرا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نگاهی به گل وحشی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بهتر است همین گل بمانی و هیچ وقت آرزوی شیر شدن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شیر این را گفت و به طرف چشمه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وحشی در فکر فرو </w:t>
      </w:r>
    </w:p>
    <w:p>
      <w:pPr>
        <w:pStyle w:val="BookText"/>
        <w:rPr/>
      </w:pPr>
      <w:r>
        <w:rPr>
          <w:rFonts w:ascii="IRNazanin" w:hAnsi="IRNazanin" w:eastAsia="IRNazanin"/>
          <w:color w:val="111111"/>
          <w:sz w:val="28"/>
          <w:sz w:val="28"/>
          <w:szCs w:val="28"/>
          <w:rtl w:val="true"/>
          <w:lang w:bidi="fa-IR"/>
        </w:rPr>
        <w:t>رفته بود و در حالی که سرش را پایین انداخته بود، زیر 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راست می‌گویی پروانه زیبا؛ ولی دوست من، این تازه یکی از آرزوهای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دیگر من این است که همیشه بلندترین گیاه این جنگل باشم، مثل همین درخت چناری که در کنار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 تو چه اصراری داری بر این که همیشه آرزو کنی جای چیز دیگری باشی؟ مگر گل بودن اشکالی دارد؟ از کجا معلوم درختی که بلندترین گیاه جنگل است از تو، گلی که کوتاه‌ترین گیاه این جنگل هستی راضی‌تر و خوشبخت‌تر باشد؟ ارزش چیزهایی که خداوند آفریده است به بلندی، کوتاهی، زشتی و زیبایی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می‌خواهی از همین درخت چناری که در کنار ماست سؤال کنیم و ببینیم نظرش چیست؟ آهای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درخت بلند سر به آسمان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 زیبا آرزو دارد مثل تو درختی بلند و پر شاخ و برگ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چنار سرش را پایین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گل وحشیِ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جز ساقه و برگ، هیچ میوه و دانه‌ای ندارم، نه گلی، نه شکوفه‌ای، هیچ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قدم بلندتر و ساقه‌ام کلفت‌تر می‌شود؛ ممکن است در آینده‌ای خیلی نزدیک از شهر بیایند و مرا ارّه کنند، تا از چوبم هیزم و زغال درست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 است همان گل بمانی و آرزو نکنی به جای من باشی</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درخت چنار این را گفت و کمرش را راست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سرش را نزدیک گل وحشی آورد و زیر 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حرف‌های درخت را شنیدی؟ پس بیا از آنچه داری خوشحال و راضی باش و شکر خدا را بجا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وحشی در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حالی که لبخندی بر روی لبش نقش بسته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خوب فکر می‌کنی، ای کاش من هم مثل تو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تنها آرزویم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با مهربانی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از این که به جای من نیستی افسوس می‌خوری؟ بودن یا نبودن ما پروانه‌ها برای شما زیاد فرقی نمی‌کند؛ ولی اگر شما نباشید، ما دیگر نمی‌توانیم از گلی به گل دیگر پرواز کنیم و روی شما بنشینیم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پروانه‌ها به شما گل‌ها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آرزو کنیم که جای شما گل‌ها باشیم؛ حرف‌هایم را قبول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وحشی سرش را تکان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تا به حال به این چیزهایی که تو گفتی فکر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به هر آنچه خدا داده است راضی و خشنود باشم</w:t>
      </w:r>
      <w:r>
        <w:rPr>
          <w:rFonts w:eastAsia="IRNazanin" w:cs="IRNazanin"/>
          <w:color w:val="111111"/>
          <w:sz w:val="28"/>
          <w:szCs w:val="28"/>
          <w:rtl w:val="true"/>
          <w:lang w:bidi="fa-IR"/>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9" w:name="pg137_1302"/>
      <w:bookmarkStart w:id="220" w:name="pg137_1302"/>
      <w:bookmarkEnd w:id="220"/>
    </w:p>
    <w:p>
      <w:pPr>
        <w:pStyle w:val="Heading2"/>
        <w:numPr>
          <w:ilvl w:val="1"/>
          <w:numId w:val="1"/>
        </w:numPr>
        <w:rPr/>
      </w:pPr>
      <w:bookmarkStart w:id="221" w:name="pg137_1302"/>
      <w:bookmarkStart w:id="222" w:name="__RefHeading___Toc1178977_211673320"/>
      <w:bookmarkStart w:id="223" w:name="_Toc62"/>
      <w:bookmarkEnd w:id="221"/>
      <w:bookmarkEnd w:id="222"/>
      <w:r>
        <w:rPr>
          <w:rtl w:val="true"/>
        </w:rPr>
        <w:t>فصل چهلم</w:t>
      </w:r>
      <w:r>
        <w:rPr>
          <w:rtl w:val="true"/>
        </w:rPr>
        <w:t xml:space="preserve">: </w:t>
      </w:r>
      <w:r>
        <w:rPr>
          <w:rtl w:val="true"/>
        </w:rPr>
        <w:t>سکوت‌</w:t>
      </w:r>
      <w:bookmarkEnd w:id="22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قُرِئَ الْقُرْآنُ فاسْتَمِعُوا لَهُ وَأَنصِتُوا لَعَلَّکُمْ تُرْحَمُونَ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5"/>
      </w:r>
      <w:r>
        <w:rPr>
          <w:rFonts w:ascii="IRNazanin" w:hAnsi="IRNazanin" w:eastAsia="IRNazanin"/>
          <w:color w:val="111111"/>
          <w:sz w:val="28"/>
          <w:sz w:val="28"/>
          <w:szCs w:val="28"/>
          <w:rtl w:val="true"/>
          <w:lang w:bidi="fa-IR"/>
        </w:rPr>
        <w:t>و چون قرآن قرائت می‌شود، همه گوش کنید و سکوت کنید؛ باشد که مورد رحمت خدا واقع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معصومین‌علیهم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اُصْمُتْ تَسْلَمْ؛</w:t>
      </w:r>
      <w:r>
        <w:rPr>
          <w:rStyle w:val="FootnoteAnchor"/>
          <w:rtl w:val="true"/>
        </w:rPr>
        <w:footnoteReference w:id="316"/>
      </w:r>
      <w:r>
        <w:rPr>
          <w:rFonts w:ascii="IRNazanin" w:hAnsi="IRNazanin" w:eastAsia="IRNazanin"/>
          <w:color w:val="111111"/>
          <w:sz w:val="28"/>
          <w:sz w:val="28"/>
          <w:szCs w:val="28"/>
          <w:rtl w:val="true"/>
          <w:lang w:bidi="fa-IR"/>
        </w:rPr>
        <w:t>خاموش باش، تا سالم بمانی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رضاعلیه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الصَّمْتَ یُکْسِبُ المَحَبَّة؛</w:t>
      </w:r>
      <w:r>
        <w:rPr>
          <w:rStyle w:val="FootnoteAnchor"/>
          <w:rtl w:val="true"/>
        </w:rPr>
        <w:footnoteReference w:id="317"/>
      </w:r>
      <w:r>
        <w:rPr>
          <w:rFonts w:ascii="IRNazanin" w:hAnsi="IRNazanin" w:eastAsia="IRNazanin"/>
          <w:color w:val="111111"/>
          <w:sz w:val="28"/>
          <w:sz w:val="28"/>
          <w:szCs w:val="28"/>
          <w:rtl w:val="true"/>
          <w:lang w:bidi="fa-IR"/>
        </w:rPr>
        <w:t>خاموشی و سکوت، محبّت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مرد است که سخن نمی‌گوید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و دانش، هر دو در خاموشی است</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ناگفته بَسی بِه بود از گفته رسوا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فوائد خاموشی</w:t>
      </w:r>
    </w:p>
    <w:p>
      <w:pPr>
        <w:pStyle w:val="BookText"/>
        <w:rPr/>
      </w:pPr>
      <w:r>
        <w:rPr>
          <w:rFonts w:ascii="IRNazanin" w:hAnsi="IRNazanin" w:eastAsia="IRNazanin"/>
          <w:color w:val="111111"/>
          <w:sz w:val="28"/>
          <w:sz w:val="28"/>
          <w:szCs w:val="28"/>
          <w:rtl w:val="true"/>
          <w:lang w:bidi="fa-IR"/>
        </w:rPr>
        <w:t>بازرگانی، هزار دینار زیان دید؛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موضوع را به کسی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بگویی انجام می‌دهم ولی فایده این کار چیست؟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مصیبتمان دو تا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دست رفتن مال و دیگری شماتت اطرافیان</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مرغ آتش‌خوار</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روزگاری، پادشاهی دانشمند، بر قسمتی از هند حکومت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پادشاه، وزیران بسیار داشت که آنها را از میان دانشمندان و شعرا انتخاب کرده بود که هر یک، دانش و هنری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ندیمی جهان دیده و دانا داشت که همیشه همراه پادشاه بود و پادشاه از نظرات او استفاده می‌کرد؛ چون او از همه وزیرانش عاقل‌تر بود و هیچ‌گاه بی‌دلیل سخن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یکی از بزرگان از سفر برگشته بود و همه نزدیکان پادشاه، برای دیدار او حاضر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از سفر برگشته بود، درباره فایده مسافرت صحبت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ندیم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بر دانش و تجربه انسان می‌افزاید و هر کشوری و شهری چیزهایی دارد که در جای دیگر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حیوانی است که روی آتش راه می‌رود و نمی‌سوزد و آتش </w:t>
      </w:r>
    </w:p>
    <w:p>
      <w:pPr>
        <w:pStyle w:val="BookText"/>
        <w:rPr/>
      </w:pPr>
      <w:r>
        <w:rPr>
          <w:rFonts w:ascii="IRNazanin" w:hAnsi="IRNazanin" w:eastAsia="IRNazanin"/>
          <w:color w:val="111111"/>
          <w:sz w:val="28"/>
          <w:sz w:val="28"/>
          <w:szCs w:val="28"/>
          <w:rtl w:val="true"/>
          <w:lang w:bidi="fa-IR"/>
        </w:rPr>
        <w:t>می‌خورد و آزاری نمی‌بیند؛ تا کسی سفر نکند، نمی‌تواند آن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دنیا چیزهای عجیب و غریب فراوان است؛ امّا این که یک مرغی روی آتش راه برود یا آتش بخورد و دهانش نسوزد باور کردنی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ندیم برای این که حرف خود را به کرسی نشانده باشد،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هم گفتم تا کسی ندیده باشد باور نمی‌کند؛ ولی من دیدم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چنین مرغی را در کتاب‌ها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نامش سمندر است؛ امّا به عقیده من، سمندر نام حیوانی خیالی و افسانه‌ای است؛ مثل بعضی چیزها که اسم و داستانش هست امّا هرگز دیده نشده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سیمرغ، کوه قاف، غول و دیو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من فکر می‌کنم آقای ندیم هم خواست بگوید شنیده‌ام امّا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دیده‌ام و گرنه ادعای دیدن چنین جانوری به دور از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ندیم که دیدن حیوان آتش‌خوار را شهادت داده بود و این حرف از زبانش پریده بود، روی حرف خود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به چشم خود دیده‌ام و شما چون آن را ندیده‌اید باور نمی‌کنید؛ ولی من دروغ نمی‌گویم و علم هم وجود آن را رد نمی‌کند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حاضران باز انکار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جناب ندیم می‌گوید دیده است، ممکن است، امّا چنین چیزی باور کردنی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ندیم دلیل و برهان آورد و خواست حرف خود را ثابت کند، پذیرفته نشد و کم کم کار به خنده و شوخی کشید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مثلی معروف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دیده، بسیار </w:t>
      </w:r>
    </w:p>
    <w:p>
      <w:pPr>
        <w:pStyle w:val="BookText"/>
        <w:rPr/>
      </w:pPr>
      <w:r>
        <w:rPr>
          <w:rFonts w:ascii="IRNazanin" w:hAnsi="IRNazanin" w:eastAsia="IRNazanin"/>
          <w:color w:val="111111"/>
          <w:sz w:val="28"/>
          <w:sz w:val="28"/>
          <w:szCs w:val="28"/>
          <w:rtl w:val="true"/>
          <w:lang w:bidi="fa-IR"/>
        </w:rPr>
        <w:t>گوید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ندیم تا حالا دروغ نگفته بود؛ اما معلوم شد که این مثل را درست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ندیم نزد پادشاه، شرمنده و خجل شد و با دلی شکسته و خاطری افسرده، از مجلس پادشاه بیرون آمد و با خود فکر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که این‌طور شد، تا حرف خود را ثابت نکنم دست‌بردار نیستم، اینها تا چشمشان چیزی را نبیند باور نمی‌کنند، می‌روم و این مرغ را پیدا می‌کنم و به حضور پادشاه می‌آورم و نشان می‌دهم که ندیم، دروغ‌گو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ندیم از آنجا به خانه رفت، هر چه پول داشت، برداشت و راه سفر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به شهر و دیار به دیار را گشت؛ به کتاب‌ها و کتاب‌خانه رجوع کرد و از همه کس و همه جا تحقیق کرد، تا وطن مرغ آتش‌خوار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گذشت و هیچ کس از ندیم خبری نداشت؛ همه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ندیم، ناگهان گم شده؛ چند بار در کشورهای ناشناس به نام جاسوس دشمن دستگیر شد و دردسرها کشید و رنج‌ها برد، تا سرانجام به مقصود خود رسید و هر چه اثاث و دارایی همراه داشت فروخت و چون می‌گفتند مرغ آتش‌خوار در هر آب و هوایی زنده نمی‌ماند، برای احتیاط چند تا مرغ آتش‌خوار خرید تا دست کم یکی را بتواند زنده به حضور پادشاه برساند و با هزار زحمت و رنج به وطن خود بازگشت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پادشاه از باز آمدن ندیم خبر یافت او را احضار کرد و سبب گم شدن او و شرح حالش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ندیم به پادشاه دعا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این بود که من هرگز در عمر خود، سخن بی دلیل نگفته بودم و کسی نسبت </w:t>
      </w:r>
    </w:p>
    <w:p>
      <w:pPr>
        <w:pStyle w:val="BookText"/>
        <w:rPr/>
      </w:pPr>
      <w:r>
        <w:rPr>
          <w:rFonts w:ascii="IRNazanin" w:hAnsi="IRNazanin" w:eastAsia="IRNazanin"/>
          <w:color w:val="111111"/>
          <w:sz w:val="28"/>
          <w:sz w:val="28"/>
          <w:szCs w:val="28"/>
          <w:rtl w:val="true"/>
          <w:lang w:bidi="fa-IR"/>
        </w:rPr>
        <w:t>دروغ‌گویی به من نداده بود، تا آن روز که در حضور شما، صحبت از مرغ آتش‌خوار به میان آمد 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دیده‌ام و همه حاضران مرا تکذیب کردند و به حرف من خندیدند و من بسیار شرمنده و خجل شدم و خواستم حرف خود را ثابت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از همان زمان به سفر رفتم و نیمی از جهان را گشتم، تا آن مرغ را یافتم و اینک همراه خود آورده‌ام تا ثابت کنم که یاوه‌گو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از ندیم خود دل‌جویی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پیشامد باعث شد که دنیا را تماشا کنی و تحفه‌ای تماشایی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تو را سرزنش کنم؛ اما من هم آن روز از تو تعجّب کردم؛ چرا چنین حرفی را به زبان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را عاقل‌تر از این 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دلیل را همراه دارم؛ چرا این حرف را می‌گویید؟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من از این بود که چرا باید حرفی بزنی که ثابت کردنش این قدر زحمت و دردسر داشته باشد؟ آدم عاقل باید جای هر حرفی را بشناسد و بسنجد و آن‌گاه سخن بگوید وگرنه سکوت کند که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از زبان خود به بلاست</w:t>
      </w:r>
    </w:p>
    <w:p>
      <w:pPr>
        <w:pStyle w:val="BookText"/>
        <w:rPr/>
      </w:pPr>
      <w:r>
        <w:rPr>
          <w:rFonts w:ascii="IRNazanin" w:hAnsi="IRNazanin" w:eastAsia="IRNazanin"/>
          <w:color w:val="111111"/>
          <w:sz w:val="28"/>
          <w:sz w:val="28"/>
          <w:szCs w:val="28"/>
          <w:rtl w:val="true"/>
          <w:lang w:bidi="fa-IR"/>
        </w:rPr>
        <w:t>مرد خاموش در امان خداست</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پشیمان ز گفتار دیدم بسی</w:t>
      </w:r>
    </w:p>
    <w:p>
      <w:pPr>
        <w:pStyle w:val="BookText"/>
        <w:rPr/>
      </w:pPr>
      <w:r>
        <w:rPr>
          <w:rFonts w:ascii="IRNazanin" w:hAnsi="IRNazanin" w:eastAsia="IRNazanin"/>
          <w:color w:val="111111"/>
          <w:sz w:val="28"/>
          <w:sz w:val="28"/>
          <w:szCs w:val="28"/>
          <w:rtl w:val="true"/>
          <w:lang w:bidi="fa-IR"/>
        </w:rPr>
        <w:t>پشیمان نگشت از خموشی کسی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خسرو دهلوی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مردان به خودفروشی نیست</w:t>
      </w:r>
    </w:p>
    <w:p>
      <w:pPr>
        <w:pStyle w:val="BookText"/>
        <w:rPr/>
      </w:pPr>
      <w:r>
        <w:rPr>
          <w:rFonts w:ascii="IRNazanin" w:hAnsi="IRNazanin" w:eastAsia="IRNazanin"/>
          <w:color w:val="111111"/>
          <w:sz w:val="28"/>
          <w:sz w:val="28"/>
          <w:szCs w:val="28"/>
          <w:rtl w:val="true"/>
          <w:lang w:bidi="fa-IR"/>
        </w:rPr>
        <w:t>در جهان بهتر از خموشی نیست</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اوحدی</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2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هزار و یک حکایت تاریخی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5565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دسته‌جمعی خوانده شود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4719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5088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حکم دهخدا،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ناصر خسرو،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حکم دهخدا،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ناتراشیده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ادب</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گودال پر از آب</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خاطره سازنده از حجة الاسلام والمسلمین محمّد محمدی اشتهاردی،ص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و یک حکایت تاریخی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4423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و راستان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خاطره‌ای از آقای قرائتی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دوازده هزار ضرب المثل فارسی،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حکم دهخدا،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و یک حکایت تاریخی</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و یک حکایت تاریخی</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داستان‌های پراکنده،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8153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الزهد،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4855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حکم دهخدا،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نامه بهمنیاری،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آفتاب،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فصل توسط ویراستار گردآوری شده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الشهاب،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داستان‌های پراکنده،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داستان‌هایی از زندگانی امیر کبیر،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فصل نیز، توسط ویراستار گردآوری و تنظیم شده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3159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ح </w:t>
      </w:r>
      <w:r>
        <w:rPr>
          <w:rFonts w:eastAsia="IRNazanin" w:cs="IRNazanin"/>
          <w:b w:val="false"/>
          <w:bCs w:val="false"/>
          <w:i w:val="false"/>
          <w:iCs w:val="false"/>
          <w:color w:val="333333"/>
          <w:sz w:val="20"/>
          <w:szCs w:val="20"/>
        </w:rPr>
        <w:t>9868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ح </w:t>
      </w:r>
      <w:r>
        <w:rPr>
          <w:rFonts w:eastAsia="IRNazanin" w:cs="IRNazanin"/>
          <w:b w:val="false"/>
          <w:bCs w:val="false"/>
          <w:i w:val="false"/>
          <w:iCs w:val="false"/>
          <w:color w:val="333333"/>
          <w:sz w:val="20"/>
          <w:szCs w:val="20"/>
        </w:rPr>
        <w:t>9847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حکم دهخدا،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دوازده هزار ضرب المثل فارسی،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فصل نیز، توسط ویراستار گردآوری و تنظیم شده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حکم دهخدا،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دوازده هزار ضرب المثل فارسی،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حکم دهخدا،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امثال و حکم دهخدا،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سعدی؛ امثال و حکم دهخدا،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حکم دهخدا،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حدیث زندگی، ش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خاطره سازنده از حجة الاسلام و المسلمین محمّد محمّدی اشتهاردی،ص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4698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حکم دهخدا،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الاولیاء، عطار نیشابوری</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حکم دهخدا،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حجة الاسلام قرائتی</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نمایشنامه‌های کوتاه، ویژه مناسبت‌ها و مراسم آغازین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دوازده هزار ضرب المثل فارسی،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و راستان،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دوازده هزار ضرب المثل فارسی،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خاطرات حجة الاسلام قرائتی؛ سوره فجر،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نمایش‌نامه‌های کوتاه، ویژه مناسبت‌ها و مراسم آغازین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دوره ابتدایی</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الآحاد والمثانی،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دوازده هزار ضرب المثل فارسی،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حجة الاسلام قرائتی</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حکم دهخدا،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دوازده هزار ضرب المثل فارسی، 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و یک حکایت تاریخی</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حکم دهخدا،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خاطره برگزیده از چهارده سردار شهید، خاطره عبد الوهاب موزانی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جوزانی</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دوازده هزار ضرب المثل فارسی،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خاطره سازنده از حجة الاسلام و المسلمین محمّد محمّدی اشتهاردی،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خاطره سازنده از حجة الاسلام و المسلمین محمّد محمّدی اشتهاردی،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حکم دهخدا،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خاطرات حجة الاسلام قرائتی</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خاطرات حجة الاسلام قرائتی</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خاطره سازنده از حجة الاسلام و المسلمین محمّد محمّدی اشتهاردی، ص </w:t>
      </w:r>
      <w:r>
        <w:rPr>
          <w:rFonts w:eastAsia="IRNazanin" w:cs="IRNazanin"/>
          <w:b w:val="false"/>
          <w:bCs w:val="false"/>
          <w:i w:val="false"/>
          <w:iCs w:val="false"/>
          <w:color w:val="333333"/>
          <w:sz w:val="20"/>
          <w:szCs w:val="20"/>
        </w:rPr>
        <w:t>193</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خاطره سازنده از حجة الاسلام و المسلمین محمّد محمّدی اشتهاردی،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حکم دهخدا،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لخشیدن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لغزیدن، خطاکردن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حکم دهخدا،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دوازده هزار ضرب المثل فارسی، ص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و راستان،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دوازده هزار ضرب المثل فارسی، ص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آفتاب،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حکم دهخدا،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فرهنگنامه امثال و حکم ایرانی،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و راستان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یک حکایت تاریخی،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داستان‌هایی از زندگی امبیر کبیر،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الأولیا، عطار نیشابوری،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7215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8785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دوازده هزار ضرب المثل فارسی،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داستان‌هایی از زندگانی امبیر کبیر،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الدرر فی زحمات فخر البشر،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حکم دهخدا،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حکم دهخدا،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دوازده هزار ضرب المثل فارسی، ص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حکم دهخدا،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فرزانه حضرت آیت اللَّه شیخ محمّد حسین فاضل تونی‌رحمه الله، برای آگاهی از شرح حال وی به کتاب دو ستاره تون، شرح حال علامه فاضل تونی و دکتر بدیع الزمان فروزان‌فر مراجعه شود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ستاره تون،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نمایش‌نامه‌های کوتاه ویژه مناسبت‌ها و مراسم آغازین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دوره ابتدایی</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حکم دهخدا،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دوازده هزار ضرب المثل فارسی،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حکم دهخدا،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و راستان،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احشا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شکم باشد از روده و غیر آن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نیک‌بخت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حکم دهخدا،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خاطره سازنده از حجة الاسلام و المسلمین محمّد مهدی اشتهاردی،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دوازده هزار ضرب المثل فارسی،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حکم دهخدا،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و یک حکایت تاریخی</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و راستان،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و راستان،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نمایش‌نامه‌های کوتاه ویژه مناسبت‌ها و مراسم آغازین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دوره ابتدایی</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دوازده هزار ضرب المثل فارسی،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حکم دهخدا،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و راستان،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راستان،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و راستان،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و راستان،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حکم دهخدا،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شفاهی از حجة الاسلام قرائتی</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فاتحة،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دوازده هزار ضرب المثل فارسی، ص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سعدی، فصل اوّل،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خاطرات حجة الاسلام قرائتی،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سه جلدی،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دوازده هزار ضرب المثل فارسی، ص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حکم دهخدا،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الدرر،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حکم دهخدا،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کلمات قصار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حکم دهخدا،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هزار و یک حکایت تاریخی،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هزار و یک حکایت تاریخی،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سعدی،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حکم دهخدا،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خاطرات حجة الاسلام قرائتی،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کتاب خاطرات آیت اللَّه پسندیده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و نوشته‌ها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حکم دهخدا،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و راستان،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مثنوی معنوی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دوازده هزار ضرب المثل فارسی،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1780</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 </w:t>
      </w:r>
      <w:r>
        <w:rPr>
          <w:rFonts w:eastAsia="IRNazanin" w:cs="IRNazanin"/>
          <w:b w:val="false"/>
          <w:bCs w:val="false"/>
          <w:i w:val="false"/>
          <w:iCs w:val="false"/>
          <w:color w:val="333333"/>
          <w:sz w:val="20"/>
          <w:szCs w:val="20"/>
        </w:rPr>
        <w:t>7641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تغییر</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نظامت بدون اشک،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فرهنگ‌نامه امثال و حکم ایرانی،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موضوع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الخلود،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حکم دهخدا،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خاطرات حجة الاسلام قرائتی،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داستان‌های شگفت، آیت اللَّه سید عبد الحسین دستغیب،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کلمات قصار،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دوازده هزار ضرب المثل فارسی،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حکم دهخدا،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 تاریخ،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حکم دهخدا،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نمایش‌نامه‌های کوتاه ویژه ویژه مناسبت‌ها و مراسم آغازین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دوره ابتدایی</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کلمات قصار،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دوازده هزار ضرب المثل فارسی، ص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 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حکم دهخدا،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خاطرات حجة الاسلام قرائتی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نمایش‌نامه‌های کوتاه ویژه مناسبت‌ها و مراسم آغازین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دوره راهنمایی</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 المواعظ،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حکم دهخدا،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داستان‌های پراکنده،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کیمیای محبت،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سعدی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حکم دهخدا،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از یاران بسیار نزدیک جناب شیخ بوده و در بخش چهارم خواهد آمد که شیخ هنگام جان دادن در آغوش وی بوده است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کیمیای محبت،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داستان‌های پراکنده،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کیمیای محبت،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داستان‌های شگفت،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حکم دهخدا،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حکم دهخدا،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مرد تنها،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الاولیاء، عطار نیشابوری،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آفتاب،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دوازده هزار ضرب المثل فارسی،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خاطرات حجة الاسلام قرائتی،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حکم دهخدا،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یک حکایت تاریخی،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حکم دهخدا،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خاطرات حجة الاسلام قرائتی،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نمایشنامه‌های کوتاه ویژه مناسبت‌ها و مراسم آغازین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دوازده هزار ضرب المثل فارسی،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حکم دهخدا،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کتاب قصّه‌های خوب برای بچّه‌های خوب</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image" Target="media/image7.jpeg"/><Relationship Id="rId23" Type="http://schemas.openxmlformats.org/officeDocument/2006/relationships/image" Target="media/image7.jpeg"/><Relationship Id="rId24" Type="http://schemas.openxmlformats.org/officeDocument/2006/relationships/footer" Target="footer9.xml"/><Relationship Id="rId25" Type="http://schemas.openxmlformats.org/officeDocument/2006/relationships/image" Target="media/image8.jpeg"/><Relationship Id="rId26" Type="http://schemas.openxmlformats.org/officeDocument/2006/relationships/image" Target="media/image8.jpeg"/><Relationship Id="rId27" Type="http://schemas.openxmlformats.org/officeDocument/2006/relationships/footer" Target="footer10.xml"/><Relationship Id="rId28" Type="http://schemas.openxmlformats.org/officeDocument/2006/relationships/image" Target="media/image9.jpeg"/><Relationship Id="rId29" Type="http://schemas.openxmlformats.org/officeDocument/2006/relationships/image" Target="media/image9.jpeg"/><Relationship Id="rId30" Type="http://schemas.openxmlformats.org/officeDocument/2006/relationships/footer" Target="footer11.xml"/><Relationship Id="rId31" Type="http://schemas.openxmlformats.org/officeDocument/2006/relationships/image" Target="media/image10.jpeg"/><Relationship Id="rId32" Type="http://schemas.openxmlformats.org/officeDocument/2006/relationships/image" Target="media/image10.jpeg"/><Relationship Id="rId33" Type="http://schemas.openxmlformats.org/officeDocument/2006/relationships/footer" Target="footer12.xml"/><Relationship Id="rId34" Type="http://schemas.openxmlformats.org/officeDocument/2006/relationships/image" Target="media/image11.jpeg"/><Relationship Id="rId35" Type="http://schemas.openxmlformats.org/officeDocument/2006/relationships/image" Target="media/image11.jpeg"/><Relationship Id="rId36" Type="http://schemas.openxmlformats.org/officeDocument/2006/relationships/footer" Target="footer13.xml"/><Relationship Id="rId37" Type="http://schemas.openxmlformats.org/officeDocument/2006/relationships/image" Target="media/image12.jpeg"/><Relationship Id="rId38" Type="http://schemas.openxmlformats.org/officeDocument/2006/relationships/image" Target="media/image12.jpeg"/><Relationship Id="rId39" Type="http://schemas.openxmlformats.org/officeDocument/2006/relationships/footer" Target="footer14.xml"/><Relationship Id="rId40" Type="http://schemas.openxmlformats.org/officeDocument/2006/relationships/image" Target="media/image13.jpeg"/><Relationship Id="rId41" Type="http://schemas.openxmlformats.org/officeDocument/2006/relationships/image" Target="media/image13.jpeg"/><Relationship Id="rId42" Type="http://schemas.openxmlformats.org/officeDocument/2006/relationships/footer" Target="footer15.xml"/><Relationship Id="rId43" Type="http://schemas.openxmlformats.org/officeDocument/2006/relationships/image" Target="media/image14.jpeg"/><Relationship Id="rId44" Type="http://schemas.openxmlformats.org/officeDocument/2006/relationships/image" Target="media/image14.jpeg"/><Relationship Id="rId45" Type="http://schemas.openxmlformats.org/officeDocument/2006/relationships/footer" Target="footer16.xml"/><Relationship Id="rId46" Type="http://schemas.openxmlformats.org/officeDocument/2006/relationships/footer" Target="footer17.xml"/><Relationship Id="rId47" Type="http://schemas.openxmlformats.org/officeDocument/2006/relationships/footer" Target="footer18.xml"/><Relationship Id="rId48" Type="http://schemas.openxmlformats.org/officeDocument/2006/relationships/footer" Target="footer19.xml"/><Relationship Id="rId49" Type="http://schemas.openxmlformats.org/officeDocument/2006/relationships/footer" Target="footer20.xml"/><Relationship Id="rId50" Type="http://schemas.openxmlformats.org/officeDocument/2006/relationships/footer" Target="footer21.xml"/><Relationship Id="rId51" Type="http://schemas.openxmlformats.org/officeDocument/2006/relationships/footer" Target="footer22.xml"/><Relationship Id="rId52" Type="http://schemas.openxmlformats.org/officeDocument/2006/relationships/footer" Target="footer23.xml"/><Relationship Id="rId53" Type="http://schemas.openxmlformats.org/officeDocument/2006/relationships/footer" Target="footer24.xml"/><Relationship Id="rId54" Type="http://schemas.openxmlformats.org/officeDocument/2006/relationships/footer" Target="footer25.xml"/><Relationship Id="rId55" Type="http://schemas.openxmlformats.org/officeDocument/2006/relationships/footer" Target="footer26.xml"/><Relationship Id="rId56" Type="http://schemas.openxmlformats.org/officeDocument/2006/relationships/footer" Target="footer27.xml"/><Relationship Id="rId57" Type="http://schemas.openxmlformats.org/officeDocument/2006/relationships/footer" Target="footer28.xml"/><Relationship Id="rId58" Type="http://schemas.openxmlformats.org/officeDocument/2006/relationships/footer" Target="footer29.xml"/><Relationship Id="rId59" Type="http://schemas.openxmlformats.org/officeDocument/2006/relationships/footer" Target="footer30.xml"/><Relationship Id="rId60" Type="http://schemas.openxmlformats.org/officeDocument/2006/relationships/footer" Target="footer31.xml"/><Relationship Id="rId61" Type="http://schemas.openxmlformats.org/officeDocument/2006/relationships/footer" Target="footer32.xml"/><Relationship Id="rId62" Type="http://schemas.openxmlformats.org/officeDocument/2006/relationships/footer" Target="footer33.xml"/><Relationship Id="rId63" Type="http://schemas.openxmlformats.org/officeDocument/2006/relationships/footer" Target="footer34.xml"/><Relationship Id="rId64" Type="http://schemas.openxmlformats.org/officeDocument/2006/relationships/footer" Target="footer35.xml"/><Relationship Id="rId65" Type="http://schemas.openxmlformats.org/officeDocument/2006/relationships/footer" Target="footer36.xml"/><Relationship Id="rId66" Type="http://schemas.openxmlformats.org/officeDocument/2006/relationships/footer" Target="footer37.xml"/><Relationship Id="rId67" Type="http://schemas.openxmlformats.org/officeDocument/2006/relationships/footer" Target="footer38.xml"/><Relationship Id="rId68" Type="http://schemas.openxmlformats.org/officeDocument/2006/relationships/footer" Target="footer39.xml"/><Relationship Id="rId69" Type="http://schemas.openxmlformats.org/officeDocument/2006/relationships/footer" Target="footer40.xml"/><Relationship Id="rId70" Type="http://schemas.openxmlformats.org/officeDocument/2006/relationships/footer" Target="footer41.xml"/><Relationship Id="rId71" Type="http://schemas.openxmlformats.org/officeDocument/2006/relationships/footer" Target="footer42.xml"/><Relationship Id="rId72" Type="http://schemas.openxmlformats.org/officeDocument/2006/relationships/footer" Target="footer43.xml"/><Relationship Id="rId73" Type="http://schemas.openxmlformats.org/officeDocument/2006/relationships/footer" Target="footer44.xml"/><Relationship Id="rId74" Type="http://schemas.openxmlformats.org/officeDocument/2006/relationships/footer" Target="footer45.xml"/><Relationship Id="rId75" Type="http://schemas.openxmlformats.org/officeDocument/2006/relationships/footer" Target="footer46.xml"/><Relationship Id="rId76" Type="http://schemas.openxmlformats.org/officeDocument/2006/relationships/footer" Target="footer47.xml"/><Relationship Id="rId77" Type="http://schemas.openxmlformats.org/officeDocument/2006/relationships/footer" Target="footer48.xml"/><Relationship Id="rId78" Type="http://schemas.openxmlformats.org/officeDocument/2006/relationships/footer" Target="footer49.xml"/><Relationship Id="rId79" Type="http://schemas.openxmlformats.org/officeDocument/2006/relationships/footer" Target="footer50.xml"/><Relationship Id="rId80" Type="http://schemas.openxmlformats.org/officeDocument/2006/relationships/footer" Target="footer51.xml"/><Relationship Id="rId81" Type="http://schemas.openxmlformats.org/officeDocument/2006/relationships/footer" Target="footer52.xml"/><Relationship Id="rId82" Type="http://schemas.openxmlformats.org/officeDocument/2006/relationships/footer" Target="footer53.xml"/><Relationship Id="rId83" Type="http://schemas.openxmlformats.org/officeDocument/2006/relationships/footer" Target="footer54.xml"/><Relationship Id="rId84" Type="http://schemas.openxmlformats.org/officeDocument/2006/relationships/footer" Target="footer55.xml"/><Relationship Id="rId85" Type="http://schemas.openxmlformats.org/officeDocument/2006/relationships/footer" Target="footer56.xml"/><Relationship Id="rId86" Type="http://schemas.openxmlformats.org/officeDocument/2006/relationships/footer" Target="footer57.xml"/><Relationship Id="rId87" Type="http://schemas.openxmlformats.org/officeDocument/2006/relationships/footer" Target="footer58.xml"/><Relationship Id="rId88" Type="http://schemas.openxmlformats.org/officeDocument/2006/relationships/footer" Target="footer59.xml"/><Relationship Id="rId89" Type="http://schemas.openxmlformats.org/officeDocument/2006/relationships/footer" Target="footer60.xml"/><Relationship Id="rId90" Type="http://schemas.openxmlformats.org/officeDocument/2006/relationships/footer" Target="footer61.xml"/><Relationship Id="rId91" Type="http://schemas.openxmlformats.org/officeDocument/2006/relationships/footer" Target="footer62.xml"/><Relationship Id="rId92" Type="http://schemas.openxmlformats.org/officeDocument/2006/relationships/footer" Target="footer63.xml"/><Relationship Id="rId93" Type="http://schemas.openxmlformats.org/officeDocument/2006/relationships/footer" Target="footer64.xml"/><Relationship Id="rId94" Type="http://schemas.openxmlformats.org/officeDocument/2006/relationships/footer" Target="footer65.xml"/><Relationship Id="rId95" Type="http://schemas.openxmlformats.org/officeDocument/2006/relationships/footer" Target="footer66.xml"/><Relationship Id="rId96" Type="http://schemas.openxmlformats.org/officeDocument/2006/relationships/footer" Target="footer67.xml"/><Relationship Id="rId97" Type="http://schemas.openxmlformats.org/officeDocument/2006/relationships/footer" Target="footer68.xml"/><Relationship Id="rId98" Type="http://schemas.openxmlformats.org/officeDocument/2006/relationships/footer" Target="footer69.xml"/><Relationship Id="rId99" Type="http://schemas.openxmlformats.org/officeDocument/2006/relationships/footer" Target="footer70.xml"/><Relationship Id="rId100" Type="http://schemas.openxmlformats.org/officeDocument/2006/relationships/footer" Target="footer71.xml"/><Relationship Id="rId101" Type="http://schemas.openxmlformats.org/officeDocument/2006/relationships/footer" Target="footer72.xml"/><Relationship Id="rId102" Type="http://schemas.openxmlformats.org/officeDocument/2006/relationships/footer" Target="footer73.xml"/><Relationship Id="rId103" Type="http://schemas.openxmlformats.org/officeDocument/2006/relationships/footer" Target="footer74.xml"/><Relationship Id="rId104" Type="http://schemas.openxmlformats.org/officeDocument/2006/relationships/footer" Target="footer75.xml"/><Relationship Id="rId105" Type="http://schemas.openxmlformats.org/officeDocument/2006/relationships/footer" Target="footer76.xml"/><Relationship Id="rId106" Type="http://schemas.openxmlformats.org/officeDocument/2006/relationships/footer" Target="footer77.xml"/><Relationship Id="rId107" Type="http://schemas.openxmlformats.org/officeDocument/2006/relationships/footer" Target="footer78.xml"/><Relationship Id="rId108" Type="http://schemas.openxmlformats.org/officeDocument/2006/relationships/footer" Target="footer79.xml"/><Relationship Id="rId109" Type="http://schemas.openxmlformats.org/officeDocument/2006/relationships/footer" Target="footer80.xml"/><Relationship Id="rId110" Type="http://schemas.openxmlformats.org/officeDocument/2006/relationships/footer" Target="footer81.xml"/><Relationship Id="rId111" Type="http://schemas.openxmlformats.org/officeDocument/2006/relationships/footer" Target="footer82.xml"/><Relationship Id="rId112" Type="http://schemas.openxmlformats.org/officeDocument/2006/relationships/footer" Target="footer83.xml"/><Relationship Id="rId113" Type="http://schemas.openxmlformats.org/officeDocument/2006/relationships/footer" Target="footer84.xml"/><Relationship Id="rId114" Type="http://schemas.openxmlformats.org/officeDocument/2006/relationships/footer" Target="footer85.xml"/><Relationship Id="rId115" Type="http://schemas.openxmlformats.org/officeDocument/2006/relationships/footer" Target="footer86.xml"/><Relationship Id="rId116" Type="http://schemas.openxmlformats.org/officeDocument/2006/relationships/footer" Target="footer87.xml"/><Relationship Id="rId117" Type="http://schemas.openxmlformats.org/officeDocument/2006/relationships/footer" Target="footer88.xml"/><Relationship Id="rId118" Type="http://schemas.openxmlformats.org/officeDocument/2006/relationships/footer" Target="footer89.xml"/><Relationship Id="rId119" Type="http://schemas.openxmlformats.org/officeDocument/2006/relationships/footer" Target="footer90.xml"/><Relationship Id="rId120" Type="http://schemas.openxmlformats.org/officeDocument/2006/relationships/footer" Target="footer91.xml"/><Relationship Id="rId121" Type="http://schemas.openxmlformats.org/officeDocument/2006/relationships/footer" Target="footer92.xml"/><Relationship Id="rId122" Type="http://schemas.openxmlformats.org/officeDocument/2006/relationships/footer" Target="footer93.xml"/><Relationship Id="rId123" Type="http://schemas.openxmlformats.org/officeDocument/2006/relationships/footer" Target="footer94.xml"/><Relationship Id="rId124" Type="http://schemas.openxmlformats.org/officeDocument/2006/relationships/footer" Target="footer95.xml"/><Relationship Id="rId125" Type="http://schemas.openxmlformats.org/officeDocument/2006/relationships/footer" Target="footer96.xml"/><Relationship Id="rId126" Type="http://schemas.openxmlformats.org/officeDocument/2006/relationships/footer" Target="footer97.xml"/><Relationship Id="rId127" Type="http://schemas.openxmlformats.org/officeDocument/2006/relationships/footer" Target="footer98.xml"/><Relationship Id="rId128" Type="http://schemas.openxmlformats.org/officeDocument/2006/relationships/footer" Target="footer99.xml"/><Relationship Id="rId129" Type="http://schemas.openxmlformats.org/officeDocument/2006/relationships/footer" Target="footer100.xml"/><Relationship Id="rId130" Type="http://schemas.openxmlformats.org/officeDocument/2006/relationships/footer" Target="footer101.xml"/><Relationship Id="rId131" Type="http://schemas.openxmlformats.org/officeDocument/2006/relationships/footer" Target="footer102.xml"/><Relationship Id="rId132" Type="http://schemas.openxmlformats.org/officeDocument/2006/relationships/footer" Target="footer103.xml"/><Relationship Id="rId133" Type="http://schemas.openxmlformats.org/officeDocument/2006/relationships/footer" Target="footer104.xml"/><Relationship Id="rId134" Type="http://schemas.openxmlformats.org/officeDocument/2006/relationships/footer" Target="footer105.xml"/><Relationship Id="rId135" Type="http://schemas.openxmlformats.org/officeDocument/2006/relationships/footer" Target="footer106.xml"/><Relationship Id="rId136" Type="http://schemas.openxmlformats.org/officeDocument/2006/relationships/footer" Target="footer107.xml"/><Relationship Id="rId137" Type="http://schemas.openxmlformats.org/officeDocument/2006/relationships/footer" Target="footer108.xml"/><Relationship Id="rId138" Type="http://schemas.openxmlformats.org/officeDocument/2006/relationships/footer" Target="footer109.xml"/><Relationship Id="rId139" Type="http://schemas.openxmlformats.org/officeDocument/2006/relationships/footer" Target="footer110.xml"/><Relationship Id="rId140" Type="http://schemas.openxmlformats.org/officeDocument/2006/relationships/footer" Target="footer111.xml"/><Relationship Id="rId141" Type="http://schemas.openxmlformats.org/officeDocument/2006/relationships/footer" Target="footer112.xml"/><Relationship Id="rId142" Type="http://schemas.openxmlformats.org/officeDocument/2006/relationships/footer" Target="footer113.xml"/><Relationship Id="rId143" Type="http://schemas.openxmlformats.org/officeDocument/2006/relationships/footer" Target="footer114.xml"/><Relationship Id="rId144" Type="http://schemas.openxmlformats.org/officeDocument/2006/relationships/footer" Target="footer115.xml"/><Relationship Id="rId145" Type="http://schemas.openxmlformats.org/officeDocument/2006/relationships/footer" Target="footer116.xml"/><Relationship Id="rId146" Type="http://schemas.openxmlformats.org/officeDocument/2006/relationships/footer" Target="footer117.xml"/><Relationship Id="rId147" Type="http://schemas.openxmlformats.org/officeDocument/2006/relationships/footer" Target="footer118.xml"/><Relationship Id="rId148" Type="http://schemas.openxmlformats.org/officeDocument/2006/relationships/footer" Target="footer119.xml"/><Relationship Id="rId149" Type="http://schemas.openxmlformats.org/officeDocument/2006/relationships/footer" Target="footer120.xml"/><Relationship Id="rId150" Type="http://schemas.openxmlformats.org/officeDocument/2006/relationships/footer" Target="footer121.xml"/><Relationship Id="rId151" Type="http://schemas.openxmlformats.org/officeDocument/2006/relationships/footer" Target="footer122.xml"/><Relationship Id="rId152" Type="http://schemas.openxmlformats.org/officeDocument/2006/relationships/footer" Target="footer123.xml"/><Relationship Id="rId153" Type="http://schemas.openxmlformats.org/officeDocument/2006/relationships/footer" Target="footer124.xml"/><Relationship Id="rId154" Type="http://schemas.openxmlformats.org/officeDocument/2006/relationships/footer" Target="footer125.xml"/><Relationship Id="rId155" Type="http://schemas.openxmlformats.org/officeDocument/2006/relationships/footer" Target="footer126.xml"/><Relationship Id="rId156" Type="http://schemas.openxmlformats.org/officeDocument/2006/relationships/footer" Target="footer127.xml"/><Relationship Id="rId157" Type="http://schemas.openxmlformats.org/officeDocument/2006/relationships/footer" Target="footer128.xml"/><Relationship Id="rId158" Type="http://schemas.openxmlformats.org/officeDocument/2006/relationships/footer" Target="footer129.xml"/><Relationship Id="rId159" Type="http://schemas.openxmlformats.org/officeDocument/2006/relationships/footer" Target="footer130.xml"/><Relationship Id="rId160" Type="http://schemas.openxmlformats.org/officeDocument/2006/relationships/footer" Target="footer131.xml"/><Relationship Id="rId161" Type="http://schemas.openxmlformats.org/officeDocument/2006/relationships/footer" Target="footer132.xml"/><Relationship Id="rId162" Type="http://schemas.openxmlformats.org/officeDocument/2006/relationships/footer" Target="footer133.xml"/><Relationship Id="rId163" Type="http://schemas.openxmlformats.org/officeDocument/2006/relationships/footer" Target="footer134.xml"/><Relationship Id="rId164" Type="http://schemas.openxmlformats.org/officeDocument/2006/relationships/footer" Target="footer135.xml"/><Relationship Id="rId165" Type="http://schemas.openxmlformats.org/officeDocument/2006/relationships/footer" Target="footer136.xml"/><Relationship Id="rId166" Type="http://schemas.openxmlformats.org/officeDocument/2006/relationships/footer" Target="footer137.xml"/><Relationship Id="rId167" Type="http://schemas.openxmlformats.org/officeDocument/2006/relationships/footer" Target="footer138.xml"/><Relationship Id="rId168" Type="http://schemas.openxmlformats.org/officeDocument/2006/relationships/footer" Target="footer139.xml"/><Relationship Id="rId169" Type="http://schemas.openxmlformats.org/officeDocument/2006/relationships/footer" Target="footer140.xml"/><Relationship Id="rId170" Type="http://schemas.openxmlformats.org/officeDocument/2006/relationships/footer" Target="footer141.xml"/><Relationship Id="rId171" Type="http://schemas.openxmlformats.org/officeDocument/2006/relationships/footer" Target="footer142.xml"/><Relationship Id="rId172" Type="http://schemas.openxmlformats.org/officeDocument/2006/relationships/footer" Target="footer143.xml"/><Relationship Id="rId173" Type="http://schemas.openxmlformats.org/officeDocument/2006/relationships/footer" Target="footer144.xml"/><Relationship Id="rId174" Type="http://schemas.openxmlformats.org/officeDocument/2006/relationships/footer" Target="footer145.xml"/><Relationship Id="rId175" Type="http://schemas.openxmlformats.org/officeDocument/2006/relationships/footer" Target="footer146.xml"/><Relationship Id="rId176" Type="http://schemas.openxmlformats.org/officeDocument/2006/relationships/footer" Target="footer147.xml"/><Relationship Id="rId177" Type="http://schemas.openxmlformats.org/officeDocument/2006/relationships/footer" Target="footer148.xml"/><Relationship Id="rId178" Type="http://schemas.openxmlformats.org/officeDocument/2006/relationships/footer" Target="footer149.xml"/><Relationship Id="rId179" Type="http://schemas.openxmlformats.org/officeDocument/2006/relationships/footer" Target="footer150.xml"/><Relationship Id="rId180" Type="http://schemas.openxmlformats.org/officeDocument/2006/relationships/footer" Target="footer151.xml"/><Relationship Id="rId181" Type="http://schemas.openxmlformats.org/officeDocument/2006/relationships/footer" Target="footer152.xml"/><Relationship Id="rId182" Type="http://schemas.openxmlformats.org/officeDocument/2006/relationships/footer" Target="footer153.xml"/><Relationship Id="rId183" Type="http://schemas.openxmlformats.org/officeDocument/2006/relationships/footer" Target="footer154.xml"/><Relationship Id="rId184" Type="http://schemas.openxmlformats.org/officeDocument/2006/relationships/footer" Target="footer155.xml"/><Relationship Id="rId185" Type="http://schemas.openxmlformats.org/officeDocument/2006/relationships/footer" Target="footer156.xml"/><Relationship Id="rId186" Type="http://schemas.openxmlformats.org/officeDocument/2006/relationships/footer" Target="footer157.xml"/><Relationship Id="rId187" Type="http://schemas.openxmlformats.org/officeDocument/2006/relationships/footer" Target="footer158.xml"/><Relationship Id="rId188" Type="http://schemas.openxmlformats.org/officeDocument/2006/relationships/footer" Target="footer159.xml"/><Relationship Id="rId189" Type="http://schemas.openxmlformats.org/officeDocument/2006/relationships/footer" Target="footer160.xml"/><Relationship Id="rId190" Type="http://schemas.openxmlformats.org/officeDocument/2006/relationships/footer" Target="footer161.xml"/><Relationship Id="rId191" Type="http://schemas.openxmlformats.org/officeDocument/2006/relationships/footer" Target="footer162.xml"/><Relationship Id="rId192" Type="http://schemas.openxmlformats.org/officeDocument/2006/relationships/footer" Target="footer163.xml"/><Relationship Id="rId193" Type="http://schemas.openxmlformats.org/officeDocument/2006/relationships/footer" Target="footer164.xml"/><Relationship Id="rId194" Type="http://schemas.openxmlformats.org/officeDocument/2006/relationships/footer" Target="footer165.xml"/><Relationship Id="rId195" Type="http://schemas.openxmlformats.org/officeDocument/2006/relationships/footer" Target="footer166.xml"/><Relationship Id="rId196" Type="http://schemas.openxmlformats.org/officeDocument/2006/relationships/footer" Target="footer167.xml"/><Relationship Id="rId197" Type="http://schemas.openxmlformats.org/officeDocument/2006/relationships/footer" Target="footer168.xml"/><Relationship Id="rId198" Type="http://schemas.openxmlformats.org/officeDocument/2006/relationships/footer" Target="footer169.xml"/><Relationship Id="rId199" Type="http://schemas.openxmlformats.org/officeDocument/2006/relationships/footer" Target="footer170.xml"/><Relationship Id="rId200" Type="http://schemas.openxmlformats.org/officeDocument/2006/relationships/footer" Target="footer171.xml"/><Relationship Id="rId201" Type="http://schemas.openxmlformats.org/officeDocument/2006/relationships/footer" Target="footer172.xml"/><Relationship Id="rId202" Type="http://schemas.openxmlformats.org/officeDocument/2006/relationships/footer" Target="footer173.xml"/><Relationship Id="rId203" Type="http://schemas.openxmlformats.org/officeDocument/2006/relationships/footer" Target="footer174.xml"/><Relationship Id="rId204" Type="http://schemas.openxmlformats.org/officeDocument/2006/relationships/footer" Target="footer175.xml"/><Relationship Id="rId205" Type="http://schemas.openxmlformats.org/officeDocument/2006/relationships/footer" Target="footer176.xml"/><Relationship Id="rId206" Type="http://schemas.openxmlformats.org/officeDocument/2006/relationships/footer" Target="footer177.xml"/><Relationship Id="rId207" Type="http://schemas.openxmlformats.org/officeDocument/2006/relationships/footer" Target="footer178.xml"/><Relationship Id="rId208" Type="http://schemas.openxmlformats.org/officeDocument/2006/relationships/footer" Target="footer179.xml"/><Relationship Id="rId209" Type="http://schemas.openxmlformats.org/officeDocument/2006/relationships/footer" Target="footer180.xml"/><Relationship Id="rId210" Type="http://schemas.openxmlformats.org/officeDocument/2006/relationships/footer" Target="footer181.xml"/><Relationship Id="rId211" Type="http://schemas.openxmlformats.org/officeDocument/2006/relationships/footer" Target="footer182.xml"/><Relationship Id="rId212" Type="http://schemas.openxmlformats.org/officeDocument/2006/relationships/footer" Target="footer183.xml"/><Relationship Id="rId213" Type="http://schemas.openxmlformats.org/officeDocument/2006/relationships/footer" Target="footer184.xml"/><Relationship Id="rId214" Type="http://schemas.openxmlformats.org/officeDocument/2006/relationships/footer" Target="footer185.xml"/><Relationship Id="rId215" Type="http://schemas.openxmlformats.org/officeDocument/2006/relationships/footer" Target="footer186.xml"/><Relationship Id="rId216" Type="http://schemas.openxmlformats.org/officeDocument/2006/relationships/footer" Target="footer187.xml"/><Relationship Id="rId217" Type="http://schemas.openxmlformats.org/officeDocument/2006/relationships/footer" Target="footer188.xml"/><Relationship Id="rId218" Type="http://schemas.openxmlformats.org/officeDocument/2006/relationships/footer" Target="footer189.xml"/><Relationship Id="rId219" Type="http://schemas.openxmlformats.org/officeDocument/2006/relationships/footer" Target="footer190.xml"/><Relationship Id="rId220" Type="http://schemas.openxmlformats.org/officeDocument/2006/relationships/footer" Target="footer191.xml"/><Relationship Id="rId221" Type="http://schemas.openxmlformats.org/officeDocument/2006/relationships/footer" Target="footer192.xml"/><Relationship Id="rId222" Type="http://schemas.openxmlformats.org/officeDocument/2006/relationships/footer" Target="footer193.xml"/><Relationship Id="rId223" Type="http://schemas.openxmlformats.org/officeDocument/2006/relationships/footer" Target="footer194.xml"/><Relationship Id="rId224" Type="http://schemas.openxmlformats.org/officeDocument/2006/relationships/footer" Target="footer195.xml"/><Relationship Id="rId225" Type="http://schemas.openxmlformats.org/officeDocument/2006/relationships/footer" Target="footer196.xml"/><Relationship Id="rId226" Type="http://schemas.openxmlformats.org/officeDocument/2006/relationships/footer" Target="footer197.xml"/><Relationship Id="rId227" Type="http://schemas.openxmlformats.org/officeDocument/2006/relationships/footer" Target="footer198.xml"/><Relationship Id="rId228" Type="http://schemas.openxmlformats.org/officeDocument/2006/relationships/footer" Target="footer199.xml"/><Relationship Id="rId229" Type="http://schemas.openxmlformats.org/officeDocument/2006/relationships/footer" Target="footer200.xml"/><Relationship Id="rId230" Type="http://schemas.openxmlformats.org/officeDocument/2006/relationships/footer" Target="footer201.xml"/><Relationship Id="rId231" Type="http://schemas.openxmlformats.org/officeDocument/2006/relationships/footer" Target="footer202.xml"/><Relationship Id="rId232" Type="http://schemas.openxmlformats.org/officeDocument/2006/relationships/footer" Target="footer203.xml"/><Relationship Id="rId233" Type="http://schemas.openxmlformats.org/officeDocument/2006/relationships/footer" Target="footer204.xml"/><Relationship Id="rId234" Type="http://schemas.openxmlformats.org/officeDocument/2006/relationships/footer" Target="footer205.xml"/><Relationship Id="rId235" Type="http://schemas.openxmlformats.org/officeDocument/2006/relationships/footer" Target="footer206.xml"/><Relationship Id="rId236" Type="http://schemas.openxmlformats.org/officeDocument/2006/relationships/footer" Target="footer207.xml"/><Relationship Id="rId237" Type="http://schemas.openxmlformats.org/officeDocument/2006/relationships/footer" Target="footer208.xml"/><Relationship Id="rId238" Type="http://schemas.openxmlformats.org/officeDocument/2006/relationships/footer" Target="footer209.xml"/><Relationship Id="rId239" Type="http://schemas.openxmlformats.org/officeDocument/2006/relationships/footer" Target="footer210.xml"/><Relationship Id="rId240" Type="http://schemas.openxmlformats.org/officeDocument/2006/relationships/footer" Target="footer211.xml"/><Relationship Id="rId241" Type="http://schemas.openxmlformats.org/officeDocument/2006/relationships/footer" Target="footer212.xml"/><Relationship Id="rId242" Type="http://schemas.openxmlformats.org/officeDocument/2006/relationships/footer" Target="footer213.xml"/><Relationship Id="rId243" Type="http://schemas.openxmlformats.org/officeDocument/2006/relationships/footer" Target="footer214.xml"/><Relationship Id="rId244" Type="http://schemas.openxmlformats.org/officeDocument/2006/relationships/footer" Target="footer215.xml"/><Relationship Id="rId245" Type="http://schemas.openxmlformats.org/officeDocument/2006/relationships/footer" Target="footer216.xml"/><Relationship Id="rId246" Type="http://schemas.openxmlformats.org/officeDocument/2006/relationships/footer" Target="footer217.xml"/><Relationship Id="rId247" Type="http://schemas.openxmlformats.org/officeDocument/2006/relationships/footer" Target="footer218.xml"/><Relationship Id="rId248" Type="http://schemas.openxmlformats.org/officeDocument/2006/relationships/footer" Target="footer219.xml"/><Relationship Id="rId249" Type="http://schemas.openxmlformats.org/officeDocument/2006/relationships/footer" Target="footer220.xml"/><Relationship Id="rId250" Type="http://schemas.openxmlformats.org/officeDocument/2006/relationships/footer" Target="footer221.xml"/><Relationship Id="rId251" Type="http://schemas.openxmlformats.org/officeDocument/2006/relationships/footer" Target="footer222.xml"/><Relationship Id="rId252" Type="http://schemas.openxmlformats.org/officeDocument/2006/relationships/footer" Target="footer223.xml"/><Relationship Id="rId253" Type="http://schemas.openxmlformats.org/officeDocument/2006/relationships/footer" Target="footer224.xml"/><Relationship Id="rId254" Type="http://schemas.openxmlformats.org/officeDocument/2006/relationships/footer" Target="footer225.xml"/><Relationship Id="rId255" Type="http://schemas.openxmlformats.org/officeDocument/2006/relationships/footer" Target="footer226.xml"/><Relationship Id="rId256" Type="http://schemas.openxmlformats.org/officeDocument/2006/relationships/footer" Target="footer227.xml"/><Relationship Id="rId257" Type="http://schemas.openxmlformats.org/officeDocument/2006/relationships/footer" Target="footer228.xml"/><Relationship Id="rId258" Type="http://schemas.openxmlformats.org/officeDocument/2006/relationships/footer" Target="footer229.xml"/><Relationship Id="rId259" Type="http://schemas.openxmlformats.org/officeDocument/2006/relationships/footer" Target="footer230.xml"/><Relationship Id="rId260" Type="http://schemas.openxmlformats.org/officeDocument/2006/relationships/footer" Target="footer231.xml"/><Relationship Id="rId261" Type="http://schemas.openxmlformats.org/officeDocument/2006/relationships/footer" Target="footer232.xml"/><Relationship Id="rId262" Type="http://schemas.openxmlformats.org/officeDocument/2006/relationships/footer" Target="footer233.xml"/><Relationship Id="rId263" Type="http://schemas.openxmlformats.org/officeDocument/2006/relationships/footer" Target="footer234.xml"/><Relationship Id="rId264" Type="http://schemas.openxmlformats.org/officeDocument/2006/relationships/footer" Target="footer235.xml"/><Relationship Id="rId265" Type="http://schemas.openxmlformats.org/officeDocument/2006/relationships/footer" Target="footer236.xml"/><Relationship Id="rId266" Type="http://schemas.openxmlformats.org/officeDocument/2006/relationships/footer" Target="footer237.xml"/><Relationship Id="rId267" Type="http://schemas.openxmlformats.org/officeDocument/2006/relationships/footer" Target="footer238.xml"/><Relationship Id="rId268" Type="http://schemas.openxmlformats.org/officeDocument/2006/relationships/footer" Target="footer239.xml"/><Relationship Id="rId269" Type="http://schemas.openxmlformats.org/officeDocument/2006/relationships/footer" Target="footer240.xml"/><Relationship Id="rId270" Type="http://schemas.openxmlformats.org/officeDocument/2006/relationships/footer" Target="footer241.xml"/><Relationship Id="rId271" Type="http://schemas.openxmlformats.org/officeDocument/2006/relationships/footer" Target="footer242.xml"/><Relationship Id="rId272" Type="http://schemas.openxmlformats.org/officeDocument/2006/relationships/footer" Target="footer243.xml"/><Relationship Id="rId273" Type="http://schemas.openxmlformats.org/officeDocument/2006/relationships/footer" Target="footer244.xml"/><Relationship Id="rId274" Type="http://schemas.openxmlformats.org/officeDocument/2006/relationships/footer" Target="footer245.xml"/><Relationship Id="rId275" Type="http://schemas.openxmlformats.org/officeDocument/2006/relationships/footer" Target="footer246.xml"/><Relationship Id="rId276" Type="http://schemas.openxmlformats.org/officeDocument/2006/relationships/footer" Target="footer247.xml"/><Relationship Id="rId277" Type="http://schemas.openxmlformats.org/officeDocument/2006/relationships/footer" Target="footer248.xml"/><Relationship Id="rId278" Type="http://schemas.openxmlformats.org/officeDocument/2006/relationships/footer" Target="footer249.xml"/><Relationship Id="rId279" Type="http://schemas.openxmlformats.org/officeDocument/2006/relationships/footer" Target="footer250.xml"/><Relationship Id="rId280" Type="http://schemas.openxmlformats.org/officeDocument/2006/relationships/footer" Target="footer251.xml"/><Relationship Id="rId281" Type="http://schemas.openxmlformats.org/officeDocument/2006/relationships/footer" Target="footer252.xml"/><Relationship Id="rId282" Type="http://schemas.openxmlformats.org/officeDocument/2006/relationships/footer" Target="footer253.xml"/><Relationship Id="rId283" Type="http://schemas.openxmlformats.org/officeDocument/2006/relationships/footer" Target="footer254.xml"/><Relationship Id="rId284" Type="http://schemas.openxmlformats.org/officeDocument/2006/relationships/footer" Target="footer255.xml"/><Relationship Id="rId285" Type="http://schemas.openxmlformats.org/officeDocument/2006/relationships/image" Target="media/image2.jpeg"/><Relationship Id="rId286" Type="http://schemas.openxmlformats.org/officeDocument/2006/relationships/image" Target="media/image2.jpeg"/><Relationship Id="rId287" Type="http://schemas.openxmlformats.org/officeDocument/2006/relationships/footer" Target="footer256.xml"/><Relationship Id="rId288" Type="http://schemas.openxmlformats.org/officeDocument/2006/relationships/footnotes" Target="footnotes.xml"/><Relationship Id="rId289" Type="http://schemas.openxmlformats.org/officeDocument/2006/relationships/numbering" Target="numbering.xml"/><Relationship Id="rId290" Type="http://schemas.openxmlformats.org/officeDocument/2006/relationships/fontTable" Target="fontTable.xml"/><Relationship Id="rId291" Type="http://schemas.openxmlformats.org/officeDocument/2006/relationships/settings" Target="settings.xml"/><Relationship Id="rId2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260</Pages>
  <Words>39500</Words>
  <Characters>147954</Characters>
  <CharactersWithSpaces>185037</CharactersWithSpaces>
  <Paragraphs>2904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2026-08-16T01:14:12Z</dcterms:created>
  <dc:creator>ghaemiyeh.com</dc:creator>
  <dc:description/>
  <dc:language>en-US</dc:language>
  <cp:lastModifiedBy/>
  <dcterms:modified xsi:type="dcterms:W3CDTF">2026-08-16T04:44:23Z</dcterms:modified>
  <cp:revision>1</cp:revision>
  <dc:subject/>
  <dc:title>چگونه زیستن</dc:title>
</cp:coreProperties>
</file>

<file path=docProps/custom.xml><?xml version="1.0" encoding="utf-8"?>
<Properties xmlns="http://schemas.openxmlformats.org/officeDocument/2006/custom-properties" xmlns:vt="http://schemas.openxmlformats.org/officeDocument/2006/docPropsVTypes"/>
</file>