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435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436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4.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دستگاه گوارش و شگفتی های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0324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20326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20328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720330_3531895371">
            <w:r>
              <w:rPr>
                <w:webHidden/>
                <w:rStyle w:val="IndexLink"/>
                <w:rtl w:val="true"/>
              </w:rPr>
              <w:t>پیش گفتار</w:t>
            </w:r>
            <w:r>
              <w:rPr>
                <w:rStyle w:val="IndexLink"/>
                <w:rtl w:val="true"/>
              </w:rPr>
              <w:t>:</w:t>
              <w:tab/>
            </w:r>
            <w:r>
              <w:rPr>
                <w:rStyle w:val="IndexLink"/>
              </w:rPr>
              <w:t>11</w:t>
            </w:r>
          </w:hyperlink>
        </w:p>
        <w:p>
          <w:pPr>
            <w:pStyle w:val="Contents2"/>
            <w:tabs>
              <w:tab w:val="clear" w:pos="8743"/>
              <w:tab w:val="right" w:pos="9026" w:leader="dot"/>
            </w:tabs>
            <w:rPr/>
          </w:pPr>
          <w:hyperlink w:anchor="__RefHeading___Toc720332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720334_3531895371">
            <w:r>
              <w:rPr>
                <w:webHidden/>
                <w:rStyle w:val="IndexLink"/>
                <w:rtl w:val="true"/>
              </w:rPr>
              <w:t>فصل اول</w:t>
            </w:r>
            <w:r>
              <w:rPr>
                <w:rStyle w:val="IndexLink"/>
                <w:rtl w:val="true"/>
              </w:rPr>
              <w:t xml:space="preserve">: </w:t>
            </w:r>
            <w:r>
              <w:rPr>
                <w:rStyle w:val="IndexLink"/>
                <w:rtl w:val="true"/>
              </w:rPr>
              <w:t>دستگاه گوارش</w:t>
            </w:r>
            <w:r>
              <w:rPr>
                <w:rStyle w:val="IndexLink"/>
                <w:rtl w:val="true"/>
              </w:rPr>
              <w:tab/>
            </w:r>
            <w:r>
              <w:rPr>
                <w:rStyle w:val="IndexLink"/>
              </w:rPr>
              <w:t>13</w:t>
            </w:r>
          </w:hyperlink>
        </w:p>
        <w:p>
          <w:pPr>
            <w:pStyle w:val="Contents3"/>
            <w:tabs>
              <w:tab w:val="clear" w:pos="8459"/>
              <w:tab w:val="right" w:pos="9026" w:leader="dot"/>
            </w:tabs>
            <w:rPr/>
          </w:pPr>
          <w:hyperlink w:anchor="__RefHeading___Toc720336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720338_3531895371">
            <w:r>
              <w:rPr>
                <w:webHidden/>
                <w:rStyle w:val="IndexLink"/>
                <w:rtl w:val="true"/>
              </w:rPr>
              <w:t>دستگاه گوارش</w:t>
            </w:r>
            <w:r>
              <w:rPr>
                <w:rStyle w:val="IndexLink"/>
                <w:rtl w:val="true"/>
              </w:rPr>
              <w:tab/>
            </w:r>
            <w:r>
              <w:rPr>
                <w:rStyle w:val="IndexLink"/>
              </w:rPr>
              <w:t>14</w:t>
            </w:r>
          </w:hyperlink>
        </w:p>
        <w:p>
          <w:pPr>
            <w:pStyle w:val="Contents4"/>
            <w:tabs>
              <w:tab w:val="clear" w:pos="8176"/>
              <w:tab w:val="right" w:pos="9026" w:leader="dot"/>
            </w:tabs>
            <w:rPr/>
          </w:pPr>
          <w:hyperlink w:anchor="__RefHeading___Toc720340_3531895371">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720342_3531895371">
            <w:r>
              <w:rPr>
                <w:webHidden/>
                <w:rStyle w:val="IndexLink"/>
                <w:rtl w:val="true"/>
              </w:rPr>
              <w:t>دهان انسان</w:t>
            </w:r>
            <w:r>
              <w:rPr>
                <w:rStyle w:val="IndexLink"/>
                <w:rtl w:val="true"/>
              </w:rPr>
              <w:tab/>
            </w:r>
            <w:r>
              <w:rPr>
                <w:rStyle w:val="IndexLink"/>
              </w:rPr>
              <w:t>17</w:t>
            </w:r>
          </w:hyperlink>
        </w:p>
        <w:p>
          <w:pPr>
            <w:pStyle w:val="Contents4"/>
            <w:tabs>
              <w:tab w:val="clear" w:pos="8176"/>
              <w:tab w:val="right" w:pos="9026" w:leader="dot"/>
            </w:tabs>
            <w:rPr/>
          </w:pPr>
          <w:hyperlink w:anchor="__RefHeading___Toc720344_3531895371">
            <w:r>
              <w:rPr>
                <w:webHidden/>
                <w:rStyle w:val="IndexLink"/>
                <w:rtl w:val="true"/>
              </w:rPr>
              <w:t>مری</w:t>
            </w:r>
            <w:r>
              <w:rPr>
                <w:rStyle w:val="IndexLink"/>
                <w:rtl w:val="true"/>
              </w:rPr>
              <w:tab/>
            </w:r>
            <w:r>
              <w:rPr>
                <w:rStyle w:val="IndexLink"/>
              </w:rPr>
              <w:t>20</w:t>
            </w:r>
          </w:hyperlink>
        </w:p>
        <w:p>
          <w:pPr>
            <w:pStyle w:val="Contents4"/>
            <w:tabs>
              <w:tab w:val="clear" w:pos="8176"/>
              <w:tab w:val="right" w:pos="9026" w:leader="dot"/>
            </w:tabs>
            <w:rPr/>
          </w:pPr>
          <w:hyperlink w:anchor="__RefHeading___Toc720346_3531895371">
            <w:r>
              <w:rPr>
                <w:webHidden/>
                <w:rStyle w:val="IndexLink"/>
                <w:rtl w:val="true"/>
              </w:rPr>
              <w:t>معده</w:t>
            </w:r>
            <w:r>
              <w:rPr>
                <w:rStyle w:val="IndexLink"/>
                <w:rtl w:val="true"/>
              </w:rPr>
              <w:tab/>
            </w:r>
            <w:r>
              <w:rPr>
                <w:rStyle w:val="IndexLink"/>
              </w:rPr>
              <w:t>21</w:t>
            </w:r>
          </w:hyperlink>
        </w:p>
        <w:p>
          <w:pPr>
            <w:pStyle w:val="Contents4"/>
            <w:tabs>
              <w:tab w:val="clear" w:pos="8176"/>
              <w:tab w:val="right" w:pos="9026" w:leader="dot"/>
            </w:tabs>
            <w:rPr/>
          </w:pPr>
          <w:hyperlink w:anchor="__RefHeading___Toc720348_3531895371">
            <w:r>
              <w:rPr>
                <w:webHidden/>
                <w:rStyle w:val="IndexLink"/>
                <w:rtl w:val="true"/>
              </w:rPr>
              <w:t>روده باریک</w:t>
            </w:r>
            <w:r>
              <w:rPr>
                <w:rStyle w:val="IndexLink"/>
                <w:rtl w:val="true"/>
              </w:rPr>
              <w:tab/>
            </w:r>
            <w:r>
              <w:rPr>
                <w:rStyle w:val="IndexLink"/>
              </w:rPr>
              <w:t>22</w:t>
            </w:r>
          </w:hyperlink>
        </w:p>
        <w:p>
          <w:pPr>
            <w:pStyle w:val="Contents4"/>
            <w:tabs>
              <w:tab w:val="clear" w:pos="8176"/>
              <w:tab w:val="right" w:pos="9026" w:leader="dot"/>
            </w:tabs>
            <w:rPr/>
          </w:pPr>
          <w:hyperlink w:anchor="__RefHeading___Toc720350_3531895371">
            <w:r>
              <w:rPr>
                <w:webHidden/>
                <w:rStyle w:val="IndexLink"/>
                <w:rtl w:val="true"/>
              </w:rPr>
              <w:t>روده بزرگ</w:t>
            </w:r>
            <w:r>
              <w:rPr>
                <w:rStyle w:val="IndexLink"/>
                <w:rtl w:val="true"/>
              </w:rPr>
              <w:tab/>
            </w:r>
            <w:r>
              <w:rPr>
                <w:rStyle w:val="IndexLink"/>
              </w:rPr>
              <w:t>24</w:t>
            </w:r>
          </w:hyperlink>
        </w:p>
        <w:p>
          <w:pPr>
            <w:pStyle w:val="Contents2"/>
            <w:tabs>
              <w:tab w:val="clear" w:pos="8743"/>
              <w:tab w:val="right" w:pos="9026" w:leader="dot"/>
            </w:tabs>
            <w:rPr/>
          </w:pPr>
          <w:hyperlink w:anchor="__RefHeading___Toc720352_3531895371">
            <w:r>
              <w:rPr>
                <w:webHidden/>
                <w:rStyle w:val="IndexLink"/>
                <w:rtl w:val="true"/>
              </w:rPr>
              <w:t>فصل دوم</w:t>
            </w:r>
            <w:r>
              <w:rPr>
                <w:rStyle w:val="IndexLink"/>
                <w:rtl w:val="true"/>
              </w:rPr>
              <w:t xml:space="preserve">: </w:t>
            </w:r>
            <w:r>
              <w:rPr>
                <w:rStyle w:val="IndexLink"/>
                <w:rtl w:val="true"/>
              </w:rPr>
              <w:t>روده</w:t>
            </w:r>
            <w:r>
              <w:rPr>
                <w:rStyle w:val="IndexLink"/>
                <w:rtl w:val="true"/>
              </w:rPr>
              <w:tab/>
            </w:r>
            <w:r>
              <w:rPr>
                <w:rStyle w:val="IndexLink"/>
              </w:rPr>
              <w:t>26</w:t>
            </w:r>
          </w:hyperlink>
        </w:p>
        <w:p>
          <w:pPr>
            <w:pStyle w:val="Contents3"/>
            <w:tabs>
              <w:tab w:val="clear" w:pos="8459"/>
              <w:tab w:val="right" w:pos="9026" w:leader="dot"/>
            </w:tabs>
            <w:rPr/>
          </w:pPr>
          <w:hyperlink w:anchor="__RefHeading___Toc720354_3531895371">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720356_3531895371">
            <w:r>
              <w:rPr>
                <w:webHidden/>
                <w:rStyle w:val="IndexLink"/>
                <w:rtl w:val="true"/>
              </w:rPr>
              <w:t>نشانه های روده ی نا سالم و روش های تقویت روده</w:t>
            </w:r>
            <w:r>
              <w:rPr>
                <w:rStyle w:val="IndexLink"/>
                <w:rtl w:val="true"/>
              </w:rPr>
              <w:tab/>
            </w:r>
            <w:r>
              <w:rPr>
                <w:rStyle w:val="IndexLink"/>
              </w:rPr>
              <w:t>27</w:t>
            </w:r>
          </w:hyperlink>
        </w:p>
        <w:p>
          <w:pPr>
            <w:pStyle w:val="Contents4"/>
            <w:tabs>
              <w:tab w:val="clear" w:pos="8176"/>
              <w:tab w:val="right" w:pos="9026" w:leader="dot"/>
            </w:tabs>
            <w:rPr/>
          </w:pPr>
          <w:hyperlink w:anchor="__RefHeading___Toc720358_3531895371">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720360_3531895371">
            <w:r>
              <w:rPr>
                <w:webHidden/>
                <w:rStyle w:val="IndexLink"/>
                <w:rtl w:val="true"/>
              </w:rPr>
              <w:t>حفظ سلامت روده</w:t>
            </w:r>
            <w:r>
              <w:rPr>
                <w:rStyle w:val="IndexLink"/>
                <w:rtl w:val="true"/>
              </w:rPr>
              <w:tab/>
            </w:r>
            <w:r>
              <w:rPr>
                <w:rStyle w:val="IndexLink"/>
              </w:rPr>
              <w:t>27</w:t>
            </w:r>
          </w:hyperlink>
        </w:p>
        <w:p>
          <w:pPr>
            <w:pStyle w:val="Contents3"/>
            <w:tabs>
              <w:tab w:val="clear" w:pos="8459"/>
              <w:tab w:val="right" w:pos="9026" w:leader="dot"/>
            </w:tabs>
            <w:rPr/>
          </w:pPr>
          <w:hyperlink w:anchor="__RefHeading___Toc720362_3531895371">
            <w:r>
              <w:rPr>
                <w:webHidden/>
                <w:rStyle w:val="IndexLink"/>
                <w:rtl w:val="true"/>
              </w:rPr>
              <w:t>عواقب مربوط به مشکلات گوارشی</w:t>
            </w:r>
            <w:r>
              <w:rPr>
                <w:rStyle w:val="IndexLink"/>
                <w:rtl w:val="true"/>
              </w:rPr>
              <w:tab/>
            </w:r>
            <w:r>
              <w:rPr>
                <w:rStyle w:val="IndexLink"/>
              </w:rPr>
              <w:t>28</w:t>
            </w:r>
          </w:hyperlink>
        </w:p>
        <w:p>
          <w:pPr>
            <w:pStyle w:val="Contents4"/>
            <w:tabs>
              <w:tab w:val="clear" w:pos="8176"/>
              <w:tab w:val="right" w:pos="9026" w:leader="dot"/>
            </w:tabs>
            <w:rPr/>
          </w:pPr>
          <w:hyperlink w:anchor="__RefHeading___Toc720364_3531895371">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720366_3531895371">
            <w:r>
              <w:rPr>
                <w:webHidden/>
                <w:rStyle w:val="IndexLink"/>
                <w:rtl w:val="true"/>
              </w:rPr>
              <w:t>چرا مشکل روده اتفاق می افتد</w:t>
            </w:r>
            <w:r>
              <w:rPr>
                <w:rStyle w:val="IndexLink"/>
                <w:rtl w:val="true"/>
              </w:rPr>
              <w:t>.</w:t>
              <w:tab/>
            </w:r>
            <w:r>
              <w:rPr>
                <w:rStyle w:val="IndexLink"/>
              </w:rPr>
              <w:t>28</w:t>
            </w:r>
          </w:hyperlink>
        </w:p>
        <w:p>
          <w:pPr>
            <w:pStyle w:val="Contents3"/>
            <w:tabs>
              <w:tab w:val="clear" w:pos="8459"/>
              <w:tab w:val="right" w:pos="9026" w:leader="dot"/>
            </w:tabs>
            <w:rPr/>
          </w:pPr>
          <w:hyperlink w:anchor="__RefHeading___Toc720368_3531895371">
            <w:r>
              <w:rPr>
                <w:webHidden/>
                <w:rStyle w:val="IndexLink"/>
                <w:rtl w:val="true"/>
              </w:rPr>
              <w:t>نشانه های روده نا سالم</w:t>
            </w:r>
            <w:r>
              <w:rPr>
                <w:rStyle w:val="IndexLink"/>
                <w:rtl w:val="true"/>
              </w:rPr>
              <w:tab/>
            </w:r>
            <w:r>
              <w:rPr>
                <w:rStyle w:val="IndexLink"/>
              </w:rPr>
              <w:t>29</w:t>
            </w:r>
          </w:hyperlink>
        </w:p>
        <w:p>
          <w:pPr>
            <w:pStyle w:val="Contents4"/>
            <w:tabs>
              <w:tab w:val="clear" w:pos="8176"/>
              <w:tab w:val="right" w:pos="9026" w:leader="dot"/>
            </w:tabs>
            <w:rPr/>
          </w:pPr>
          <w:hyperlink w:anchor="__RefHeading___Toc720370_3531895371">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720372_3531895371">
            <w:r>
              <w:rPr>
                <w:webHidden/>
                <w:rStyle w:val="IndexLink"/>
                <w:rtl w:val="true"/>
              </w:rPr>
              <w:t>پاتوژن</w:t>
            </w:r>
            <w:r>
              <w:rPr>
                <w:rStyle w:val="IndexLink"/>
                <w:rtl w:val="true"/>
              </w:rPr>
              <w:tab/>
            </w:r>
            <w:r>
              <w:rPr>
                <w:rStyle w:val="IndexLink"/>
              </w:rPr>
              <w:t>29</w:t>
            </w:r>
          </w:hyperlink>
        </w:p>
        <w:p>
          <w:pPr>
            <w:pStyle w:val="Contents4"/>
            <w:tabs>
              <w:tab w:val="clear" w:pos="8176"/>
              <w:tab w:val="right" w:pos="9026" w:leader="dot"/>
            </w:tabs>
            <w:rPr/>
          </w:pPr>
          <w:hyperlink w:anchor="__RefHeading___Toc720374_3531895371">
            <w:r>
              <w:rPr>
                <w:webHidden/>
                <w:rStyle w:val="IndexLink"/>
                <w:rtl w:val="true"/>
              </w:rPr>
              <w:t>احساس افسردگی یا استرس</w:t>
            </w:r>
            <w:r>
              <w:rPr>
                <w:rStyle w:val="IndexLink"/>
                <w:rtl w:val="true"/>
              </w:rPr>
              <w:tab/>
            </w:r>
            <w:r>
              <w:rPr>
                <w:rStyle w:val="IndexLink"/>
              </w:rPr>
              <w:t>31</w:t>
            </w:r>
          </w:hyperlink>
        </w:p>
        <w:p>
          <w:pPr>
            <w:pStyle w:val="Contents4"/>
            <w:tabs>
              <w:tab w:val="clear" w:pos="8176"/>
              <w:tab w:val="right" w:pos="9026" w:leader="dot"/>
            </w:tabs>
            <w:rPr/>
          </w:pPr>
          <w:hyperlink w:anchor="__RefHeading___Toc720376_3531895371">
            <w:r>
              <w:rPr>
                <w:webHidden/>
                <w:rStyle w:val="IndexLink"/>
                <w:rtl w:val="true"/>
              </w:rPr>
              <w:t>مراقب روده های خود باشید تا مراقب وزنتان باشد</w:t>
            </w:r>
            <w:r>
              <w:rPr>
                <w:rStyle w:val="IndexLink"/>
                <w:rtl w:val="true"/>
              </w:rPr>
              <w:t>.</w:t>
              <w:tab/>
            </w:r>
            <w:r>
              <w:rPr>
                <w:rStyle w:val="IndexLink"/>
              </w:rPr>
              <w:t>31</w:t>
            </w:r>
          </w:hyperlink>
        </w:p>
        <w:p>
          <w:pPr>
            <w:pStyle w:val="Contents5"/>
            <w:tabs>
              <w:tab w:val="clear" w:pos="7892"/>
              <w:tab w:val="right" w:pos="9026" w:leader="dot"/>
            </w:tabs>
            <w:rPr/>
          </w:pPr>
          <w:hyperlink w:anchor="__RefHeading___Toc720378_3531895371">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720380_3531895371">
            <w:r>
              <w:rPr>
                <w:webHidden/>
                <w:rStyle w:val="IndexLink"/>
                <w:rtl w:val="true"/>
              </w:rPr>
              <w:t>فیرمیکوتس</w:t>
            </w:r>
            <w:r>
              <w:rPr>
                <w:rStyle w:val="IndexLink"/>
                <w:rtl w:val="true"/>
              </w:rPr>
              <w:tab/>
            </w:r>
            <w:r>
              <w:rPr>
                <w:rStyle w:val="IndexLink"/>
              </w:rPr>
              <w:t>32</w:t>
            </w:r>
          </w:hyperlink>
        </w:p>
        <w:p>
          <w:pPr>
            <w:pStyle w:val="Contents4"/>
            <w:tabs>
              <w:tab w:val="clear" w:pos="8176"/>
              <w:tab w:val="right" w:pos="9026" w:leader="dot"/>
            </w:tabs>
            <w:rPr/>
          </w:pPr>
          <w:hyperlink w:anchor="__RefHeading___Toc720382_3531895371">
            <w:r>
              <w:rPr>
                <w:webHidden/>
                <w:rStyle w:val="IndexLink"/>
                <w:rtl w:val="true"/>
              </w:rPr>
              <w:t>باکتروئیدس</w:t>
            </w:r>
            <w:r>
              <w:rPr>
                <w:rStyle w:val="IndexLink"/>
                <w:rtl w:val="true"/>
              </w:rPr>
              <w:tab/>
            </w:r>
            <w:r>
              <w:rPr>
                <w:rStyle w:val="IndexLink"/>
              </w:rPr>
              <w:t>32</w:t>
            </w:r>
          </w:hyperlink>
        </w:p>
        <w:p>
          <w:pPr>
            <w:pStyle w:val="Contents4"/>
            <w:tabs>
              <w:tab w:val="clear" w:pos="8176"/>
              <w:tab w:val="right" w:pos="9026" w:leader="dot"/>
            </w:tabs>
            <w:rPr/>
          </w:pPr>
          <w:hyperlink w:anchor="__RefHeading___Toc720384_3531895371">
            <w:r>
              <w:rPr>
                <w:webHidden/>
                <w:rStyle w:val="IndexLink"/>
                <w:rtl w:val="true"/>
              </w:rPr>
              <w:t>حقیقت درباره عملکرد ضعیف روده شما و دیابت</w:t>
            </w:r>
            <w:r>
              <w:rPr>
                <w:rStyle w:val="IndexLink"/>
                <w:rtl w:val="true"/>
              </w:rPr>
              <w:tab/>
            </w:r>
            <w:r>
              <w:rPr>
                <w:rStyle w:val="IndexLink"/>
              </w:rPr>
              <w:t>34</w:t>
            </w:r>
          </w:hyperlink>
        </w:p>
        <w:p>
          <w:pPr>
            <w:pStyle w:val="Contents4"/>
            <w:tabs>
              <w:tab w:val="clear" w:pos="8176"/>
              <w:tab w:val="right" w:pos="9026" w:leader="dot"/>
            </w:tabs>
            <w:rPr/>
          </w:pPr>
          <w:hyperlink w:anchor="__RefHeading___Toc720386_3531895371">
            <w:r>
              <w:rPr>
                <w:webHidden/>
                <w:rStyle w:val="IndexLink"/>
                <w:rtl w:val="true"/>
              </w:rPr>
              <w:t>پوست و روده شما</w:t>
            </w:r>
            <w:r>
              <w:rPr>
                <w:rStyle w:val="IndexLink"/>
                <w:rtl w:val="true"/>
              </w:rPr>
              <w:tab/>
            </w:r>
            <w:r>
              <w:rPr>
                <w:rStyle w:val="IndexLink"/>
              </w:rPr>
              <w:t>34</w:t>
            </w:r>
          </w:hyperlink>
        </w:p>
        <w:p>
          <w:pPr>
            <w:pStyle w:val="Contents5"/>
            <w:tabs>
              <w:tab w:val="clear" w:pos="7892"/>
              <w:tab w:val="right" w:pos="9026" w:leader="dot"/>
            </w:tabs>
            <w:rPr/>
          </w:pPr>
          <w:hyperlink w:anchor="__RefHeading___Toc720388_3531895371">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720390_3531895371">
            <w:r>
              <w:rPr>
                <w:webHidden/>
                <w:rStyle w:val="IndexLink"/>
                <w:rtl w:val="true"/>
              </w:rPr>
              <w:t>روزاسه</w:t>
            </w:r>
            <w:r>
              <w:rPr>
                <w:rStyle w:val="IndexLink"/>
                <w:rtl w:val="true"/>
              </w:rPr>
              <w:tab/>
            </w:r>
            <w:r>
              <w:rPr>
                <w:rStyle w:val="IndexLink"/>
              </w:rPr>
              <w:t>35</w:t>
            </w:r>
          </w:hyperlink>
        </w:p>
        <w:p>
          <w:pPr>
            <w:pStyle w:val="Contents5"/>
            <w:tabs>
              <w:tab w:val="clear" w:pos="7892"/>
              <w:tab w:val="right" w:pos="9026" w:leader="dot"/>
            </w:tabs>
            <w:rPr/>
          </w:pPr>
          <w:hyperlink w:anchor="__RefHeading___Toc720392_3531895371">
            <w:r>
              <w:rPr>
                <w:webHidden/>
                <w:rStyle w:val="IndexLink"/>
                <w:rtl w:val="true"/>
              </w:rPr>
              <w:t>درماتیت</w:t>
            </w:r>
            <w:r>
              <w:rPr>
                <w:rStyle w:val="IndexLink"/>
                <w:rtl w:val="true"/>
              </w:rPr>
              <w:tab/>
            </w:r>
            <w:r>
              <w:rPr>
                <w:rStyle w:val="IndexLink"/>
              </w:rPr>
              <w:t>35</w:t>
            </w:r>
          </w:hyperlink>
        </w:p>
        <w:p>
          <w:pPr>
            <w:pStyle w:val="Contents5"/>
            <w:tabs>
              <w:tab w:val="clear" w:pos="7892"/>
              <w:tab w:val="right" w:pos="9026" w:leader="dot"/>
            </w:tabs>
            <w:rPr/>
          </w:pPr>
          <w:hyperlink w:anchor="__RefHeading___Toc720394_3531895371">
            <w:r>
              <w:rPr>
                <w:webHidden/>
                <w:rStyle w:val="IndexLink"/>
                <w:rtl w:val="true"/>
              </w:rPr>
              <w:t>رشد بیش از حد باکتری روده کوچک</w:t>
            </w:r>
            <w:r>
              <w:rPr>
                <w:rStyle w:val="IndexLink"/>
                <w:rtl w:val="true"/>
              </w:rPr>
              <w:tab/>
            </w:r>
            <w:r>
              <w:rPr>
                <w:rStyle w:val="IndexLink"/>
              </w:rPr>
              <w:t>35</w:t>
            </w:r>
          </w:hyperlink>
        </w:p>
        <w:p>
          <w:pPr>
            <w:pStyle w:val="Contents5"/>
            <w:tabs>
              <w:tab w:val="clear" w:pos="7892"/>
              <w:tab w:val="right" w:pos="9026" w:leader="dot"/>
            </w:tabs>
            <w:rPr/>
          </w:pPr>
          <w:hyperlink w:anchor="__RefHeading___Toc720396_3531895371">
            <w:r>
              <w:rPr>
                <w:webHidden/>
                <w:rStyle w:val="IndexLink"/>
                <w:rtl w:val="true"/>
              </w:rPr>
              <w:t>رفلاکس اسید معده</w:t>
            </w:r>
            <w:r>
              <w:rPr>
                <w:rStyle w:val="IndexLink"/>
                <w:rtl w:val="true"/>
              </w:rPr>
              <w:tab/>
            </w:r>
            <w:r>
              <w:rPr>
                <w:rStyle w:val="IndexLink"/>
              </w:rPr>
              <w:t>36</w:t>
            </w:r>
          </w:hyperlink>
        </w:p>
        <w:p>
          <w:pPr>
            <w:pStyle w:val="Contents5"/>
            <w:tabs>
              <w:tab w:val="clear" w:pos="7892"/>
              <w:tab w:val="right" w:pos="9026" w:leader="dot"/>
            </w:tabs>
            <w:rPr/>
          </w:pPr>
          <w:hyperlink w:anchor="__RefHeading___Toc720398_3531895371">
            <w:r>
              <w:rPr>
                <w:webHidden/>
                <w:rStyle w:val="IndexLink"/>
                <w:rtl w:val="true"/>
              </w:rPr>
              <w:t>رفلاکس اسید معده و فلور روده</w:t>
            </w:r>
            <w:r>
              <w:rPr>
                <w:rStyle w:val="IndexLink"/>
                <w:rtl w:val="true"/>
              </w:rPr>
              <w:tab/>
            </w:r>
            <w:r>
              <w:rPr>
                <w:rStyle w:val="IndexLink"/>
              </w:rPr>
              <w:t>37</w:t>
            </w:r>
          </w:hyperlink>
        </w:p>
        <w:p>
          <w:pPr>
            <w:pStyle w:val="Contents4"/>
            <w:tabs>
              <w:tab w:val="clear" w:pos="8176"/>
              <w:tab w:val="right" w:pos="9026" w:leader="dot"/>
            </w:tabs>
            <w:rPr/>
          </w:pPr>
          <w:hyperlink w:anchor="__RefHeading___Toc720400_3531895371">
            <w:r>
              <w:rPr>
                <w:webHidden/>
                <w:rStyle w:val="IndexLink"/>
                <w:rtl w:val="true"/>
              </w:rPr>
              <w:t>حساسیت روده</w:t>
            </w:r>
            <w:r>
              <w:rPr>
                <w:rStyle w:val="IndexLink"/>
                <w:rtl w:val="true"/>
              </w:rPr>
              <w:tab/>
            </w:r>
            <w:r>
              <w:rPr>
                <w:rStyle w:val="IndexLink"/>
              </w:rPr>
              <w:t>38</w:t>
            </w:r>
          </w:hyperlink>
        </w:p>
        <w:p>
          <w:pPr>
            <w:pStyle w:val="Contents4"/>
            <w:tabs>
              <w:tab w:val="clear" w:pos="8176"/>
              <w:tab w:val="right" w:pos="9026" w:leader="dot"/>
            </w:tabs>
            <w:rPr/>
          </w:pPr>
          <w:hyperlink w:anchor="__RefHeading___Toc720402_3531895371">
            <w:r>
              <w:rPr>
                <w:webHidden/>
                <w:rStyle w:val="IndexLink"/>
                <w:rtl w:val="true"/>
              </w:rPr>
              <w:t>سندرم روده تحریک پذیر</w:t>
            </w:r>
            <w:r>
              <w:rPr>
                <w:rStyle w:val="IndexLink"/>
                <w:rtl w:val="true"/>
              </w:rPr>
              <w:tab/>
            </w:r>
            <w:r>
              <w:rPr>
                <w:rStyle w:val="IndexLink"/>
              </w:rPr>
              <w:t>39</w:t>
            </w:r>
          </w:hyperlink>
        </w:p>
        <w:p>
          <w:pPr>
            <w:pStyle w:val="Contents4"/>
            <w:tabs>
              <w:tab w:val="clear" w:pos="8176"/>
              <w:tab w:val="right" w:pos="9026" w:leader="dot"/>
            </w:tabs>
            <w:rPr/>
          </w:pPr>
          <w:hyperlink w:anchor="__RefHeading___Toc720404_3531895371">
            <w:r>
              <w:rPr>
                <w:webHidden/>
                <w:rStyle w:val="IndexLink"/>
                <w:rtl w:val="true"/>
              </w:rPr>
              <w:t>به روده خود گوش دهید</w:t>
            </w:r>
            <w:r>
              <w:rPr>
                <w:rStyle w:val="IndexLink"/>
                <w:rtl w:val="true"/>
              </w:rPr>
              <w:t>.</w:t>
              <w:tab/>
            </w:r>
            <w:r>
              <w:rPr>
                <w:rStyle w:val="IndexLink"/>
              </w:rPr>
              <w:t>40</w:t>
            </w:r>
          </w:hyperlink>
        </w:p>
        <w:p>
          <w:pPr>
            <w:pStyle w:val="Contents5"/>
            <w:tabs>
              <w:tab w:val="clear" w:pos="7892"/>
              <w:tab w:val="right" w:pos="9026" w:leader="dot"/>
            </w:tabs>
            <w:rPr/>
          </w:pPr>
          <w:hyperlink w:anchor="__RefHeading___Toc720406_3531895371">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720408_3531895371">
            <w:r>
              <w:rPr>
                <w:webHidden/>
                <w:rStyle w:val="IndexLink"/>
                <w:rtl w:val="true"/>
              </w:rPr>
              <w:t>نشانه های دیورتیکولیت</w:t>
            </w:r>
            <w:r>
              <w:rPr>
                <w:rStyle w:val="IndexLink"/>
                <w:rtl w:val="true"/>
              </w:rPr>
              <w:tab/>
            </w:r>
            <w:r>
              <w:rPr>
                <w:rStyle w:val="IndexLink"/>
              </w:rPr>
              <w:t>41</w:t>
            </w:r>
          </w:hyperlink>
        </w:p>
        <w:p>
          <w:pPr>
            <w:pStyle w:val="Contents5"/>
            <w:tabs>
              <w:tab w:val="clear" w:pos="7892"/>
              <w:tab w:val="right" w:pos="9026" w:leader="dot"/>
            </w:tabs>
            <w:rPr/>
          </w:pPr>
          <w:hyperlink w:anchor="__RefHeading___Toc720410_3531895371">
            <w:r>
              <w:rPr>
                <w:webHidden/>
                <w:rStyle w:val="IndexLink"/>
                <w:rtl w:val="true"/>
              </w:rPr>
              <w:t>درمان دیورتیکولیت</w:t>
            </w:r>
            <w:r>
              <w:rPr>
                <w:rStyle w:val="IndexLink"/>
                <w:rtl w:val="true"/>
              </w:rPr>
              <w:tab/>
            </w:r>
            <w:r>
              <w:rPr>
                <w:rStyle w:val="IndexLink"/>
              </w:rPr>
              <w:t>42</w:t>
            </w:r>
          </w:hyperlink>
        </w:p>
        <w:p>
          <w:pPr>
            <w:pStyle w:val="Contents3"/>
            <w:tabs>
              <w:tab w:val="clear" w:pos="8459"/>
              <w:tab w:val="right" w:pos="9026" w:leader="dot"/>
            </w:tabs>
            <w:rPr/>
          </w:pPr>
          <w:hyperlink w:anchor="__RefHeading___Toc720412_3531895371">
            <w:r>
              <w:rPr>
                <w:webHidden/>
                <w:rStyle w:val="IndexLink"/>
                <w:rtl w:val="true"/>
              </w:rPr>
              <w:t>تقویت روده</w:t>
            </w:r>
            <w:r>
              <w:rPr>
                <w:rStyle w:val="IndexLink"/>
                <w:rtl w:val="true"/>
              </w:rPr>
              <w:tab/>
            </w:r>
            <w:r>
              <w:rPr>
                <w:rStyle w:val="IndexLink"/>
              </w:rPr>
              <w:t>42</w:t>
            </w:r>
          </w:hyperlink>
        </w:p>
        <w:p>
          <w:pPr>
            <w:pStyle w:val="Contents4"/>
            <w:tabs>
              <w:tab w:val="clear" w:pos="8176"/>
              <w:tab w:val="right" w:pos="9026" w:leader="dot"/>
            </w:tabs>
            <w:rPr/>
          </w:pPr>
          <w:hyperlink w:anchor="__RefHeading___Toc720414_3531895371">
            <w:r>
              <w:rPr>
                <w:webHidden/>
                <w:rStyle w:val="IndexLink"/>
                <w:rtl w:val="true"/>
              </w:rPr>
              <w:t>محصولات لبنی</w:t>
            </w:r>
            <w:r>
              <w:rPr>
                <w:rStyle w:val="IndexLink"/>
                <w:rtl w:val="true"/>
              </w:rPr>
              <w:tab/>
            </w:r>
            <w:r>
              <w:rPr>
                <w:rStyle w:val="IndexLink"/>
              </w:rPr>
              <w:t>42</w:t>
            </w:r>
          </w:hyperlink>
        </w:p>
        <w:p>
          <w:pPr>
            <w:pStyle w:val="Contents4"/>
            <w:tabs>
              <w:tab w:val="clear" w:pos="8176"/>
              <w:tab w:val="right" w:pos="9026" w:leader="dot"/>
            </w:tabs>
            <w:rPr/>
          </w:pPr>
          <w:hyperlink w:anchor="__RefHeading___Toc720416_3531895371">
            <w:r>
              <w:rPr>
                <w:webHidden/>
                <w:rStyle w:val="IndexLink"/>
                <w:rtl w:val="true"/>
              </w:rPr>
              <w:t>تشخیص غذا هایی که به آن ها آلرژی دارید</w:t>
            </w:r>
            <w:r>
              <w:rPr>
                <w:rStyle w:val="IndexLink"/>
                <w:rtl w:val="true"/>
              </w:rPr>
              <w:t>.</w:t>
              <w:tab/>
            </w:r>
            <w:r>
              <w:rPr>
                <w:rStyle w:val="IndexLink"/>
              </w:rPr>
              <w:t>43</w:t>
            </w:r>
          </w:hyperlink>
        </w:p>
        <w:p>
          <w:pPr>
            <w:pStyle w:val="Contents4"/>
            <w:tabs>
              <w:tab w:val="clear" w:pos="8176"/>
              <w:tab w:val="right" w:pos="9026" w:leader="dot"/>
            </w:tabs>
            <w:rPr/>
          </w:pPr>
          <w:hyperlink w:anchor="__RefHeading___Toc720418_3531895371">
            <w:r>
              <w:rPr>
                <w:webHidden/>
                <w:rStyle w:val="IndexLink"/>
                <w:rtl w:val="true"/>
              </w:rPr>
              <w:t>هیدراته بمانید</w:t>
            </w:r>
            <w:r>
              <w:rPr>
                <w:rStyle w:val="IndexLink"/>
                <w:rtl w:val="true"/>
              </w:rPr>
              <w:t>.</w:t>
              <w:tab/>
            </w:r>
            <w:r>
              <w:rPr>
                <w:rStyle w:val="IndexLink"/>
              </w:rPr>
              <w:t>44</w:t>
            </w:r>
          </w:hyperlink>
        </w:p>
        <w:p>
          <w:pPr>
            <w:pStyle w:val="Contents4"/>
            <w:tabs>
              <w:tab w:val="clear" w:pos="8176"/>
              <w:tab w:val="right" w:pos="9026" w:leader="dot"/>
            </w:tabs>
            <w:rPr/>
          </w:pPr>
          <w:hyperlink w:anchor="__RefHeading___Toc720420_3531895371">
            <w:r>
              <w:rPr>
                <w:webHidden/>
                <w:rStyle w:val="IndexLink"/>
                <w:rtl w:val="true"/>
              </w:rPr>
              <w:t>مقداری فیبر به رژیم خود اضافه کنید</w:t>
            </w:r>
            <w:r>
              <w:rPr>
                <w:rStyle w:val="IndexLink"/>
                <w:rtl w:val="true"/>
              </w:rPr>
              <w:t>.</w:t>
              <w:tab/>
            </w:r>
            <w:r>
              <w:rPr>
                <w:rStyle w:val="IndexLink"/>
              </w:rPr>
              <w:t>44</w:t>
            </w:r>
          </w:hyperlink>
        </w:p>
        <w:p>
          <w:pPr>
            <w:pStyle w:val="Contents4"/>
            <w:tabs>
              <w:tab w:val="clear" w:pos="8176"/>
              <w:tab w:val="right" w:pos="9026" w:leader="dot"/>
            </w:tabs>
            <w:rPr/>
          </w:pPr>
          <w:hyperlink w:anchor="__RefHeading___Toc720422_3531895371">
            <w:r>
              <w:rPr>
                <w:webHidden/>
                <w:rStyle w:val="IndexLink"/>
                <w:rtl w:val="true"/>
              </w:rPr>
              <w:t>راه های دریافت پرو بیوتیک</w:t>
            </w:r>
            <w:r>
              <w:rPr>
                <w:rStyle w:val="IndexLink"/>
                <w:rtl w:val="true"/>
              </w:rPr>
              <w:tab/>
            </w:r>
            <w:r>
              <w:rPr>
                <w:rStyle w:val="IndexLink"/>
              </w:rPr>
              <w:t>46</w:t>
            </w:r>
          </w:hyperlink>
        </w:p>
        <w:p>
          <w:pPr>
            <w:pStyle w:val="Contents4"/>
            <w:tabs>
              <w:tab w:val="clear" w:pos="8176"/>
              <w:tab w:val="right" w:pos="9026" w:leader="dot"/>
            </w:tabs>
            <w:rPr/>
          </w:pPr>
          <w:hyperlink w:anchor="__RefHeading___Toc720424_3531895371">
            <w:r>
              <w:rPr>
                <w:webHidden/>
                <w:rStyle w:val="IndexLink"/>
                <w:rtl w:val="true"/>
              </w:rPr>
              <w:t>مکمل های پرو بیوتیک در دسترس</w:t>
            </w:r>
            <w:r>
              <w:rPr>
                <w:rStyle w:val="IndexLink"/>
                <w:rtl w:val="true"/>
              </w:rPr>
              <w:tab/>
            </w:r>
            <w:r>
              <w:rPr>
                <w:rStyle w:val="IndexLink"/>
              </w:rPr>
              <w:t>46</w:t>
            </w:r>
          </w:hyperlink>
        </w:p>
        <w:p>
          <w:pPr>
            <w:pStyle w:val="Contents2"/>
            <w:tabs>
              <w:tab w:val="clear" w:pos="8743"/>
              <w:tab w:val="right" w:pos="9026" w:leader="dot"/>
            </w:tabs>
            <w:rPr/>
          </w:pPr>
          <w:hyperlink w:anchor="__RefHeading___Toc720426_3531895371">
            <w:r>
              <w:rPr>
                <w:webHidden/>
                <w:rStyle w:val="IndexLink"/>
                <w:rtl w:val="true"/>
              </w:rPr>
              <w:t>فصل سوم</w:t>
            </w:r>
            <w:r>
              <w:rPr>
                <w:rStyle w:val="IndexLink"/>
                <w:rtl w:val="true"/>
              </w:rPr>
              <w:t xml:space="preserve">: </w:t>
            </w:r>
            <w:r>
              <w:rPr>
                <w:rStyle w:val="IndexLink"/>
                <w:rtl w:val="true"/>
              </w:rPr>
              <w:t>رژیم مربوط به دستگاه گوارش</w:t>
            </w:r>
            <w:r>
              <w:rPr>
                <w:rStyle w:val="IndexLink"/>
                <w:rtl w:val="true"/>
              </w:rPr>
              <w:tab/>
            </w:r>
            <w:r>
              <w:rPr>
                <w:rStyle w:val="IndexLink"/>
              </w:rPr>
              <w:t>47</w:t>
            </w:r>
          </w:hyperlink>
        </w:p>
        <w:p>
          <w:pPr>
            <w:pStyle w:val="Contents3"/>
            <w:tabs>
              <w:tab w:val="clear" w:pos="8459"/>
              <w:tab w:val="right" w:pos="9026" w:leader="dot"/>
            </w:tabs>
            <w:rPr/>
          </w:pPr>
          <w:hyperlink w:anchor="__RefHeading___Toc720428_3531895371">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720430_3531895371">
            <w:r>
              <w:rPr>
                <w:webHidden/>
                <w:rStyle w:val="IndexLink"/>
                <w:rtl w:val="true"/>
              </w:rPr>
              <w:t>تغذیه و رژیم غذایی افرادی که بیماری گوارشی دارند</w:t>
            </w:r>
            <w:r>
              <w:rPr>
                <w:rStyle w:val="IndexLink"/>
                <w:rtl w:val="true"/>
              </w:rPr>
              <w:tab/>
            </w:r>
            <w:r>
              <w:rPr>
                <w:rStyle w:val="IndexLink"/>
              </w:rPr>
              <w:t>48</w:t>
            </w:r>
          </w:hyperlink>
        </w:p>
        <w:p>
          <w:pPr>
            <w:pStyle w:val="Contents3"/>
            <w:tabs>
              <w:tab w:val="clear" w:pos="8459"/>
              <w:tab w:val="right" w:pos="9026" w:leader="dot"/>
            </w:tabs>
            <w:rPr/>
          </w:pPr>
          <w:hyperlink w:anchor="__RefHeading___Toc720432_3531895371">
            <w:r>
              <w:rPr>
                <w:webHidden/>
                <w:rStyle w:val="IndexLink"/>
                <w:rtl w:val="true"/>
              </w:rPr>
              <w:t>توصیه های مهم و باید و نباید های تغذیه بیماران گوارشی</w:t>
            </w:r>
            <w:r>
              <w:rPr>
                <w:rStyle w:val="IndexLink"/>
                <w:rtl w:val="true"/>
              </w:rPr>
              <w:tab/>
            </w:r>
            <w:r>
              <w:rPr>
                <w:rStyle w:val="IndexLink"/>
              </w:rPr>
              <w:t>48</w:t>
            </w:r>
          </w:hyperlink>
        </w:p>
        <w:p>
          <w:pPr>
            <w:pStyle w:val="Contents4"/>
            <w:tabs>
              <w:tab w:val="clear" w:pos="8176"/>
              <w:tab w:val="right" w:pos="9026" w:leader="dot"/>
            </w:tabs>
            <w:rPr/>
          </w:pPr>
          <w:hyperlink w:anchor="__RefHeading___Toc720434_3531895371">
            <w:r>
              <w:rPr>
                <w:webHidden/>
                <w:rStyle w:val="IndexLink"/>
                <w:rtl w:val="true"/>
              </w:rPr>
              <w:t>اجتناب از خوردن غذا های مشکل زا</w:t>
            </w:r>
            <w:r>
              <w:rPr>
                <w:rStyle w:val="IndexLink"/>
                <w:rtl w:val="true"/>
              </w:rPr>
              <w:tab/>
            </w:r>
            <w:r>
              <w:rPr>
                <w:rStyle w:val="IndexLink"/>
              </w:rPr>
              <w:t>48</w:t>
            </w:r>
          </w:hyperlink>
        </w:p>
        <w:p>
          <w:pPr>
            <w:pStyle w:val="Contents4"/>
            <w:tabs>
              <w:tab w:val="clear" w:pos="8176"/>
              <w:tab w:val="right" w:pos="9026" w:leader="dot"/>
            </w:tabs>
            <w:rPr/>
          </w:pPr>
          <w:hyperlink w:anchor="__RefHeading___Toc720436_3531895371">
            <w:r>
              <w:rPr>
                <w:webHidden/>
                <w:rStyle w:val="IndexLink"/>
                <w:rtl w:val="true"/>
              </w:rPr>
              <w:t>خوردن غذا های سالم</w:t>
            </w:r>
            <w:r>
              <w:rPr>
                <w:rStyle w:val="IndexLink"/>
                <w:rtl w:val="true"/>
              </w:rPr>
              <w:tab/>
            </w:r>
            <w:r>
              <w:rPr>
                <w:rStyle w:val="IndexLink"/>
              </w:rPr>
              <w:t>48</w:t>
            </w:r>
          </w:hyperlink>
        </w:p>
        <w:p>
          <w:pPr>
            <w:pStyle w:val="Contents4"/>
            <w:tabs>
              <w:tab w:val="clear" w:pos="8176"/>
              <w:tab w:val="right" w:pos="9026" w:leader="dot"/>
            </w:tabs>
            <w:rPr/>
          </w:pPr>
          <w:hyperlink w:anchor="__RefHeading___Toc720438_3531895371">
            <w:r>
              <w:rPr>
                <w:webHidden/>
                <w:rStyle w:val="IndexLink"/>
                <w:rtl w:val="true"/>
              </w:rPr>
              <w:t>دقت در مصرف غذا های که فیبر بالایی دارند</w:t>
            </w:r>
            <w:r>
              <w:rPr>
                <w:rStyle w:val="IndexLink"/>
                <w:rtl w:val="true"/>
              </w:rPr>
              <w:t>.</w:t>
              <w:tab/>
            </w:r>
            <w:r>
              <w:rPr>
                <w:rStyle w:val="IndexLink"/>
              </w:rPr>
              <w:t>49</w:t>
            </w:r>
          </w:hyperlink>
        </w:p>
        <w:p>
          <w:pPr>
            <w:pStyle w:val="Contents4"/>
            <w:tabs>
              <w:tab w:val="clear" w:pos="8176"/>
              <w:tab w:val="right" w:pos="9026" w:leader="dot"/>
            </w:tabs>
            <w:rPr/>
          </w:pPr>
          <w:hyperlink w:anchor="__RefHeading___Toc720440_3531895371">
            <w:r>
              <w:rPr>
                <w:webHidden/>
                <w:rStyle w:val="IndexLink"/>
                <w:rtl w:val="true"/>
              </w:rPr>
              <w:t>مصرف زیاد پروبیوتیک</w:t>
            </w:r>
            <w:r>
              <w:rPr>
                <w:rStyle w:val="IndexLink"/>
                <w:rtl w:val="true"/>
              </w:rPr>
              <w:tab/>
            </w:r>
            <w:r>
              <w:rPr>
                <w:rStyle w:val="IndexLink"/>
              </w:rPr>
              <w:t>49</w:t>
            </w:r>
          </w:hyperlink>
        </w:p>
        <w:p>
          <w:pPr>
            <w:pStyle w:val="Contents4"/>
            <w:tabs>
              <w:tab w:val="clear" w:pos="8176"/>
              <w:tab w:val="right" w:pos="9026" w:leader="dot"/>
            </w:tabs>
            <w:rPr/>
          </w:pPr>
          <w:hyperlink w:anchor="__RefHeading___Toc720442_3531895371">
            <w:r>
              <w:rPr>
                <w:webHidden/>
                <w:rStyle w:val="IndexLink"/>
                <w:rtl w:val="true"/>
              </w:rPr>
              <w:t>خوردن وعده های غذایی کوچک</w:t>
            </w:r>
            <w:r>
              <w:rPr>
                <w:rStyle w:val="IndexLink"/>
                <w:rtl w:val="true"/>
              </w:rPr>
              <w:tab/>
            </w:r>
            <w:r>
              <w:rPr>
                <w:rStyle w:val="IndexLink"/>
              </w:rPr>
              <w:t>50</w:t>
            </w:r>
          </w:hyperlink>
        </w:p>
        <w:p>
          <w:pPr>
            <w:pStyle w:val="Contents4"/>
            <w:tabs>
              <w:tab w:val="clear" w:pos="8176"/>
              <w:tab w:val="right" w:pos="9026" w:leader="dot"/>
            </w:tabs>
            <w:rPr/>
          </w:pPr>
          <w:hyperlink w:anchor="__RefHeading___Toc720444_3531895371">
            <w:r>
              <w:rPr>
                <w:webHidden/>
                <w:rStyle w:val="IndexLink"/>
                <w:rtl w:val="true"/>
              </w:rPr>
              <w:t>نوشیدن مایعات به اندازه ی کافی</w:t>
            </w:r>
            <w:r>
              <w:rPr>
                <w:rStyle w:val="IndexLink"/>
                <w:rtl w:val="true"/>
              </w:rPr>
              <w:tab/>
            </w:r>
            <w:r>
              <w:rPr>
                <w:rStyle w:val="IndexLink"/>
              </w:rPr>
              <w:t>50</w:t>
            </w:r>
          </w:hyperlink>
        </w:p>
        <w:p>
          <w:pPr>
            <w:pStyle w:val="Contents3"/>
            <w:tabs>
              <w:tab w:val="clear" w:pos="8459"/>
              <w:tab w:val="right" w:pos="9026" w:leader="dot"/>
            </w:tabs>
            <w:rPr/>
          </w:pPr>
          <w:hyperlink w:anchor="__RefHeading___Toc720446_3531895371">
            <w:r>
              <w:rPr>
                <w:webHidden/>
                <w:rStyle w:val="IndexLink"/>
                <w:rtl w:val="true"/>
              </w:rPr>
              <w:t>مکمل های تغذیه بیماران گوارشی</w:t>
            </w:r>
            <w:r>
              <w:rPr>
                <w:rStyle w:val="IndexLink"/>
                <w:rtl w:val="true"/>
              </w:rPr>
              <w:tab/>
            </w:r>
            <w:r>
              <w:rPr>
                <w:rStyle w:val="IndexLink"/>
              </w:rPr>
              <w:t>50</w:t>
            </w:r>
          </w:hyperlink>
        </w:p>
        <w:p>
          <w:pPr>
            <w:pStyle w:val="Contents4"/>
            <w:tabs>
              <w:tab w:val="clear" w:pos="8176"/>
              <w:tab w:val="right" w:pos="9026" w:leader="dot"/>
            </w:tabs>
            <w:rPr/>
          </w:pPr>
          <w:hyperlink w:anchor="__RefHeading___Toc720448_3531895371">
            <w:r>
              <w:rPr>
                <w:webHidden/>
                <w:rStyle w:val="IndexLink"/>
                <w:rtl w:val="true"/>
              </w:rPr>
              <w:t>پروبیوتیک</w:t>
            </w:r>
            <w:r>
              <w:rPr>
                <w:rStyle w:val="IndexLink"/>
                <w:rtl w:val="true"/>
              </w:rPr>
              <w:tab/>
            </w:r>
            <w:r>
              <w:rPr>
                <w:rStyle w:val="IndexLink"/>
              </w:rPr>
              <w:t>50</w:t>
            </w:r>
          </w:hyperlink>
        </w:p>
        <w:p>
          <w:pPr>
            <w:pStyle w:val="Contents4"/>
            <w:tabs>
              <w:tab w:val="clear" w:pos="8176"/>
              <w:tab w:val="right" w:pos="9026" w:leader="dot"/>
            </w:tabs>
            <w:rPr/>
          </w:pPr>
          <w:hyperlink w:anchor="__RefHeading___Toc720450_3531895371">
            <w:r>
              <w:rPr>
                <w:webHidden/>
                <w:rStyle w:val="IndexLink"/>
                <w:rtl w:val="true"/>
              </w:rPr>
              <w:t>نارون قرمز</w:t>
            </w:r>
            <w:r>
              <w:rPr>
                <w:rStyle w:val="IndexLink"/>
                <w:rtl w:val="true"/>
              </w:rPr>
              <w:tab/>
            </w:r>
            <w:r>
              <w:rPr>
                <w:rStyle w:val="IndexLink"/>
              </w:rPr>
              <w:t>51</w:t>
            </w:r>
          </w:hyperlink>
        </w:p>
        <w:p>
          <w:pPr>
            <w:pStyle w:val="Contents4"/>
            <w:tabs>
              <w:tab w:val="clear" w:pos="8176"/>
              <w:tab w:val="right" w:pos="9026" w:leader="dot"/>
            </w:tabs>
            <w:rPr/>
          </w:pPr>
          <w:hyperlink w:anchor="__RefHeading___Toc720452_3531895371">
            <w:r>
              <w:rPr>
                <w:webHidden/>
                <w:rStyle w:val="IndexLink"/>
                <w:rtl w:val="true"/>
              </w:rPr>
              <w:t>گلوتامین</w:t>
            </w:r>
            <w:r>
              <w:rPr>
                <w:rStyle w:val="IndexLink"/>
                <w:rtl w:val="true"/>
              </w:rPr>
              <w:tab/>
            </w:r>
            <w:r>
              <w:rPr>
                <w:rStyle w:val="IndexLink"/>
              </w:rPr>
              <w:t>51</w:t>
            </w:r>
          </w:hyperlink>
        </w:p>
        <w:p>
          <w:pPr>
            <w:pStyle w:val="Contents4"/>
            <w:tabs>
              <w:tab w:val="clear" w:pos="8176"/>
              <w:tab w:val="right" w:pos="9026" w:leader="dot"/>
            </w:tabs>
            <w:rPr/>
          </w:pPr>
          <w:hyperlink w:anchor="__RefHeading___Toc720454_3531895371">
            <w:r>
              <w:rPr>
                <w:webHidden/>
                <w:rStyle w:val="IndexLink"/>
                <w:rtl w:val="true"/>
              </w:rPr>
              <w:t>مولتی ویتامین</w:t>
            </w:r>
            <w:r>
              <w:rPr>
                <w:rStyle w:val="IndexLink"/>
                <w:rtl w:val="true"/>
              </w:rPr>
              <w:tab/>
            </w:r>
            <w:r>
              <w:rPr>
                <w:rStyle w:val="IndexLink"/>
              </w:rPr>
              <w:t>51</w:t>
            </w:r>
          </w:hyperlink>
        </w:p>
        <w:p>
          <w:pPr>
            <w:pStyle w:val="Contents4"/>
            <w:tabs>
              <w:tab w:val="clear" w:pos="8176"/>
              <w:tab w:val="right" w:pos="9026" w:leader="dot"/>
            </w:tabs>
            <w:rPr/>
          </w:pPr>
          <w:hyperlink w:anchor="__RefHeading___Toc720456_3531895371">
            <w:r>
              <w:rPr>
                <w:webHidden/>
                <w:rStyle w:val="IndexLink"/>
                <w:rtl w:val="true"/>
              </w:rPr>
              <w:t>کورکومین</w:t>
            </w:r>
            <w:r>
              <w:rPr>
                <w:rStyle w:val="IndexLink"/>
                <w:rtl w:val="true"/>
              </w:rPr>
              <w:tab/>
            </w:r>
            <w:r>
              <w:rPr>
                <w:rStyle w:val="IndexLink"/>
              </w:rPr>
              <w:t>52</w:t>
            </w:r>
          </w:hyperlink>
        </w:p>
        <w:p>
          <w:pPr>
            <w:pStyle w:val="Contents3"/>
            <w:tabs>
              <w:tab w:val="clear" w:pos="8459"/>
              <w:tab w:val="right" w:pos="9026" w:leader="dot"/>
            </w:tabs>
            <w:rPr/>
          </w:pPr>
          <w:hyperlink w:anchor="__RefHeading___Toc720458_3531895371">
            <w:r>
              <w:rPr>
                <w:webHidden/>
                <w:rStyle w:val="IndexLink"/>
                <w:rtl w:val="true"/>
              </w:rPr>
              <w:t>روغن های گیاهی مفید و لازم برای بیماری های گوارشی</w:t>
            </w:r>
            <w:r>
              <w:rPr>
                <w:rStyle w:val="IndexLink"/>
                <w:rtl w:val="true"/>
              </w:rPr>
              <w:tab/>
            </w:r>
            <w:r>
              <w:rPr>
                <w:rStyle w:val="IndexLink"/>
              </w:rPr>
              <w:t>52</w:t>
            </w:r>
          </w:hyperlink>
        </w:p>
        <w:p>
          <w:pPr>
            <w:pStyle w:val="Contents4"/>
            <w:tabs>
              <w:tab w:val="clear" w:pos="8176"/>
              <w:tab w:val="right" w:pos="9026" w:leader="dot"/>
            </w:tabs>
            <w:rPr/>
          </w:pPr>
          <w:hyperlink w:anchor="__RefHeading___Toc720460_3531895371">
            <w:r>
              <w:rPr>
                <w:webHidden/>
                <w:rStyle w:val="IndexLink"/>
                <w:rtl w:val="true"/>
              </w:rPr>
              <w:t>روغن کندر</w:t>
            </w:r>
            <w:r>
              <w:rPr>
                <w:rStyle w:val="IndexLink"/>
                <w:rtl w:val="true"/>
              </w:rPr>
              <w:tab/>
            </w:r>
            <w:r>
              <w:rPr>
                <w:rStyle w:val="IndexLink"/>
              </w:rPr>
              <w:t>52</w:t>
            </w:r>
          </w:hyperlink>
        </w:p>
        <w:p>
          <w:pPr>
            <w:pStyle w:val="Contents4"/>
            <w:tabs>
              <w:tab w:val="clear" w:pos="8176"/>
              <w:tab w:val="right" w:pos="9026" w:leader="dot"/>
            </w:tabs>
            <w:rPr/>
          </w:pPr>
          <w:hyperlink w:anchor="__RefHeading___Toc720462_3531895371">
            <w:r>
              <w:rPr>
                <w:webHidden/>
                <w:rStyle w:val="IndexLink"/>
                <w:rtl w:val="true"/>
              </w:rPr>
              <w:t>روغن علف لیمو</w:t>
            </w:r>
            <w:r>
              <w:rPr>
                <w:rStyle w:val="IndexLink"/>
                <w:rtl w:val="true"/>
              </w:rPr>
              <w:tab/>
            </w:r>
            <w:r>
              <w:rPr>
                <w:rStyle w:val="IndexLink"/>
              </w:rPr>
              <w:t>52</w:t>
            </w:r>
          </w:hyperlink>
        </w:p>
        <w:p>
          <w:pPr>
            <w:pStyle w:val="Contents3"/>
            <w:tabs>
              <w:tab w:val="clear" w:pos="8459"/>
              <w:tab w:val="right" w:pos="9026" w:leader="dot"/>
            </w:tabs>
            <w:rPr/>
          </w:pPr>
          <w:hyperlink w:anchor="__RefHeading___Toc720464_3531895371">
            <w:r>
              <w:rPr>
                <w:webHidden/>
                <w:rStyle w:val="IndexLink"/>
                <w:rtl w:val="true"/>
              </w:rPr>
              <w:t>مرتب ورزش کردن</w:t>
            </w:r>
            <w:r>
              <w:rPr>
                <w:rStyle w:val="IndexLink"/>
                <w:rtl w:val="true"/>
              </w:rPr>
              <w:tab/>
            </w:r>
            <w:r>
              <w:rPr>
                <w:rStyle w:val="IndexLink"/>
              </w:rPr>
              <w:t>53</w:t>
            </w:r>
          </w:hyperlink>
        </w:p>
        <w:p>
          <w:pPr>
            <w:pStyle w:val="Contents3"/>
            <w:tabs>
              <w:tab w:val="clear" w:pos="8459"/>
              <w:tab w:val="right" w:pos="9026" w:leader="dot"/>
            </w:tabs>
            <w:rPr/>
          </w:pPr>
          <w:hyperlink w:anchor="__RefHeading___Toc720466_3531895371">
            <w:r>
              <w:rPr>
                <w:webHidden/>
                <w:rStyle w:val="IndexLink"/>
                <w:rtl w:val="true"/>
              </w:rPr>
              <w:t>نفس عمیق کشیدن</w:t>
            </w:r>
            <w:r>
              <w:rPr>
                <w:rStyle w:val="IndexLink"/>
                <w:rtl w:val="true"/>
              </w:rPr>
              <w:tab/>
            </w:r>
            <w:r>
              <w:rPr>
                <w:rStyle w:val="IndexLink"/>
              </w:rPr>
              <w:t>53</w:t>
            </w:r>
          </w:hyperlink>
        </w:p>
        <w:p>
          <w:pPr>
            <w:pStyle w:val="Contents3"/>
            <w:tabs>
              <w:tab w:val="clear" w:pos="8459"/>
              <w:tab w:val="right" w:pos="9026" w:leader="dot"/>
            </w:tabs>
            <w:rPr/>
          </w:pPr>
          <w:hyperlink w:anchor="__RefHeading___Toc720468_3531895371">
            <w:r>
              <w:rPr>
                <w:webHidden/>
                <w:rStyle w:val="IndexLink"/>
                <w:rtl w:val="true"/>
              </w:rPr>
              <w:t>آرامش به دست آمده از مدیتیشن</w:t>
            </w:r>
            <w:r>
              <w:rPr>
                <w:rStyle w:val="IndexLink"/>
                <w:rtl w:val="true"/>
              </w:rPr>
              <w:tab/>
            </w:r>
            <w:r>
              <w:rPr>
                <w:rStyle w:val="IndexLink"/>
              </w:rPr>
              <w:t>54</w:t>
            </w:r>
          </w:hyperlink>
        </w:p>
        <w:p>
          <w:pPr>
            <w:pStyle w:val="Contents3"/>
            <w:tabs>
              <w:tab w:val="clear" w:pos="8459"/>
              <w:tab w:val="right" w:pos="9026" w:leader="dot"/>
            </w:tabs>
            <w:rPr/>
          </w:pPr>
          <w:hyperlink w:anchor="__RefHeading___Toc720470_3531895371">
            <w:r>
              <w:rPr>
                <w:webHidden/>
                <w:rStyle w:val="IndexLink"/>
                <w:rtl w:val="true"/>
              </w:rPr>
              <w:t>نکته هایی برای جلوگیری از بیماری های گوارشی</w:t>
            </w:r>
            <w:r>
              <w:rPr>
                <w:rStyle w:val="IndexLink"/>
                <w:rtl w:val="true"/>
              </w:rPr>
              <w:tab/>
            </w:r>
            <w:r>
              <w:rPr>
                <w:rStyle w:val="IndexLink"/>
              </w:rPr>
              <w:t>54</w:t>
            </w:r>
          </w:hyperlink>
        </w:p>
        <w:p>
          <w:pPr>
            <w:pStyle w:val="Contents4"/>
            <w:tabs>
              <w:tab w:val="clear" w:pos="8176"/>
              <w:tab w:val="right" w:pos="9026" w:leader="dot"/>
            </w:tabs>
            <w:rPr/>
          </w:pPr>
          <w:hyperlink w:anchor="__RefHeading___Toc720472_3531895371">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720474_3531895371">
            <w:r>
              <w:rPr>
                <w:webHidden/>
                <w:rStyle w:val="IndexLink"/>
                <w:rtl w:val="true"/>
              </w:rPr>
              <w:t>میوه و سبزی بخورید</w:t>
            </w:r>
            <w:r>
              <w:rPr>
                <w:rStyle w:val="IndexLink"/>
                <w:rtl w:val="true"/>
              </w:rPr>
              <w:t>.</w:t>
              <w:tab/>
            </w:r>
            <w:r>
              <w:rPr>
                <w:rStyle w:val="IndexLink"/>
              </w:rPr>
              <w:t>54</w:t>
            </w:r>
          </w:hyperlink>
        </w:p>
        <w:p>
          <w:pPr>
            <w:pStyle w:val="Contents4"/>
            <w:tabs>
              <w:tab w:val="clear" w:pos="8176"/>
              <w:tab w:val="right" w:pos="9026" w:leader="dot"/>
            </w:tabs>
            <w:rPr/>
          </w:pPr>
          <w:hyperlink w:anchor="__RefHeading___Toc720476_3531895371">
            <w:r>
              <w:rPr>
                <w:webHidden/>
                <w:rStyle w:val="IndexLink"/>
                <w:rtl w:val="true"/>
              </w:rPr>
              <w:t>مواد حاوی فیبر مصرف کنید</w:t>
            </w:r>
            <w:r>
              <w:rPr>
                <w:rStyle w:val="IndexLink"/>
                <w:rtl w:val="true"/>
              </w:rPr>
              <w:t>.</w:t>
              <w:tab/>
            </w:r>
            <w:r>
              <w:rPr>
                <w:rStyle w:val="IndexLink"/>
              </w:rPr>
              <w:t>55</w:t>
            </w:r>
          </w:hyperlink>
        </w:p>
        <w:p>
          <w:pPr>
            <w:pStyle w:val="Contents4"/>
            <w:tabs>
              <w:tab w:val="clear" w:pos="8176"/>
              <w:tab w:val="right" w:pos="9026" w:leader="dot"/>
            </w:tabs>
            <w:rPr/>
          </w:pPr>
          <w:hyperlink w:anchor="__RefHeading___Toc720478_3531895371">
            <w:r>
              <w:rPr>
                <w:webHidden/>
                <w:rStyle w:val="IndexLink"/>
                <w:rtl w:val="true"/>
              </w:rPr>
              <w:t>پروتئین</w:t>
            </w:r>
            <w:r>
              <w:rPr>
                <w:rStyle w:val="IndexLink"/>
                <w:rtl w:val="true"/>
              </w:rPr>
              <w:tab/>
            </w:r>
            <w:r>
              <w:rPr>
                <w:rStyle w:val="IndexLink"/>
              </w:rPr>
              <w:t>57</w:t>
            </w:r>
          </w:hyperlink>
        </w:p>
        <w:p>
          <w:pPr>
            <w:pStyle w:val="Contents5"/>
            <w:tabs>
              <w:tab w:val="clear" w:pos="7892"/>
              <w:tab w:val="right" w:pos="9026" w:leader="dot"/>
            </w:tabs>
            <w:rPr/>
          </w:pPr>
          <w:hyperlink w:anchor="__RefHeading___Toc720480_3531895371">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720482_3531895371">
            <w:r>
              <w:rPr>
                <w:webHidden/>
                <w:rStyle w:val="IndexLink"/>
                <w:rtl w:val="true"/>
              </w:rPr>
              <w:t>انواع پروتئین</w:t>
            </w:r>
            <w:r>
              <w:rPr>
                <w:rStyle w:val="IndexLink"/>
                <w:rtl w:val="true"/>
              </w:rPr>
              <w:tab/>
            </w:r>
            <w:r>
              <w:rPr>
                <w:rStyle w:val="IndexLink"/>
              </w:rPr>
              <w:t>57</w:t>
            </w:r>
          </w:hyperlink>
        </w:p>
        <w:p>
          <w:pPr>
            <w:pStyle w:val="Contents4"/>
            <w:tabs>
              <w:tab w:val="clear" w:pos="8176"/>
              <w:tab w:val="right" w:pos="9026" w:leader="dot"/>
            </w:tabs>
            <w:rPr/>
          </w:pPr>
          <w:hyperlink w:anchor="__RefHeading___Toc720484_3531895371">
            <w:r>
              <w:rPr>
                <w:webHidden/>
                <w:rStyle w:val="IndexLink"/>
                <w:rtl w:val="true"/>
              </w:rPr>
              <w:t>مواد مغذی</w:t>
            </w:r>
            <w:r>
              <w:rPr>
                <w:rStyle w:val="IndexLink"/>
                <w:rtl w:val="true"/>
              </w:rPr>
              <w:tab/>
            </w:r>
            <w:r>
              <w:rPr>
                <w:rStyle w:val="IndexLink"/>
              </w:rPr>
              <w:t>58</w:t>
            </w:r>
          </w:hyperlink>
        </w:p>
        <w:p>
          <w:pPr>
            <w:pStyle w:val="Contents4"/>
            <w:tabs>
              <w:tab w:val="clear" w:pos="8176"/>
              <w:tab w:val="right" w:pos="9026" w:leader="dot"/>
            </w:tabs>
            <w:rPr/>
          </w:pPr>
          <w:hyperlink w:anchor="__RefHeading___Toc720486_3531895371">
            <w:r>
              <w:rPr>
                <w:webHidden/>
                <w:rStyle w:val="IndexLink"/>
                <w:rtl w:val="true"/>
              </w:rPr>
              <w:t>تغذیه</w:t>
            </w:r>
            <w:r>
              <w:rPr>
                <w:rStyle w:val="IndexLink"/>
                <w:rtl w:val="true"/>
              </w:rPr>
              <w:tab/>
            </w:r>
            <w:r>
              <w:rPr>
                <w:rStyle w:val="IndexLink"/>
              </w:rPr>
              <w:t>60</w:t>
            </w:r>
          </w:hyperlink>
        </w:p>
        <w:p>
          <w:pPr>
            <w:pStyle w:val="Contents4"/>
            <w:tabs>
              <w:tab w:val="clear" w:pos="8176"/>
              <w:tab w:val="right" w:pos="9026" w:leader="dot"/>
            </w:tabs>
            <w:rPr/>
          </w:pPr>
          <w:hyperlink w:anchor="__RefHeading___Toc720488_3531895371">
            <w:r>
              <w:rPr>
                <w:webHidden/>
                <w:rStyle w:val="IndexLink"/>
                <w:rtl w:val="true"/>
              </w:rPr>
              <w:t>آرامش</w:t>
            </w:r>
            <w:r>
              <w:rPr>
                <w:rStyle w:val="IndexLink"/>
                <w:rtl w:val="true"/>
              </w:rPr>
              <w:tab/>
            </w:r>
            <w:r>
              <w:rPr>
                <w:rStyle w:val="IndexLink"/>
              </w:rPr>
              <w:t>60</w:t>
            </w:r>
          </w:hyperlink>
        </w:p>
        <w:p>
          <w:pPr>
            <w:pStyle w:val="Contents4"/>
            <w:tabs>
              <w:tab w:val="clear" w:pos="8176"/>
              <w:tab w:val="right" w:pos="9026" w:leader="dot"/>
            </w:tabs>
            <w:rPr/>
          </w:pPr>
          <w:hyperlink w:anchor="__RefHeading___Toc720490_3531895371">
            <w:r>
              <w:rPr>
                <w:webHidden/>
                <w:rStyle w:val="IndexLink"/>
                <w:rtl w:val="true"/>
              </w:rPr>
              <w:t>سلامتی</w:t>
            </w:r>
            <w:r>
              <w:rPr>
                <w:rStyle w:val="IndexLink"/>
                <w:rtl w:val="true"/>
              </w:rPr>
              <w:tab/>
            </w:r>
            <w:r>
              <w:rPr>
                <w:rStyle w:val="IndexLink"/>
              </w:rPr>
              <w:t>60</w:t>
            </w:r>
          </w:hyperlink>
        </w:p>
        <w:p>
          <w:pPr>
            <w:pStyle w:val="Contents3"/>
            <w:tabs>
              <w:tab w:val="clear" w:pos="8459"/>
              <w:tab w:val="right" w:pos="9026" w:leader="dot"/>
            </w:tabs>
            <w:rPr/>
          </w:pPr>
          <w:hyperlink w:anchor="__RefHeading___Toc720492_3531895371">
            <w:r>
              <w:rPr>
                <w:webHidden/>
                <w:rStyle w:val="IndexLink"/>
                <w:rtl w:val="true"/>
              </w:rPr>
              <w:t>انواع بیماری های معده و عوارض آن ها</w:t>
            </w:r>
            <w:r>
              <w:rPr>
                <w:rStyle w:val="IndexLink"/>
                <w:rtl w:val="true"/>
              </w:rPr>
              <w:tab/>
            </w:r>
            <w:r>
              <w:rPr>
                <w:rStyle w:val="IndexLink"/>
              </w:rPr>
              <w:t>61</w:t>
            </w:r>
          </w:hyperlink>
        </w:p>
        <w:p>
          <w:pPr>
            <w:pStyle w:val="Contents4"/>
            <w:tabs>
              <w:tab w:val="clear" w:pos="8176"/>
              <w:tab w:val="right" w:pos="9026" w:leader="dot"/>
            </w:tabs>
            <w:rPr/>
          </w:pPr>
          <w:hyperlink w:anchor="__RefHeading___Toc720494_3531895371">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720496_3531895371">
            <w:r>
              <w:rPr>
                <w:webHidden/>
                <w:rStyle w:val="IndexLink"/>
                <w:rtl w:val="true"/>
              </w:rPr>
              <w:t>بیماری های موقت معده</w:t>
            </w:r>
            <w:r>
              <w:rPr>
                <w:rStyle w:val="IndexLink"/>
                <w:rtl w:val="true"/>
              </w:rPr>
              <w:tab/>
            </w:r>
            <w:r>
              <w:rPr>
                <w:rStyle w:val="IndexLink"/>
              </w:rPr>
              <w:t>61</w:t>
            </w:r>
          </w:hyperlink>
        </w:p>
        <w:p>
          <w:pPr>
            <w:pStyle w:val="Contents4"/>
            <w:tabs>
              <w:tab w:val="clear" w:pos="8176"/>
              <w:tab w:val="right" w:pos="9026" w:leader="dot"/>
            </w:tabs>
            <w:rPr/>
          </w:pPr>
          <w:hyperlink w:anchor="__RefHeading___Toc720498_3531895371">
            <w:r>
              <w:rPr>
                <w:webHidden/>
                <w:rStyle w:val="IndexLink"/>
                <w:rtl w:val="true"/>
              </w:rPr>
              <w:t>بیماری های مزمن معده</w:t>
            </w:r>
            <w:r>
              <w:rPr>
                <w:rStyle w:val="IndexLink"/>
                <w:rtl w:val="true"/>
              </w:rPr>
              <w:tab/>
            </w:r>
            <w:r>
              <w:rPr>
                <w:rStyle w:val="IndexLink"/>
              </w:rPr>
              <w:t>61</w:t>
            </w:r>
          </w:hyperlink>
        </w:p>
        <w:p>
          <w:pPr>
            <w:pStyle w:val="Contents3"/>
            <w:tabs>
              <w:tab w:val="clear" w:pos="8459"/>
              <w:tab w:val="right" w:pos="9026" w:leader="dot"/>
            </w:tabs>
            <w:rPr/>
          </w:pPr>
          <w:hyperlink w:anchor="__RefHeading___Toc720500_3531895371">
            <w:r>
              <w:rPr>
                <w:webHidden/>
                <w:rStyle w:val="IndexLink"/>
                <w:rtl w:val="true"/>
              </w:rPr>
              <w:t>دو منشا بیماری های معده</w:t>
            </w:r>
            <w:r>
              <w:rPr>
                <w:rStyle w:val="IndexLink"/>
                <w:rtl w:val="true"/>
              </w:rPr>
              <w:tab/>
            </w:r>
            <w:r>
              <w:rPr>
                <w:rStyle w:val="IndexLink"/>
              </w:rPr>
              <w:t>61</w:t>
            </w:r>
          </w:hyperlink>
        </w:p>
        <w:p>
          <w:pPr>
            <w:pStyle w:val="Contents4"/>
            <w:tabs>
              <w:tab w:val="clear" w:pos="8176"/>
              <w:tab w:val="right" w:pos="9026" w:leader="dot"/>
            </w:tabs>
            <w:rPr/>
          </w:pPr>
          <w:hyperlink w:anchor="__RefHeading___Toc720502_3531895371">
            <w:r>
              <w:rPr>
                <w:webHidden/>
                <w:rStyle w:val="IndexLink"/>
                <w:rtl w:val="true"/>
              </w:rPr>
              <w:t>بیماری های معده با منشاء سودایی</w:t>
            </w:r>
            <w:r>
              <w:rPr>
                <w:rStyle w:val="IndexLink"/>
                <w:rtl w:val="true"/>
              </w:rPr>
              <w:tab/>
            </w:r>
            <w:r>
              <w:rPr>
                <w:rStyle w:val="IndexLink"/>
              </w:rPr>
              <w:t>61</w:t>
            </w:r>
          </w:hyperlink>
        </w:p>
        <w:p>
          <w:pPr>
            <w:pStyle w:val="Contents5"/>
            <w:tabs>
              <w:tab w:val="clear" w:pos="7892"/>
              <w:tab w:val="right" w:pos="9026" w:leader="dot"/>
            </w:tabs>
            <w:rPr/>
          </w:pPr>
          <w:hyperlink w:anchor="__RefHeading___Toc720504_3531895371">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720506_3531895371">
            <w:r>
              <w:rPr>
                <w:webHidden/>
                <w:rStyle w:val="IndexLink"/>
                <w:rtl w:val="true"/>
              </w:rPr>
              <w:t>یبوست سودایی</w:t>
            </w:r>
            <w:r>
              <w:rPr>
                <w:rStyle w:val="IndexLink"/>
                <w:rtl w:val="true"/>
              </w:rPr>
              <w:tab/>
            </w:r>
            <w:r>
              <w:rPr>
                <w:rStyle w:val="IndexLink"/>
              </w:rPr>
              <w:t>62</w:t>
            </w:r>
          </w:hyperlink>
        </w:p>
        <w:p>
          <w:pPr>
            <w:pStyle w:val="Contents5"/>
            <w:tabs>
              <w:tab w:val="clear" w:pos="7892"/>
              <w:tab w:val="right" w:pos="9026" w:leader="dot"/>
            </w:tabs>
            <w:rPr/>
          </w:pPr>
          <w:hyperlink w:anchor="__RefHeading___Toc720508_3531895371">
            <w:r>
              <w:rPr>
                <w:webHidden/>
                <w:rStyle w:val="IndexLink"/>
                <w:rtl w:val="true"/>
              </w:rPr>
              <w:t>درمان یبوست</w:t>
            </w:r>
            <w:r>
              <w:rPr>
                <w:rStyle w:val="IndexLink"/>
                <w:rtl w:val="true"/>
              </w:rPr>
              <w:tab/>
            </w:r>
            <w:r>
              <w:rPr>
                <w:rStyle w:val="IndexLink"/>
              </w:rPr>
              <w:t>63</w:t>
            </w:r>
          </w:hyperlink>
        </w:p>
        <w:p>
          <w:pPr>
            <w:pStyle w:val="Contents3"/>
            <w:tabs>
              <w:tab w:val="clear" w:pos="8459"/>
              <w:tab w:val="right" w:pos="9026" w:leader="dot"/>
            </w:tabs>
            <w:rPr/>
          </w:pPr>
          <w:hyperlink w:anchor="__RefHeading___Toc720510_3531895371">
            <w:r>
              <w:rPr>
                <w:webHidden/>
                <w:rStyle w:val="IndexLink"/>
                <w:rtl w:val="true"/>
              </w:rPr>
              <w:t>داروی مفید برای تنظیم خلط سودا و درمان بیماری های معده</w:t>
            </w:r>
            <w:r>
              <w:rPr>
                <w:rStyle w:val="IndexLink"/>
                <w:rtl w:val="true"/>
              </w:rPr>
              <w:tab/>
            </w:r>
            <w:r>
              <w:rPr>
                <w:rStyle w:val="IndexLink"/>
              </w:rPr>
              <w:t>63</w:t>
            </w:r>
          </w:hyperlink>
        </w:p>
        <w:p>
          <w:pPr>
            <w:pStyle w:val="Contents4"/>
            <w:tabs>
              <w:tab w:val="clear" w:pos="8176"/>
              <w:tab w:val="right" w:pos="9026" w:leader="dot"/>
            </w:tabs>
            <w:rPr/>
          </w:pPr>
          <w:hyperlink w:anchor="__RefHeading___Toc720512_3531895371">
            <w:r>
              <w:rPr>
                <w:webHidden/>
                <w:rStyle w:val="IndexLink"/>
                <w:rtl w:val="true"/>
              </w:rPr>
              <w:t>مقطر ضد سودای</w:t>
            </w:r>
            <w:r>
              <w:rPr>
                <w:rStyle w:val="IndexLink"/>
                <w:rtl w:val="true"/>
              </w:rPr>
              <w:tab/>
            </w:r>
            <w:r>
              <w:rPr>
                <w:rStyle w:val="IndexLink"/>
              </w:rPr>
              <w:t>63</w:t>
            </w:r>
          </w:hyperlink>
        </w:p>
        <w:p>
          <w:pPr>
            <w:pStyle w:val="Contents4"/>
            <w:tabs>
              <w:tab w:val="clear" w:pos="8176"/>
              <w:tab w:val="right" w:pos="9026" w:leader="dot"/>
            </w:tabs>
            <w:rPr/>
          </w:pPr>
          <w:hyperlink w:anchor="__RefHeading___Toc720514_3531895371">
            <w:r>
              <w:rPr>
                <w:webHidden/>
                <w:rStyle w:val="IndexLink"/>
                <w:rtl w:val="true"/>
              </w:rPr>
              <w:t>بیماری های معده با منشاء بلغمی</w:t>
            </w:r>
            <w:r>
              <w:rPr>
                <w:rStyle w:val="IndexLink"/>
                <w:rtl w:val="true"/>
              </w:rPr>
              <w:tab/>
            </w:r>
            <w:r>
              <w:rPr>
                <w:rStyle w:val="IndexLink"/>
              </w:rPr>
              <w:t>64</w:t>
            </w:r>
          </w:hyperlink>
        </w:p>
        <w:p>
          <w:pPr>
            <w:pStyle w:val="Contents5"/>
            <w:tabs>
              <w:tab w:val="clear" w:pos="7892"/>
              <w:tab w:val="right" w:pos="9026" w:leader="dot"/>
            </w:tabs>
            <w:rPr/>
          </w:pPr>
          <w:hyperlink w:anchor="__RefHeading___Toc720516_3531895371">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720518_3531895371">
            <w:r>
              <w:rPr>
                <w:webHidden/>
                <w:rStyle w:val="IndexLink"/>
                <w:rtl w:val="true"/>
              </w:rPr>
              <w:t>در قسمت معده</w:t>
            </w:r>
            <w:r>
              <w:rPr>
                <w:rStyle w:val="IndexLink"/>
                <w:rtl w:val="true"/>
              </w:rPr>
              <w:tab/>
            </w:r>
            <w:r>
              <w:rPr>
                <w:rStyle w:val="IndexLink"/>
              </w:rPr>
              <w:t>64</w:t>
            </w:r>
          </w:hyperlink>
        </w:p>
        <w:p>
          <w:pPr>
            <w:pStyle w:val="Contents5"/>
            <w:tabs>
              <w:tab w:val="clear" w:pos="7892"/>
              <w:tab w:val="right" w:pos="9026" w:leader="dot"/>
            </w:tabs>
            <w:rPr/>
          </w:pPr>
          <w:hyperlink w:anchor="__RefHeading___Toc720520_3531895371">
            <w:r>
              <w:rPr>
                <w:webHidden/>
                <w:rStyle w:val="IndexLink"/>
                <w:rtl w:val="true"/>
              </w:rPr>
              <w:t>درمان بیماری های معده</w:t>
            </w:r>
            <w:r>
              <w:rPr>
                <w:rStyle w:val="IndexLink"/>
                <w:rtl w:val="true"/>
              </w:rPr>
              <w:tab/>
            </w:r>
            <w:r>
              <w:rPr>
                <w:rStyle w:val="IndexLink"/>
              </w:rPr>
              <w:t>64</w:t>
            </w:r>
          </w:hyperlink>
        </w:p>
        <w:p>
          <w:pPr>
            <w:pStyle w:val="Contents5"/>
            <w:tabs>
              <w:tab w:val="clear" w:pos="7892"/>
              <w:tab w:val="right" w:pos="9026" w:leader="dot"/>
            </w:tabs>
            <w:rPr/>
          </w:pPr>
          <w:hyperlink w:anchor="__RefHeading___Toc720522_3531895371">
            <w:r>
              <w:rPr>
                <w:webHidden/>
                <w:rStyle w:val="IndexLink"/>
                <w:rtl w:val="true"/>
              </w:rPr>
              <w:t>مقطر ضد بلغم</w:t>
            </w:r>
            <w:r>
              <w:rPr>
                <w:rStyle w:val="IndexLink"/>
                <w:rtl w:val="true"/>
              </w:rPr>
              <w:tab/>
            </w:r>
            <w:r>
              <w:rPr>
                <w:rStyle w:val="IndexLink"/>
              </w:rPr>
              <w:t>64</w:t>
            </w:r>
          </w:hyperlink>
        </w:p>
        <w:p>
          <w:pPr>
            <w:pStyle w:val="Contents2"/>
            <w:tabs>
              <w:tab w:val="clear" w:pos="8743"/>
              <w:tab w:val="right" w:pos="9026" w:leader="dot"/>
            </w:tabs>
            <w:rPr/>
          </w:pPr>
          <w:hyperlink w:anchor="__RefHeading___Toc720524_3531895371">
            <w:r>
              <w:rPr>
                <w:webHidden/>
                <w:rStyle w:val="IndexLink"/>
                <w:rtl w:val="true"/>
              </w:rPr>
              <w:t>منابع</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43_204721"/>
      <w:bookmarkStart w:id="1" w:name="pg18943_204721"/>
      <w:bookmarkEnd w:id="1"/>
    </w:p>
    <w:p>
      <w:pPr>
        <w:pStyle w:val="Heading2"/>
        <w:numPr>
          <w:ilvl w:val="1"/>
          <w:numId w:val="1"/>
        </w:numPr>
        <w:rPr/>
      </w:pPr>
      <w:bookmarkStart w:id="2" w:name="pg18943_204721"/>
      <w:bookmarkStart w:id="3" w:name="__RefHeading___Toc720324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جمالی ارمندی، ایلیا،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گوارش و شگفتی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آورندگان ایلیا جمالی ارمندی، شاهین باقری؛ ویراستار ادبی راضیه جوهریان؛ ویراستار فنی سمیه مظفری، نادر سلطانی، امیر حسین سلطان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6446</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Digestive organs -- Popular works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Digestive organs -- Diseases -- Popular works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 شاهین،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محمدی، امیر حسین،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612/3</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5532418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0326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جمالی ارمندی، ایلیا،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گوارش و شگفتی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آورندگان ایلیا جمالی ارمندی، شاهین باقری؛ ویراستار ادبی راضیه جوهریان؛ ویراستار فنی سمیه مظفری، نادر سلطانی، امیر حسین سلطان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6446</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Digestive organs -- Popular works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Digestive organs -- Diseases -- Popular works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 شاهین،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محمدی، امیر حسین،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612/3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5532418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دستگاه گوارش و شگفتی های آن</w:t>
      </w:r>
    </w:p>
    <w:p>
      <w:pPr>
        <w:pStyle w:val="BookText"/>
        <w:rPr/>
      </w:pPr>
      <w:r>
        <w:rPr>
          <w:rFonts w:ascii="IRNazanin" w:hAnsi="IRNazanin" w:eastAsia="IRNazanin"/>
          <w:color w:val="111111"/>
          <w:sz w:val="28"/>
          <w:sz w:val="28"/>
          <w:szCs w:val="28"/>
          <w:rtl w:val="true"/>
          <w:lang w:bidi="fa-IR"/>
        </w:rPr>
        <w:t>گرد 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ایلیا جمالی ارمندی</w:t>
      </w:r>
    </w:p>
    <w:p>
      <w:pPr>
        <w:pStyle w:val="BookText"/>
        <w:rPr/>
      </w:pPr>
      <w:r>
        <w:rPr>
          <w:rFonts w:ascii="IRNazanin" w:hAnsi="IRNazanin" w:eastAsia="IRNazanin"/>
          <w:color w:val="111111"/>
          <w:sz w:val="28"/>
          <w:sz w:val="28"/>
          <w:szCs w:val="28"/>
          <w:rtl w:val="true"/>
          <w:lang w:bidi="fa-IR"/>
        </w:rPr>
        <w:t>دانش آموز پایه ی هفتم دبیرستان دکتر محمد شفیعی</w:t>
      </w:r>
    </w:p>
    <w:p>
      <w:pPr>
        <w:pStyle w:val="BookText"/>
        <w:rPr/>
      </w:pPr>
      <w:r>
        <w:rPr>
          <w:rFonts w:ascii="IRNazanin" w:hAnsi="IRNazanin" w:eastAsia="IRNazanin"/>
          <w:color w:val="111111"/>
          <w:sz w:val="28"/>
          <w:sz w:val="28"/>
          <w:szCs w:val="28"/>
          <w:rtl w:val="true"/>
          <w:lang w:bidi="fa-IR"/>
        </w:rPr>
        <w:t>شاهین باقری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هفتم دبیرستان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 xml:space="preserve"> - </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 xml:space="preserve"> - </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دستگاه گوارش و شگفتی های آن</w:t>
      </w:r>
    </w:p>
    <w:p>
      <w:pPr>
        <w:pStyle w:val="BookText"/>
        <w:rPr/>
      </w:pPr>
      <w:r>
        <w:rPr>
          <w:rFonts w:ascii="IRNazanin" w:hAnsi="IRNazanin" w:eastAsia="IRNazanin"/>
          <w:color w:val="111111"/>
          <w:sz w:val="28"/>
          <w:sz w:val="28"/>
          <w:szCs w:val="28"/>
          <w:rtl w:val="true"/>
          <w:lang w:bidi="fa-IR"/>
        </w:rPr>
        <w:t xml:space="preserve">ایلیا جمالی ارمندی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شاهین باقری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حسین سلطان محمدی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978-622-6446-82-2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 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8943_204725"/>
    </w:p>
    <w:p>
      <w:pPr>
        <w:pStyle w:val="Heading2"/>
        <w:numPr>
          <w:ilvl w:val="1"/>
          <w:numId w:val="1"/>
        </w:numPr>
        <w:rPr/>
      </w:pPr>
      <w:bookmarkStart w:id="8" w:name="__RefHeading___Toc720328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 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ایلیا جمالی ارمندی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شاهین باقری </w:t>
      </w:r>
      <w:bookmarkStart w:id="10" w:name="pg18943_204726"/>
    </w:p>
    <w:p>
      <w:pPr>
        <w:pStyle w:val="Heading2"/>
        <w:numPr>
          <w:ilvl w:val="1"/>
          <w:numId w:val="1"/>
        </w:numPr>
        <w:rPr/>
      </w:pPr>
      <w:bookmarkStart w:id="11" w:name="__RefHeading___Toc720330_3531895371"/>
      <w:bookmarkStart w:id="12" w:name="_Toc4"/>
      <w:bookmarkEnd w:id="10"/>
      <w:bookmarkEnd w:id="11"/>
      <w:r>
        <w:rPr>
          <w:rtl w:val="true"/>
        </w:rPr>
        <w:t>پیش 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 – 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8943_204727"/>
    </w:p>
    <w:p>
      <w:pPr>
        <w:pStyle w:val="Heading2"/>
        <w:numPr>
          <w:ilvl w:val="1"/>
          <w:numId w:val="1"/>
        </w:numPr>
        <w:rPr/>
      </w:pPr>
      <w:bookmarkStart w:id="14" w:name="__RefHeading___Toc720332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دستگاه گوارش</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نشانه های روده ی ناسالم و روش های تقویت روده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عواقب مربوط به مشکلات گوارشی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نشانه های روده ناسالم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تقویت روده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رژیم مربوط به دستگاه گوارش</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تغذیه و رژیم غذایی افرادی که بیماری گوارشی دارند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توصیه های مهم و باید و نباید های تغذیه بیماران گوارشی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مکمل های تغذیه بیماران گوارشی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روغن های گیاهی مفید و لازم برای بیماری های گوارشی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مرتب ورزش کردن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نفس عمیق کشیدن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آرامش به دست آمده از مدیتیشن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نکته هایی برای جلوگیری از بیماری های گوارشی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انواع بیماری های معده و عوارض آن ها</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دو منشا بیماری های معده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داروی مفید برای تنظیم خلط سودا و درمان بیماری های معده</w:t>
      </w:r>
      <w:r>
        <w:rPr>
          <w:rFonts w:eastAsia="IRNazanin" w:cs="IRNazanin"/>
          <w:color w:val="111111"/>
          <w:sz w:val="28"/>
          <w:szCs w:val="28"/>
          <w:rtl w:val="true"/>
          <w:lang w:bidi="fa-IR"/>
        </w:rPr>
        <w:t>...</w:t>
      </w:r>
      <w:r>
        <w:rPr>
          <w:rFonts w:eastAsia="IRNazanin" w:cs="IRNazanin"/>
          <w:color w:val="111111"/>
          <w:sz w:val="28"/>
          <w:szCs w:val="28"/>
          <w:lang w:bidi="fa-IR"/>
        </w:rPr>
        <w:t>58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6" w:name="pg18943_204728"/>
    </w:p>
    <w:p>
      <w:pPr>
        <w:pStyle w:val="Heading2"/>
        <w:numPr>
          <w:ilvl w:val="1"/>
          <w:numId w:val="1"/>
        </w:numPr>
        <w:rPr/>
      </w:pPr>
      <w:bookmarkStart w:id="17" w:name="__RefHeading___Toc720334_3531895371"/>
      <w:bookmarkStart w:id="18" w:name="_Toc6"/>
      <w:bookmarkEnd w:id="16"/>
      <w:bookmarkEnd w:id="17"/>
      <w:r>
        <w:rPr>
          <w:rtl w:val="true"/>
        </w:rPr>
        <w:t>فصل اول</w:t>
      </w:r>
      <w:r>
        <w:rPr>
          <w:rtl w:val="true"/>
        </w:rPr>
        <w:t xml:space="preserve">: </w:t>
      </w:r>
      <w:r>
        <w:rPr>
          <w:rtl w:val="true"/>
        </w:rPr>
        <w:t>دستگاه گوارش</w:t>
      </w:r>
      <w:bookmarkEnd w:id="18"/>
    </w:p>
    <w:p>
      <w:pPr>
        <w:pStyle w:val="Heading3"/>
        <w:numPr>
          <w:ilvl w:val="2"/>
          <w:numId w:val="1"/>
        </w:numPr>
        <w:rPr/>
      </w:pPr>
      <w:bookmarkStart w:id="19" w:name="__RefHeading___Toc720336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1" w:name="pg18943_204729"/>
    </w:p>
    <w:p>
      <w:pPr>
        <w:pStyle w:val="Heading3"/>
        <w:numPr>
          <w:ilvl w:val="2"/>
          <w:numId w:val="1"/>
        </w:numPr>
        <w:rPr/>
      </w:pPr>
      <w:bookmarkStart w:id="22" w:name="__RefHeading___Toc720338_3531895371"/>
      <w:bookmarkStart w:id="23" w:name="_Toc8"/>
      <w:bookmarkEnd w:id="21"/>
      <w:bookmarkEnd w:id="22"/>
      <w:r>
        <w:rPr>
          <w:rtl w:val="true"/>
        </w:rPr>
        <w:t>دستگاه گوارش</w:t>
      </w:r>
      <w:bookmarkEnd w:id="23"/>
    </w:p>
    <w:p>
      <w:pPr>
        <w:pStyle w:val="Heading4"/>
        <w:numPr>
          <w:ilvl w:val="3"/>
          <w:numId w:val="1"/>
        </w:numPr>
        <w:rPr/>
      </w:pPr>
      <w:bookmarkStart w:id="24" w:name="__RefHeading___Toc720340_3531895371"/>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دستگاه گُوارش یکی از دستگاه های فعال در بدن انسان و بعضی از جان 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در انسان و مهره داران به صورت لوله</w:t>
      </w:r>
    </w:p>
    <w:p>
      <w:pPr>
        <w:pStyle w:val="BookText"/>
        <w:rPr/>
      </w:pPr>
      <w:r>
        <w:rPr>
          <w:rFonts w:ascii="IRNazanin" w:hAnsi="IRNazanin" w:eastAsia="IRNazanin"/>
          <w:color w:val="111111"/>
          <w:sz w:val="28"/>
          <w:sz w:val="28"/>
          <w:szCs w:val="28"/>
          <w:rtl w:val="true"/>
          <w:lang w:bidi="fa-IR"/>
        </w:rPr>
        <w:t>گوارشی، و در جانوران کم ترتکامل یافته مانند کیسه تنان از جمله هیدر، شقایق دریایی و عروس دریایی به صورت کیسه گوارشی به نام حفره گوارشی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دستگاه گوارش در جانوران بر اساس نوع غذایی که می خورند، به شکل 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کلی دستگاه گوارش آن ها از چهار بخش کلی بلع، گوارش مکانیکی و شیمیایی، جذب و دفع تشکیل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بعضی از جانوران که به صورت انگل زندگی می کنند، مانند کرم کدو اصلاً دستگاه گوارش ندارند و به طور مستقیم و با عمل انتشار،</w:t>
      </w:r>
    </w:p>
    <w:p>
      <w:pPr>
        <w:pStyle w:val="BookText"/>
        <w:rPr/>
      </w:pPr>
      <w:r>
        <w:rPr>
          <w:rFonts w:ascii="IRNazanin" w:hAnsi="IRNazanin" w:eastAsia="IRNazanin"/>
          <w:color w:val="111111"/>
          <w:sz w:val="28"/>
          <w:sz w:val="28"/>
          <w:szCs w:val="28"/>
          <w:rtl w:val="true"/>
          <w:lang w:bidi="fa-IR"/>
        </w:rPr>
        <w:t>مواد غذایی تجزیه شده را از طریق پوست وارد بدن خود کرده و مورد استفاده سلول های خود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گوارش انسان که از دهان تا مقعد امتداد دارد، از لوله گوارشی و غده های گوارشی تشکیل شده است و حدود هفت متر طول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غدد گوارشی شامل غده های بزاقی، غده های دیواره معده و روده، پانکراس یا لوز المعده و کبد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گوارشی نیز شامل دهان، حلق، مِری، معده، روده باریک، روده بزرگ و راست روده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وارد معده می شود با آنزیم های درون معده مخلوط می گردد، تا به اجزا ساده تری تجزیه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مخلوط از معده خارج شده و به روده ها می رود تا از آن جا، مواد غذایی تجزیه شده جذب جریان خون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تجزیه شده از طریق جریان خون به سرتا سر بدن می روند، و در اختیار یاخته های بدن قرار می گیرند تا در آن ها مصرف شده یا ذخیره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غذایی که جذب نمی شوند از بدن دفع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مدفوع</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6" w:name="pg18943_204732"/>
    </w:p>
    <w:p>
      <w:pPr>
        <w:pStyle w:val="Heading4"/>
        <w:numPr>
          <w:ilvl w:val="3"/>
          <w:numId w:val="1"/>
        </w:numPr>
        <w:rPr/>
      </w:pPr>
      <w:bookmarkStart w:id="27" w:name="__RefHeading___Toc720342_3531895371"/>
      <w:bookmarkStart w:id="28" w:name="_Toc10"/>
      <w:bookmarkEnd w:id="26"/>
      <w:bookmarkEnd w:id="27"/>
      <w:r>
        <w:rPr>
          <w:rtl w:val="true"/>
        </w:rPr>
        <w:t>دهان انسان</w:t>
      </w:r>
      <w:bookmarkEnd w:id="28"/>
    </w:p>
    <w:p>
      <w:pPr>
        <w:pStyle w:val="BookText"/>
        <w:rPr/>
      </w:pPr>
      <w:r>
        <w:rPr>
          <w:rFonts w:ascii="IRNazanin" w:hAnsi="IRNazanin" w:eastAsia="IRNazanin"/>
          <w:color w:val="111111"/>
          <w:sz w:val="28"/>
          <w:sz w:val="28"/>
          <w:szCs w:val="28"/>
          <w:rtl w:val="true"/>
          <w:lang w:bidi="fa-IR"/>
        </w:rPr>
        <w:t>از هنگامی که شما شروع به جویدن غذا می کنید، هضم غذا نیز شروع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در اثر جویدن و آنزیم های موجود در بزاق باعث گوارش مکانیکی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دندان ها و ماهیچه های فک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شیمیایی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بزاق مخلوطی از ترشحات سه جفت غده زیر زبانی،</w:t>
      </w:r>
    </w:p>
    <w:p>
      <w:pPr>
        <w:pStyle w:val="BookText"/>
        <w:rPr/>
      </w:pPr>
      <w:r>
        <w:rPr>
          <w:rFonts w:ascii="IRNazanin" w:hAnsi="IRNazanin" w:eastAsia="IRNazanin"/>
          <w:color w:val="111111"/>
          <w:sz w:val="28"/>
          <w:sz w:val="28"/>
          <w:szCs w:val="28"/>
          <w:rtl w:val="true"/>
          <w:lang w:bidi="fa-IR"/>
        </w:rPr>
        <w:t>زیر آرواره ای و بنا گوشی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دیگری نیز در آن وجود دارد، که موسین نام دارد و به هنگام مخلوط شدن با آب به ماده چسبناک و قلیایی به نام موکوز تبدیل می شود و باعث چسبیده شدن ذرات جویده شده به هم و تسهیل در بلع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های ترشح کننده موسین در سراسر لوله گوارشی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در بزاق آنزیمی به نام پتیالین وجود دارد که یک آمیلاز ضعیف است و از غدد بنا گوشی ترشح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آنزیم به کربوهیدرات ها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کرده و نشاسته را به مالتوز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آنزیم دیگر موجود در بزاق لیزوزیم است، که باعث ضد عفونی دهان و از بین رفتن باکتری ها می شود و هم چنین ضد عفونی حفره دهان را به عهده می گیرد؛ بنا بر این بزاق باعث گوارش، ضد عفونی حفره دهان، کمک به حس چشایی، مرطوب نگه داشتن دهان و تسهیل سخن گفتن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جویده شدن، غذا در اثر عمل بلع به مری و از طریق آن به معده راه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دهان اولین عضو دستگاه گوارش بدن است، که غذا و آب برای گوارش اول وارد این عضو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شامل حفره دهان، دندان ها، زبان، بزاق، لثه و سقف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بالا ثابت است و حرکت نمی کند؛ ولی فک پایین حرکت دارد و عمل باز و بسته شدن دهان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استخوان هر فک حفره هایی وجود دارد که ریشه دندان ها در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حفره ها دندان ها به وسیله الیاف دور دندان به استخوان فک متصل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آرواره ها و دور دندان را لثه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آرواره لثه و الیاف نگه دارنده دور دندان، بافت نگه دارنده دندان گفته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دهان انسان در اعمال زیادی نظیر حرف زدن خندیدن، چشیدن، گاز گرفتن، جویدن و بلعیدن غذا شرکت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در راه گوارش غذا، خرد کردن و جویدن مواد غذایی است، که توسط دندان ها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دندان ها با شکل خاص خود به عمل جویدن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های پیشین برای بریدن، دندان های نیش برای پاره کردن و دندان های آسیا برای خرد کردن لقمه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جویده شدن غذا، زبان بالا می رود و به کام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گیرنده های مکانیکی گلو تحریک شدند، زبان کوچک نیز بالا می رود و راه بینی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اپیگلوت نیز راه نای را بسته و به این ترتیب غذا وارد مری می شود و توسط حرکات دودی ماهیچه های حلقوی مری به دهانه معده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که کاردیا نام دارد در حالت عادی منقبض بوده و مانع بازگشت غذا از درون معده به مری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امواج دودی به کاردیا می رسند، باعث باز شدن آن و ورود غذا </w:t>
      </w:r>
      <w:bookmarkStart w:id="29" w:name="pg18943_204735"/>
    </w:p>
    <w:p>
      <w:pPr>
        <w:pStyle w:val="BookText"/>
        <w:rPr/>
      </w:pPr>
      <w:bookmarkEnd w:id="29"/>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به درون معده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معده توسط آنزیم ها و حرکات خود غذا را به ماده ای خمیری به نام کیموس تبدیل می کنند</w:t>
      </w:r>
      <w:r>
        <w:rPr>
          <w:rFonts w:eastAsia="IRNazanin" w:cs="IRNazanin"/>
          <w:color w:val="111111"/>
          <w:sz w:val="28"/>
          <w:szCs w:val="28"/>
          <w:rtl w:val="true"/>
          <w:lang w:bidi="fa-IR"/>
        </w:rPr>
        <w:t>.</w:t>
      </w:r>
    </w:p>
    <w:p>
      <w:pPr>
        <w:pStyle w:val="Heading4"/>
        <w:numPr>
          <w:ilvl w:val="3"/>
          <w:numId w:val="1"/>
        </w:numPr>
        <w:rPr/>
      </w:pPr>
      <w:bookmarkStart w:id="30" w:name="__RefHeading___Toc720344_3531895371"/>
      <w:bookmarkStart w:id="31" w:name="_Toc11"/>
      <w:bookmarkEnd w:id="30"/>
      <w:r>
        <w:rPr>
          <w:rtl w:val="true"/>
        </w:rPr>
        <w:t>مری</w:t>
      </w:r>
      <w:bookmarkEnd w:id="31"/>
    </w:p>
    <w:p>
      <w:pPr>
        <w:pStyle w:val="BookText"/>
        <w:rPr/>
      </w:pPr>
      <w:r>
        <w:rPr>
          <w:rFonts w:ascii="IRNazanin" w:hAnsi="IRNazanin" w:eastAsia="IRNazanin"/>
          <w:color w:val="111111"/>
          <w:sz w:val="28"/>
          <w:sz w:val="28"/>
          <w:szCs w:val="28"/>
          <w:rtl w:val="true"/>
          <w:lang w:bidi="fa-IR"/>
        </w:rPr>
        <w:t>مِری یا سُرخ نای عضوی در بدن مهره داران است، که به صورت لوله ای عضلانی کار رساندن غذا از حلق به معده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طول دارد و بیش ترین قسمت آن در قفسه سینه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مجرا از انتهای تحتانی حلق در موازات مهره ششم گردنی آغاز و در موازات مهره دهم سینه ای وارد فضای شکمی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در قسمت جلو با سطح پشتی لوب چپ کبد و در عقب با دیافراگم مجاورت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 حلق را به معده متصل می کند، این اتصال از راه سوراخی که توسط این لوله در دیافراگم ایجاد شده، برقرار می شود و غذا از این طریق از حلق به معده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غذا از راه مری با کمک انقباضات موج مانندی که انقباضات کرموار یا حرکات لوله گوارش نامیده می شود،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 مری از مجرا به بیرون؛ از غشاء </w:t>
      </w:r>
      <w:bookmarkStart w:id="32" w:name="pg18943_204736"/>
    </w:p>
    <w:p>
      <w:pPr>
        <w:pStyle w:val="BookText"/>
        <w:rPr/>
      </w:pPr>
      <w:bookmarkEnd w:id="32"/>
      <w:r>
        <w:rPr>
          <w:rFonts w:ascii="IRNazanin" w:hAnsi="IRNazanin" w:eastAsia="IRNazanin"/>
          <w:color w:val="111111"/>
          <w:sz w:val="28"/>
          <w:sz w:val="28"/>
          <w:szCs w:val="28"/>
          <w:rtl w:val="true"/>
          <w:lang w:bidi="fa-IR"/>
        </w:rPr>
        <w:t>مخاطی، پیش غشاء مخاطی، لایه عضلانی و بافت های هم بند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در انتهای زیرین مری ماهیچه ای صاف و حلقوی وجود دارد، که از دیدگاه فیزیو لوژیکی مانند یک دریچه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ماهیچه در حالت استراحت قرار دارد، غذا از مری به معده انتقال می یابد، اما در حالت انقباض از ورود مواد درون معده به مری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یک سوم فوقانی مری از جنس عضلات مخطط و بخش تحتانی آن از جنس عضلات 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33" w:name="__RefHeading___Toc720346_3531895371"/>
      <w:bookmarkStart w:id="34" w:name="_Toc12"/>
      <w:bookmarkEnd w:id="33"/>
      <w:r>
        <w:rPr>
          <w:rtl w:val="true"/>
        </w:rPr>
        <w:t>معده</w:t>
      </w:r>
      <w:bookmarkEnd w:id="34"/>
    </w:p>
    <w:p>
      <w:pPr>
        <w:pStyle w:val="BookText"/>
        <w:rPr/>
      </w:pPr>
      <w:r>
        <w:rPr>
          <w:rFonts w:ascii="IRNazanin" w:hAnsi="IRNazanin" w:eastAsia="IRNazanin"/>
          <w:color w:val="111111"/>
          <w:sz w:val="28"/>
          <w:sz w:val="28"/>
          <w:szCs w:val="28"/>
          <w:rtl w:val="true"/>
          <w:lang w:bidi="fa-IR"/>
        </w:rPr>
        <w:t>عکس</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ترشح شده به درون معده عبارت اند از موسین که با تشکیل لایه ای قلیایی </w:t>
      </w:r>
      <w:bookmarkStart w:id="35" w:name="pg18943_204737"/>
    </w:p>
    <w:p>
      <w:pPr>
        <w:pStyle w:val="BookText"/>
        <w:rPr/>
      </w:pPr>
      <w:bookmarkEnd w:id="35"/>
      <w:r>
        <w:rPr>
          <w:rFonts w:ascii="IRNazanin" w:hAnsi="IRNazanin" w:eastAsia="IRNazanin"/>
          <w:color w:val="111111"/>
          <w:sz w:val="28"/>
          <w:sz w:val="28"/>
          <w:szCs w:val="28"/>
          <w:rtl w:val="true"/>
          <w:lang w:bidi="fa-IR"/>
        </w:rPr>
        <w:t>از موکوز از دیواره معده در برابر شیره اسیدی معده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پروتئاز که به طور کلی پپسینوژن خوانده می شوند و باعث تجزیه پروتئین ها به اسید آمینه می شوند</w:t>
      </w:r>
      <w:r>
        <w:rPr>
          <w:rFonts w:eastAsia="IRNazanin" w:cs="IRNazanin"/>
          <w:color w:val="111111"/>
          <w:sz w:val="28"/>
          <w:szCs w:val="28"/>
          <w:rtl w:val="true"/>
          <w:lang w:bidi="fa-IR"/>
        </w:rPr>
        <w:t>.</w:t>
      </w:r>
    </w:p>
    <w:p>
      <w:pPr>
        <w:pStyle w:val="Heading4"/>
        <w:numPr>
          <w:ilvl w:val="3"/>
          <w:numId w:val="1"/>
        </w:numPr>
        <w:rPr/>
      </w:pPr>
      <w:bookmarkStart w:id="36" w:name="__RefHeading___Toc720348_3531895371"/>
      <w:bookmarkStart w:id="37" w:name="_Toc13"/>
      <w:bookmarkEnd w:id="36"/>
      <w:r>
        <w:rPr>
          <w:rtl w:val="true"/>
        </w:rPr>
        <w:t>روده باریک</w:t>
      </w:r>
      <w:bookmarkEnd w:id="37"/>
    </w:p>
    <w:p>
      <w:pPr>
        <w:pStyle w:val="BookText"/>
        <w:rPr/>
      </w:pPr>
      <w:r>
        <w:rPr>
          <w:rFonts w:ascii="IRNazanin" w:hAnsi="IRNazanin" w:eastAsia="IRNazanin"/>
          <w:color w:val="111111"/>
          <w:sz w:val="28"/>
          <w:sz w:val="28"/>
          <w:szCs w:val="28"/>
          <w:rtl w:val="true"/>
          <w:lang w:bidi="fa-IR"/>
        </w:rPr>
        <w:t>روده باریک شما دارای سه قسمت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قسمت روده باریک که درست بعد از معده قرار دارد را اصطلاحاً اثنی عشر یا دوازدهه و یا دئودنو می نامند، که کوتاه ترین قسمت روده باریک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قسمت دیگر روده باریک که بعد از اثنی عشر قرار دارند به ترتیب عبارت اند از، تهی روده و دراز روده که به روده بزرگ متصل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از معده وارد دوازدهه می شود، به علت مخلوط بودن با اسید معده، هنوز اسیدی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دوازدهه، یک شیره گوارشی قلیایی به این غذا اضافه می گردد، تا حالت اسیدی آن را خنثی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شیره گوارشی از عضوی که در قسمت زیر معده قرار دارد و به آن اصطلاحاً لوز المعده گفته می شود، ترشح می گردد، که حاوی آنزیم هایی است، که باعث ادامه هضم غذا می شود، هم چنین سکرتین هورمونی است، که از سلول های بخش هایی از دوازدهه به خون ترشح و باعث افزایش ترشح بی کربنات یک بار منفی از لوز المعده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صفرا نیز در همین محل به غذا اضافه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مایعی سبز رنگ است، که در کبد شما ساخته می شود و سپس از کبد به کیسه صفرا وارد می گردد، تا در آن جا ذخیره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صفرا به حل شدن مواد غذایی چرب کمک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این ها صفرا وظیفه خارج کردن کلسترول اضافی بدن و بیلی روبین ها را دارد، و سپس وقتی که شیره گوارشی وظیفه خود را انجام داد، مواد غذایی اصلی به اجزا ساده تر خود تجزیه می شوند که شامل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پروتئین ها به آمینو اسید ها تجزیه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کربوهیدرات ها به گلوکز و سایر قند های ساده تر تبدیل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چربی ها به اسید های چرب و گلیسرول تجزیه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های پایین تر روده باریک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تهی روده و دراز 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فرآورده نهایی غذای گوارده از طریق دیواره روده باریک به جریان خون جذب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انقباضات موجی شکل عضلات دیواره روده ها، غذا در طول روده حرکت کرده و به جلو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اصطلاحاً پریستالسیس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 روده ها صاف نیست بلکه دارای میلیون ها برجستگی انگشت مانند به نام پرز می باشد</w:t>
      </w:r>
      <w:r>
        <w:rPr>
          <w:rFonts w:eastAsia="IRNazanin" w:cs="IRNazanin"/>
          <w:color w:val="111111"/>
          <w:sz w:val="28"/>
          <w:szCs w:val="28"/>
          <w:rtl w:val="true"/>
          <w:lang w:bidi="fa-IR"/>
        </w:rPr>
        <w:t xml:space="preserve">. </w:t>
      </w:r>
      <w:bookmarkStart w:id="38" w:name="pg18943_204739"/>
    </w:p>
    <w:p>
      <w:pPr>
        <w:pStyle w:val="BookText"/>
        <w:rPr/>
      </w:pPr>
      <w:bookmarkEnd w:id="38"/>
      <w:r>
        <w:rPr>
          <w:rFonts w:ascii="IRNazanin" w:hAnsi="IRNazanin" w:eastAsia="IRNazanin"/>
          <w:color w:val="111111"/>
          <w:sz w:val="28"/>
          <w:sz w:val="28"/>
          <w:szCs w:val="28"/>
          <w:rtl w:val="true"/>
          <w:lang w:bidi="fa-IR"/>
        </w:rPr>
        <w:t>این پرز ها باعث می شود که سطح وسیعی در روده های شما ایجاد شود تا جذب غذا ها بهتر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 های محلول در آب با انتشار و انتقال فعال و ویتامین های محلول در چربی به همراه چربی ها جذب جریان خون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معدنی نیز در این مرحله، جذب جریان خون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مواد غذایی جذب جریان خون شد، باقی مانده غذایی که هضم نشده است، وارد روده بزرگ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شما می تواند بعضی از مواد غذایی، مثل آن هایی که ایجاد انرژی می کنند و بعضی از ویتامین ها و مواد معدنی را ذخیره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اضافی مواد غذایی که بدن نمی تواند آن ها را ذخیره نماید از طریق مدفوع از بدن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دیواره پرز ها برجستگی های کوچک تری به نام ریز پرز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39" w:name="__RefHeading___Toc720350_3531895371"/>
      <w:bookmarkStart w:id="40" w:name="_Toc14"/>
      <w:bookmarkEnd w:id="39"/>
      <w:r>
        <w:rPr>
          <w:rtl w:val="true"/>
        </w:rPr>
        <w:t>روده بزرگ</w:t>
      </w:r>
      <w:bookmarkEnd w:id="4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روده بزرگ شامل کولون، راست روده و مقعد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روده بزرگ حدود یک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برای هضم غذا ها مورد استفاده قرار گرفته بود، در روده بزرگ باز جذب می شود و باعث می شود که مدفوع بدون آب و خشک ایجاد شود و شکل جامد به خود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هنگامی که مدفوع به راست روده می رسد، بر اثر انقباضات واکنشی که در راست روده ایجاد می شود و ماهیچه های دریچه یا اسفنکتر مقعد را شل می نماید، احساس دفع مدفوع به شخص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اسفنکتر های مقعد، ماهیچه های حلقوی شکلی می باشند، که کنترل باز شدن و بسته شدن مقعد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حدود یک تا سه روز طول می کشد که غذا از دهان تا مقعد برسد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41" w:name="pg18943_204741"/>
    </w:p>
    <w:p>
      <w:pPr>
        <w:pStyle w:val="Heading2"/>
        <w:numPr>
          <w:ilvl w:val="1"/>
          <w:numId w:val="1"/>
        </w:numPr>
        <w:rPr/>
      </w:pPr>
      <w:bookmarkStart w:id="42" w:name="__RefHeading___Toc720352_3531895371"/>
      <w:bookmarkStart w:id="43" w:name="_Toc15"/>
      <w:bookmarkEnd w:id="41"/>
      <w:bookmarkEnd w:id="42"/>
      <w:r>
        <w:rPr>
          <w:rtl w:val="true"/>
        </w:rPr>
        <w:t>فصل دوم</w:t>
      </w:r>
      <w:r>
        <w:rPr>
          <w:rtl w:val="true"/>
        </w:rPr>
        <w:t xml:space="preserve">: </w:t>
      </w:r>
      <w:r>
        <w:rPr>
          <w:rtl w:val="true"/>
        </w:rPr>
        <w:t>روده</w:t>
      </w:r>
      <w:bookmarkEnd w:id="43"/>
    </w:p>
    <w:p>
      <w:pPr>
        <w:pStyle w:val="Heading3"/>
        <w:numPr>
          <w:ilvl w:val="2"/>
          <w:numId w:val="1"/>
        </w:numPr>
        <w:rPr/>
      </w:pPr>
      <w:bookmarkStart w:id="44" w:name="__RefHeading___Toc720354_3531895371"/>
      <w:bookmarkStart w:id="45" w:name="_Toc16"/>
      <w:bookmarkEnd w:id="44"/>
      <w:r>
        <w:rPr>
          <w:rtl w:val="true"/>
        </w:rPr>
        <w:t>اشاره</w:t>
      </w:r>
      <w:bookmarkEnd w:id="4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46" w:name="pg18943_204742"/>
    </w:p>
    <w:p>
      <w:pPr>
        <w:pStyle w:val="Heading3"/>
        <w:numPr>
          <w:ilvl w:val="2"/>
          <w:numId w:val="1"/>
        </w:numPr>
        <w:rPr/>
      </w:pPr>
      <w:bookmarkStart w:id="47" w:name="__RefHeading___Toc720356_3531895371"/>
      <w:bookmarkStart w:id="48" w:name="_Toc17"/>
      <w:bookmarkEnd w:id="46"/>
      <w:bookmarkEnd w:id="47"/>
      <w:r>
        <w:rPr>
          <w:rtl w:val="true"/>
        </w:rPr>
        <w:t>نشانه های روده ی نا سالم و روش های تقویت روده</w:t>
      </w:r>
      <w:bookmarkEnd w:id="48"/>
    </w:p>
    <w:p>
      <w:pPr>
        <w:pStyle w:val="Heading4"/>
        <w:numPr>
          <w:ilvl w:val="3"/>
          <w:numId w:val="1"/>
        </w:numPr>
        <w:rPr/>
      </w:pPr>
      <w:bookmarkStart w:id="49" w:name="__RefHeading___Toc720358_3531895371"/>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سلامت روده از اهمیت بالایی برخوردار است، زیرا ارتباط مستقیم با سلامت جسمی و روحی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مهم ترین نشانه های روده نا سالم و روش هایی برای تقویت روده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 نقشی حیاتی در حفظ سلامت کلی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معده ناراحت اغلب اولین نشانه مشکل سلامتی در بدن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 خلاف سایر بخش های بدن، هر مشکلی که در روده ایجاد شود بلافاصله مشخص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مشکلات روده می تواند موقت یا مزمن باشد، که مشکلات مزمن معمولا بدتر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ضروری است، که علایم را شناسایی کرده و بهترین شیوه عمل برای سلامت روده کوچک یا بزرگ را اعمال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51" w:name="__RefHeading___Toc720360_3531895371"/>
      <w:bookmarkStart w:id="52" w:name="_Toc19"/>
      <w:bookmarkEnd w:id="51"/>
      <w:r>
        <w:rPr>
          <w:rtl w:val="true"/>
        </w:rPr>
        <w:t>حفظ سلامت روده</w:t>
      </w:r>
      <w:bookmarkEnd w:id="52"/>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روده شما بدن و ذهنتان را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مصرف می کنید می تواند از طریق معده و روده بر تمام بدنتان تاثیر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دستگاه گوارش جذب مواد مغذی و جلوگیری از جذب سموم در جریان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روده سالم مواد مغذی لازم را برای بدن فراهم می کند و سموم را از بدن دفع می کند، تا تاثیری بر سلامتی شما نداشته باشند، هم چنین از حرکت درست مواد غذایی در طول دستگاه </w:t>
      </w:r>
      <w:bookmarkStart w:id="53" w:name="pg18943_204743"/>
    </w:p>
    <w:p>
      <w:pPr>
        <w:pStyle w:val="BookText"/>
        <w:rPr/>
      </w:pPr>
      <w:bookmarkEnd w:id="53"/>
      <w:r>
        <w:rPr>
          <w:rFonts w:ascii="IRNazanin" w:hAnsi="IRNazanin" w:eastAsia="IRNazanin"/>
          <w:color w:val="111111"/>
          <w:sz w:val="28"/>
          <w:sz w:val="28"/>
          <w:szCs w:val="28"/>
          <w:rtl w:val="true"/>
          <w:lang w:bidi="fa-IR"/>
        </w:rPr>
        <w:t>گوارش محافظت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سیستم گوارش شما نا کار آمد باشد، سلامت شما دچار مشکل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کارشناسان معتقدند که روده ها در سلامت کلی فیزیکی و جسمی دخیل هستند، چون اختلالات گوارشی بر تمام بدن تاثیر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گوارشی می تواند عواقب متعدد سلامتی را به دنبال داشته باشند، که به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54" w:name="__RefHeading___Toc720362_3531895371"/>
      <w:bookmarkStart w:id="55" w:name="_Toc20"/>
      <w:bookmarkEnd w:id="54"/>
      <w:r>
        <w:rPr>
          <w:rtl w:val="true"/>
        </w:rPr>
        <w:t>عواقب مربوط به مشکلات گوارشی</w:t>
      </w:r>
      <w:bookmarkEnd w:id="55"/>
    </w:p>
    <w:p>
      <w:pPr>
        <w:pStyle w:val="Heading4"/>
        <w:numPr>
          <w:ilvl w:val="3"/>
          <w:numId w:val="1"/>
        </w:numPr>
        <w:rPr/>
      </w:pPr>
      <w:bookmarkStart w:id="56" w:name="__RefHeading___Toc720364_3531895371"/>
      <w:bookmarkStart w:id="57" w:name="_Toc21"/>
      <w:bookmarkEnd w:id="56"/>
      <w:r>
        <w:rPr>
          <w:rtl w:val="true"/>
        </w:rPr>
        <w:t>اشاره</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سندرم روده تحریک پذیر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آلرژی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آکنه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کبد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های ایمنی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سرطان</w:t>
      </w:r>
    </w:p>
    <w:p>
      <w:pPr>
        <w:pStyle w:val="Heading4"/>
        <w:numPr>
          <w:ilvl w:val="3"/>
          <w:numId w:val="1"/>
        </w:numPr>
        <w:rPr/>
      </w:pPr>
      <w:bookmarkStart w:id="58" w:name="__RefHeading___Toc720366_3531895371"/>
      <w:bookmarkStart w:id="59" w:name="_Toc22"/>
      <w:bookmarkEnd w:id="58"/>
      <w:r>
        <w:rPr>
          <w:rtl w:val="true"/>
        </w:rPr>
        <w:t>چرا مشکل روده اتفاق می افتد</w:t>
      </w:r>
      <w:r>
        <w:rPr>
          <w:rtl w:val="true"/>
        </w:rPr>
        <w:t>.</w:t>
      </w:r>
      <w:bookmarkEnd w:id="59"/>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روده به عنوان سپری برای سیستم ایمنی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زمانی که روده شما آسیب ببیند نسبت به بیماری های مختلف آسیب پذیرتر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تعادل غذایی، دارو ها یا حتی استرس می تواند روی تعادل باکتری های موجود در دستگاه گوارش تاثیر بگذارد، که باعث افزایش حساسیت شما به مشکلات سلامت متعددی خواهد شد</w:t>
      </w:r>
      <w:r>
        <w:rPr>
          <w:rFonts w:eastAsia="IRNazanin" w:cs="IRNazanin"/>
          <w:color w:val="111111"/>
          <w:sz w:val="28"/>
          <w:szCs w:val="28"/>
          <w:rtl w:val="true"/>
          <w:lang w:bidi="fa-IR"/>
        </w:rPr>
        <w:t xml:space="preserve">. </w:t>
      </w:r>
      <w:bookmarkStart w:id="60" w:name="pg18943_204744"/>
    </w:p>
    <w:p>
      <w:pPr>
        <w:pStyle w:val="BookText"/>
        <w:rPr/>
      </w:pPr>
      <w:bookmarkEnd w:id="60"/>
      <w:r>
        <w:rPr>
          <w:rFonts w:ascii="IRNazanin" w:hAnsi="IRNazanin" w:eastAsia="IRNazanin"/>
          <w:color w:val="111111"/>
          <w:sz w:val="28"/>
          <w:sz w:val="28"/>
          <w:szCs w:val="28"/>
          <w:rtl w:val="true"/>
          <w:lang w:bidi="fa-IR"/>
        </w:rPr>
        <w:t>عکس</w:t>
      </w:r>
    </w:p>
    <w:p>
      <w:pPr>
        <w:pStyle w:val="Heading3"/>
        <w:numPr>
          <w:ilvl w:val="2"/>
          <w:numId w:val="1"/>
        </w:numPr>
        <w:rPr/>
      </w:pPr>
      <w:bookmarkStart w:id="61" w:name="__RefHeading___Toc720368_3531895371"/>
      <w:bookmarkStart w:id="62" w:name="_Toc23"/>
      <w:bookmarkEnd w:id="61"/>
      <w:r>
        <w:rPr>
          <w:rtl w:val="true"/>
        </w:rPr>
        <w:t>نشانه های روده نا سالم</w:t>
      </w:r>
      <w:bookmarkEnd w:id="62"/>
    </w:p>
    <w:p>
      <w:pPr>
        <w:pStyle w:val="Heading4"/>
        <w:numPr>
          <w:ilvl w:val="3"/>
          <w:numId w:val="1"/>
        </w:numPr>
        <w:rPr/>
      </w:pPr>
      <w:bookmarkStart w:id="63" w:name="__RefHeading___Toc720370_3531895371"/>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روده های نا سالم منجر به بیماری های خود ایمنی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های خود ایمنی زمانی رخ می دهند که سیستم ایمنی بدن شما سلول های سالم بدنتان را به عنوان عامل خارجی شناسایی می کند، در نتیجه به سلول های سالم حمله کرده آن ها را از بین برده و باعث التهاب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این که سیستم ایمنی بدنتان به طور کامل تجزیه شده و شما را نسبت به بیماری های مختلف آسیب پذیر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هنگامی که سیستم ایمنی به سلول های سالم حمله می کند برای دفاع در مقابل پاتوژن های خارجی ناتوان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65" w:name="__RefHeading___Toc720372_3531895371"/>
      <w:bookmarkStart w:id="66" w:name="_Toc25"/>
      <w:bookmarkEnd w:id="65"/>
      <w:r>
        <w:rPr>
          <w:rtl w:val="true"/>
        </w:rPr>
        <w:t>پاتوژن</w:t>
      </w:r>
      <w:bookmarkEnd w:id="6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پاتوژن بیماری زا یا بیمارگر، عامل تولید بیماری بوده و به دو دسته، زنده مانند باکتری و غیر زنده مانند سم تقسیم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افزایش تعداد باکتری های بد در روده ها می تواند منجر به بیماری های خود ایمنی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مختلفی برای بیماری های خود ایمنی وجود دارد با این حال متخصصان پزشکی معتقدند که روده یکی از عوامل اصلی دخیل در ایجاد این بیماری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پزشکتان بیماری خود ایمنی را در شما تشخیص داد، مراقبت های مناسب از روده برای شما الزامی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برنامه ای برای درمان و بهبود سلامت روده شما تنظیم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های پزشکی اولیه می تواند شدت و گسترش مشکل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خود ایمنی شناخته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ها علایم مشابهی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تشخیص شان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 ها شامل موارد زیر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هاشیموتو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غده تیروئید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گریوز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بیش از حد غده تیروئید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آدیسون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 هورمون آدرنال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آرتریت روماتوئید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مفاصل و بافت های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دیابت نوع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انقباض سلول های تولید کننده انسولین در پانکراس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خونی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گلبول های قرمز خون</w:t>
      </w:r>
      <w:r>
        <w:rPr>
          <w:rFonts w:eastAsia="IRNazanin" w:cs="IRNazanin"/>
          <w:color w:val="111111"/>
          <w:sz w:val="28"/>
          <w:szCs w:val="28"/>
          <w:rtl w:val="true"/>
          <w:lang w:bidi="fa-IR"/>
        </w:rPr>
        <w:t xml:space="preserve">. </w:t>
      </w:r>
      <w:bookmarkStart w:id="67" w:name="pg18943_204746"/>
    </w:p>
    <w:p>
      <w:pPr>
        <w:pStyle w:val="BookText"/>
        <w:rPr/>
      </w:pPr>
      <w:bookmarkEnd w:id="67"/>
      <w:r>
        <w:rPr>
          <w:rFonts w:ascii="IRNazanin" w:hAnsi="IRNazanin" w:eastAsia="IRNazanin"/>
          <w:color w:val="111111"/>
          <w:sz w:val="28"/>
          <w:sz w:val="28"/>
          <w:szCs w:val="28"/>
          <w:rtl w:val="true"/>
          <w:lang w:bidi="fa-IR"/>
        </w:rPr>
        <w:t>بیماری 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التهابی مزمن روده</w:t>
      </w:r>
    </w:p>
    <w:p>
      <w:pPr>
        <w:pStyle w:val="BookText"/>
        <w:rPr/>
      </w:pPr>
      <w:r>
        <w:rPr>
          <w:rFonts w:ascii="IRNazanin" w:hAnsi="IRNazanin" w:eastAsia="IRNazanin"/>
          <w:color w:val="111111"/>
          <w:sz w:val="28"/>
          <w:sz w:val="28"/>
          <w:szCs w:val="28"/>
          <w:rtl w:val="true"/>
          <w:lang w:bidi="fa-IR"/>
        </w:rPr>
        <w:t>کولیت اولسراتیو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التهابی روده</w:t>
      </w:r>
    </w:p>
    <w:p>
      <w:pPr>
        <w:pStyle w:val="Heading4"/>
        <w:numPr>
          <w:ilvl w:val="3"/>
          <w:numId w:val="1"/>
        </w:numPr>
        <w:rPr/>
      </w:pPr>
      <w:bookmarkStart w:id="68" w:name="__RefHeading___Toc720374_3531895371"/>
      <w:bookmarkStart w:id="69" w:name="_Toc26"/>
      <w:bookmarkEnd w:id="68"/>
      <w:r>
        <w:rPr>
          <w:rtl w:val="true"/>
        </w:rPr>
        <w:t>احساس افسردگی یا استرس</w:t>
      </w:r>
      <w:bookmarkEnd w:id="69"/>
    </w:p>
    <w:p>
      <w:pPr>
        <w:pStyle w:val="BookText"/>
        <w:rPr/>
      </w:pPr>
      <w:r>
        <w:rPr>
          <w:rFonts w:ascii="IRNazanin" w:hAnsi="IRNazanin" w:eastAsia="IRNazanin"/>
          <w:color w:val="111111"/>
          <w:sz w:val="28"/>
          <w:sz w:val="28"/>
          <w:szCs w:val="28"/>
          <w:rtl w:val="true"/>
          <w:lang w:bidi="fa-IR"/>
        </w:rPr>
        <w:t>روده های شما مقصرند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سلامت روانی مانند اضطراب، افسردگی و استرس، مسلما نتیجه سبک زندگی سریع دنیای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اغلب مردم تشخیص نمی دهند سلامت روده هایشان هم می تواند مسئول سلامت ذهنی 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نورون یا عصب در دیواره روده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عصب ها سیستم عصبی روده ای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عصبی روده 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انتقال دهنده عصبی متفاوت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سیستم عصبی روده ای مسئول حفظ تعادل سلامت ذهنی ما است که می تواند استرس و اضطراب را کاهش داده و سلامت کلی ذهن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هنگامی که سلامت روده شما به خطر بیفتد، وضعیت روانی شما هم دچار مشکل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علایم ایجاد مشکل در روده ها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 ذهنی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مغز مه آلود</w:t>
      </w:r>
    </w:p>
    <w:p>
      <w:pPr>
        <w:pStyle w:val="Heading4"/>
        <w:numPr>
          <w:ilvl w:val="3"/>
          <w:numId w:val="1"/>
        </w:numPr>
        <w:rPr/>
      </w:pPr>
      <w:bookmarkStart w:id="70" w:name="__RefHeading___Toc720376_3531895371"/>
      <w:bookmarkStart w:id="71" w:name="_Toc27"/>
      <w:bookmarkEnd w:id="70"/>
      <w:r>
        <w:rPr>
          <w:rtl w:val="true"/>
        </w:rPr>
        <w:t>مراقب روده های خود باشید تا مراقب وزنتان باشد</w:t>
      </w:r>
      <w:r>
        <w:rPr>
          <w:rtl w:val="true"/>
        </w:rPr>
        <w:t>.</w:t>
      </w:r>
      <w:bookmarkEnd w:id="71"/>
    </w:p>
    <w:p>
      <w:pPr>
        <w:pStyle w:val="Heading5"/>
        <w:numPr>
          <w:ilvl w:val="4"/>
          <w:numId w:val="1"/>
        </w:numPr>
        <w:rPr/>
      </w:pPr>
      <w:bookmarkStart w:id="72" w:name="__RefHeading___Toc720378_3531895371"/>
      <w:bookmarkStart w:id="73" w:name="_Toc28"/>
      <w:bookmarkEnd w:id="72"/>
      <w:r>
        <w:rPr>
          <w:rtl w:val="true"/>
        </w:rPr>
        <w:t>اشاره</w:t>
      </w:r>
      <w:bookmarkEnd w:id="7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محققین مطالعات زیادی برای یافتن ارتباط بین تعداد باکتری های موجود در روده </w:t>
      </w:r>
      <w:bookmarkStart w:id="74" w:name="pg18943_204747"/>
    </w:p>
    <w:p>
      <w:pPr>
        <w:pStyle w:val="BookText"/>
        <w:rPr/>
      </w:pPr>
      <w:bookmarkEnd w:id="74"/>
      <w:r>
        <w:rPr>
          <w:rFonts w:ascii="IRNazanin" w:hAnsi="IRNazanin" w:eastAsia="IRNazanin"/>
          <w:color w:val="111111"/>
          <w:sz w:val="28"/>
          <w:sz w:val="28"/>
          <w:szCs w:val="28"/>
          <w:rtl w:val="true"/>
          <w:lang w:bidi="fa-IR"/>
        </w:rPr>
        <w:t>و وزن کلی یک فرد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نتایج افرادی که وزن سالمی دارند نسبت به افرادی که اضافه وزن دارند، باکتری های سالم و متنوع بیش تری در روده هایشان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باکتری های روده کوچک افراد چاق تفاوت زیادی با افراد لاغر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مطالعات دو خانواده از باکتری ها در روده کوچک وجود دارد که محققان ارتباط بین وزن بدن و آن ها را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5"/>
        <w:numPr>
          <w:ilvl w:val="4"/>
          <w:numId w:val="1"/>
        </w:numPr>
        <w:rPr/>
      </w:pPr>
      <w:bookmarkStart w:id="75" w:name="__RefHeading___Toc720380_3531895371"/>
      <w:bookmarkStart w:id="76" w:name="_Toc29"/>
      <w:bookmarkEnd w:id="75"/>
      <w:r>
        <w:rPr>
          <w:rtl w:val="true"/>
        </w:rPr>
        <w:t>فیرمیکوتس</w:t>
      </w:r>
      <w:bookmarkEnd w:id="76"/>
    </w:p>
    <w:p>
      <w:pPr>
        <w:pStyle w:val="BookText"/>
        <w:rPr/>
      </w:pPr>
      <w:r>
        <w:rPr>
          <w:rFonts w:ascii="IRNazanin" w:hAnsi="IRNazanin" w:eastAsia="IRNazanin"/>
          <w:color w:val="111111"/>
          <w:sz w:val="28"/>
          <w:sz w:val="28"/>
          <w:szCs w:val="28"/>
          <w:rtl w:val="true"/>
          <w:lang w:bidi="fa-IR"/>
        </w:rPr>
        <w:t>نوعی باکتری که در مقادیر بالاتری در افراد چاق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فیرمیکوتس ها در استخراج کالری از قند های پیچیده، کار آمد تر عمل کرده و بدنتان این کالری ها را به عنوان چربی ذخیره می کند، در نتیجه روند افزایش وزن سرعت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77" w:name="__RefHeading___Toc720382_3531895371"/>
      <w:bookmarkStart w:id="78" w:name="_Toc30"/>
      <w:bookmarkEnd w:id="77"/>
      <w:r>
        <w:rPr>
          <w:rtl w:val="true"/>
        </w:rPr>
        <w:t>باکتروئیدس</w:t>
      </w:r>
      <w:bookmarkEnd w:id="78"/>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دیگر از خانواده باکتری ها که در افراد چاق خیلی کم تر دیده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در یک آزمایش، محققین باکتری فیرمیکوتس را وارد بدن موش ها با وزن طبیعی کردند در نتیجه موش ها شروع به افزایش وزن سریع کردند، حتی با وجود ثابت بودن رژیم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آزمایش دیگر محققین خاطر نشان کردند که افراد چاق که کاهش وزن داشتند، مقدار باکتروئیدس در روده هایشان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مقدار فیرمیکوتس کاهش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باکتری هایی در روده شما وجود دارد که می تواند بر چگونگی ذخیره چربی و سطح گلوکز در خون تاثیر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باکتری ها روی هورمون های احساس سیری و گرسنگی شما هم تاثیر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توازن فلور روده به هم بخورد، ممکن است منجر به چاقی و مشکلات مرتبط با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از بین بردن چاقی و سایر بیماری ها باید تعادل باکتری های روده تان را تنظیم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مصرف مکمل های پرو بیوتیک مناسب، به صورت روزانه امکان پذیر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79" w:name="pg18943_204749"/>
    </w:p>
    <w:p>
      <w:pPr>
        <w:pStyle w:val="Heading4"/>
        <w:numPr>
          <w:ilvl w:val="3"/>
          <w:numId w:val="1"/>
        </w:numPr>
        <w:rPr/>
      </w:pPr>
      <w:bookmarkStart w:id="80" w:name="__RefHeading___Toc720384_3531895371"/>
      <w:bookmarkStart w:id="81" w:name="_Toc31"/>
      <w:bookmarkEnd w:id="79"/>
      <w:bookmarkEnd w:id="80"/>
      <w:r>
        <w:rPr>
          <w:rtl w:val="true"/>
        </w:rPr>
        <w:t>حقیقت درباره عملکرد ضعیف روده شما و دیابت</w:t>
      </w:r>
      <w:bookmarkEnd w:id="81"/>
    </w:p>
    <w:p>
      <w:pPr>
        <w:pStyle w:val="BookText"/>
        <w:rPr/>
      </w:pPr>
      <w:r>
        <w:rPr>
          <w:rFonts w:ascii="IRNazanin" w:hAnsi="IRNazanin" w:eastAsia="IRNazanin"/>
          <w:color w:val="111111"/>
          <w:sz w:val="28"/>
          <w:sz w:val="28"/>
          <w:szCs w:val="28"/>
          <w:rtl w:val="true"/>
          <w:lang w:bidi="fa-IR"/>
        </w:rPr>
        <w:t>مطالعات ارتباط مستقیمی بین دیابت نوع دو و یک روده ناسالم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متوجه شدند میزان باکتری های متخاصم در افرد مبتلا به دیابت بالا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یکی دیگر از عوامل مهم ابتلا به دیابت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ما در مورد چگونگی عدم تعادل باکتری های روده که منجر به چاقی می شوند،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طریق باکتری های روده شما عامل ریسک ابتلا به دیابت نوع دو را تعیین می کنند</w:t>
      </w:r>
      <w:r>
        <w:rPr>
          <w:rFonts w:eastAsia="IRNazanin" w:cs="IRNazanin"/>
          <w:color w:val="111111"/>
          <w:sz w:val="28"/>
          <w:szCs w:val="28"/>
          <w:rtl w:val="true"/>
          <w:lang w:bidi="fa-IR"/>
        </w:rPr>
        <w:t>.</w:t>
      </w:r>
    </w:p>
    <w:p>
      <w:pPr>
        <w:pStyle w:val="Heading4"/>
        <w:numPr>
          <w:ilvl w:val="3"/>
          <w:numId w:val="1"/>
        </w:numPr>
        <w:rPr/>
      </w:pPr>
      <w:bookmarkStart w:id="82" w:name="__RefHeading___Toc720386_3531895371"/>
      <w:bookmarkStart w:id="83" w:name="_Toc32"/>
      <w:bookmarkEnd w:id="82"/>
      <w:r>
        <w:rPr>
          <w:rtl w:val="true"/>
        </w:rPr>
        <w:t>پوست و روده شما</w:t>
      </w:r>
      <w:bookmarkEnd w:id="83"/>
    </w:p>
    <w:p>
      <w:pPr>
        <w:pStyle w:val="Heading5"/>
        <w:numPr>
          <w:ilvl w:val="4"/>
          <w:numId w:val="1"/>
        </w:numPr>
        <w:rPr/>
      </w:pPr>
      <w:bookmarkStart w:id="84" w:name="__RefHeading___Toc720388_3531895371"/>
      <w:bookmarkStart w:id="85" w:name="_Toc33"/>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فلور نا سالم باعث به وجود آمدن لک و آکنه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بزرگ ترین ارگان بدن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مثل یک حصار از ورود سموم به بدن جلوگیری می کند ولی از حساسیت بسیار بالایی هم برخوردار است، بنا بر این به راحتی به بیماری های پوستی زیادی مبتلا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موارد مشکلات روده از قبیل رفلاکس معده، نفخ، تنفس بد بو و یبوست مسئول مشکلات پوستی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بیماری های پوستی ناشی از ضعف روده شامل موارد زیر هستند</w:t>
      </w:r>
      <w:r>
        <w:rPr>
          <w:rFonts w:eastAsia="IRNazanin" w:cs="IRNazanin"/>
          <w:color w:val="111111"/>
          <w:sz w:val="28"/>
          <w:szCs w:val="28"/>
          <w:rtl w:val="true"/>
          <w:lang w:bidi="fa-IR"/>
        </w:rPr>
        <w:t xml:space="preserve">. </w:t>
      </w:r>
      <w:bookmarkStart w:id="86" w:name="pg18943_204750"/>
    </w:p>
    <w:p>
      <w:pPr>
        <w:pStyle w:val="Heading5"/>
        <w:numPr>
          <w:ilvl w:val="4"/>
          <w:numId w:val="1"/>
        </w:numPr>
        <w:rPr/>
      </w:pPr>
      <w:bookmarkStart w:id="87" w:name="__RefHeading___Toc720390_3531895371"/>
      <w:bookmarkStart w:id="88" w:name="_Toc34"/>
      <w:bookmarkEnd w:id="86"/>
      <w:bookmarkEnd w:id="87"/>
      <w:r>
        <w:rPr>
          <w:rtl w:val="true"/>
        </w:rPr>
        <w:t>روزاسه</w:t>
      </w:r>
      <w:bookmarkEnd w:id="88"/>
    </w:p>
    <w:p>
      <w:pPr>
        <w:pStyle w:val="BookText"/>
        <w:rPr/>
      </w:pPr>
      <w:r>
        <w:rPr>
          <w:rFonts w:ascii="IRNazanin" w:hAnsi="IRNazanin" w:eastAsia="IRNazanin"/>
          <w:color w:val="111111"/>
          <w:sz w:val="28"/>
          <w:sz w:val="28"/>
          <w:szCs w:val="28"/>
          <w:rtl w:val="true"/>
          <w:lang w:bidi="fa-IR"/>
        </w:rPr>
        <w:t>روزاسه یا آکنه بزرگ سالی، عبارت است از التهاب و قرمزی مزمن پوست صورت</w:t>
      </w:r>
      <w:r>
        <w:rPr>
          <w:rFonts w:eastAsia="IRNazanin" w:cs="IRNazanin"/>
          <w:color w:val="111111"/>
          <w:sz w:val="28"/>
          <w:szCs w:val="28"/>
          <w:rtl w:val="true"/>
          <w:lang w:bidi="fa-IR"/>
        </w:rPr>
        <w:t>.</w:t>
      </w:r>
    </w:p>
    <w:p>
      <w:pPr>
        <w:pStyle w:val="Heading5"/>
        <w:numPr>
          <w:ilvl w:val="4"/>
          <w:numId w:val="1"/>
        </w:numPr>
        <w:rPr/>
      </w:pPr>
      <w:bookmarkStart w:id="89" w:name="__RefHeading___Toc720392_3531895371"/>
      <w:bookmarkStart w:id="90" w:name="_Toc35"/>
      <w:bookmarkEnd w:id="89"/>
      <w:r>
        <w:rPr>
          <w:rtl w:val="true"/>
        </w:rPr>
        <w:t>درماتیت</w:t>
      </w:r>
      <w:bookmarkEnd w:id="90"/>
    </w:p>
    <w:p>
      <w:pPr>
        <w:pStyle w:val="BookText"/>
        <w:rPr/>
      </w:pPr>
      <w:r>
        <w:rPr>
          <w:rFonts w:ascii="IRNazanin" w:hAnsi="IRNazanin" w:eastAsia="IRNazanin"/>
          <w:color w:val="111111"/>
          <w:sz w:val="28"/>
          <w:sz w:val="28"/>
          <w:szCs w:val="28"/>
          <w:rtl w:val="true"/>
          <w:lang w:bidi="fa-IR"/>
        </w:rPr>
        <w:t>مطالعات متعددی وجود دارد که ارتباط بین پوست و روده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نتایج آن ها مشکلات قطعا نشانه ای از مشکلات مربوط به روده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یک مطالعه مشخص شد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بیمارانی که از آکنه رنج می برند، از نوعی بیماری به نام رشد بیش از حد باکتری روده کوچک هم رنج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5"/>
        <w:numPr>
          <w:ilvl w:val="4"/>
          <w:numId w:val="1"/>
        </w:numPr>
        <w:rPr/>
      </w:pPr>
      <w:bookmarkStart w:id="91" w:name="__RefHeading___Toc720394_3531895371"/>
      <w:bookmarkStart w:id="92" w:name="_Toc36"/>
      <w:bookmarkEnd w:id="91"/>
      <w:r>
        <w:rPr>
          <w:rtl w:val="true"/>
        </w:rPr>
        <w:t>رشد بیش از حد باکتری روده کوچک</w:t>
      </w:r>
      <w:bookmarkEnd w:id="92"/>
    </w:p>
    <w:p>
      <w:pPr>
        <w:pStyle w:val="BookText"/>
        <w:rPr/>
      </w:pPr>
      <w:r>
        <w:rPr>
          <w:rFonts w:ascii="IRNazanin" w:hAnsi="IRNazanin" w:eastAsia="IRNazanin"/>
          <w:color w:val="111111"/>
          <w:sz w:val="28"/>
          <w:sz w:val="28"/>
          <w:szCs w:val="28"/>
          <w:rtl w:val="true"/>
          <w:lang w:bidi="fa-IR"/>
        </w:rPr>
        <w:t>این بیماری معمولا ناشی از یک بیماری دیگر است، که بر روی عملکرد روده کوچک تاثیر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کارشناسان متوجه شده اند که با مصرف مکمل های پرو بیوتیک به طور چشم گیری از بیماری های پوستی کاسته می شود، چون به باز سازی تعادل باکتری های روده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رژیم غذایی سالم مساوی با داشتن یک پوست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w:t>
      </w:r>
      <w:bookmarkStart w:id="93" w:name="pg18943_204751"/>
    </w:p>
    <w:p>
      <w:pPr>
        <w:pStyle w:val="BookText"/>
        <w:rPr/>
      </w:pPr>
      <w:bookmarkEnd w:id="93"/>
      <w:r>
        <w:rPr>
          <w:rFonts w:ascii="IRNazanin" w:hAnsi="IRNazanin" w:eastAsia="IRNazanin"/>
          <w:color w:val="111111"/>
          <w:sz w:val="28"/>
          <w:sz w:val="28"/>
          <w:szCs w:val="28"/>
          <w:rtl w:val="true"/>
          <w:lang w:bidi="fa-IR"/>
        </w:rPr>
        <w:t>غذایی سالم شامل اجتناب از مصرف خوراکی هایی که منجر به التهاب می شوند از قبیل لبنیات و روغن های هیدرولیز، مصرف بیش تر میوه ها، سبزیجات، مایعات 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5"/>
        <w:numPr>
          <w:ilvl w:val="4"/>
          <w:numId w:val="1"/>
        </w:numPr>
        <w:rPr/>
      </w:pPr>
      <w:bookmarkStart w:id="94" w:name="__RefHeading___Toc720396_3531895371"/>
      <w:bookmarkStart w:id="95" w:name="_Toc37"/>
      <w:bookmarkEnd w:id="94"/>
      <w:r>
        <w:rPr>
          <w:rtl w:val="true"/>
        </w:rPr>
        <w:t>رفلاکس اسید معده</w:t>
      </w:r>
      <w:bookmarkEnd w:id="9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ای از مشکلات دستگاه گوارش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رفلاکس اسید معده یکی از مشکلات دردناک سوء هاضمه است، که نتیجه تولید بیش از حد اسید در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اضافه وارد مری شده و باعث ایجاد سوزش در وسط قفسه سینه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رفلاکس اسیدی می تواند ناراحتی زیادی به وجود بیاورد، که معمولا بعد از غذا یا در طول شب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شگفت انگیز این جاست که، علت اصلی رفلاکس اسیدی در روده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رفلاکس اسیدی همراه با نفخ، آروغ و گاز زمانی اتفاق می افتد که باکتری های روده شما در فرآیند هضم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های روده خوراکی ها را تجزیه نموده و به هضم آن ها کمک می کنند، در نتیجه این فعالیت باکتری ها گاز هایی در روده کوچک آزاد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گاز و آروغ کاملا طبیعی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هر فرد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روزانه از بدنش گاز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به طور مداوم از آروغ زدن، گاز یا نفخ رنج می برید، ممکن است به دلیل درست کار نکردن روده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 که اخیرا انجام شده پیشنهاد می دهد که عدم تعادل باکتری های معده و پایین مری باعث ایجاد رفلاکس اسیدی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گروه های متفاوتی از باکتری ها در انتهای مری و معده وجود دارند که از اختلالات شکمی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این باکتری ها در افراد مبتلا به رفلاکس بسیار کم تر است</w:t>
      </w:r>
      <w:r>
        <w:rPr>
          <w:rFonts w:eastAsia="IRNazanin" w:cs="IRNazanin"/>
          <w:color w:val="111111"/>
          <w:sz w:val="28"/>
          <w:szCs w:val="28"/>
          <w:rtl w:val="true"/>
          <w:lang w:bidi="fa-IR"/>
        </w:rPr>
        <w:t xml:space="preserve">. </w:t>
      </w:r>
      <w:bookmarkStart w:id="96" w:name="pg18943_204752"/>
    </w:p>
    <w:p>
      <w:pPr>
        <w:pStyle w:val="BookText"/>
        <w:rPr/>
      </w:pPr>
      <w:bookmarkEnd w:id="96"/>
      <w:r>
        <w:rPr>
          <w:rFonts w:ascii="IRNazanin" w:hAnsi="IRNazanin" w:eastAsia="IRNazanin"/>
          <w:color w:val="111111"/>
          <w:sz w:val="28"/>
          <w:sz w:val="28"/>
          <w:szCs w:val="28"/>
          <w:rtl w:val="true"/>
          <w:lang w:bidi="fa-IR"/>
        </w:rPr>
        <w:t>عکس</w:t>
      </w:r>
    </w:p>
    <w:p>
      <w:pPr>
        <w:pStyle w:val="Heading5"/>
        <w:numPr>
          <w:ilvl w:val="4"/>
          <w:numId w:val="1"/>
        </w:numPr>
        <w:rPr/>
      </w:pPr>
      <w:bookmarkStart w:id="97" w:name="__RefHeading___Toc720398_3531895371"/>
      <w:bookmarkStart w:id="98" w:name="_Toc38"/>
      <w:bookmarkEnd w:id="97"/>
      <w:r>
        <w:rPr>
          <w:rtl w:val="true"/>
        </w:rPr>
        <w:t>رفلاکس اسید معده و فلور روده</w:t>
      </w:r>
      <w:bookmarkEnd w:id="98"/>
    </w:p>
    <w:p>
      <w:pPr>
        <w:pStyle w:val="BookText"/>
        <w:rPr/>
      </w:pPr>
      <w:r>
        <w:rPr>
          <w:rFonts w:ascii="IRNazanin" w:hAnsi="IRNazanin" w:eastAsia="IRNazanin"/>
          <w:color w:val="111111"/>
          <w:sz w:val="28"/>
          <w:sz w:val="28"/>
          <w:szCs w:val="28"/>
          <w:rtl w:val="true"/>
          <w:lang w:bidi="fa-IR"/>
        </w:rPr>
        <w:t xml:space="preserve">اگر رفلاکس اسیدی به طور مکرر هفته ای دو بار ایجاد شد نشانه پیشرفت بیماری رفلاکس معده است، که به صورت خلاصه به نام </w:t>
      </w:r>
      <w:r>
        <w:rPr>
          <w:rFonts w:eastAsia="Times New Roman" w:cs="Times New Roman" w:ascii="Times New Roman" w:hAnsi="Times New Roman"/>
          <w:color w:val="111111"/>
          <w:sz w:val="28"/>
          <w:szCs w:val="28"/>
          <w:lang w:val="en-US" w:bidi="en-US"/>
        </w:rPr>
        <w:t>GERD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شناخته می شود، یک بیماری مزمن دستگاه گوارش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نشانه های رفلاکس اسید معده شامل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سوزش سر دل که ساینده دندان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بد دهن</w:t>
      </w:r>
    </w:p>
    <w:p>
      <w:pPr>
        <w:pStyle w:val="BookText"/>
        <w:rPr/>
      </w:pPr>
      <w:r>
        <w:rPr>
          <w:rFonts w:ascii="IRNazanin" w:hAnsi="IRNazanin" w:eastAsia="IRNazanin"/>
          <w:color w:val="111111"/>
          <w:sz w:val="28"/>
          <w:sz w:val="28"/>
          <w:szCs w:val="28"/>
          <w:rtl w:val="true"/>
          <w:lang w:bidi="fa-IR"/>
        </w:rPr>
        <w:t>درد قفسه سینه</w:t>
      </w:r>
    </w:p>
    <w:p>
      <w:pPr>
        <w:pStyle w:val="BookText"/>
        <w:rPr/>
      </w:pPr>
      <w:r>
        <w:rPr>
          <w:rFonts w:ascii="IRNazanin" w:hAnsi="IRNazanin" w:eastAsia="IRNazanin"/>
          <w:color w:val="111111"/>
          <w:sz w:val="28"/>
          <w:sz w:val="28"/>
          <w:szCs w:val="28"/>
          <w:rtl w:val="true"/>
          <w:lang w:bidi="fa-IR"/>
        </w:rPr>
        <w:t>درد در قسمت فوقانی شکم</w:t>
      </w:r>
    </w:p>
    <w:p>
      <w:pPr>
        <w:pStyle w:val="BookText"/>
        <w:rPr/>
      </w:pPr>
      <w:r>
        <w:rPr>
          <w:rFonts w:ascii="IRNazanin" w:hAnsi="IRNazanin" w:eastAsia="IRNazanin"/>
          <w:color w:val="111111"/>
          <w:sz w:val="28"/>
          <w:sz w:val="28"/>
          <w:szCs w:val="28"/>
          <w:rtl w:val="true"/>
          <w:lang w:bidi="fa-IR"/>
        </w:rPr>
        <w:t>حالت تهوع</w:t>
      </w:r>
    </w:p>
    <w:p>
      <w:pPr>
        <w:pStyle w:val="BookText"/>
        <w:rPr/>
      </w:pPr>
      <w:r>
        <w:rPr>
          <w:rFonts w:ascii="IRNazanin" w:hAnsi="IRNazanin" w:eastAsia="IRNazanin"/>
          <w:color w:val="111111"/>
          <w:sz w:val="28"/>
          <w:sz w:val="28"/>
          <w:szCs w:val="28"/>
          <w:rtl w:val="true"/>
          <w:lang w:bidi="fa-IR"/>
        </w:rPr>
        <w:t>دشواری تنفس و بلع</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سوزش سر دل مداوم </w:t>
      </w:r>
      <w:bookmarkStart w:id="99" w:name="pg18943_204753"/>
    </w:p>
    <w:p>
      <w:pPr>
        <w:pStyle w:val="BookText"/>
        <w:rPr/>
      </w:pPr>
      <w:bookmarkEnd w:id="99"/>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lang w:val="en-US" w:bidi="en-US"/>
        </w:rPr>
        <w:t>GERD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اثر فقدان اسید معده و رشد بیش از حد باکتری در معده و روده کوچک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درمان مناسب آن بر گرداندن تولید اسید معده به اندازه مناسب و از بین بردن رشد بیش از حد باکتری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منظم با این مشکلات برخورد می کنید، باید به پزشک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تان پیشنهادات لازم برای تغییر رژیم غذایی به شما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نوشیدنی ها و خوراکی هایی که این علایم را تشدید می کند پرهیز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مجبور به مصرف متناوب آنتی اسید ها یا سایر دارو های کاهش دهنده تولید اسید معده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پزشک تان ممکن است دارو یا عمل جراحی را توصیه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اجتناب از مشکل به طور کامل باید روزانه دو بار فلور روده هایتان را باز سازی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00" w:name="__RefHeading___Toc720400_3531895371"/>
      <w:bookmarkStart w:id="101" w:name="_Toc39"/>
      <w:bookmarkEnd w:id="100"/>
      <w:r>
        <w:rPr>
          <w:rtl w:val="true"/>
        </w:rPr>
        <w:t>حساسیت روده</w:t>
      </w:r>
      <w:bookmarkEnd w:id="101"/>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تعادل باکتری منجر به یبوست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بعد از غذا خوردن احساس نفخ یا ناراحتی دارید و ممکن است متوجه شوید دچار یبوست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نشانه های درست کار نکردن روده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روده سالم با تعادل مناسب می تواند فرآیند دفع را آسان و 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یبوست یکی از نشانه های قابل توجه روده نا سالم است، به خصوص زمانی که مدفوع سفت یا بدون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سفت نشان از این دارد </w:t>
      </w:r>
      <w:bookmarkStart w:id="102" w:name="pg18943_204754"/>
    </w:p>
    <w:p>
      <w:pPr>
        <w:pStyle w:val="BookText"/>
        <w:rPr/>
      </w:pPr>
      <w:bookmarkEnd w:id="102"/>
      <w:r>
        <w:rPr>
          <w:rFonts w:ascii="IRNazanin" w:hAnsi="IRNazanin" w:eastAsia="IRNazanin"/>
          <w:color w:val="111111"/>
          <w:sz w:val="28"/>
          <w:sz w:val="28"/>
          <w:szCs w:val="28"/>
          <w:rtl w:val="true"/>
          <w:lang w:bidi="fa-IR"/>
        </w:rPr>
        <w:t>که باکتری کم تری برای شل کردن و حفظ رطوبت آن وجود دارد در غیر این صورت سلول های باکتری رطوبت مدفوع را حفظ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03" w:name="__RefHeading___Toc720402_3531895371"/>
      <w:bookmarkStart w:id="104" w:name="_Toc40"/>
      <w:bookmarkEnd w:id="103"/>
      <w:r>
        <w:rPr>
          <w:rtl w:val="true"/>
        </w:rPr>
        <w:t>سندرم روده تحریک پذیر</w:t>
      </w:r>
      <w:bookmarkEnd w:id="104"/>
    </w:p>
    <w:p>
      <w:pPr>
        <w:pStyle w:val="BookText"/>
        <w:rPr/>
      </w:pPr>
      <w:r>
        <w:rPr>
          <w:rFonts w:ascii="IRNazanin" w:hAnsi="IRNazanin" w:eastAsia="IRNazanin"/>
          <w:color w:val="111111"/>
          <w:sz w:val="28"/>
          <w:sz w:val="28"/>
          <w:szCs w:val="28"/>
          <w:rtl w:val="true"/>
          <w:lang w:bidi="fa-IR"/>
        </w:rPr>
        <w:t>یک مشکل در حال رشد در 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ماهی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ناراحتی یا درد شکم دارید، ممکن است مبتلا به سندرم روده تحریک پذیر شده باشید، که به نام </w:t>
      </w:r>
      <w:r>
        <w:rPr>
          <w:rFonts w:eastAsia="Times New Roman" w:cs="Times New Roman" w:ascii="Times New Roman" w:hAnsi="Times New Roman"/>
          <w:color w:val="111111"/>
          <w:sz w:val="28"/>
          <w:szCs w:val="28"/>
          <w:lang w:val="en-US" w:bidi="en-US"/>
        </w:rPr>
        <w:t>IBS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شناخته می شود، یک بیماری شایع در دستگاه گوارش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علایم </w:t>
      </w:r>
      <w:r>
        <w:rPr>
          <w:rFonts w:eastAsia="Times New Roman" w:cs="Times New Roman" w:ascii="Times New Roman" w:hAnsi="Times New Roman"/>
          <w:color w:val="111111"/>
          <w:sz w:val="28"/>
          <w:szCs w:val="28"/>
          <w:lang w:val="en-US" w:bidi="en-US"/>
        </w:rPr>
        <w:t>IBS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متفاوت است ممکن است یک روز از یبوست رنج ببرید و روز بعد مدفوعتان شل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و اسهال هم جزو علایم این بیماری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دقیق سندرم روده تحری کپذیر هنوز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واقعیت این است، که سلامت روده نقش مهمی در بدن ما دارد، به همین دلیل استفاده از آنتی بیوتیک ممکن است فلور روده را به هم ریخته و افراد را به سمت </w:t>
      </w:r>
      <w:r>
        <w:rPr>
          <w:rFonts w:eastAsia="Times New Roman" w:cs="Times New Roman" w:ascii="Times New Roman" w:hAnsi="Times New Roman"/>
          <w:color w:val="111111"/>
          <w:sz w:val="28"/>
          <w:szCs w:val="28"/>
          <w:lang w:val="en-US" w:bidi="en-US"/>
        </w:rPr>
        <w:t>IBS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موارد </w:t>
      </w:r>
      <w:r>
        <w:rPr>
          <w:rFonts w:eastAsia="Times New Roman" w:cs="Times New Roman" w:ascii="Times New Roman" w:hAnsi="Times New Roman"/>
          <w:color w:val="111111"/>
          <w:sz w:val="28"/>
          <w:szCs w:val="28"/>
          <w:lang w:val="en-US" w:bidi="en-US"/>
        </w:rPr>
        <w:t>IBS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ناگهان بعد از عفونت روده یا معده توسط باکتری ها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بیش از حد باکتری های روده کوچک ممکن است باعث ایجاد </w:t>
      </w:r>
      <w:bookmarkStart w:id="105" w:name="pg18943_204755"/>
    </w:p>
    <w:p>
      <w:pPr>
        <w:pStyle w:val="BookText"/>
        <w:rPr/>
      </w:pPr>
      <w:bookmarkEnd w:id="105"/>
      <w:r>
        <w:rPr>
          <w:rFonts w:ascii="IRNazanin" w:hAnsi="IRNazanin" w:eastAsia="IRNazanin"/>
          <w:color w:val="111111"/>
          <w:sz w:val="28"/>
          <w:sz w:val="28"/>
          <w:szCs w:val="28"/>
          <w:rtl w:val="true"/>
          <w:lang w:bidi="fa-IR"/>
        </w:rPr>
        <w:t>روده تحریک پذیر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التهاب خیلی کم دیواره روده ها در برخی بیماران دیده شود که معمولا به دلیل ارتباط غیر طبیعی باکتری های روده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درمان این مشکل آنتی بیوتیک یا پرو بیوتیک تجویز می شود، پزشک تان با تجویز این دارو ها ترکیب باکتری های روده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روی رژیم غذایی مناسب تمرکز کنید و از خوراکی هایی که گاز تولید می کنند، اجتناب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غذاییتان باید کم چرب ولی غنی از فیبر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خوراکی هایی که باید از آن ها اجتناب کنید شامل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شیرین کننده های مصنوعی</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کافئین</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محصولات لبنی</w:t>
      </w:r>
    </w:p>
    <w:p>
      <w:pPr>
        <w:pStyle w:val="BookText"/>
        <w:rPr/>
      </w:pPr>
      <w:r>
        <w:rPr>
          <w:rFonts w:ascii="IRNazanin" w:hAnsi="IRNazanin" w:eastAsia="IRNazanin"/>
          <w:color w:val="111111"/>
          <w:sz w:val="28"/>
          <w:sz w:val="28"/>
          <w:szCs w:val="28"/>
          <w:rtl w:val="true"/>
          <w:lang w:bidi="fa-IR"/>
        </w:rPr>
        <w:t>می توانید با مصرف ماست که پر از باکتری های خوب است به بهبود وضعیت روده خود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استرس می تواند منجر به </w:t>
      </w:r>
      <w:r>
        <w:rPr>
          <w:rFonts w:eastAsia="Times New Roman" w:cs="Times New Roman" w:ascii="Times New Roman" w:hAnsi="Times New Roman"/>
          <w:color w:val="111111"/>
          <w:sz w:val="28"/>
          <w:szCs w:val="28"/>
          <w:lang w:val="en-US" w:bidi="en-US"/>
        </w:rPr>
        <w:t>IBS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مشکل شما استرس است بهتر است از درمان ها و دارو های ضد افسردگی با مشورت متخصص بهره مند شوید</w:t>
      </w:r>
      <w:r>
        <w:rPr>
          <w:rFonts w:eastAsia="IRNazanin" w:cs="IRNazanin"/>
          <w:color w:val="111111"/>
          <w:sz w:val="28"/>
          <w:szCs w:val="28"/>
          <w:rtl w:val="true"/>
          <w:lang w:bidi="fa-IR"/>
        </w:rPr>
        <w:t>.</w:t>
      </w:r>
    </w:p>
    <w:p>
      <w:pPr>
        <w:pStyle w:val="Heading4"/>
        <w:numPr>
          <w:ilvl w:val="3"/>
          <w:numId w:val="1"/>
        </w:numPr>
        <w:rPr/>
      </w:pPr>
      <w:bookmarkStart w:id="106" w:name="__RefHeading___Toc720404_3531895371"/>
      <w:bookmarkStart w:id="107" w:name="_Toc41"/>
      <w:bookmarkEnd w:id="106"/>
      <w:r>
        <w:rPr>
          <w:rtl w:val="true"/>
        </w:rPr>
        <w:t>به روده خود گوش دهید</w:t>
      </w:r>
      <w:r>
        <w:rPr>
          <w:rtl w:val="true"/>
        </w:rPr>
        <w:t>.</w:t>
      </w:r>
      <w:bookmarkEnd w:id="107"/>
    </w:p>
    <w:p>
      <w:pPr>
        <w:pStyle w:val="Heading5"/>
        <w:numPr>
          <w:ilvl w:val="4"/>
          <w:numId w:val="1"/>
        </w:numPr>
        <w:rPr/>
      </w:pPr>
      <w:bookmarkStart w:id="108" w:name="__RefHeading___Toc720406_3531895371"/>
      <w:bookmarkStart w:id="109" w:name="_Toc42"/>
      <w:bookmarkEnd w:id="108"/>
      <w:r>
        <w:rPr>
          <w:rtl w:val="true"/>
        </w:rPr>
        <w:t>اشاره</w:t>
      </w:r>
      <w:bookmarkEnd w:id="10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تعادل منجر به دیورتیکولیت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دیورتیکولیت ناشی از وجود کیسه های کوچک به نام دیورتیکولا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های کوچک می توانند هر جایی در سیستم گوارش به وجود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 آن ها نیازمند نقاط ضعف در پوشش دیواره دستگاه گوارش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دیورتیکولا به طور معمول در دیواره روده بزرگ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دیورتیکولوز یا همان بیماری دیورتیکولی عبارت است، از وجود بیرون زدگی های کوچک کیسه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دیورتیکول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دیواره روده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دیورتیکول ها ممکن است علامتی به همراه نداشته باشد</w:t>
      </w:r>
      <w:r>
        <w:rPr>
          <w:rFonts w:eastAsia="IRNazanin" w:cs="IRNazanin"/>
          <w:color w:val="111111"/>
          <w:sz w:val="28"/>
          <w:szCs w:val="28"/>
          <w:rtl w:val="true"/>
          <w:lang w:bidi="fa-IR"/>
        </w:rPr>
        <w:t xml:space="preserve">. </w:t>
      </w:r>
      <w:bookmarkStart w:id="110" w:name="pg18943_204756"/>
    </w:p>
    <w:p>
      <w:pPr>
        <w:pStyle w:val="BookText"/>
        <w:rPr/>
      </w:pPr>
      <w:bookmarkEnd w:id="110"/>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اگر دیورتیکولا دارید ولی هیچ علامتی مشاهده نمی کنید، به یک بیماری به نام دیورتیکولوز مبتلا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خفیف است و به ندرت مشکلی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اگر این کیسه ها شروع به خون ریزی یا التهاب کنند، دیورتیکولیت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چاقی یکی از عوامل اصلی ابتلا به دیورتیکولیت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فکر می کنند که التهاب زمانی شروع می شود که باکتری ها یا مدفوع در دیورتیکولا گیر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فرآیند عبور صحیح مدفوع و سلامت رود و پیش گیری از حمله باکتری های بد، دستگاه گوارش به باکتری های خوب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این باکتری ها موجب بر انگیختگی دیورتیکولیت می شود</w:t>
      </w:r>
      <w:r>
        <w:rPr>
          <w:rFonts w:eastAsia="IRNazanin" w:cs="IRNazanin"/>
          <w:color w:val="111111"/>
          <w:sz w:val="28"/>
          <w:szCs w:val="28"/>
          <w:rtl w:val="true"/>
          <w:lang w:bidi="fa-IR"/>
        </w:rPr>
        <w:t>.</w:t>
      </w:r>
    </w:p>
    <w:p>
      <w:pPr>
        <w:pStyle w:val="Heading5"/>
        <w:numPr>
          <w:ilvl w:val="4"/>
          <w:numId w:val="1"/>
        </w:numPr>
        <w:rPr/>
      </w:pPr>
      <w:bookmarkStart w:id="111" w:name="__RefHeading___Toc720408_3531895371"/>
      <w:bookmarkStart w:id="112" w:name="_Toc43"/>
      <w:bookmarkEnd w:id="111"/>
      <w:r>
        <w:rPr>
          <w:rtl w:val="true"/>
        </w:rPr>
        <w:t>نشانه های دیورتیکولیت</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شکم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ریزی رکتوم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13" w:name="pg18943_204757"/>
    </w:p>
    <w:p>
      <w:pPr>
        <w:pStyle w:val="Heading5"/>
        <w:numPr>
          <w:ilvl w:val="4"/>
          <w:numId w:val="1"/>
        </w:numPr>
        <w:rPr/>
      </w:pPr>
      <w:bookmarkStart w:id="114" w:name="__RefHeading___Toc720410_3531895371"/>
      <w:bookmarkStart w:id="115" w:name="_Toc44"/>
      <w:bookmarkEnd w:id="113"/>
      <w:bookmarkEnd w:id="114"/>
      <w:r>
        <w:rPr>
          <w:rtl w:val="true"/>
        </w:rPr>
        <w:t>درمان دیورتیکولیت</w:t>
      </w:r>
      <w:bookmarkEnd w:id="115"/>
    </w:p>
    <w:p>
      <w:pPr>
        <w:pStyle w:val="BookText"/>
        <w:rPr/>
      </w:pPr>
      <w:r>
        <w:rPr>
          <w:rFonts w:ascii="IRNazanin" w:hAnsi="IRNazanin" w:eastAsia="IRNazanin"/>
          <w:color w:val="111111"/>
          <w:sz w:val="28"/>
          <w:sz w:val="28"/>
          <w:szCs w:val="28"/>
          <w:rtl w:val="true"/>
          <w:lang w:bidi="fa-IR"/>
        </w:rPr>
        <w:t>آنتی بیوتیک ها به درمان خفیف دیورتیکولیت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رژیم مایعات استفاده کنید تا روده بزرگ فرصت بهبود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ایجاد دیورتیکولیت کمبود فیبر است، بنا بر این باید از خوراکی های غنی از فیبر استفاده کنید، تا فیبر مورد نیاز در طول درمان شما را تامین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درمانگر می تواند فلور روده شما را بهینه سازی کرده و التهاب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شدید دیورتیکولیت برای بر داشتن بخش مبتلا شده به جراحی نیازمند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می دانید روده های نا سالم چطور باعث ایجاد بیماری های متعدد می شود، اجازه دهید روش هایی ساده برای سلامت روده ها به شما پیشنهاد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16" w:name="__RefHeading___Toc720412_3531895371"/>
      <w:bookmarkStart w:id="117" w:name="_Toc45"/>
      <w:bookmarkEnd w:id="116"/>
      <w:r>
        <w:rPr>
          <w:rtl w:val="true"/>
        </w:rPr>
        <w:t>تقویت روده</w:t>
      </w:r>
      <w:bookmarkEnd w:id="117"/>
    </w:p>
    <w:p>
      <w:pPr>
        <w:pStyle w:val="Heading4"/>
        <w:numPr>
          <w:ilvl w:val="3"/>
          <w:numId w:val="1"/>
        </w:numPr>
        <w:rPr/>
      </w:pPr>
      <w:bookmarkStart w:id="118" w:name="__RefHeading___Toc720414_3531895371"/>
      <w:bookmarkStart w:id="119" w:name="_Toc46"/>
      <w:bookmarkEnd w:id="118"/>
      <w:r>
        <w:rPr>
          <w:rtl w:val="true"/>
        </w:rPr>
        <w:t>محصولات لبنی</w:t>
      </w:r>
      <w:bookmarkEnd w:id="11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محصولات لبنی مغذی هستند ولی همیشه برای روده ها خوب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محصولات لبنی می توانند برای بدن مفید باشند، ولی می دانستید که می توانند اعتیاد آور بوده و برای روده شما مفید نباشند؟ این محصولات حاوی کازامورفین هستند، که به مورفین 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کازامورفین بعد از هضم کازئین در محصولات لبنی تولید می شود، که کازئین یکی از پروتئین های اصلی شیر است</w:t>
      </w:r>
      <w:r>
        <w:rPr>
          <w:rFonts w:eastAsia="IRNazanin" w:cs="IRNazanin"/>
          <w:color w:val="111111"/>
          <w:sz w:val="28"/>
          <w:szCs w:val="28"/>
          <w:rtl w:val="true"/>
          <w:lang w:bidi="fa-IR"/>
        </w:rPr>
        <w:t xml:space="preserve">. </w:t>
      </w:r>
      <w:bookmarkStart w:id="120" w:name="pg18943_204758"/>
    </w:p>
    <w:p>
      <w:pPr>
        <w:pStyle w:val="BookText"/>
        <w:rPr/>
      </w:pPr>
      <w:bookmarkEnd w:id="120"/>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کازئین می تواند برای بدن مضر هم باشد، چون قادر به افزایش سطح کورتیزول در بدن است، و یکی از عوامل دخیل در ایجاد سندرودم روده چکه 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این بیماری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حساسیت غذایی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نفخ</w:t>
      </w:r>
    </w:p>
    <w:p>
      <w:pPr>
        <w:pStyle w:val="Heading4"/>
        <w:numPr>
          <w:ilvl w:val="3"/>
          <w:numId w:val="1"/>
        </w:numPr>
        <w:rPr/>
      </w:pPr>
      <w:bookmarkStart w:id="121" w:name="__RefHeading___Toc720416_3531895371"/>
      <w:bookmarkStart w:id="122" w:name="_Toc47"/>
      <w:bookmarkEnd w:id="121"/>
      <w:r>
        <w:rPr>
          <w:rtl w:val="true"/>
        </w:rPr>
        <w:t>تشخیص غذا هایی که به آن ها آلرژی دارید</w:t>
      </w:r>
      <w:r>
        <w:rPr>
          <w:rtl w:val="true"/>
        </w:rPr>
        <w:t>.</w:t>
      </w:r>
      <w:bookmarkEnd w:id="122"/>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شایع ترین اثرات آلرژی غذایی التهاب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می تواند روی تمام اجزای بدن تان تاثیر بگذارد از جمله 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مسلما برای روده های شما بد است، بنا بر این باید خوراکی هایی که به آن ها آلرژی دارید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می تواند روش حذفی باشد، با این حال روش بهتر ملاقات با پزشک و انجام آزمایش آلرژی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به شما کمک خواهد کرد، متوجه شوید که کدام آیتم های خوراکی برای شما حساسیت زا است و بعد از آن می تواند رژیم غذایی خود را بدون موارد حساسیت زا تنظیم نمایید تا از خطر آلرژی و التهاب در امان بمانید</w:t>
      </w:r>
      <w:r>
        <w:rPr>
          <w:rFonts w:eastAsia="IRNazanin" w:cs="IRNazanin"/>
          <w:color w:val="111111"/>
          <w:sz w:val="28"/>
          <w:szCs w:val="28"/>
          <w:rtl w:val="true"/>
          <w:lang w:bidi="fa-IR"/>
        </w:rPr>
        <w:t xml:space="preserve">. </w:t>
      </w:r>
      <w:bookmarkStart w:id="123" w:name="pg18943_204759"/>
    </w:p>
    <w:p>
      <w:pPr>
        <w:pStyle w:val="BookText"/>
        <w:rPr/>
      </w:pPr>
      <w:bookmarkEnd w:id="123"/>
      <w:r>
        <w:rPr>
          <w:rFonts w:ascii="IRNazanin" w:hAnsi="IRNazanin" w:eastAsia="IRNazanin"/>
          <w:color w:val="111111"/>
          <w:sz w:val="28"/>
          <w:sz w:val="28"/>
          <w:szCs w:val="28"/>
          <w:rtl w:val="true"/>
          <w:lang w:bidi="fa-IR"/>
        </w:rPr>
        <w:t>عکس</w:t>
      </w:r>
    </w:p>
    <w:p>
      <w:pPr>
        <w:pStyle w:val="Heading4"/>
        <w:numPr>
          <w:ilvl w:val="3"/>
          <w:numId w:val="1"/>
        </w:numPr>
        <w:rPr/>
      </w:pPr>
      <w:bookmarkStart w:id="124" w:name="__RefHeading___Toc720418_3531895371"/>
      <w:bookmarkStart w:id="125" w:name="_Toc48"/>
      <w:bookmarkEnd w:id="124"/>
      <w:r>
        <w:rPr>
          <w:rtl w:val="true"/>
        </w:rPr>
        <w:t>هیدراته بمانید</w:t>
      </w:r>
      <w:r>
        <w:rPr>
          <w:rtl w:val="true"/>
        </w:rPr>
        <w:t>.</w:t>
      </w:r>
      <w:bookmarkEnd w:id="125"/>
    </w:p>
    <w:p>
      <w:pPr>
        <w:pStyle w:val="BookText"/>
        <w:rPr/>
      </w:pPr>
      <w:r>
        <w:rPr>
          <w:rFonts w:ascii="IRNazanin" w:hAnsi="IRNazanin" w:eastAsia="IRNazanin"/>
          <w:color w:val="111111"/>
          <w:sz w:val="28"/>
          <w:sz w:val="28"/>
          <w:szCs w:val="28"/>
          <w:rtl w:val="true"/>
          <w:lang w:bidi="fa-IR"/>
        </w:rPr>
        <w:t>روده شما به آب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توانید اهمیت آب در عملکرد مطلوب فرآیند گوارش خود را دست کم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عمدتا از آب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هر فرد معمولی حاوی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آب است، بنا بر این برای عملکرد مناسب انواع فرآیند های بدن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شما هم برای حفظ حرکت مواد غذایی و پیش گیری از نفخ و یبوست به آب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بدنتان آب کافی نداشته باشد، تعادل باکتری های روده به هم خورده و منجر به التهاب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مصرف به اندازه آب بدن تان را هیدراته نگه دارید و عملکرد روده ها را بهبود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26" w:name="__RefHeading___Toc720420_3531895371"/>
      <w:bookmarkStart w:id="127" w:name="_Toc49"/>
      <w:bookmarkEnd w:id="126"/>
      <w:r>
        <w:rPr>
          <w:rtl w:val="true"/>
        </w:rPr>
        <w:t>مقداری فیبر به رژیم خود اضافه کنید</w:t>
      </w:r>
      <w:r>
        <w:rPr>
          <w:rtl w:val="true"/>
        </w:rPr>
        <w:t>.</w:t>
      </w:r>
      <w:bookmarkEnd w:id="127"/>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فیبر برای فرآیند هضم مهم است، و یکی از فواید آن حفظ سلامت 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فواید فیبر شامل موارد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حرکت روده ها را نرمال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سموم را جذب کرده و به بیرون از بدن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برای حفظ وزن سالم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روده در مقابل التهاب محافظت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ابتلا به دیورتیکولیت را کاهش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فیبر ها مدتی طولانی به شما احساس سیری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گرداندن سلامت روده ها</w:t>
      </w:r>
    </w:p>
    <w:p>
      <w:pPr>
        <w:pStyle w:val="BookText"/>
        <w:rPr/>
      </w:pPr>
      <w:r>
        <w:rPr>
          <w:rFonts w:ascii="IRNazanin" w:hAnsi="IRNazanin" w:eastAsia="IRNazanin"/>
          <w:color w:val="111111"/>
          <w:sz w:val="28"/>
          <w:sz w:val="28"/>
          <w:szCs w:val="28"/>
          <w:rtl w:val="true"/>
          <w:lang w:bidi="fa-IR"/>
        </w:rPr>
        <w:t>آنتی بیوتیک ها باکتری های مضر روده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باعث از بین رفتن باکتری های مفید 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دارو ها و غذا های فرآوری شده روی سطح باکتری های خوب شکم تاثیر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هم یکی از عوامل این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بر گرداندن تعادل باکتری های خوب در معده نیاز به مصرف پرو بیوتیک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 بیوتیک ها باکتری های زنده و مخمر هایی هستند، که به بدن انسان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ایجاد تعادل بین باکتری های خوب و بد به ویژه بعد از مصرف </w:t>
      </w:r>
      <w:bookmarkStart w:id="128" w:name="pg18943_204761"/>
    </w:p>
    <w:p>
      <w:pPr>
        <w:pStyle w:val="BookText"/>
        <w:rPr/>
      </w:pPr>
      <w:bookmarkEnd w:id="128"/>
      <w:r>
        <w:rPr>
          <w:rFonts w:ascii="IRNazanin" w:hAnsi="IRNazanin" w:eastAsia="IRNazanin"/>
          <w:color w:val="111111"/>
          <w:sz w:val="28"/>
          <w:sz w:val="28"/>
          <w:szCs w:val="28"/>
          <w:rtl w:val="true"/>
          <w:lang w:bidi="fa-IR"/>
        </w:rPr>
        <w:t>آنتی بیوتیک ها کمک می کنند</w:t>
      </w:r>
      <w:r>
        <w:rPr>
          <w:rFonts w:eastAsia="IRNazanin" w:cs="IRNazanin"/>
          <w:color w:val="111111"/>
          <w:sz w:val="28"/>
          <w:szCs w:val="28"/>
          <w:rtl w:val="true"/>
          <w:lang w:bidi="fa-IR"/>
        </w:rPr>
        <w:t>.</w:t>
      </w:r>
    </w:p>
    <w:p>
      <w:pPr>
        <w:pStyle w:val="Heading4"/>
        <w:numPr>
          <w:ilvl w:val="3"/>
          <w:numId w:val="1"/>
        </w:numPr>
        <w:rPr/>
      </w:pPr>
      <w:bookmarkStart w:id="129" w:name="__RefHeading___Toc720422_3531895371"/>
      <w:bookmarkStart w:id="130" w:name="_Toc50"/>
      <w:bookmarkEnd w:id="129"/>
      <w:r>
        <w:rPr>
          <w:rtl w:val="true"/>
        </w:rPr>
        <w:t>راه های دریافت پرو بیوتیک</w:t>
      </w:r>
      <w:bookmarkEnd w:id="130"/>
    </w:p>
    <w:p>
      <w:pPr>
        <w:pStyle w:val="BookText"/>
        <w:rPr/>
      </w:pPr>
      <w:r>
        <w:rPr>
          <w:rFonts w:ascii="IRNazanin" w:hAnsi="IRNazanin" w:eastAsia="IRNazanin"/>
          <w:color w:val="111111"/>
          <w:sz w:val="28"/>
          <w:sz w:val="28"/>
          <w:szCs w:val="28"/>
          <w:rtl w:val="true"/>
          <w:lang w:bidi="fa-IR"/>
        </w:rPr>
        <w:t>خوراکی های زیادی وجود دارد، که غنی از پرو بیوتیک هستند، از قبیل کلم ترش و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از نوشیدنی های پرو بیوتیک استفاده کنید ولی بهتر است فقط از انواعی که قند کمی دارند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31" w:name="__RefHeading___Toc720424_3531895371"/>
      <w:bookmarkStart w:id="132" w:name="_Toc51"/>
      <w:bookmarkEnd w:id="131"/>
      <w:r>
        <w:rPr>
          <w:rtl w:val="true"/>
        </w:rPr>
        <w:t>مکمل های پرو بیوتیک در دسترس</w:t>
      </w:r>
      <w:bookmarkEnd w:id="132"/>
    </w:p>
    <w:p>
      <w:pPr>
        <w:pStyle w:val="BookText"/>
        <w:rPr/>
      </w:pPr>
      <w:r>
        <w:rPr>
          <w:rFonts w:ascii="IRNazanin" w:hAnsi="IRNazanin" w:eastAsia="IRNazanin"/>
          <w:color w:val="111111"/>
          <w:sz w:val="28"/>
          <w:sz w:val="28"/>
          <w:szCs w:val="28"/>
          <w:rtl w:val="true"/>
          <w:lang w:bidi="fa-IR"/>
        </w:rPr>
        <w:t>حفظ سلامت روده شما مسلما ضروری است، با این حال اگر بعد از تلاش خود نتیجه ای که خواستید نگرفتید، باید درمان جایگزین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کردن روده بزرگ بهترین راه برای اطمینان از عملکرد بهینه سیستم گوارش شما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33" w:name="pg18943_204762"/>
    </w:p>
    <w:p>
      <w:pPr>
        <w:pStyle w:val="Heading2"/>
        <w:numPr>
          <w:ilvl w:val="1"/>
          <w:numId w:val="1"/>
        </w:numPr>
        <w:rPr/>
      </w:pPr>
      <w:bookmarkStart w:id="134" w:name="__RefHeading___Toc720426_3531895371"/>
      <w:bookmarkStart w:id="135" w:name="_Toc52"/>
      <w:bookmarkEnd w:id="133"/>
      <w:bookmarkEnd w:id="134"/>
      <w:r>
        <w:rPr>
          <w:rtl w:val="true"/>
        </w:rPr>
        <w:t>فصل سوم</w:t>
      </w:r>
      <w:r>
        <w:rPr>
          <w:rtl w:val="true"/>
        </w:rPr>
        <w:t xml:space="preserve">: </w:t>
      </w:r>
      <w:r>
        <w:rPr>
          <w:rtl w:val="true"/>
        </w:rPr>
        <w:t>رژیم مربوط به دستگاه گوارش</w:t>
      </w:r>
      <w:bookmarkEnd w:id="135"/>
    </w:p>
    <w:p>
      <w:pPr>
        <w:pStyle w:val="Heading3"/>
        <w:numPr>
          <w:ilvl w:val="2"/>
          <w:numId w:val="1"/>
        </w:numPr>
        <w:rPr/>
      </w:pPr>
      <w:bookmarkStart w:id="136" w:name="__RefHeading___Toc720428_3531895371"/>
      <w:bookmarkStart w:id="137" w:name="_Toc53"/>
      <w:bookmarkEnd w:id="136"/>
      <w:r>
        <w:rPr>
          <w:rtl w:val="true"/>
        </w:rPr>
        <w:t>اشاره</w:t>
      </w:r>
      <w:bookmarkEnd w:id="13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38" w:name="pg18943_204763"/>
    </w:p>
    <w:p>
      <w:pPr>
        <w:pStyle w:val="Heading3"/>
        <w:numPr>
          <w:ilvl w:val="2"/>
          <w:numId w:val="1"/>
        </w:numPr>
        <w:rPr/>
      </w:pPr>
      <w:bookmarkStart w:id="139" w:name="__RefHeading___Toc720430_3531895371"/>
      <w:bookmarkStart w:id="140" w:name="_Toc54"/>
      <w:bookmarkEnd w:id="138"/>
      <w:bookmarkEnd w:id="139"/>
      <w:r>
        <w:rPr>
          <w:rtl w:val="true"/>
        </w:rPr>
        <w:t>تغذیه و رژیم غذایی افرادی که بیماری گوارشی دارند</w:t>
      </w:r>
      <w:bookmarkEnd w:id="140"/>
    </w:p>
    <w:p>
      <w:pPr>
        <w:pStyle w:val="BookText"/>
        <w:rPr/>
      </w:pPr>
      <w:r>
        <w:rPr>
          <w:rFonts w:ascii="IRNazanin" w:hAnsi="IRNazanin" w:eastAsia="IRNazanin"/>
          <w:color w:val="111111"/>
          <w:sz w:val="28"/>
          <w:sz w:val="28"/>
          <w:szCs w:val="28"/>
          <w:rtl w:val="true"/>
          <w:lang w:bidi="fa-IR"/>
        </w:rPr>
        <w:t>بیماری گوارشی باعث التهاب شکم می شود و تاثیراتی روی هضم می گذارد، که از نشانه های این بیماری می توان شکم درد، اسهال شدید، خستگی، کاهش وزن و سوء تغذیه را نام برد؛ این بیماری درمان دارویی دارد و درمان طبیعی آن به کاهش نشانه ها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41" w:name="__RefHeading___Toc720432_3531895371"/>
      <w:bookmarkStart w:id="142" w:name="_Toc55"/>
      <w:bookmarkEnd w:id="141"/>
      <w:r>
        <w:rPr>
          <w:rtl w:val="true"/>
        </w:rPr>
        <w:t>توصیه های مهم و باید و نباید های تغذیه بیماران گوارشی</w:t>
      </w:r>
      <w:bookmarkEnd w:id="142"/>
    </w:p>
    <w:p>
      <w:pPr>
        <w:pStyle w:val="Heading4"/>
        <w:numPr>
          <w:ilvl w:val="3"/>
          <w:numId w:val="1"/>
        </w:numPr>
        <w:rPr/>
      </w:pPr>
      <w:bookmarkStart w:id="143" w:name="__RefHeading___Toc720434_3531895371"/>
      <w:bookmarkStart w:id="144" w:name="_Toc56"/>
      <w:bookmarkEnd w:id="143"/>
      <w:r>
        <w:rPr>
          <w:rtl w:val="true"/>
        </w:rPr>
        <w:t>اجتناب از خوردن غذا های مشکل زا</w:t>
      </w:r>
      <w:bookmarkEnd w:id="144"/>
    </w:p>
    <w:p>
      <w:pPr>
        <w:pStyle w:val="BookText"/>
        <w:rPr/>
      </w:pPr>
      <w:r>
        <w:rPr>
          <w:rFonts w:ascii="IRNazanin" w:hAnsi="IRNazanin" w:eastAsia="IRNazanin"/>
          <w:color w:val="111111"/>
          <w:sz w:val="28"/>
          <w:sz w:val="28"/>
          <w:szCs w:val="28"/>
          <w:rtl w:val="true"/>
          <w:lang w:bidi="fa-IR"/>
        </w:rPr>
        <w:t>حساسیت غذایی به راحتی این بیماری را بدتر می کند، بنا بر این آن ها باید غذا های مشکل ساز حاوی گلاتن، لبنیات، غذا های سرخ کرده و تند، و کافئین را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45" w:name="__RefHeading___Toc720436_3531895371"/>
      <w:bookmarkStart w:id="146" w:name="_Toc57"/>
      <w:bookmarkEnd w:id="145"/>
      <w:r>
        <w:rPr>
          <w:rtl w:val="true"/>
        </w:rPr>
        <w:t>خوردن غذا های سالم</w:t>
      </w:r>
      <w:bookmarkEnd w:id="14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این افراد باید به گونه ای باشد که التهاب را کاهش دهد، سموم بدن را دفع کند، از مواد مغذی بهینه مصرف کنند و از منابع پروتئین، چربی های سالم و کربوهیدرات های کم به شکل میوه و سبزیجات استفاده کنند</w:t>
      </w:r>
      <w:r>
        <w:rPr>
          <w:rFonts w:eastAsia="IRNazanin" w:cs="IRNazanin"/>
          <w:color w:val="111111"/>
          <w:sz w:val="28"/>
          <w:szCs w:val="28"/>
          <w:rtl w:val="true"/>
          <w:lang w:bidi="fa-IR"/>
        </w:rPr>
        <w:t xml:space="preserve">. </w:t>
      </w:r>
      <w:bookmarkStart w:id="147" w:name="pg18943_204764"/>
    </w:p>
    <w:p>
      <w:pPr>
        <w:pStyle w:val="BookText"/>
        <w:rPr/>
      </w:pPr>
      <w:bookmarkEnd w:id="147"/>
      <w:r>
        <w:rPr>
          <w:rFonts w:ascii="IRNazanin" w:hAnsi="IRNazanin" w:eastAsia="IRNazanin"/>
          <w:color w:val="111111"/>
          <w:sz w:val="28"/>
          <w:sz w:val="28"/>
          <w:szCs w:val="28"/>
          <w:rtl w:val="true"/>
          <w:lang w:bidi="fa-IR"/>
        </w:rPr>
        <w:t>عکس</w:t>
      </w:r>
    </w:p>
    <w:p>
      <w:pPr>
        <w:pStyle w:val="Heading4"/>
        <w:numPr>
          <w:ilvl w:val="3"/>
          <w:numId w:val="1"/>
        </w:numPr>
        <w:rPr/>
      </w:pPr>
      <w:bookmarkStart w:id="148" w:name="__RefHeading___Toc720438_3531895371"/>
      <w:bookmarkStart w:id="149" w:name="_Toc58"/>
      <w:bookmarkEnd w:id="148"/>
      <w:r>
        <w:rPr>
          <w:rtl w:val="true"/>
        </w:rPr>
        <w:t>دقت در مصرف غذا های که فیبر بالایی دارند</w:t>
      </w:r>
      <w:r>
        <w:rPr>
          <w:rtl w:val="true"/>
        </w:rPr>
        <w:t>.</w:t>
      </w:r>
      <w:bookmarkEnd w:id="149"/>
    </w:p>
    <w:p>
      <w:pPr>
        <w:pStyle w:val="BookText"/>
        <w:rPr/>
      </w:pPr>
      <w:r>
        <w:rPr>
          <w:rFonts w:ascii="IRNazanin" w:hAnsi="IRNazanin" w:eastAsia="IRNazanin"/>
          <w:color w:val="111111"/>
          <w:sz w:val="28"/>
          <w:sz w:val="28"/>
          <w:szCs w:val="28"/>
          <w:rtl w:val="true"/>
          <w:lang w:bidi="fa-IR"/>
        </w:rPr>
        <w:t>افرادی که مشکل گوارشی دارند هضم میوه های خام و سبزیجات برایشان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ممکن است میوه و سبزیجات پخته استفاده و از خوردن غذا های که فیبر بالا دارند صرف نظر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p>
    <w:p>
      <w:pPr>
        <w:pStyle w:val="Heading4"/>
        <w:numPr>
          <w:ilvl w:val="3"/>
          <w:numId w:val="1"/>
        </w:numPr>
        <w:rPr/>
      </w:pPr>
      <w:bookmarkStart w:id="150" w:name="__RefHeading___Toc720440_3531895371"/>
      <w:bookmarkStart w:id="151" w:name="_Toc59"/>
      <w:bookmarkEnd w:id="150"/>
      <w:r>
        <w:rPr>
          <w:rtl w:val="true"/>
        </w:rPr>
        <w:t>مصرف زیاد پروبیوتیک</w:t>
      </w:r>
      <w:bookmarkEnd w:id="151"/>
    </w:p>
    <w:p>
      <w:pPr>
        <w:pStyle w:val="BookText"/>
        <w:rPr/>
      </w:pPr>
      <w:r>
        <w:rPr>
          <w:rFonts w:ascii="IRNazanin" w:hAnsi="IRNazanin" w:eastAsia="IRNazanin"/>
          <w:color w:val="111111"/>
          <w:sz w:val="28"/>
          <w:sz w:val="28"/>
          <w:szCs w:val="28"/>
          <w:rtl w:val="true"/>
          <w:lang w:bidi="fa-IR"/>
        </w:rPr>
        <w:t>پروبیوتیک یکی از درمان های طبیعی گوارش محسوب می شود، چون رشد باکتری ها را در روده بالا می برد، بنا بر این مصرف غذا های حاوی پروبیوتیک شامل اسفناج، عسل و موز توصیه می شود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52" w:name="pg18943_204765"/>
    </w:p>
    <w:p>
      <w:pPr>
        <w:pStyle w:val="Heading4"/>
        <w:numPr>
          <w:ilvl w:val="3"/>
          <w:numId w:val="1"/>
        </w:numPr>
        <w:rPr/>
      </w:pPr>
      <w:bookmarkStart w:id="153" w:name="__RefHeading___Toc720442_3531895371"/>
      <w:bookmarkStart w:id="154" w:name="_Toc60"/>
      <w:bookmarkEnd w:id="152"/>
      <w:bookmarkEnd w:id="153"/>
      <w:r>
        <w:rPr>
          <w:rtl w:val="true"/>
        </w:rPr>
        <w:t>خوردن وعده های غذایی کوچک</w:t>
      </w:r>
      <w:bookmarkEnd w:id="154"/>
    </w:p>
    <w:p>
      <w:pPr>
        <w:pStyle w:val="BookText"/>
        <w:rPr/>
      </w:pPr>
      <w:r>
        <w:rPr>
          <w:rFonts w:ascii="IRNazanin" w:hAnsi="IRNazanin" w:eastAsia="IRNazanin"/>
          <w:color w:val="111111"/>
          <w:sz w:val="28"/>
          <w:sz w:val="28"/>
          <w:szCs w:val="28"/>
          <w:rtl w:val="true"/>
          <w:lang w:bidi="fa-IR"/>
        </w:rPr>
        <w:t>خوردن وعده های غذایی کوچک استرس و فشار کم تری را به معده می آورد و نفخ و گاز معده را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55" w:name="__RefHeading___Toc720444_3531895371"/>
      <w:bookmarkStart w:id="156" w:name="_Toc61"/>
      <w:bookmarkEnd w:id="155"/>
      <w:r>
        <w:rPr>
          <w:rtl w:val="true"/>
        </w:rPr>
        <w:t>نوشیدن مایعات به اندازه ی کافی</w:t>
      </w:r>
      <w:bookmarkEnd w:id="156"/>
    </w:p>
    <w:p>
      <w:pPr>
        <w:pStyle w:val="BookText"/>
        <w:rPr/>
      </w:pPr>
      <w:r>
        <w:rPr>
          <w:rFonts w:ascii="IRNazanin" w:hAnsi="IRNazanin" w:eastAsia="IRNazanin"/>
          <w:color w:val="111111"/>
          <w:sz w:val="28"/>
          <w:sz w:val="28"/>
          <w:szCs w:val="28"/>
          <w:rtl w:val="true"/>
          <w:lang w:bidi="fa-IR"/>
        </w:rPr>
        <w:t>اسهال به عنوان یکی از مشکلات رایج بیماران گوارشی باعث خشکی بدن می شود، بنا بر این برای جبران آن مایعاتی مثل آب و چای های گیاهی بنوشید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57" w:name="__RefHeading___Toc720446_3531895371"/>
      <w:bookmarkStart w:id="158" w:name="_Toc62"/>
      <w:bookmarkEnd w:id="157"/>
      <w:r>
        <w:rPr>
          <w:rtl w:val="true"/>
        </w:rPr>
        <w:t>مکمل های تغذیه بیماران گوارشی</w:t>
      </w:r>
      <w:bookmarkEnd w:id="158"/>
    </w:p>
    <w:p>
      <w:pPr>
        <w:pStyle w:val="Heading4"/>
        <w:numPr>
          <w:ilvl w:val="3"/>
          <w:numId w:val="1"/>
        </w:numPr>
        <w:rPr/>
      </w:pPr>
      <w:bookmarkStart w:id="159" w:name="__RefHeading___Toc720448_3531895371"/>
      <w:bookmarkStart w:id="160" w:name="_Toc63"/>
      <w:bookmarkEnd w:id="159"/>
      <w:r>
        <w:rPr>
          <w:rtl w:val="true"/>
        </w:rPr>
        <w:t>پروبیوتیک</w:t>
      </w:r>
      <w:bookmarkEnd w:id="160"/>
    </w:p>
    <w:p>
      <w:pPr>
        <w:pStyle w:val="BookText"/>
        <w:rPr/>
      </w:pPr>
      <w:r>
        <w:rPr>
          <w:rFonts w:ascii="IRNazanin" w:hAnsi="IRNazanin" w:eastAsia="IRNazanin"/>
          <w:color w:val="111111"/>
          <w:sz w:val="28"/>
          <w:sz w:val="28"/>
          <w:szCs w:val="28"/>
          <w:rtl w:val="true"/>
          <w:lang w:bidi="fa-IR"/>
        </w:rPr>
        <w:t>عمل کرد گوارش و جذب مواد معدنی را بهبود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درمان های طبیعی مشکلات گوارشی مصرف مکمل های پروبیوتیک و غذا های حاوی پروبیوتیک مثل کفیر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61" w:name="pg18943_204766"/>
    </w:p>
    <w:p>
      <w:pPr>
        <w:pStyle w:val="Heading4"/>
        <w:numPr>
          <w:ilvl w:val="3"/>
          <w:numId w:val="1"/>
        </w:numPr>
        <w:rPr/>
      </w:pPr>
      <w:bookmarkStart w:id="162" w:name="__RefHeading___Toc720450_3531895371"/>
      <w:bookmarkStart w:id="163" w:name="_Toc64"/>
      <w:bookmarkEnd w:id="161"/>
      <w:bookmarkEnd w:id="162"/>
      <w:r>
        <w:rPr>
          <w:rtl w:val="true"/>
        </w:rPr>
        <w:t>نارون قرمز</w:t>
      </w:r>
      <w:bookmarkEnd w:id="163"/>
    </w:p>
    <w:p>
      <w:pPr>
        <w:pStyle w:val="BookText"/>
        <w:rPr/>
      </w:pPr>
      <w:r>
        <w:rPr>
          <w:rFonts w:ascii="IRNazanin" w:hAnsi="IRNazanin" w:eastAsia="IRNazanin"/>
          <w:color w:val="111111"/>
          <w:sz w:val="28"/>
          <w:sz w:val="28"/>
          <w:szCs w:val="28"/>
          <w:rtl w:val="true"/>
          <w:lang w:bidi="fa-IR"/>
        </w:rPr>
        <w:t>نارون قرمز خاصیت نرم کردن دهان و شکم روده را دارد، از این نسخه ها برای درمان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64" w:name="__RefHeading___Toc720452_3531895371"/>
      <w:bookmarkStart w:id="165" w:name="_Toc65"/>
      <w:bookmarkEnd w:id="164"/>
      <w:r>
        <w:rPr>
          <w:rtl w:val="true"/>
        </w:rPr>
        <w:t>گلوتامین</w:t>
      </w:r>
      <w:bookmarkEnd w:id="165"/>
    </w:p>
    <w:p>
      <w:pPr>
        <w:pStyle w:val="BookText"/>
        <w:rPr/>
      </w:pPr>
      <w:r>
        <w:rPr>
          <w:rFonts w:ascii="IRNazanin" w:hAnsi="IRNazanin" w:eastAsia="IRNazanin"/>
          <w:color w:val="111111"/>
          <w:sz w:val="28"/>
          <w:sz w:val="28"/>
          <w:szCs w:val="28"/>
          <w:rtl w:val="true"/>
          <w:lang w:bidi="fa-IR"/>
        </w:rPr>
        <w:t>گلوتامین آمینو اسیدی است، که به طور طبیعی در بدن موجود و در درمان طبیعی گوارش موثر است، گلوتامین را با شکم خالی مصرف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66" w:name="__RefHeading___Toc720454_3531895371"/>
      <w:bookmarkStart w:id="167" w:name="_Toc66"/>
      <w:bookmarkEnd w:id="166"/>
      <w:r>
        <w:rPr>
          <w:rtl w:val="true"/>
        </w:rPr>
        <w:t>مولتی ویتامین</w:t>
      </w:r>
      <w:bookmarkEnd w:id="167"/>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گوارشی به طور منفی روی جذب مواد مغذی تاثیر می گذارد، مصرف مولتی ویتامین به بدن کمک می کند، ویتامین و مواد مغذی مورد نیازش را تامین کند</w:t>
      </w:r>
      <w:r>
        <w:rPr>
          <w:rFonts w:eastAsia="IRNazanin" w:cs="IRNazanin"/>
          <w:color w:val="111111"/>
          <w:sz w:val="28"/>
          <w:szCs w:val="28"/>
          <w:rtl w:val="true"/>
          <w:lang w:bidi="fa-IR"/>
        </w:rPr>
        <w:t xml:space="preserve">. </w:t>
      </w:r>
      <w:bookmarkStart w:id="168" w:name="pg18943_204767"/>
    </w:p>
    <w:p>
      <w:pPr>
        <w:pStyle w:val="BookText"/>
        <w:rPr/>
      </w:pPr>
      <w:bookmarkEnd w:id="168"/>
      <w:r>
        <w:rPr>
          <w:rFonts w:ascii="IRNazanin" w:hAnsi="IRNazanin" w:eastAsia="IRNazanin"/>
          <w:color w:val="111111"/>
          <w:sz w:val="28"/>
          <w:sz w:val="28"/>
          <w:szCs w:val="28"/>
          <w:rtl w:val="true"/>
          <w:lang w:bidi="fa-IR"/>
        </w:rPr>
        <w:t>عکس</w:t>
      </w:r>
    </w:p>
    <w:p>
      <w:pPr>
        <w:pStyle w:val="Heading4"/>
        <w:numPr>
          <w:ilvl w:val="3"/>
          <w:numId w:val="1"/>
        </w:numPr>
        <w:rPr/>
      </w:pPr>
      <w:bookmarkStart w:id="169" w:name="__RefHeading___Toc720456_3531895371"/>
      <w:bookmarkStart w:id="170" w:name="_Toc67"/>
      <w:bookmarkEnd w:id="169"/>
      <w:r>
        <w:rPr>
          <w:rtl w:val="true"/>
        </w:rPr>
        <w:t>کورکومین</w:t>
      </w:r>
      <w:bookmarkEnd w:id="170"/>
    </w:p>
    <w:p>
      <w:pPr>
        <w:pStyle w:val="BookText"/>
        <w:rPr/>
      </w:pPr>
      <w:r>
        <w:rPr>
          <w:rFonts w:ascii="IRNazanin" w:hAnsi="IRNazanin" w:eastAsia="IRNazanin"/>
          <w:color w:val="111111"/>
          <w:sz w:val="28"/>
          <w:sz w:val="28"/>
          <w:szCs w:val="28"/>
          <w:rtl w:val="true"/>
          <w:lang w:bidi="fa-IR"/>
        </w:rPr>
        <w:t>کورکومین خاصیت ضد التهابی قوی دارد و به کاهش بیماری های گوارشی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داده کورکومین ازکولیت و سرطان روده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71" w:name="__RefHeading___Toc720458_3531895371"/>
      <w:bookmarkStart w:id="172" w:name="_Toc68"/>
      <w:bookmarkEnd w:id="171"/>
      <w:r>
        <w:rPr>
          <w:rtl w:val="true"/>
        </w:rPr>
        <w:t>روغن های گیاهی مفید و لازم برای بیماری های گوارشی</w:t>
      </w:r>
      <w:bookmarkEnd w:id="172"/>
    </w:p>
    <w:p>
      <w:pPr>
        <w:pStyle w:val="Heading4"/>
        <w:numPr>
          <w:ilvl w:val="3"/>
          <w:numId w:val="1"/>
        </w:numPr>
        <w:rPr/>
      </w:pPr>
      <w:bookmarkStart w:id="173" w:name="__RefHeading___Toc720460_3531895371"/>
      <w:bookmarkStart w:id="174" w:name="_Toc69"/>
      <w:bookmarkEnd w:id="173"/>
      <w:r>
        <w:rPr>
          <w:rtl w:val="true"/>
        </w:rPr>
        <w:t>روغن کندر</w:t>
      </w:r>
      <w:bookmarkEnd w:id="174"/>
    </w:p>
    <w:p>
      <w:pPr>
        <w:pStyle w:val="BookText"/>
        <w:rPr/>
      </w:pPr>
      <w:r>
        <w:rPr>
          <w:rFonts w:ascii="IRNazanin" w:hAnsi="IRNazanin" w:eastAsia="IRNazanin"/>
          <w:color w:val="111111"/>
          <w:sz w:val="28"/>
          <w:sz w:val="28"/>
          <w:szCs w:val="28"/>
          <w:rtl w:val="true"/>
          <w:lang w:bidi="fa-IR"/>
        </w:rPr>
        <w:t>روغن گیاهی کندر ترشح آنزیم های گوارشی را بیش تر و ماهیچه های گوارشی را آرام می کند یک یا دو قطره روغن را با مقداری آب بریزید و بنوشید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75" w:name="__RefHeading___Toc720462_3531895371"/>
      <w:bookmarkStart w:id="176" w:name="_Toc70"/>
      <w:bookmarkEnd w:id="175"/>
      <w:r>
        <w:rPr>
          <w:rtl w:val="true"/>
        </w:rPr>
        <w:t>روغن علف لیمو</w:t>
      </w:r>
      <w:bookmarkEnd w:id="176"/>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 گیاهی در درمان نفخ و گاز معده موثر است و خاصیت ضد التهابی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 دو قطره از روغن را به آب یا چای اضافه کرده، تا درد های شکمی اسهال حالت </w:t>
      </w:r>
      <w:bookmarkStart w:id="177" w:name="pg18943_204768"/>
    </w:p>
    <w:p>
      <w:pPr>
        <w:pStyle w:val="BookText"/>
        <w:rPr/>
      </w:pPr>
      <w:bookmarkEnd w:id="177"/>
      <w:r>
        <w:rPr>
          <w:rFonts w:ascii="IRNazanin" w:hAnsi="IRNazanin" w:eastAsia="IRNazanin"/>
          <w:color w:val="111111"/>
          <w:sz w:val="28"/>
          <w:sz w:val="28"/>
          <w:szCs w:val="28"/>
          <w:rtl w:val="true"/>
          <w:lang w:bidi="fa-IR"/>
        </w:rPr>
        <w:t>تهوع تسکین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78" w:name="__RefHeading___Toc720464_3531895371"/>
      <w:bookmarkStart w:id="179" w:name="_Toc71"/>
      <w:bookmarkEnd w:id="178"/>
      <w:r>
        <w:rPr>
          <w:rtl w:val="true"/>
        </w:rPr>
        <w:t>مرتب ورزش کردن</w:t>
      </w:r>
      <w:bookmarkEnd w:id="179"/>
    </w:p>
    <w:p>
      <w:pPr>
        <w:pStyle w:val="BookText"/>
        <w:rPr/>
      </w:pPr>
      <w:r>
        <w:rPr>
          <w:rFonts w:ascii="IRNazanin" w:hAnsi="IRNazanin" w:eastAsia="IRNazanin"/>
          <w:color w:val="111111"/>
          <w:sz w:val="28"/>
          <w:sz w:val="28"/>
          <w:szCs w:val="28"/>
          <w:rtl w:val="true"/>
          <w:lang w:bidi="fa-IR"/>
        </w:rPr>
        <w:t>شکم و شانه ها را سفت نگه دارید و به آرامی با زدم انجام دهید، این روند فشار خون و بیماری های گوارشی را بهبود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ورزش کردن به درمان نشانه های گوارش با کم کردن تنش و استرس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آندروفینی که بر اثر ورزش آزاد می شود درد را تسکین می دهد، پس این افراد بایستی ورزش را جدی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80" w:name="__RefHeading___Toc720466_3531895371"/>
      <w:bookmarkStart w:id="181" w:name="_Toc72"/>
      <w:bookmarkEnd w:id="180"/>
      <w:r>
        <w:rPr>
          <w:rtl w:val="true"/>
        </w:rPr>
        <w:t>نفس عمیق کشیدن</w:t>
      </w:r>
      <w:bookmarkEnd w:id="181"/>
    </w:p>
    <w:p>
      <w:pPr>
        <w:pStyle w:val="BookText"/>
        <w:rPr/>
      </w:pPr>
      <w:r>
        <w:rPr>
          <w:rFonts w:ascii="IRNazanin" w:hAnsi="IRNazanin" w:eastAsia="IRNazanin"/>
          <w:color w:val="111111"/>
          <w:sz w:val="28"/>
          <w:sz w:val="28"/>
          <w:szCs w:val="28"/>
          <w:rtl w:val="true"/>
          <w:lang w:bidi="fa-IR"/>
        </w:rPr>
        <w:t>نفس عمیق کشیدن یکی از درمان های طبیعی گرفتگی و اسپاسم عضلانی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82" w:name="pg18943_204769"/>
    </w:p>
    <w:p>
      <w:pPr>
        <w:pStyle w:val="Heading3"/>
        <w:numPr>
          <w:ilvl w:val="2"/>
          <w:numId w:val="1"/>
        </w:numPr>
        <w:rPr/>
      </w:pPr>
      <w:bookmarkStart w:id="183" w:name="__RefHeading___Toc720468_3531895371"/>
      <w:bookmarkStart w:id="184" w:name="_Toc73"/>
      <w:bookmarkEnd w:id="182"/>
      <w:bookmarkEnd w:id="183"/>
      <w:r>
        <w:rPr>
          <w:rtl w:val="true"/>
        </w:rPr>
        <w:t>آرامش به دست آمده از مدیتیشن</w:t>
      </w:r>
      <w:bookmarkEnd w:id="184"/>
    </w:p>
    <w:p>
      <w:pPr>
        <w:pStyle w:val="BookText"/>
        <w:rPr/>
      </w:pPr>
      <w:r>
        <w:rPr>
          <w:rFonts w:ascii="IRNazanin" w:hAnsi="IRNazanin" w:eastAsia="IRNazanin"/>
          <w:color w:val="111111"/>
          <w:sz w:val="28"/>
          <w:sz w:val="28"/>
          <w:szCs w:val="28"/>
          <w:rtl w:val="true"/>
          <w:lang w:bidi="fa-IR"/>
        </w:rPr>
        <w:t>استرس این بیماری را تشدید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 بار در هفته برنامه ریزی کنید، کاری که دوست دارید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استرس در سطح پایین آرامش بیش تری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85" w:name="__RefHeading___Toc720470_3531895371"/>
      <w:bookmarkStart w:id="186" w:name="_Toc74"/>
      <w:bookmarkEnd w:id="185"/>
      <w:r>
        <w:rPr>
          <w:rtl w:val="true"/>
        </w:rPr>
        <w:t>نکته هایی برای جلوگیری از بیماری های گوارشی</w:t>
      </w:r>
      <w:bookmarkEnd w:id="186"/>
    </w:p>
    <w:p>
      <w:pPr>
        <w:pStyle w:val="Heading4"/>
        <w:numPr>
          <w:ilvl w:val="3"/>
          <w:numId w:val="1"/>
        </w:numPr>
        <w:rPr/>
      </w:pPr>
      <w:bookmarkStart w:id="187" w:name="__RefHeading___Toc720472_3531895371"/>
      <w:bookmarkStart w:id="188" w:name="_Toc75"/>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وقتی در مورد سلامت کامل صحبت می کنیم، حفظ سلامت دستگاه گوارش تان به همان اندازه مهم است، که سلامت قلب و استخوان و بقیه ی اجزای بدن تان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خوش این است، که برای اغلب مردم تنها چند اقدام پیش گیرانه راه 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دستگاه گوارش به شما کمک می کند، سلامت تان را بهبود ببخشید و تندرست و 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قدر منتظر نشوید تا کار از کار بگذرد و بیماری های گوارشی به سراغ تان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همین حالا شروع کنید و تغییرات کوچکی در رژیم غذایی و سبک زندگی تان به وجود آورید، تا یک رژیم غذایی سالم و پویا برای خودتان دست و پا کنید، و زندگی و سلامت دستگاه گوارش تان را برای همیشه بهبود بدهید</w:t>
      </w:r>
      <w:r>
        <w:rPr>
          <w:rFonts w:eastAsia="IRNazanin" w:cs="IRNazanin"/>
          <w:color w:val="111111"/>
          <w:sz w:val="28"/>
          <w:szCs w:val="28"/>
          <w:rtl w:val="true"/>
          <w:lang w:bidi="fa-IR"/>
        </w:rPr>
        <w:t>.</w:t>
      </w:r>
    </w:p>
    <w:p>
      <w:pPr>
        <w:pStyle w:val="Heading4"/>
        <w:numPr>
          <w:ilvl w:val="3"/>
          <w:numId w:val="1"/>
        </w:numPr>
        <w:rPr/>
      </w:pPr>
      <w:bookmarkStart w:id="189" w:name="__RefHeading___Toc720474_3531895371"/>
      <w:bookmarkStart w:id="190" w:name="_Toc76"/>
      <w:bookmarkEnd w:id="189"/>
      <w:r>
        <w:rPr>
          <w:rtl w:val="true"/>
        </w:rPr>
        <w:t>میوه و سبزی بخورید</w:t>
      </w:r>
      <w:r>
        <w:rPr>
          <w:rtl w:val="true"/>
        </w:rPr>
        <w:t>.</w:t>
      </w:r>
      <w:bookmarkEnd w:id="190"/>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جلوگیری از بیماری های گوارشی یک طیف بزرگ از میوه های رنگا رنگ و سبزیجات برای خودتان در نظر بگیرید، و میوه های خشک شده را هم در رژیم غذایی تان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سرشار از ویتامین ها، فیبر و مواد معدنی و مغذی هستند، که علاوه بر خواص درمانی به دستگاه گوارش تان نیز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میوه ها و سبزیجات جزئی از برنامه ی غذایی تان شوند، خطر ابتلا به بیماری های مزمن مانند امراض قلبی عروقی و سرطان ها را کاهش می دهند</w:t>
      </w:r>
      <w:r>
        <w:rPr>
          <w:rFonts w:eastAsia="IRNazanin" w:cs="IRNazanin"/>
          <w:color w:val="111111"/>
          <w:sz w:val="28"/>
          <w:szCs w:val="28"/>
          <w:rtl w:val="true"/>
          <w:lang w:bidi="fa-IR"/>
        </w:rPr>
        <w:t xml:space="preserve">. </w:t>
      </w:r>
      <w:bookmarkStart w:id="191" w:name="pg18943_204770"/>
    </w:p>
    <w:p>
      <w:pPr>
        <w:pStyle w:val="BookText"/>
        <w:rPr/>
      </w:pPr>
      <w:bookmarkEnd w:id="191"/>
      <w:r>
        <w:rPr>
          <w:rFonts w:ascii="IRNazanin" w:hAnsi="IRNazanin" w:eastAsia="IRNazanin"/>
          <w:color w:val="111111"/>
          <w:sz w:val="28"/>
          <w:sz w:val="28"/>
          <w:szCs w:val="28"/>
          <w:rtl w:val="true"/>
          <w:lang w:bidi="fa-IR"/>
        </w:rPr>
        <w:t>عکس</w:t>
      </w:r>
    </w:p>
    <w:p>
      <w:pPr>
        <w:pStyle w:val="Heading4"/>
        <w:numPr>
          <w:ilvl w:val="3"/>
          <w:numId w:val="1"/>
        </w:numPr>
        <w:rPr/>
      </w:pPr>
      <w:bookmarkStart w:id="192" w:name="__RefHeading___Toc720476_3531895371"/>
      <w:bookmarkStart w:id="193" w:name="_Toc77"/>
      <w:bookmarkEnd w:id="192"/>
      <w:r>
        <w:rPr>
          <w:rtl w:val="true"/>
        </w:rPr>
        <w:t>مواد حاوی فیبر مصرف کنید</w:t>
      </w:r>
      <w:r>
        <w:rPr>
          <w:rtl w:val="true"/>
        </w:rPr>
        <w:t>.</w:t>
      </w:r>
      <w:bookmarkEnd w:id="193"/>
    </w:p>
    <w:p>
      <w:pPr>
        <w:pStyle w:val="BookText"/>
        <w:rPr/>
      </w:pPr>
      <w:r>
        <w:rPr>
          <w:rFonts w:ascii="IRNazanin" w:hAnsi="IRNazanin" w:eastAsia="IRNazanin"/>
          <w:color w:val="111111"/>
          <w:sz w:val="28"/>
          <w:sz w:val="28"/>
          <w:szCs w:val="28"/>
          <w:rtl w:val="true"/>
          <w:lang w:bidi="fa-IR"/>
        </w:rPr>
        <w:t xml:space="preserve">فیبر باعث می شود بیماری های قلبی و عروقی از شما دور شوند، سطح قند خون تان تنظیم شود و عمل کرد بخش </w:t>
      </w:r>
      <w:r>
        <w:rPr>
          <w:rFonts w:eastAsia="Times New Roman" w:cs="Times New Roman" w:ascii="Times New Roman" w:hAnsi="Times New Roman"/>
          <w:color w:val="111111"/>
          <w:sz w:val="28"/>
          <w:szCs w:val="28"/>
          <w:lang w:val="en-US" w:bidi="en-US"/>
        </w:rPr>
        <w:t>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متناسب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Times New Roman" w:cs="Times New Roman" w:ascii="Times New Roman" w:hAnsi="Times New Roman"/>
          <w:color w:val="111111"/>
          <w:sz w:val="28"/>
          <w:szCs w:val="28"/>
          <w:lang w:val="en-US" w:bidi="en-US"/>
        </w:rPr>
        <w:t>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اندامی است که مسئولیت حمل و هضم غذا را بر عهده دارد و شامل معده و روده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فیبر هم چنین به کاهش کلسترول خون کمک می کند، کارایی روده ها را بهتر و از یبوست و دیورتیکولوز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تعداد زیادی کیسه و زائده در روده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منبع این ماده، گیاهی است، بنا بر این از وجود فراوان میوه ها، سبزیجات، غلات و حبوبات در رژیم غذایی خود مطمئن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متخصصین تغذیه و سلامتی پیشنهاد می کنند، که به ازای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مصرف شده در طول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فیبر خوراکی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 فقط در غذا های گیاهی مثل میوه ها، سبزیجات، حبوبات، آجیل و غلات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دقت کنید علاوه بر این که غذا های حاوی فیبر محلول مانند گندم سبوس دار را مصرف می کنید، از غذا هایی مثل گندم که حاوی فیبر نا محلول هستند، غافل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 فیبر برای یک رژیم غذایی سالم ضروری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فیبر محلول، در آب حل می شود تا یک حالت ژله مانند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می شود مراحل هضم آهسته تر شده و در نتیجه بدن تان زمان کافی برای جذب مواد مغذی و حذف موادی مثل کلسترول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 محلول می تواند نقش مهمی در پیش گیری از بیماری های قلبی و دیابت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 است که فیبر محلول علاوه بر کاهش کلسترول خون به کاهش گلوکز نیز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و سبوس جو، آجیل، سبزیجات، نخود فرنگی و بعضی میوه ها مثل آلوی خشک شده، سیب و هویج، سرشار از فیبر محلول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فیبر نا محلول در آب حل نمی شود، اما نقشی تعیین کننده برای حرکت آسان تر غذا در دستگاه گوارش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فیبر نا محلول را به اندازه مصرف کنید احتمال ابتلا به بیماری های معده ای روده ای مثل یبوست، پروا گراهگی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بیماری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بالای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مشاهده می شود و در آن قسمتی از بخش ضعیف روده دچار بر آمدگی شده و چیزی تشکیل می دهد که شبیه کیسه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بواسیر </w:t>
      </w:r>
      <w:bookmarkStart w:id="194" w:name="pg18943_204772"/>
    </w:p>
    <w:p>
      <w:pPr>
        <w:pStyle w:val="BookText"/>
        <w:rPr/>
      </w:pPr>
      <w:bookmarkEnd w:id="194"/>
      <w:r>
        <w:rPr>
          <w:rFonts w:ascii="IRNazanin" w:hAnsi="IRNazanin" w:eastAsia="IRNazanin"/>
          <w:color w:val="111111"/>
          <w:sz w:val="28"/>
          <w:sz w:val="28"/>
          <w:szCs w:val="28"/>
          <w:rtl w:val="true"/>
          <w:lang w:bidi="fa-IR"/>
        </w:rPr>
        <w:t>در شما کم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فیبر نا محلول می تواند در پیش گیری از برخی انواع سرطان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غلات مخصوصا سبوس گندم، پوست میوه ها، آلو خشک و سبزیجات مثل گل کلم و سیب زمینی حاوی فیبر نا محلول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95" w:name="__RefHeading___Toc720478_3531895371"/>
      <w:bookmarkStart w:id="196" w:name="_Toc78"/>
      <w:bookmarkEnd w:id="195"/>
      <w:r>
        <w:rPr>
          <w:rtl w:val="true"/>
        </w:rPr>
        <w:t>پروتئین</w:t>
      </w:r>
      <w:bookmarkEnd w:id="196"/>
    </w:p>
    <w:p>
      <w:pPr>
        <w:pStyle w:val="Heading5"/>
        <w:numPr>
          <w:ilvl w:val="4"/>
          <w:numId w:val="1"/>
        </w:numPr>
        <w:rPr/>
      </w:pPr>
      <w:bookmarkStart w:id="197" w:name="__RefHeading___Toc720480_3531895371"/>
      <w:bookmarkStart w:id="198" w:name="_Toc79"/>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پروتئین های مفید مصرف کنید، مخصوصا پروتئین های گیاهی را به عنوان بخشی از یک رژیم غذایی سالم و متوازن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5"/>
        <w:numPr>
          <w:ilvl w:val="4"/>
          <w:numId w:val="1"/>
        </w:numPr>
        <w:rPr/>
      </w:pPr>
      <w:bookmarkStart w:id="199" w:name="__RefHeading___Toc720482_3531895371"/>
      <w:bookmarkStart w:id="200" w:name="_Toc80"/>
      <w:bookmarkEnd w:id="199"/>
      <w:r>
        <w:rPr>
          <w:rtl w:val="true"/>
        </w:rPr>
        <w:t>انواع پروتئین</w:t>
      </w:r>
      <w:bookmarkEnd w:id="200"/>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دو منبع اصلی پروتئین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های حیوانی مثل گوشت، مرغ و ماهی و غذا های گیاهی مثل سویا و لوبیا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غذا های حیوانی سرشار از ویتامین ها و مواد معدنی هستند، اما ممکن است چربی اشباع شده و کلسترول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پروتئین های گیاهی مثل لوبیا، محصولات سویا و آجیل حاوی چربی های غیر اشباع بیش تری هستند، اما کلسترول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استفاده از چربی های حیوانی هستید گوشت های کم چرب، مرغ خانگی و ماهی را انتخاب کنید</w:t>
      </w:r>
      <w:r>
        <w:rPr>
          <w:rFonts w:eastAsia="IRNazanin" w:cs="IRNazanin"/>
          <w:color w:val="111111"/>
          <w:sz w:val="28"/>
          <w:szCs w:val="28"/>
          <w:rtl w:val="true"/>
          <w:lang w:bidi="fa-IR"/>
        </w:rPr>
        <w:t xml:space="preserve">. </w:t>
      </w:r>
      <w:bookmarkStart w:id="201" w:name="pg18943_204773"/>
    </w:p>
    <w:p>
      <w:pPr>
        <w:pStyle w:val="BookText"/>
        <w:rPr/>
      </w:pPr>
      <w:bookmarkEnd w:id="201"/>
      <w:r>
        <w:rPr>
          <w:rFonts w:ascii="IRNazanin" w:hAnsi="IRNazanin" w:eastAsia="IRNazanin"/>
          <w:color w:val="111111"/>
          <w:sz w:val="28"/>
          <w:sz w:val="28"/>
          <w:szCs w:val="28"/>
          <w:rtl w:val="true"/>
          <w:lang w:bidi="fa-IR"/>
        </w:rPr>
        <w:t>عکس</w:t>
      </w:r>
    </w:p>
    <w:p>
      <w:pPr>
        <w:pStyle w:val="Heading4"/>
        <w:numPr>
          <w:ilvl w:val="3"/>
          <w:numId w:val="1"/>
        </w:numPr>
        <w:rPr/>
      </w:pPr>
      <w:bookmarkStart w:id="202" w:name="__RefHeading___Toc720484_3531895371"/>
      <w:bookmarkStart w:id="203" w:name="_Toc81"/>
      <w:bookmarkEnd w:id="202"/>
      <w:r>
        <w:rPr>
          <w:rtl w:val="true"/>
        </w:rPr>
        <w:t>مواد مغذی</w:t>
      </w:r>
      <w:bookmarkEnd w:id="203"/>
    </w:p>
    <w:p>
      <w:pPr>
        <w:pStyle w:val="BookText"/>
        <w:rPr/>
      </w:pPr>
      <w:r>
        <w:rPr>
          <w:rFonts w:ascii="IRNazanin" w:hAnsi="IRNazanin" w:eastAsia="IRNazanin"/>
          <w:color w:val="111111"/>
          <w:sz w:val="28"/>
          <w:sz w:val="28"/>
          <w:szCs w:val="28"/>
          <w:rtl w:val="true"/>
          <w:lang w:bidi="fa-IR"/>
        </w:rPr>
        <w:t>مواد مغذی که از غذا دریافت می شوند، نقش مهمی در سلامت کل بدن و از جمله دستگاه گوارش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به طیف وسیعی از مواد مغذی احتیاج دارد تا بتواند در تمام مدت عمر به خوبی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ی مناسب از مواد غذایی فقط این نیست که در حال حاضر حال تان خوب باشد، بلکه باید به سلامتِ آینده و همه ی مراحل زندگی تان 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ویتامین چرب محلول است، که برای بینایی، رشد، سلامت پوست و مو، استحکام دندان ها، تولید مثل و سیستم دفاعی بدن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ترین شکل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آلوی خشک پیدا می شود، بِتاکاروتِن است، که به عنوان آنتی اکسیدان عمل می کند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یک ویتامین چرب محلول است، که تنها در منابع محدودی مثل ماهی آزاد و تُن و فرآورده های لبنی غنی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بدن انسان می تواند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بعد از قرار گرفتن در معرض اشعه ی فرا بنفش خورشید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باعث می شود سطح کلسیم و فسفر خون در حد نرمال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کلسیم فراوان ترین ماده ی معدنی است که در بدن انسان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مسئول ساختن دندان ها و استخوان های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انقباض ماهیچه، انبساط و انقباض رگ های خونی، ترشح هورمون ها و آنزیم ها و ارسال پیام ها از طریق سیستم عصبی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کلسیم در لبنیات، بعضی سبزیجات و غذا های مکمل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پتاسیم برای حفظ تعادل فشار خون مفید و برای انقباض ماهیچه ها و عکس العمل های آنی سیستم عصبی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حفظ تعادل سیالاتی و الکترولیتی خون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شده است که، پتاسیم در کاهش فشار خون بالا و خطر سکته مغزی هم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مصرف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آلوی خشک در طول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مقدار توصیه شده برای پتاسیم </w:t>
      </w:r>
      <w:r>
        <w:rPr>
          <w:rFonts w:eastAsia="IRNazanin" w:cs="IRNazanin"/>
          <w:color w:val="111111"/>
          <w:sz w:val="28"/>
          <w:szCs w:val="28"/>
          <w:rtl w:val="true"/>
          <w:lang w:bidi="fa-IR"/>
        </w:rPr>
        <w:t>(</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 یک ماده ی مغذی لازم برای سلول های قرمز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سلول ها اکسیژن را به بافت های بدن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آهن زمانی اتفاق می افتد که بدن، آهن مورد نیاز برای تولید گلبول های قرمز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مخصوصا برای زنان و کودکان بسیار با اهمیت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فولیک اسید یک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خطر کمبود مجرای عصبی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هم چنین از بیماری های قلبی و سکته از طریق نقش در متابولیسم آمینو اسید و هومواستاین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بالای هومواستاین به بیماری های قلبی و کاهش شناخت در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آلزایمر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 شود</w:t>
      </w:r>
      <w:r>
        <w:rPr>
          <w:rFonts w:eastAsia="IRNazanin" w:cs="IRNazanin"/>
          <w:color w:val="111111"/>
          <w:sz w:val="28"/>
          <w:szCs w:val="28"/>
          <w:rtl w:val="true"/>
          <w:lang w:bidi="fa-IR"/>
        </w:rPr>
        <w:t xml:space="preserve">. </w:t>
      </w:r>
      <w:bookmarkStart w:id="204" w:name="pg18943_204775"/>
    </w:p>
    <w:p>
      <w:pPr>
        <w:pStyle w:val="Heading4"/>
        <w:numPr>
          <w:ilvl w:val="3"/>
          <w:numId w:val="1"/>
        </w:numPr>
        <w:rPr/>
      </w:pPr>
      <w:bookmarkStart w:id="205" w:name="__RefHeading___Toc720486_3531895371"/>
      <w:bookmarkStart w:id="206" w:name="_Toc82"/>
      <w:bookmarkEnd w:id="204"/>
      <w:bookmarkEnd w:id="205"/>
      <w:r>
        <w:rPr>
          <w:rtl w:val="true"/>
        </w:rPr>
        <w:t>تغذیه</w:t>
      </w:r>
      <w:bookmarkEnd w:id="206"/>
    </w:p>
    <w:p>
      <w:pPr>
        <w:pStyle w:val="BookText"/>
        <w:rPr/>
      </w:pPr>
      <w:r>
        <w:rPr>
          <w:rFonts w:ascii="IRNazanin" w:hAnsi="IRNazanin" w:eastAsia="IRNazanin"/>
          <w:color w:val="111111"/>
          <w:sz w:val="28"/>
          <w:sz w:val="28"/>
          <w:szCs w:val="28"/>
          <w:rtl w:val="true"/>
          <w:lang w:bidi="fa-IR"/>
        </w:rPr>
        <w:t>چطور غذا خوردن هم، می تواند همان اندازه مهم باشد که چقدر خوردن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غذا بخورید، وقتی احساس سیری کردید و هم چنین درست قبل از خواب، دیگر به خوردن ادامه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خوب غذا خوردن وقت 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لیست بلند بالا از خوراکی ها، میوه های تازه مثل سیب و توت فرنگی، میوه های خشک شده مثل آلو و بادام که برای تان مفیدند را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بخورید که سیر شوید، نه تا زمانی که دیگر جا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خوردن ممکن است باعث بیماری های گوارشی مثل سوزش و ناراحتی معده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بقیه ی غذا را برای بعد بگذارید یا کم تر غذا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خوردن غذا بر روی آن تمرکز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یا فعالیتی نداشته باشید، راه نروید و کلا هر کاری که حواستان را پرت می کند، انجام ندهید</w:t>
      </w:r>
      <w:r>
        <w:rPr>
          <w:rFonts w:eastAsia="IRNazanin" w:cs="IRNazanin"/>
          <w:color w:val="111111"/>
          <w:sz w:val="28"/>
          <w:szCs w:val="28"/>
          <w:rtl w:val="true"/>
          <w:lang w:bidi="fa-IR"/>
        </w:rPr>
        <w:t>.</w:t>
      </w:r>
    </w:p>
    <w:p>
      <w:pPr>
        <w:pStyle w:val="Heading4"/>
        <w:numPr>
          <w:ilvl w:val="3"/>
          <w:numId w:val="1"/>
        </w:numPr>
        <w:rPr/>
      </w:pPr>
      <w:bookmarkStart w:id="207" w:name="__RefHeading___Toc720488_3531895371"/>
      <w:bookmarkStart w:id="208" w:name="_Toc83"/>
      <w:bookmarkEnd w:id="207"/>
      <w:r>
        <w:rPr>
          <w:rtl w:val="true"/>
        </w:rPr>
        <w:t>آرامش</w:t>
      </w:r>
      <w:bookmarkEnd w:id="208"/>
    </w:p>
    <w:p>
      <w:pPr>
        <w:pStyle w:val="BookText"/>
        <w:rPr/>
      </w:pPr>
      <w:r>
        <w:rPr>
          <w:rFonts w:ascii="IRNazanin" w:hAnsi="IRNazanin" w:eastAsia="IRNazanin"/>
          <w:color w:val="111111"/>
          <w:sz w:val="28"/>
          <w:sz w:val="28"/>
          <w:szCs w:val="28"/>
          <w:rtl w:val="true"/>
          <w:lang w:bidi="fa-IR"/>
        </w:rPr>
        <w:t>استرس را مدیریت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اثر مستقیمی روی دستگاه گوارشی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زمانی را برای ریلکسیشن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سلامت روحی هم برای سلامت جسمی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روی نحوه ی فعالیت سیستم گوارشی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ویژگی های بدن هر فرد، استرس می تواند سرعت عبور غذا از سیستم گوارش را کُند یا تند کند که ممکن است باعث بیماری های شکمی یا اسهال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ماهیچه های گوارشی ممکن است تنبل تر شوند و آنزیم های گوارشی به مقدار کم تری ترشح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می تواند به بدتر شدن بیماری هایی مثل زخم دستگاه گوارش، سندروم تحریک روده و زخم و ورم روده ی بزرگ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فکرتان به زمانی نیاز دارد تا جوان سازی کند و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موقع ناهار کمی قدم بزنید تا به زندگی تان یک جان تازه بدهید</w:t>
      </w:r>
      <w:r>
        <w:rPr>
          <w:rFonts w:eastAsia="IRNazanin" w:cs="IRNazanin"/>
          <w:color w:val="111111"/>
          <w:sz w:val="28"/>
          <w:szCs w:val="28"/>
          <w:rtl w:val="true"/>
          <w:lang w:bidi="fa-IR"/>
        </w:rPr>
        <w:t>.</w:t>
      </w:r>
    </w:p>
    <w:p>
      <w:pPr>
        <w:pStyle w:val="Heading4"/>
        <w:numPr>
          <w:ilvl w:val="3"/>
          <w:numId w:val="1"/>
        </w:numPr>
        <w:rPr/>
      </w:pPr>
      <w:bookmarkStart w:id="209" w:name="__RefHeading___Toc720490_3531895371"/>
      <w:bookmarkStart w:id="210" w:name="_Toc84"/>
      <w:bookmarkEnd w:id="209"/>
      <w:r>
        <w:rPr>
          <w:rtl w:val="true"/>
        </w:rPr>
        <w:t>سلامتی</w:t>
      </w:r>
      <w:bookmarkEnd w:id="210"/>
    </w:p>
    <w:p>
      <w:pPr>
        <w:pStyle w:val="BookText"/>
        <w:rPr/>
      </w:pPr>
      <w:r>
        <w:rPr>
          <w:rFonts w:ascii="IRNazanin" w:hAnsi="IRNazanin" w:eastAsia="IRNazanin"/>
          <w:color w:val="111111"/>
          <w:sz w:val="28"/>
          <w:sz w:val="28"/>
          <w:szCs w:val="28"/>
          <w:rtl w:val="true"/>
          <w:lang w:bidi="fa-IR"/>
        </w:rPr>
        <w:t>به راحتی می توانید تأثیر مثبت یک سبک زندگی سالم را احساس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احساس می کنید انرژی تان کم است، بلند شوید و کمی حرکت کنید، ممکن است حال و هوای تان را عوض کند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سیر هستید غذا دیگر نخورید</w:t>
      </w:r>
      <w:r>
        <w:rPr>
          <w:rFonts w:eastAsia="IRNazanin" w:cs="IRNazanin"/>
          <w:color w:val="111111"/>
          <w:sz w:val="28"/>
          <w:szCs w:val="28"/>
          <w:rtl w:val="true"/>
          <w:lang w:bidi="fa-IR"/>
        </w:rPr>
        <w:t xml:space="preserve">. </w:t>
      </w:r>
      <w:bookmarkStart w:id="211" w:name="pg18943_204776"/>
    </w:p>
    <w:p>
      <w:pPr>
        <w:pStyle w:val="BookText"/>
        <w:rPr/>
      </w:pPr>
      <w:bookmarkEnd w:id="211"/>
      <w:r>
        <w:rPr>
          <w:rFonts w:ascii="IRNazanin" w:hAnsi="IRNazanin" w:eastAsia="IRNazanin"/>
          <w:color w:val="111111"/>
          <w:sz w:val="28"/>
          <w:sz w:val="28"/>
          <w:szCs w:val="28"/>
          <w:rtl w:val="true"/>
          <w:lang w:bidi="fa-IR"/>
        </w:rPr>
        <w:t>به سلامتی فکر کنید، نه بیماری</w:t>
      </w:r>
      <w:r>
        <w:rPr>
          <w:rFonts w:eastAsia="IRNazanin" w:cs="IRNazanin"/>
          <w:color w:val="111111"/>
          <w:sz w:val="28"/>
          <w:szCs w:val="28"/>
          <w:rtl w:val="true"/>
          <w:lang w:bidi="fa-IR"/>
        </w:rPr>
        <w:t>.</w:t>
      </w:r>
    </w:p>
    <w:p>
      <w:pPr>
        <w:pStyle w:val="Heading3"/>
        <w:numPr>
          <w:ilvl w:val="2"/>
          <w:numId w:val="1"/>
        </w:numPr>
        <w:rPr/>
      </w:pPr>
      <w:bookmarkStart w:id="212" w:name="__RefHeading___Toc720492_3531895371"/>
      <w:bookmarkStart w:id="213" w:name="_Toc85"/>
      <w:bookmarkEnd w:id="212"/>
      <w:r>
        <w:rPr>
          <w:rtl w:val="true"/>
        </w:rPr>
        <w:t>انواع بیماری های معده و عوارض آن ها</w:t>
      </w:r>
      <w:bookmarkEnd w:id="213"/>
    </w:p>
    <w:p>
      <w:pPr>
        <w:pStyle w:val="Heading4"/>
        <w:numPr>
          <w:ilvl w:val="3"/>
          <w:numId w:val="1"/>
        </w:numPr>
        <w:rPr/>
      </w:pPr>
      <w:bookmarkStart w:id="214" w:name="__RefHeading___Toc720494_3531895371"/>
      <w:bookmarkStart w:id="215" w:name="_Toc86"/>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بیماری های معده و عوارض ناشی از آن ها خیلی زیاد و گوناگون هستند، بنا بر این در این بخش تنها به برخی از بیماری های معده که شیوع و عوارض زیادتری دارند</w:t>
      </w:r>
      <w:r>
        <w:rPr>
          <w:rFonts w:eastAsia="IRNazanin" w:cs="IRNazanin"/>
          <w:color w:val="111111"/>
          <w:sz w:val="28"/>
          <w:szCs w:val="28"/>
          <w:rtl w:val="true"/>
          <w:lang w:bidi="fa-IR"/>
        </w:rPr>
        <w:t>.</w:t>
      </w:r>
    </w:p>
    <w:p>
      <w:pPr>
        <w:pStyle w:val="Heading4"/>
        <w:numPr>
          <w:ilvl w:val="3"/>
          <w:numId w:val="1"/>
        </w:numPr>
        <w:rPr/>
      </w:pPr>
      <w:bookmarkStart w:id="216" w:name="__RefHeading___Toc720496_3531895371"/>
      <w:bookmarkStart w:id="217" w:name="_Toc87"/>
      <w:bookmarkEnd w:id="216"/>
      <w:r>
        <w:rPr>
          <w:rtl w:val="true"/>
        </w:rPr>
        <w:t>بیماری های موقت معده</w:t>
      </w:r>
      <w:bookmarkEnd w:id="217"/>
    </w:p>
    <w:p>
      <w:pPr>
        <w:pStyle w:val="BookText"/>
        <w:rPr/>
      </w:pPr>
      <w:r>
        <w:rPr>
          <w:rFonts w:ascii="IRNazanin" w:hAnsi="IRNazanin" w:eastAsia="IRNazanin"/>
          <w:color w:val="111111"/>
          <w:sz w:val="28"/>
          <w:sz w:val="28"/>
          <w:szCs w:val="28"/>
          <w:rtl w:val="true"/>
          <w:lang w:bidi="fa-IR"/>
        </w:rPr>
        <w:t>مثل نفخ معده، یبوست موقت، سوزش معده و موارد دیگر که موقتی هستند معمولا بر اثر پر خوری، خوردن بعد از سیر شدن، خوردن خوراکی های مخالف با هم و در مواردی هم مصرف خوراکی های مسموم شکل می گیرند</w:t>
      </w:r>
      <w:r>
        <w:rPr>
          <w:rFonts w:eastAsia="IRNazanin" w:cs="IRNazanin"/>
          <w:color w:val="111111"/>
          <w:sz w:val="28"/>
          <w:szCs w:val="28"/>
          <w:rtl w:val="true"/>
          <w:lang w:bidi="fa-IR"/>
        </w:rPr>
        <w:t>.</w:t>
      </w:r>
    </w:p>
    <w:p>
      <w:pPr>
        <w:pStyle w:val="Heading4"/>
        <w:numPr>
          <w:ilvl w:val="3"/>
          <w:numId w:val="1"/>
        </w:numPr>
        <w:rPr/>
      </w:pPr>
      <w:bookmarkStart w:id="218" w:name="__RefHeading___Toc720498_3531895371"/>
      <w:bookmarkStart w:id="219" w:name="_Toc88"/>
      <w:bookmarkEnd w:id="218"/>
      <w:r>
        <w:rPr>
          <w:rtl w:val="true"/>
        </w:rPr>
        <w:t>بیماری های مزمن معده</w:t>
      </w:r>
      <w:bookmarkEnd w:id="219"/>
    </w:p>
    <w:p>
      <w:pPr>
        <w:pStyle w:val="BookText"/>
        <w:rPr/>
      </w:pPr>
      <w:r>
        <w:rPr>
          <w:rFonts w:ascii="IRNazanin" w:hAnsi="IRNazanin" w:eastAsia="IRNazanin"/>
          <w:color w:val="111111"/>
          <w:sz w:val="28"/>
          <w:sz w:val="28"/>
          <w:szCs w:val="28"/>
          <w:rtl w:val="true"/>
          <w:lang w:bidi="fa-IR"/>
        </w:rPr>
        <w:t>شامل رفلاکس معده، یبوست دائمی، نفخ معده، معده درد، زخم معده و کلا تمام مشکلات معده که دائمی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بیماری های مزمن معده، عوارض متنوعی در پی دارند و بیش تر سوالات مربوط به این نوع بیماری های معده است، ادامه بحث را به ناراحتی های مزمن معده اختصاص می دهیم</w:t>
      </w:r>
      <w:r>
        <w:rPr>
          <w:rFonts w:eastAsia="IRNazanin" w:cs="IRNazanin"/>
          <w:color w:val="111111"/>
          <w:sz w:val="28"/>
          <w:szCs w:val="28"/>
          <w:rtl w:val="true"/>
          <w:lang w:bidi="fa-IR"/>
        </w:rPr>
        <w:t>.</w:t>
      </w:r>
    </w:p>
    <w:p>
      <w:pPr>
        <w:pStyle w:val="Heading3"/>
        <w:numPr>
          <w:ilvl w:val="2"/>
          <w:numId w:val="1"/>
        </w:numPr>
        <w:rPr/>
      </w:pPr>
      <w:bookmarkStart w:id="220" w:name="__RefHeading___Toc720500_3531895371"/>
      <w:bookmarkStart w:id="221" w:name="_Toc89"/>
      <w:bookmarkEnd w:id="220"/>
      <w:r>
        <w:rPr>
          <w:rtl w:val="true"/>
        </w:rPr>
        <w:t>دو منشا بیماری های معده</w:t>
      </w:r>
      <w:bookmarkEnd w:id="221"/>
    </w:p>
    <w:p>
      <w:pPr>
        <w:pStyle w:val="Heading4"/>
        <w:numPr>
          <w:ilvl w:val="3"/>
          <w:numId w:val="1"/>
        </w:numPr>
        <w:rPr/>
      </w:pPr>
      <w:bookmarkStart w:id="222" w:name="__RefHeading___Toc720502_3531895371"/>
      <w:bookmarkStart w:id="223" w:name="_Toc90"/>
      <w:bookmarkEnd w:id="222"/>
      <w:r>
        <w:rPr>
          <w:rtl w:val="true"/>
        </w:rPr>
        <w:t>بیماری های معده با منشاء سودایی</w:t>
      </w:r>
      <w:bookmarkEnd w:id="223"/>
    </w:p>
    <w:p>
      <w:pPr>
        <w:pStyle w:val="Heading5"/>
        <w:numPr>
          <w:ilvl w:val="4"/>
          <w:numId w:val="1"/>
        </w:numPr>
        <w:rPr/>
      </w:pPr>
      <w:bookmarkStart w:id="224" w:name="__RefHeading___Toc720504_3531895371"/>
      <w:bookmarkStart w:id="225" w:name="_Toc91"/>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این نوع بیماری های معده معمولا بر اثر سودایی شدن و یا به عبارتی به علت اثر سوء خلط سودا در معده ایجاد می شوند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26" w:name="pg18943_204777"/>
    </w:p>
    <w:p>
      <w:pPr>
        <w:pStyle w:val="Heading5"/>
        <w:numPr>
          <w:ilvl w:val="4"/>
          <w:numId w:val="1"/>
        </w:numPr>
        <w:rPr/>
      </w:pPr>
      <w:bookmarkStart w:id="227" w:name="__RefHeading___Toc720506_3531895371"/>
      <w:bookmarkStart w:id="228" w:name="_Toc92"/>
      <w:bookmarkEnd w:id="226"/>
      <w:bookmarkEnd w:id="227"/>
      <w:r>
        <w:rPr>
          <w:rtl w:val="true"/>
        </w:rPr>
        <w:t>یبوست سودایی</w:t>
      </w:r>
      <w:bookmarkEnd w:id="228"/>
    </w:p>
    <w:p>
      <w:pPr>
        <w:pStyle w:val="BookText"/>
        <w:rPr/>
      </w:pPr>
      <w:r>
        <w:rPr>
          <w:rFonts w:ascii="IRNazanin" w:hAnsi="IRNazanin" w:eastAsia="IRNazanin"/>
          <w:color w:val="111111"/>
          <w:sz w:val="28"/>
          <w:sz w:val="28"/>
          <w:szCs w:val="28"/>
          <w:rtl w:val="true"/>
          <w:lang w:bidi="fa-IR"/>
        </w:rPr>
        <w:t>یبوست، خود یکی از عوارض بیماری های معده است، اما عامل بسیار با اهمیتی در بروز بسیاری از بیماری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توصیه می کنیم هر شخصی که دچار یبوست می باشد، اگر چه بیماری های دیگری را هم داشته باشد، اول نسبت به رفع یبوست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یبوست عوارض بسیار زیادی را به دنبال دارد و معمولا با رفع یبوست، بسیاری از عوارض موجود هم خود به خود بر طرف خواهند شد، در نتیجه نیاز نیست برای مشکلی که مربوط به وجود یبوست است، داروی جداگانه ای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اشخاصی که دچار یبوست هستند و سر درد هم دارند اگر یبوست را برطرف کنند آن سر درد خود به خود بر طرف خواهد شد، چون یبوست باعث حبس گاز معده و در نتیجه فشار بر سیستم عصبی و در نهایت منجر به سر درد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که وقتی یبوست عارض باشد و شخص بخواهد برای درمان یک بیماری دیگر دارو مصرف کند اثر آن دارو به حداقل و یا حتی به صفر کاهش می یابد، چون با وجود یبوست عمل هضم و مهم تر از آن عمل جذب و گوارش به شکل عادی انجام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یبوست مزمن که از عوارض بیماری های معده است، هم علل مختلفی دارد یک نوع شایع تر آن یبوست سودایی است، یعنی یبوستی که به علت سوء مزاج سودا 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یبوست در افرادی که خلط سودا در دستگاه گوارش آن ها غالب شده بروز می کند، بنا بر این برای شناسایی این نوع یبوست باید علائم دیگری از سودا مزاجی در شخص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ترک ترک بودن زبان، کهیر پوست و افسردگی</w:t>
      </w:r>
      <w:r>
        <w:rPr>
          <w:rFonts w:eastAsia="IRNazanin" w:cs="IRNazanin"/>
          <w:color w:val="111111"/>
          <w:sz w:val="28"/>
          <w:szCs w:val="28"/>
          <w:rtl w:val="true"/>
          <w:lang w:bidi="fa-IR"/>
        </w:rPr>
        <w:t xml:space="preserve">. </w:t>
      </w:r>
      <w:bookmarkStart w:id="229" w:name="pg18943_204778"/>
    </w:p>
    <w:p>
      <w:pPr>
        <w:pStyle w:val="BookText"/>
        <w:rPr/>
      </w:pPr>
      <w:bookmarkEnd w:id="229"/>
      <w:r>
        <w:rPr>
          <w:rFonts w:ascii="IRNazanin" w:hAnsi="IRNazanin" w:eastAsia="IRNazanin"/>
          <w:color w:val="111111"/>
          <w:sz w:val="28"/>
          <w:sz w:val="28"/>
          <w:szCs w:val="28"/>
          <w:rtl w:val="true"/>
          <w:lang w:bidi="fa-IR"/>
        </w:rPr>
        <w:t>عکس</w:t>
      </w:r>
    </w:p>
    <w:p>
      <w:pPr>
        <w:pStyle w:val="Heading5"/>
        <w:numPr>
          <w:ilvl w:val="4"/>
          <w:numId w:val="1"/>
        </w:numPr>
        <w:rPr/>
      </w:pPr>
      <w:bookmarkStart w:id="230" w:name="__RefHeading___Toc720508_3531895371"/>
      <w:bookmarkStart w:id="231" w:name="_Toc93"/>
      <w:bookmarkEnd w:id="230"/>
      <w:r>
        <w:rPr>
          <w:rtl w:val="true"/>
        </w:rPr>
        <w:t>درمان یبوست</w:t>
      </w:r>
      <w:bookmarkEnd w:id="231"/>
    </w:p>
    <w:p>
      <w:pPr>
        <w:pStyle w:val="BookText"/>
        <w:rPr/>
      </w:pPr>
      <w:r>
        <w:rPr>
          <w:rFonts w:ascii="IRNazanin" w:hAnsi="IRNazanin" w:eastAsia="IRNazanin"/>
          <w:color w:val="111111"/>
          <w:sz w:val="28"/>
          <w:sz w:val="28"/>
          <w:szCs w:val="28"/>
          <w:rtl w:val="true"/>
          <w:lang w:bidi="fa-IR"/>
        </w:rPr>
        <w:t>به دو بخش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یبوست</w:t>
      </w:r>
    </w:p>
    <w:p>
      <w:pPr>
        <w:pStyle w:val="BookText"/>
        <w:rPr/>
      </w:pPr>
      <w:r>
        <w:rPr>
          <w:rFonts w:ascii="IRNazanin" w:hAnsi="IRNazanin" w:eastAsia="IRNazanin"/>
          <w:color w:val="111111"/>
          <w:sz w:val="28"/>
          <w:sz w:val="28"/>
          <w:szCs w:val="28"/>
          <w:rtl w:val="true"/>
          <w:lang w:bidi="fa-IR"/>
        </w:rPr>
        <w:t>برای رفع یبوست اگر خیلی شدید نباشد، موارد ذیر رفع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دم کرده گل محمدی، گلابی، روغن زیتون، دم کرده فلوس، توت، چرب کردن قسمت ناف، شکم و پهلو ها با روغن کنجد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مصرف دوغ، ماست و برنج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یبوست خیلی شدید باشد باید برای مدت کوتاهی از دارو های مسهل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عامل یبوست</w:t>
      </w:r>
    </w:p>
    <w:p>
      <w:pPr>
        <w:pStyle w:val="BookText"/>
        <w:rPr/>
      </w:pPr>
      <w:r>
        <w:rPr>
          <w:rFonts w:ascii="IRNazanin" w:hAnsi="IRNazanin" w:eastAsia="IRNazanin"/>
          <w:color w:val="111111"/>
          <w:sz w:val="28"/>
          <w:sz w:val="28"/>
          <w:szCs w:val="28"/>
          <w:rtl w:val="true"/>
          <w:lang w:bidi="fa-IR"/>
        </w:rPr>
        <w:t>در این مورد هم چون عامل اصلی، غلبه خلط سودا در دستگاه گوارش می باشد، باید از دارو های تنظیم کننده خلط سودا استفاده شود</w:t>
      </w:r>
      <w:r>
        <w:rPr>
          <w:rFonts w:eastAsia="IRNazanin" w:cs="IRNazanin"/>
          <w:color w:val="111111"/>
          <w:sz w:val="28"/>
          <w:szCs w:val="28"/>
          <w:rtl w:val="true"/>
          <w:lang w:bidi="fa-IR"/>
        </w:rPr>
        <w:t>.</w:t>
      </w:r>
    </w:p>
    <w:p>
      <w:pPr>
        <w:pStyle w:val="Heading3"/>
        <w:numPr>
          <w:ilvl w:val="2"/>
          <w:numId w:val="1"/>
        </w:numPr>
        <w:rPr/>
      </w:pPr>
      <w:bookmarkStart w:id="232" w:name="__RefHeading___Toc720510_3531895371"/>
      <w:bookmarkStart w:id="233" w:name="_Toc94"/>
      <w:bookmarkEnd w:id="232"/>
      <w:r>
        <w:rPr>
          <w:rtl w:val="true"/>
        </w:rPr>
        <w:t>داروی مفید برای تنظیم خلط سودا و درمان بیماری های معده</w:t>
      </w:r>
      <w:bookmarkEnd w:id="233"/>
    </w:p>
    <w:p>
      <w:pPr>
        <w:pStyle w:val="Heading4"/>
        <w:numPr>
          <w:ilvl w:val="3"/>
          <w:numId w:val="1"/>
        </w:numPr>
        <w:rPr/>
      </w:pPr>
      <w:bookmarkStart w:id="234" w:name="__RefHeading___Toc720512_3531895371"/>
      <w:bookmarkStart w:id="235" w:name="_Toc95"/>
      <w:bookmarkEnd w:id="234"/>
      <w:r>
        <w:rPr>
          <w:rtl w:val="true"/>
        </w:rPr>
        <w:t>مقطر ضد سودای</w:t>
      </w:r>
      <w:bookmarkEnd w:id="235"/>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افشره نه گیاه یک محصول ترکیبی مقطر شده است، گیاهان به کارگیری شده </w:t>
      </w:r>
      <w:bookmarkStart w:id="236" w:name="pg18943_204779"/>
    </w:p>
    <w:p>
      <w:pPr>
        <w:pStyle w:val="BookText"/>
        <w:rPr/>
      </w:pPr>
      <w:bookmarkEnd w:id="236"/>
      <w:r>
        <w:rPr>
          <w:rFonts w:ascii="IRNazanin" w:hAnsi="IRNazanin" w:eastAsia="IRNazanin"/>
          <w:color w:val="111111"/>
          <w:sz w:val="28"/>
          <w:sz w:val="28"/>
          <w:szCs w:val="28"/>
          <w:rtl w:val="true"/>
          <w:lang w:bidi="fa-IR"/>
        </w:rPr>
        <w:t>در آن حاوی ماده موثری هستند، که برای تعدیل و تنظیم ترشح خلط سودا نقش به سزایی دارند، غلظت معین از ماده هر گیاه در این ترکیب، طبیعتی گرم و تر به محصول نهایی بخشیده، که باعث می شود این افشره منضج بسیار خوبی برای خلط سودا و رفع بیماری های معده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محصول، معده و طحال را تقویت و در نتیجه عوارض سوء مزاج سودا و تمام بیماری هایی که ناشی از غلبه خلط سودا است را به سادگی بر طرف می سازد</w:t>
      </w:r>
      <w:r>
        <w:rPr>
          <w:rFonts w:eastAsia="IRNazanin" w:cs="IRNazanin"/>
          <w:color w:val="111111"/>
          <w:sz w:val="28"/>
          <w:szCs w:val="28"/>
          <w:rtl w:val="true"/>
          <w:lang w:bidi="fa-IR"/>
        </w:rPr>
        <w:t>.</w:t>
      </w:r>
    </w:p>
    <w:p>
      <w:pPr>
        <w:pStyle w:val="Heading4"/>
        <w:numPr>
          <w:ilvl w:val="3"/>
          <w:numId w:val="1"/>
        </w:numPr>
        <w:rPr/>
      </w:pPr>
      <w:bookmarkStart w:id="237" w:name="__RefHeading___Toc720514_3531895371"/>
      <w:bookmarkStart w:id="238" w:name="_Toc96"/>
      <w:bookmarkEnd w:id="237"/>
      <w:r>
        <w:rPr>
          <w:rtl w:val="true"/>
        </w:rPr>
        <w:t>بیماری های معده با منشاء بلغمی</w:t>
      </w:r>
      <w:bookmarkEnd w:id="238"/>
    </w:p>
    <w:p>
      <w:pPr>
        <w:pStyle w:val="Heading5"/>
        <w:numPr>
          <w:ilvl w:val="4"/>
          <w:numId w:val="1"/>
        </w:numPr>
        <w:rPr/>
      </w:pPr>
      <w:bookmarkStart w:id="239" w:name="__RefHeading___Toc720516_3531895371"/>
      <w:bookmarkStart w:id="240" w:name="_Toc97"/>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این نوع از بیماری های معده به علت زیاد شدن خلط بلغم و یا به عبارتی اثر سوء مزاج خلط بلغم در دستگاه گوارش به وجود می آیند</w:t>
      </w:r>
      <w:r>
        <w:rPr>
          <w:rFonts w:eastAsia="IRNazanin" w:cs="IRNazanin"/>
          <w:color w:val="111111"/>
          <w:sz w:val="28"/>
          <w:szCs w:val="28"/>
          <w:rtl w:val="true"/>
          <w:lang w:bidi="fa-IR"/>
        </w:rPr>
        <w:t>.</w:t>
      </w:r>
    </w:p>
    <w:p>
      <w:pPr>
        <w:pStyle w:val="Heading5"/>
        <w:numPr>
          <w:ilvl w:val="4"/>
          <w:numId w:val="1"/>
        </w:numPr>
        <w:rPr/>
      </w:pPr>
      <w:bookmarkStart w:id="241" w:name="__RefHeading___Toc720518_3531895371"/>
      <w:bookmarkStart w:id="242" w:name="_Toc98"/>
      <w:bookmarkEnd w:id="241"/>
      <w:r>
        <w:rPr>
          <w:rtl w:val="true"/>
        </w:rPr>
        <w:t>در قسمت معده</w:t>
      </w:r>
      <w:bookmarkEnd w:id="242"/>
    </w:p>
    <w:p>
      <w:pPr>
        <w:pStyle w:val="BookText"/>
        <w:rPr/>
      </w:pPr>
      <w:r>
        <w:rPr>
          <w:rFonts w:ascii="IRNazanin" w:hAnsi="IRNazanin" w:eastAsia="IRNazanin"/>
          <w:color w:val="111111"/>
          <w:sz w:val="28"/>
          <w:sz w:val="28"/>
          <w:szCs w:val="28"/>
          <w:rtl w:val="true"/>
          <w:lang w:bidi="fa-IR"/>
        </w:rPr>
        <w:t>ترش کردن معده، نفخ معده، گاهی یبوست و گاهی اسهال، دل درد، بی اشتهایی، زیاد شدن آب دهان، سر درد، درد پاها و یا دست ها و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بلغم معمولا به علت مصرف زیاد خوراکی های با طبع سرد، نوشیدن مایعات سرد بین غذا و خوردن آب بسیار سرد بروز می کند</w:t>
      </w:r>
      <w:r>
        <w:rPr>
          <w:rFonts w:eastAsia="IRNazanin" w:cs="IRNazanin"/>
          <w:color w:val="111111"/>
          <w:sz w:val="28"/>
          <w:szCs w:val="28"/>
          <w:rtl w:val="true"/>
          <w:lang w:bidi="fa-IR"/>
        </w:rPr>
        <w:t>.</w:t>
      </w:r>
    </w:p>
    <w:p>
      <w:pPr>
        <w:pStyle w:val="Heading5"/>
        <w:numPr>
          <w:ilvl w:val="4"/>
          <w:numId w:val="1"/>
        </w:numPr>
        <w:rPr/>
      </w:pPr>
      <w:bookmarkStart w:id="243" w:name="__RefHeading___Toc720520_3531895371"/>
      <w:bookmarkStart w:id="244" w:name="_Toc99"/>
      <w:bookmarkEnd w:id="243"/>
      <w:r>
        <w:rPr>
          <w:rtl w:val="true"/>
        </w:rPr>
        <w:t>درمان بیماری های معده</w:t>
      </w:r>
      <w:bookmarkEnd w:id="244"/>
    </w:p>
    <w:p>
      <w:pPr>
        <w:pStyle w:val="BookText"/>
        <w:rPr/>
      </w:pPr>
      <w:r>
        <w:rPr>
          <w:rFonts w:ascii="IRNazanin" w:hAnsi="IRNazanin" w:eastAsia="IRNazanin"/>
          <w:color w:val="111111"/>
          <w:sz w:val="28"/>
          <w:sz w:val="28"/>
          <w:szCs w:val="28"/>
          <w:rtl w:val="true"/>
          <w:lang w:bidi="fa-IR"/>
        </w:rPr>
        <w:t>برای درمان بیماری های گوارشی بلغمی باید از دارو های گرم و خشک استفاده شود</w:t>
      </w:r>
      <w:r>
        <w:rPr>
          <w:rFonts w:eastAsia="IRNazanin" w:cs="IRNazanin"/>
          <w:color w:val="111111"/>
          <w:sz w:val="28"/>
          <w:szCs w:val="28"/>
          <w:rtl w:val="true"/>
          <w:lang w:bidi="fa-IR"/>
        </w:rPr>
        <w:t>.</w:t>
      </w:r>
    </w:p>
    <w:p>
      <w:pPr>
        <w:pStyle w:val="Heading5"/>
        <w:numPr>
          <w:ilvl w:val="4"/>
          <w:numId w:val="1"/>
        </w:numPr>
        <w:rPr/>
      </w:pPr>
      <w:bookmarkStart w:id="245" w:name="__RefHeading___Toc720522_3531895371"/>
      <w:bookmarkStart w:id="246" w:name="_Toc100"/>
      <w:bookmarkEnd w:id="245"/>
      <w:r>
        <w:rPr>
          <w:rtl w:val="true"/>
        </w:rPr>
        <w:t>مقطر ضد بلغم</w:t>
      </w:r>
      <w:bookmarkEnd w:id="246"/>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ترکیب عصاره گیاهانِ با طبع گرم و خشکی است، که عمل کرد درمانی آن ها خصوصاً در دستگاه گوارش می باشد این حالت باعث می شود به شکل هدفمند و مشخصاً دستگاه گوارش را تحت تاثیر گرمای این محصول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توانایی و موفقیت مکانیسم اثر این محصول در دفع خلط بلغم از معده، سبب می شود در مدت زمان کوتاهی تمام عوارض و مشکلات مربوط به سرد مزاجی بر طرف شود، افزون بر این، مصرف این افشره، رژیم غذایی متنوّع تری برای سرد مزاجان مهیّا می سازد</w:t>
      </w:r>
      <w:r>
        <w:rPr>
          <w:rFonts w:eastAsia="IRNazanin" w:cs="IRNazanin"/>
          <w:color w:val="111111"/>
          <w:sz w:val="28"/>
          <w:szCs w:val="28"/>
          <w:rtl w:val="true"/>
          <w:lang w:bidi="fa-IR"/>
        </w:rPr>
        <w:t xml:space="preserve">. </w:t>
      </w:r>
      <w:bookmarkStart w:id="247" w:name="pg18943_204780"/>
    </w:p>
    <w:p>
      <w:pPr>
        <w:pStyle w:val="Heading2"/>
        <w:numPr>
          <w:ilvl w:val="1"/>
          <w:numId w:val="1"/>
        </w:numPr>
        <w:rPr/>
      </w:pPr>
      <w:bookmarkStart w:id="248" w:name="__RefHeading___Toc720524_3531895371"/>
      <w:bookmarkStart w:id="249" w:name="_Toc101"/>
      <w:bookmarkEnd w:id="247"/>
      <w:bookmarkEnd w:id="248"/>
      <w:r>
        <w:rPr>
          <w:rtl w:val="true"/>
        </w:rPr>
        <w:t>منابع</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بیماری های دستگاه گوارش، تونی اسمیت، فرهاد همت خواه، انتشارات عصر کتاب،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دستگاه گوارش، آیین نوروزی، نشر چشمه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های دستگاه گوارش، دکتر رضا ملک زاده،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برتر در بیماری های دستگاه گوارش، دکتر مهدی ایزدی،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دانش و نیک پیک،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www.mitranita.com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www.bartarinha.ir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www.asriran.com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www.fa.wikipedia.org</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9806</Words>
  <Characters>37317</Characters>
  <CharactersWithSpaces>46596</CharactersWithSpaces>
  <Paragraphs>678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2026-09-22T07:14:43Z</dcterms:created>
  <dc:creator>ghaemiyeh.com</dc:creator>
  <dc:description/>
  <dc:language>en-US</dc:language>
  <cp:lastModifiedBy/>
  <dcterms:modified xsi:type="dcterms:W3CDTF">2026-09-22T10:44:45Z</dcterms:modified>
  <cp:revision>1</cp:revision>
  <dc:subject/>
  <dc:title>دستگاه گوارش و شگفتی های آن</dc:title>
</cp:coreProperties>
</file>

<file path=docProps/custom.xml><?xml version="1.0" encoding="utf-8"?>
<Properties xmlns="http://schemas.openxmlformats.org/officeDocument/2006/custom-properties" xmlns:vt="http://schemas.openxmlformats.org/officeDocument/2006/docPropsVTypes"/>
</file>