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تیسیر و تکمیل شرح ابن عقیل علی الفیة ابن مالک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6575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16577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16579_3381743652">
            <w:r>
              <w:rPr>
                <w:webHidden/>
                <w:rStyle w:val="IndexLink"/>
                <w:rtl w:val="true"/>
              </w:rPr>
              <w:t>مقدمة الجزء الرابع</w:t>
            </w:r>
            <w:r>
              <w:rPr>
                <w:rStyle w:val="IndexLink"/>
                <w:rtl w:val="true"/>
              </w:rPr>
              <w:tab/>
            </w:r>
            <w:r>
              <w:rPr>
                <w:rStyle w:val="IndexLink"/>
              </w:rPr>
              <w:t>7</w:t>
            </w:r>
          </w:hyperlink>
        </w:p>
        <w:p>
          <w:pPr>
            <w:pStyle w:val="Contents2"/>
            <w:tabs>
              <w:tab w:val="clear" w:pos="8743"/>
              <w:tab w:val="right" w:pos="9026" w:leader="dot"/>
            </w:tabs>
            <w:rPr/>
          </w:pPr>
          <w:hyperlink w:anchor="__RefHeading___Toc3416581_3381743652">
            <w:r>
              <w:rPr>
                <w:webHidden/>
                <w:rStyle w:val="IndexLink"/>
                <w:rtl w:val="true"/>
              </w:rPr>
              <w:t>العطف</w:t>
            </w:r>
            <w:r>
              <w:rPr>
                <w:rStyle w:val="IndexLink"/>
                <w:rtl w:val="true"/>
              </w:rPr>
              <w:tab/>
            </w:r>
            <w:r>
              <w:rPr>
                <w:rStyle w:val="IndexLink"/>
              </w:rPr>
              <w:t>9</w:t>
            </w:r>
          </w:hyperlink>
        </w:p>
        <w:p>
          <w:pPr>
            <w:pStyle w:val="Contents3"/>
            <w:tabs>
              <w:tab w:val="clear" w:pos="8459"/>
              <w:tab w:val="right" w:pos="9026" w:leader="dot"/>
            </w:tabs>
            <w:rPr/>
          </w:pPr>
          <w:hyperlink w:anchor="__RefHeading___Toc3416583_3381743652">
            <w:r>
              <w:rPr>
                <w:webHidden/>
                <w:rStyle w:val="IndexLink"/>
                <w:rtl w:val="true"/>
              </w:rPr>
              <w:t>عطف البیان</w:t>
            </w:r>
            <w:r>
              <w:rPr>
                <w:rStyle w:val="IndexLink"/>
                <w:rtl w:val="true"/>
              </w:rPr>
              <w:tab/>
            </w:r>
            <w:r>
              <w:rPr>
                <w:rStyle w:val="IndexLink"/>
              </w:rPr>
              <w:t>9</w:t>
            </w:r>
          </w:hyperlink>
        </w:p>
        <w:p>
          <w:pPr>
            <w:pStyle w:val="Contents3"/>
            <w:tabs>
              <w:tab w:val="clear" w:pos="8459"/>
              <w:tab w:val="right" w:pos="9026" w:leader="dot"/>
            </w:tabs>
            <w:rPr/>
          </w:pPr>
          <w:hyperlink w:anchor="__RefHeading___Toc3416585_3381743652">
            <w:r>
              <w:rPr>
                <w:webHidden/>
                <w:rStyle w:val="IndexLink"/>
                <w:rtl w:val="true"/>
              </w:rPr>
              <w:t>أسئلة ومناقشات</w:t>
            </w:r>
            <w:r>
              <w:rPr>
                <w:rStyle w:val="IndexLink"/>
                <w:rtl w:val="true"/>
              </w:rPr>
              <w:tab/>
            </w:r>
            <w:r>
              <w:rPr>
                <w:rStyle w:val="IndexLink"/>
              </w:rPr>
              <w:t>13</w:t>
            </w:r>
          </w:hyperlink>
        </w:p>
        <w:p>
          <w:pPr>
            <w:pStyle w:val="Contents3"/>
            <w:tabs>
              <w:tab w:val="clear" w:pos="8459"/>
              <w:tab w:val="right" w:pos="9026" w:leader="dot"/>
            </w:tabs>
            <w:rPr/>
          </w:pPr>
          <w:hyperlink w:anchor="__RefHeading___Toc3416587_3381743652">
            <w:r>
              <w:rPr>
                <w:webHidden/>
                <w:rStyle w:val="IndexLink"/>
                <w:rtl w:val="true"/>
              </w:rPr>
              <w:t>تمرینات</w:t>
            </w:r>
            <w:r>
              <w:rPr>
                <w:rStyle w:val="IndexLink"/>
                <w:rtl w:val="true"/>
              </w:rPr>
              <w:tab/>
            </w:r>
            <w:r>
              <w:rPr>
                <w:rStyle w:val="IndexLink"/>
              </w:rPr>
              <w:t>14</w:t>
            </w:r>
          </w:hyperlink>
        </w:p>
        <w:p>
          <w:pPr>
            <w:pStyle w:val="Contents3"/>
            <w:tabs>
              <w:tab w:val="clear" w:pos="8459"/>
              <w:tab w:val="right" w:pos="9026" w:leader="dot"/>
            </w:tabs>
            <w:rPr/>
          </w:pPr>
          <w:hyperlink w:anchor="__RefHeading___Toc3416589_3381743652">
            <w:r>
              <w:rPr>
                <w:webHidden/>
                <w:rStyle w:val="IndexLink"/>
                <w:rtl w:val="true"/>
              </w:rPr>
              <w:t>عطف النسق</w:t>
            </w:r>
            <w:r>
              <w:rPr>
                <w:rStyle w:val="IndexLink"/>
                <w:rtl w:val="true"/>
              </w:rPr>
              <w:tab/>
            </w:r>
            <w:r>
              <w:rPr>
                <w:rStyle w:val="IndexLink"/>
              </w:rPr>
              <w:t>15</w:t>
            </w:r>
          </w:hyperlink>
        </w:p>
        <w:p>
          <w:pPr>
            <w:pStyle w:val="Contents4"/>
            <w:tabs>
              <w:tab w:val="clear" w:pos="8176"/>
              <w:tab w:val="right" w:pos="9026" w:leader="dot"/>
            </w:tabs>
            <w:rPr/>
          </w:pPr>
          <w:hyperlink w:anchor="__RefHeading___Toc3416591_3381743652">
            <w:r>
              <w:rPr>
                <w:webHidden/>
                <w:rStyle w:val="IndexLink"/>
                <w:rtl w:val="true"/>
              </w:rPr>
              <w:t>اشارۀ</w:t>
            </w:r>
            <w:r>
              <w:rPr>
                <w:rStyle w:val="IndexLink"/>
                <w:rtl w:val="true"/>
              </w:rPr>
              <w:tab/>
            </w:r>
            <w:r>
              <w:rPr>
                <w:rStyle w:val="IndexLink"/>
              </w:rPr>
              <w:t>15</w:t>
            </w:r>
          </w:hyperlink>
        </w:p>
        <w:p>
          <w:pPr>
            <w:pStyle w:val="Contents4"/>
            <w:tabs>
              <w:tab w:val="clear" w:pos="8176"/>
              <w:tab w:val="right" w:pos="9026" w:leader="dot"/>
            </w:tabs>
            <w:rPr/>
          </w:pPr>
          <w:hyperlink w:anchor="__RefHeading___Toc3416593_3381743652">
            <w:r>
              <w:rPr>
                <w:webHidden/>
                <w:rStyle w:val="IndexLink"/>
                <w:rtl w:val="true"/>
              </w:rPr>
              <w:t>معانی حروف العطف</w:t>
            </w:r>
            <w:r>
              <w:rPr>
                <w:rStyle w:val="IndexLink"/>
                <w:rtl w:val="true"/>
              </w:rPr>
              <w:tab/>
            </w:r>
            <w:r>
              <w:rPr>
                <w:rStyle w:val="IndexLink"/>
              </w:rPr>
              <w:t>16</w:t>
            </w:r>
          </w:hyperlink>
        </w:p>
        <w:p>
          <w:pPr>
            <w:pStyle w:val="Contents5"/>
            <w:tabs>
              <w:tab w:val="clear" w:pos="7892"/>
              <w:tab w:val="right" w:pos="9026" w:leader="dot"/>
            </w:tabs>
            <w:rPr/>
          </w:pPr>
          <w:hyperlink w:anchor="__RefHeading___Toc3416595_3381743652">
            <w:r>
              <w:rPr>
                <w:webHidden/>
                <w:rStyle w:val="IndexLink"/>
              </w:rPr>
              <w:t>1</w:t>
            </w:r>
            <w:r>
              <w:rPr>
                <w:rStyle w:val="IndexLink"/>
                <w:rtl w:val="true"/>
              </w:rPr>
              <w:t xml:space="preserve"> - </w:t>
            </w:r>
            <w:r>
              <w:rPr>
                <w:rStyle w:val="IndexLink"/>
                <w:rtl w:val="true"/>
              </w:rPr>
              <w:t>الواو</w:t>
            </w:r>
            <w:r>
              <w:rPr>
                <w:rStyle w:val="IndexLink"/>
                <w:rtl w:val="true"/>
              </w:rPr>
              <w:tab/>
            </w:r>
            <w:r>
              <w:rPr>
                <w:rStyle w:val="IndexLink"/>
              </w:rPr>
              <w:t>16</w:t>
            </w:r>
          </w:hyperlink>
        </w:p>
        <w:p>
          <w:pPr>
            <w:pStyle w:val="Contents5"/>
            <w:tabs>
              <w:tab w:val="clear" w:pos="7892"/>
              <w:tab w:val="right" w:pos="9026" w:leader="dot"/>
            </w:tabs>
            <w:rPr/>
          </w:pPr>
          <w:hyperlink w:anchor="__RefHeading___Toc3416597_3381743652">
            <w:r>
              <w:rPr>
                <w:webHidden/>
                <w:rStyle w:val="IndexLink"/>
              </w:rPr>
              <w:t>2</w:t>
            </w:r>
            <w:r>
              <w:rPr>
                <w:rStyle w:val="IndexLink"/>
                <w:rtl w:val="true"/>
              </w:rPr>
              <w:t xml:space="preserve"> - </w:t>
            </w:r>
            <w:r>
              <w:rPr>
                <w:rStyle w:val="IndexLink"/>
              </w:rPr>
              <w:t>3</w:t>
            </w:r>
            <w:r>
              <w:rPr>
                <w:rStyle w:val="IndexLink"/>
                <w:rtl w:val="true"/>
              </w:rPr>
              <w:t xml:space="preserve"> - </w:t>
            </w:r>
            <w:r>
              <w:rPr>
                <w:rStyle w:val="IndexLink"/>
                <w:rtl w:val="true"/>
              </w:rPr>
              <w:t>الفاء وثمّ</w:t>
            </w:r>
            <w:r>
              <w:rPr>
                <w:rStyle w:val="IndexLink"/>
                <w:rtl w:val="true"/>
              </w:rPr>
              <w:tab/>
            </w:r>
            <w:r>
              <w:rPr>
                <w:rStyle w:val="IndexLink"/>
              </w:rPr>
              <w:t>17</w:t>
            </w:r>
          </w:hyperlink>
        </w:p>
        <w:p>
          <w:pPr>
            <w:pStyle w:val="Contents5"/>
            <w:tabs>
              <w:tab w:val="clear" w:pos="7892"/>
              <w:tab w:val="right" w:pos="9026" w:leader="dot"/>
            </w:tabs>
            <w:rPr/>
          </w:pPr>
          <w:hyperlink w:anchor="__RefHeading___Toc3416599_3381743652">
            <w:r>
              <w:rPr>
                <w:webHidden/>
                <w:rStyle w:val="IndexLink"/>
              </w:rPr>
              <w:t>4</w:t>
            </w:r>
            <w:r>
              <w:rPr>
                <w:rStyle w:val="IndexLink"/>
                <w:rtl w:val="true"/>
              </w:rPr>
              <w:t xml:space="preserve"> - </w:t>
            </w:r>
            <w:r>
              <w:rPr>
                <w:rStyle w:val="IndexLink"/>
                <w:rtl w:val="true"/>
              </w:rPr>
              <w:t>حتی</w:t>
            </w:r>
            <w:r>
              <w:rPr>
                <w:rStyle w:val="IndexLink"/>
                <w:rtl w:val="true"/>
              </w:rPr>
              <w:tab/>
            </w:r>
            <w:r>
              <w:rPr>
                <w:rStyle w:val="IndexLink"/>
              </w:rPr>
              <w:t>18</w:t>
            </w:r>
          </w:hyperlink>
        </w:p>
        <w:p>
          <w:pPr>
            <w:pStyle w:val="Contents5"/>
            <w:tabs>
              <w:tab w:val="clear" w:pos="7892"/>
              <w:tab w:val="right" w:pos="9026" w:leader="dot"/>
            </w:tabs>
            <w:rPr/>
          </w:pPr>
          <w:hyperlink w:anchor="__RefHeading___Toc3416601_3381743652">
            <w:r>
              <w:rPr>
                <w:webHidden/>
                <w:rStyle w:val="IndexLink"/>
              </w:rPr>
              <w:t>5</w:t>
            </w:r>
            <w:r>
              <w:rPr>
                <w:rStyle w:val="IndexLink"/>
                <w:rtl w:val="true"/>
              </w:rPr>
              <w:t xml:space="preserve"> - </w:t>
            </w:r>
            <w:r>
              <w:rPr>
                <w:rStyle w:val="IndexLink"/>
                <w:rtl w:val="true"/>
              </w:rPr>
              <w:t>أم</w:t>
            </w:r>
            <w:r>
              <w:rPr>
                <w:rStyle w:val="IndexLink"/>
                <w:rtl w:val="true"/>
              </w:rPr>
              <w:tab/>
            </w:r>
            <w:r>
              <w:rPr>
                <w:rStyle w:val="IndexLink"/>
              </w:rPr>
              <w:t>19</w:t>
            </w:r>
          </w:hyperlink>
        </w:p>
        <w:p>
          <w:pPr>
            <w:pStyle w:val="Contents5"/>
            <w:tabs>
              <w:tab w:val="clear" w:pos="7892"/>
              <w:tab w:val="right" w:pos="9026" w:leader="dot"/>
            </w:tabs>
            <w:rPr/>
          </w:pPr>
          <w:hyperlink w:anchor="__RefHeading___Toc3416603_3381743652">
            <w:r>
              <w:rPr>
                <w:webHidden/>
                <w:rStyle w:val="IndexLink"/>
              </w:rPr>
              <w:t>6</w:t>
            </w:r>
            <w:r>
              <w:rPr>
                <w:rStyle w:val="IndexLink"/>
                <w:rtl w:val="true"/>
              </w:rPr>
              <w:t xml:space="preserve"> - </w:t>
            </w:r>
            <w:r>
              <w:rPr>
                <w:rStyle w:val="IndexLink"/>
                <w:rtl w:val="true"/>
              </w:rPr>
              <w:t>أو</w:t>
            </w:r>
            <w:r>
              <w:rPr>
                <w:rStyle w:val="IndexLink"/>
                <w:rtl w:val="true"/>
              </w:rPr>
              <w:t>.</w:t>
              <w:tab/>
            </w:r>
            <w:r>
              <w:rPr>
                <w:rStyle w:val="IndexLink"/>
              </w:rPr>
              <w:t>20</w:t>
            </w:r>
          </w:hyperlink>
        </w:p>
        <w:p>
          <w:pPr>
            <w:pStyle w:val="Contents5"/>
            <w:tabs>
              <w:tab w:val="clear" w:pos="7892"/>
              <w:tab w:val="right" w:pos="9026" w:leader="dot"/>
            </w:tabs>
            <w:rPr/>
          </w:pPr>
          <w:hyperlink w:anchor="__RefHeading___Toc3416605_3381743652">
            <w:r>
              <w:rPr>
                <w:webHidden/>
                <w:rStyle w:val="IndexLink"/>
              </w:rPr>
              <w:t>7</w:t>
            </w:r>
            <w:r>
              <w:rPr>
                <w:rStyle w:val="IndexLink"/>
                <w:rtl w:val="true"/>
              </w:rPr>
              <w:t xml:space="preserve"> </w:t>
            </w:r>
            <w:r>
              <w:rPr>
                <w:rStyle w:val="IndexLink"/>
                <w:rtl w:val="true"/>
              </w:rPr>
              <w:t xml:space="preserve">، </w:t>
            </w:r>
            <w:r>
              <w:rPr>
                <w:rStyle w:val="IndexLink"/>
              </w:rPr>
              <w:t>8</w:t>
            </w:r>
            <w:r>
              <w:rPr>
                <w:rStyle w:val="IndexLink"/>
                <w:rtl w:val="true"/>
              </w:rPr>
              <w:t xml:space="preserve"> - </w:t>
            </w:r>
            <w:r>
              <w:rPr>
                <w:rStyle w:val="IndexLink"/>
                <w:rtl w:val="true"/>
              </w:rPr>
              <w:t>لکن ولا</w:t>
            </w:r>
            <w:r>
              <w:rPr>
                <w:rStyle w:val="IndexLink"/>
                <w:rtl w:val="true"/>
              </w:rPr>
              <w:tab/>
            </w:r>
            <w:r>
              <w:rPr>
                <w:rStyle w:val="IndexLink"/>
              </w:rPr>
              <w:t>23</w:t>
            </w:r>
          </w:hyperlink>
        </w:p>
        <w:p>
          <w:pPr>
            <w:pStyle w:val="Contents5"/>
            <w:tabs>
              <w:tab w:val="clear" w:pos="7892"/>
              <w:tab w:val="right" w:pos="9026" w:leader="dot"/>
            </w:tabs>
            <w:rPr/>
          </w:pPr>
          <w:hyperlink w:anchor="__RefHeading___Toc3416607_3381743652">
            <w:r>
              <w:rPr>
                <w:webHidden/>
                <w:rStyle w:val="IndexLink"/>
              </w:rPr>
              <w:t>9</w:t>
            </w:r>
            <w:r>
              <w:rPr>
                <w:rStyle w:val="IndexLink"/>
                <w:rtl w:val="true"/>
              </w:rPr>
              <w:t xml:space="preserve"> - </w:t>
            </w:r>
            <w:r>
              <w:rPr>
                <w:rStyle w:val="IndexLink"/>
                <w:rtl w:val="true"/>
              </w:rPr>
              <w:t>بل</w:t>
            </w:r>
            <w:r>
              <w:rPr>
                <w:rStyle w:val="IndexLink"/>
                <w:rtl w:val="true"/>
              </w:rPr>
              <w:tab/>
            </w:r>
            <w:r>
              <w:rPr>
                <w:rStyle w:val="IndexLink"/>
              </w:rPr>
              <w:t>24</w:t>
            </w:r>
          </w:hyperlink>
        </w:p>
        <w:p>
          <w:pPr>
            <w:pStyle w:val="Contents4"/>
            <w:tabs>
              <w:tab w:val="clear" w:pos="8176"/>
              <w:tab w:val="right" w:pos="9026" w:leader="dot"/>
            </w:tabs>
            <w:rPr/>
          </w:pPr>
          <w:hyperlink w:anchor="__RefHeading___Toc3416609_3381743652">
            <w:r>
              <w:rPr>
                <w:webHidden/>
                <w:rStyle w:val="IndexLink"/>
                <w:rtl w:val="true"/>
              </w:rPr>
              <w:t>العطف علی الضمیر</w:t>
            </w:r>
            <w:r>
              <w:rPr>
                <w:rStyle w:val="IndexLink"/>
                <w:rtl w:val="true"/>
              </w:rPr>
              <w:tab/>
            </w:r>
            <w:r>
              <w:rPr>
                <w:rStyle w:val="IndexLink"/>
              </w:rPr>
              <w:t>25</w:t>
            </w:r>
          </w:hyperlink>
        </w:p>
        <w:p>
          <w:pPr>
            <w:pStyle w:val="Contents4"/>
            <w:tabs>
              <w:tab w:val="clear" w:pos="8176"/>
              <w:tab w:val="right" w:pos="9026" w:leader="dot"/>
            </w:tabs>
            <w:rPr/>
          </w:pPr>
          <w:hyperlink w:anchor="__RefHeading___Toc3416611_3381743652">
            <w:r>
              <w:rPr>
                <w:webHidden/>
                <w:rStyle w:val="IndexLink"/>
                <w:rtl w:val="true"/>
              </w:rPr>
              <w:t>اختصاص الفاء والواو</w:t>
            </w:r>
            <w:r>
              <w:rPr>
                <w:rStyle w:val="IndexLink"/>
                <w:rtl w:val="true"/>
              </w:rPr>
              <w:tab/>
            </w:r>
            <w:r>
              <w:rPr>
                <w:rStyle w:val="IndexLink"/>
              </w:rPr>
              <w:t>29</w:t>
            </w:r>
          </w:hyperlink>
        </w:p>
        <w:p>
          <w:pPr>
            <w:pStyle w:val="Contents4"/>
            <w:tabs>
              <w:tab w:val="clear" w:pos="8176"/>
              <w:tab w:val="right" w:pos="9026" w:leader="dot"/>
            </w:tabs>
            <w:rPr/>
          </w:pPr>
          <w:hyperlink w:anchor="__RefHeading___Toc3416613_3381743652">
            <w:r>
              <w:rPr>
                <w:webHidden/>
                <w:rStyle w:val="IndexLink"/>
                <w:rtl w:val="true"/>
              </w:rPr>
              <w:t>العطف علی الفعل والاسم المشبه له</w:t>
            </w:r>
            <w:r>
              <w:rPr>
                <w:rStyle w:val="IndexLink"/>
                <w:rtl w:val="true"/>
              </w:rPr>
              <w:tab/>
            </w:r>
            <w:r>
              <w:rPr>
                <w:rStyle w:val="IndexLink"/>
              </w:rPr>
              <w:t>30</w:t>
            </w:r>
          </w:hyperlink>
        </w:p>
        <w:p>
          <w:pPr>
            <w:pStyle w:val="Contents3"/>
            <w:tabs>
              <w:tab w:val="clear" w:pos="8459"/>
              <w:tab w:val="right" w:pos="9026" w:leader="dot"/>
            </w:tabs>
            <w:rPr/>
          </w:pPr>
          <w:hyperlink w:anchor="__RefHeading___Toc3416615_3381743652">
            <w:r>
              <w:rPr>
                <w:webHidden/>
                <w:rStyle w:val="IndexLink"/>
                <w:rtl w:val="true"/>
              </w:rPr>
              <w:t>أسئلة ومناقشات</w:t>
            </w:r>
            <w:r>
              <w:rPr>
                <w:rStyle w:val="IndexLink"/>
                <w:rtl w:val="true"/>
              </w:rPr>
              <w:tab/>
            </w:r>
            <w:r>
              <w:rPr>
                <w:rStyle w:val="IndexLink"/>
              </w:rPr>
              <w:t>33</w:t>
            </w:r>
          </w:hyperlink>
        </w:p>
        <w:p>
          <w:pPr>
            <w:pStyle w:val="Contents3"/>
            <w:tabs>
              <w:tab w:val="clear" w:pos="8459"/>
              <w:tab w:val="right" w:pos="9026" w:leader="dot"/>
            </w:tabs>
            <w:rPr/>
          </w:pPr>
          <w:hyperlink w:anchor="__RefHeading___Toc3416617_3381743652">
            <w:r>
              <w:rPr>
                <w:webHidden/>
                <w:rStyle w:val="IndexLink"/>
                <w:rtl w:val="true"/>
              </w:rPr>
              <w:t>تمرینات</w:t>
            </w:r>
            <w:r>
              <w:rPr>
                <w:rStyle w:val="IndexLink"/>
                <w:rtl w:val="true"/>
              </w:rPr>
              <w:tab/>
            </w:r>
            <w:r>
              <w:rPr>
                <w:rStyle w:val="IndexLink"/>
              </w:rPr>
              <w:t>35</w:t>
            </w:r>
          </w:hyperlink>
        </w:p>
        <w:p>
          <w:pPr>
            <w:pStyle w:val="Contents2"/>
            <w:tabs>
              <w:tab w:val="clear" w:pos="8743"/>
              <w:tab w:val="right" w:pos="9026" w:leader="dot"/>
            </w:tabs>
            <w:rPr/>
          </w:pPr>
          <w:hyperlink w:anchor="__RefHeading___Toc3416619_3381743652">
            <w:r>
              <w:rPr>
                <w:webHidden/>
                <w:rStyle w:val="IndexLink"/>
                <w:rtl w:val="true"/>
              </w:rPr>
              <w:t>البدل</w:t>
            </w:r>
            <w:r>
              <w:rPr>
                <w:rStyle w:val="IndexLink"/>
                <w:rtl w:val="true"/>
              </w:rPr>
              <w:tab/>
            </w:r>
            <w:r>
              <w:rPr>
                <w:rStyle w:val="IndexLink"/>
              </w:rPr>
              <w:t>38</w:t>
            </w:r>
          </w:hyperlink>
        </w:p>
        <w:p>
          <w:pPr>
            <w:pStyle w:val="Contents3"/>
            <w:tabs>
              <w:tab w:val="clear" w:pos="8459"/>
              <w:tab w:val="right" w:pos="9026" w:leader="dot"/>
            </w:tabs>
            <w:rPr/>
          </w:pPr>
          <w:hyperlink w:anchor="__RefHeading___Toc3416621_3381743652">
            <w:r>
              <w:rPr>
                <w:webHidden/>
                <w:rStyle w:val="IndexLink"/>
                <w:rtl w:val="true"/>
              </w:rPr>
              <w:t>اشارۀ</w:t>
            </w:r>
            <w:r>
              <w:rPr>
                <w:rStyle w:val="IndexLink"/>
                <w:rtl w:val="true"/>
              </w:rPr>
              <w:tab/>
            </w:r>
            <w:r>
              <w:rPr>
                <w:rStyle w:val="IndexLink"/>
              </w:rPr>
              <w:t>38</w:t>
            </w:r>
          </w:hyperlink>
        </w:p>
        <w:p>
          <w:pPr>
            <w:pStyle w:val="Contents3"/>
            <w:tabs>
              <w:tab w:val="clear" w:pos="8459"/>
              <w:tab w:val="right" w:pos="9026" w:leader="dot"/>
            </w:tabs>
            <w:rPr/>
          </w:pPr>
          <w:hyperlink w:anchor="__RefHeading___Toc3416623_3381743652">
            <w:r>
              <w:rPr>
                <w:webHidden/>
                <w:rStyle w:val="IndexLink"/>
                <w:rtl w:val="true"/>
              </w:rPr>
              <w:t>اقسام البدل</w:t>
            </w:r>
            <w:r>
              <w:rPr>
                <w:rStyle w:val="IndexLink"/>
                <w:rtl w:val="true"/>
              </w:rPr>
              <w:tab/>
            </w:r>
            <w:r>
              <w:rPr>
                <w:rStyle w:val="IndexLink"/>
              </w:rPr>
              <w:t>38</w:t>
            </w:r>
          </w:hyperlink>
        </w:p>
        <w:p>
          <w:pPr>
            <w:pStyle w:val="Contents3"/>
            <w:tabs>
              <w:tab w:val="clear" w:pos="8459"/>
              <w:tab w:val="right" w:pos="9026" w:leader="dot"/>
            </w:tabs>
            <w:rPr/>
          </w:pPr>
          <w:hyperlink w:anchor="__RefHeading___Toc3416625_3381743652">
            <w:r>
              <w:rPr>
                <w:webHidden/>
                <w:rStyle w:val="IndexLink"/>
                <w:rtl w:val="true"/>
              </w:rPr>
              <w:t>إبدال الظاهر من الضمیر</w:t>
            </w:r>
            <w:r>
              <w:rPr>
                <w:rStyle w:val="IndexLink"/>
                <w:rtl w:val="true"/>
              </w:rPr>
              <w:tab/>
            </w:r>
            <w:r>
              <w:rPr>
                <w:rStyle w:val="IndexLink"/>
              </w:rPr>
              <w:t>41</w:t>
            </w:r>
          </w:hyperlink>
        </w:p>
        <w:p>
          <w:pPr>
            <w:pStyle w:val="Contents3"/>
            <w:tabs>
              <w:tab w:val="clear" w:pos="8459"/>
              <w:tab w:val="right" w:pos="9026" w:leader="dot"/>
            </w:tabs>
            <w:rPr/>
          </w:pPr>
          <w:hyperlink w:anchor="__RefHeading___Toc3416627_3381743652">
            <w:r>
              <w:rPr>
                <w:webHidden/>
                <w:rStyle w:val="IndexLink"/>
                <w:rtl w:val="true"/>
              </w:rPr>
              <w:t>البدل من اسم الاستفهام</w:t>
            </w:r>
            <w:r>
              <w:rPr>
                <w:rStyle w:val="IndexLink"/>
                <w:rtl w:val="true"/>
              </w:rPr>
              <w:tab/>
            </w:r>
            <w:r>
              <w:rPr>
                <w:rStyle w:val="IndexLink"/>
              </w:rPr>
              <w:t>43</w:t>
            </w:r>
          </w:hyperlink>
        </w:p>
        <w:p>
          <w:pPr>
            <w:pStyle w:val="Contents3"/>
            <w:tabs>
              <w:tab w:val="clear" w:pos="8459"/>
              <w:tab w:val="right" w:pos="9026" w:leader="dot"/>
            </w:tabs>
            <w:rPr/>
          </w:pPr>
          <w:hyperlink w:anchor="__RefHeading___Toc3416629_3381743652">
            <w:r>
              <w:rPr>
                <w:webHidden/>
                <w:rStyle w:val="IndexLink"/>
                <w:rtl w:val="true"/>
              </w:rPr>
              <w:t>بدل الفعل من الفعل</w:t>
            </w:r>
            <w:r>
              <w:rPr>
                <w:rStyle w:val="IndexLink"/>
                <w:rtl w:val="true"/>
              </w:rPr>
              <w:tab/>
            </w:r>
            <w:r>
              <w:rPr>
                <w:rStyle w:val="IndexLink"/>
              </w:rPr>
              <w:t>44</w:t>
            </w:r>
          </w:hyperlink>
        </w:p>
        <w:p>
          <w:pPr>
            <w:pStyle w:val="Contents3"/>
            <w:tabs>
              <w:tab w:val="clear" w:pos="8459"/>
              <w:tab w:val="right" w:pos="9026" w:leader="dot"/>
            </w:tabs>
            <w:rPr/>
          </w:pPr>
          <w:hyperlink w:anchor="__RefHeading___Toc3416631_3381743652">
            <w:r>
              <w:rPr>
                <w:webHidden/>
                <w:rStyle w:val="IndexLink"/>
                <w:rtl w:val="true"/>
              </w:rPr>
              <w:t>أسئلة ومناقشات</w:t>
            </w:r>
            <w:r>
              <w:rPr>
                <w:rStyle w:val="IndexLink"/>
                <w:rtl w:val="true"/>
              </w:rPr>
              <w:tab/>
            </w:r>
            <w:r>
              <w:rPr>
                <w:rStyle w:val="IndexLink"/>
              </w:rPr>
              <w:t>46</w:t>
            </w:r>
          </w:hyperlink>
        </w:p>
        <w:p>
          <w:pPr>
            <w:pStyle w:val="Contents3"/>
            <w:tabs>
              <w:tab w:val="clear" w:pos="8459"/>
              <w:tab w:val="right" w:pos="9026" w:leader="dot"/>
            </w:tabs>
            <w:rPr/>
          </w:pPr>
          <w:hyperlink w:anchor="__RefHeading___Toc3416633_3381743652">
            <w:r>
              <w:rPr>
                <w:webHidden/>
                <w:rStyle w:val="IndexLink"/>
                <w:rtl w:val="true"/>
              </w:rPr>
              <w:t>تمرینات</w:t>
            </w:r>
            <w:r>
              <w:rPr>
                <w:rStyle w:val="IndexLink"/>
                <w:rtl w:val="true"/>
              </w:rPr>
              <w:tab/>
            </w:r>
            <w:r>
              <w:rPr>
                <w:rStyle w:val="IndexLink"/>
              </w:rPr>
              <w:t>47</w:t>
            </w:r>
          </w:hyperlink>
        </w:p>
        <w:p>
          <w:pPr>
            <w:pStyle w:val="Contents2"/>
            <w:tabs>
              <w:tab w:val="clear" w:pos="8743"/>
              <w:tab w:val="right" w:pos="9026" w:leader="dot"/>
            </w:tabs>
            <w:rPr/>
          </w:pPr>
          <w:hyperlink w:anchor="__RefHeading___Toc3416635_3381743652">
            <w:r>
              <w:rPr>
                <w:webHidden/>
                <w:rStyle w:val="IndexLink"/>
                <w:rtl w:val="true"/>
              </w:rPr>
              <w:t>النداء</w:t>
            </w:r>
            <w:r>
              <w:rPr>
                <w:rStyle w:val="IndexLink"/>
                <w:rtl w:val="true"/>
              </w:rPr>
              <w:tab/>
            </w:r>
            <w:r>
              <w:rPr>
                <w:rStyle w:val="IndexLink"/>
              </w:rPr>
              <w:t>50</w:t>
            </w:r>
          </w:hyperlink>
        </w:p>
        <w:p>
          <w:pPr>
            <w:pStyle w:val="Contents3"/>
            <w:tabs>
              <w:tab w:val="clear" w:pos="8459"/>
              <w:tab w:val="right" w:pos="9026" w:leader="dot"/>
            </w:tabs>
            <w:rPr/>
          </w:pPr>
          <w:hyperlink w:anchor="__RefHeading___Toc3416637_3381743652">
            <w:r>
              <w:rPr>
                <w:webHidden/>
                <w:rStyle w:val="IndexLink"/>
                <w:rtl w:val="true"/>
              </w:rPr>
              <w:t>أحرف النداء</w:t>
            </w:r>
            <w:r>
              <w:rPr>
                <w:rStyle w:val="IndexLink"/>
                <w:rtl w:val="true"/>
              </w:rPr>
              <w:tab/>
            </w:r>
            <w:r>
              <w:rPr>
                <w:rStyle w:val="IndexLink"/>
              </w:rPr>
              <w:t>50</w:t>
            </w:r>
          </w:hyperlink>
        </w:p>
        <w:p>
          <w:pPr>
            <w:pStyle w:val="Contents3"/>
            <w:tabs>
              <w:tab w:val="clear" w:pos="8459"/>
              <w:tab w:val="right" w:pos="9026" w:leader="dot"/>
            </w:tabs>
            <w:rPr/>
          </w:pPr>
          <w:hyperlink w:anchor="__RefHeading___Toc3416639_3381743652">
            <w:r>
              <w:rPr>
                <w:webHidden/>
                <w:rStyle w:val="IndexLink"/>
                <w:rtl w:val="true"/>
              </w:rPr>
              <w:t>حذف حرف النداء وامتناع حذفه</w:t>
            </w:r>
            <w:r>
              <w:rPr>
                <w:rStyle w:val="IndexLink"/>
                <w:rtl w:val="true"/>
              </w:rPr>
              <w:tab/>
            </w:r>
            <w:r>
              <w:rPr>
                <w:rStyle w:val="IndexLink"/>
              </w:rPr>
              <w:t>51</w:t>
            </w:r>
          </w:hyperlink>
        </w:p>
        <w:p>
          <w:pPr>
            <w:pStyle w:val="Contents3"/>
            <w:tabs>
              <w:tab w:val="clear" w:pos="8459"/>
              <w:tab w:val="right" w:pos="9026" w:leader="dot"/>
            </w:tabs>
            <w:rPr/>
          </w:pPr>
          <w:hyperlink w:anchor="__RefHeading___Toc3416641_3381743652">
            <w:r>
              <w:rPr>
                <w:webHidden/>
                <w:rStyle w:val="IndexLink"/>
                <w:rtl w:val="true"/>
              </w:rPr>
              <w:t>اقسام المنادی وأحکامه</w:t>
            </w:r>
            <w:r>
              <w:rPr>
                <w:rStyle w:val="IndexLink"/>
                <w:rtl w:val="true"/>
              </w:rPr>
              <w:tab/>
            </w:r>
            <w:r>
              <w:rPr>
                <w:rStyle w:val="IndexLink"/>
              </w:rPr>
              <w:t>52</w:t>
            </w:r>
          </w:hyperlink>
        </w:p>
        <w:p>
          <w:pPr>
            <w:pStyle w:val="Contents4"/>
            <w:tabs>
              <w:tab w:val="clear" w:pos="8176"/>
              <w:tab w:val="right" w:pos="9026" w:leader="dot"/>
            </w:tabs>
            <w:rPr/>
          </w:pPr>
          <w:hyperlink w:anchor="__RefHeading___Toc3416643_3381743652">
            <w:r>
              <w:rPr>
                <w:webHidden/>
                <w:rStyle w:val="IndexLink"/>
                <w:rtl w:val="true"/>
              </w:rPr>
              <w:t>اشارۀ</w:t>
            </w:r>
            <w:r>
              <w:rPr>
                <w:rStyle w:val="IndexLink"/>
                <w:rtl w:val="true"/>
              </w:rPr>
              <w:tab/>
            </w:r>
            <w:r>
              <w:rPr>
                <w:rStyle w:val="IndexLink"/>
              </w:rPr>
              <w:t>52</w:t>
            </w:r>
          </w:hyperlink>
        </w:p>
        <w:p>
          <w:pPr>
            <w:pStyle w:val="Contents4"/>
            <w:tabs>
              <w:tab w:val="clear" w:pos="8176"/>
              <w:tab w:val="right" w:pos="9026" w:leader="dot"/>
            </w:tabs>
            <w:rPr/>
          </w:pPr>
          <w:hyperlink w:anchor="__RefHeading___Toc3416645_3381743652">
            <w:r>
              <w:rPr>
                <w:webHidden/>
                <w:rStyle w:val="IndexLink"/>
              </w:rPr>
              <w:t>1</w:t>
            </w:r>
            <w:r>
              <w:rPr>
                <w:rStyle w:val="IndexLink"/>
                <w:rtl w:val="true"/>
              </w:rPr>
              <w:t xml:space="preserve"> - </w:t>
            </w:r>
            <w:r>
              <w:rPr>
                <w:rStyle w:val="IndexLink"/>
                <w:rtl w:val="true"/>
              </w:rPr>
              <w:t>ما یجب بناؤه</w:t>
            </w:r>
            <w:r>
              <w:rPr>
                <w:rStyle w:val="IndexLink"/>
                <w:rtl w:val="true"/>
              </w:rPr>
              <w:tab/>
            </w:r>
            <w:r>
              <w:rPr>
                <w:rStyle w:val="IndexLink"/>
              </w:rPr>
              <w:t>53</w:t>
            </w:r>
          </w:hyperlink>
        </w:p>
        <w:p>
          <w:pPr>
            <w:pStyle w:val="Contents4"/>
            <w:tabs>
              <w:tab w:val="clear" w:pos="8176"/>
              <w:tab w:val="right" w:pos="9026" w:leader="dot"/>
            </w:tabs>
            <w:rPr/>
          </w:pPr>
          <w:hyperlink w:anchor="__RefHeading___Toc3416647_3381743652">
            <w:r>
              <w:rPr>
                <w:webHidden/>
                <w:rStyle w:val="IndexLink"/>
              </w:rPr>
              <w:t>2</w:t>
            </w:r>
            <w:r>
              <w:rPr>
                <w:rStyle w:val="IndexLink"/>
                <w:rtl w:val="true"/>
              </w:rPr>
              <w:t xml:space="preserve"> - </w:t>
            </w:r>
            <w:r>
              <w:rPr>
                <w:rStyle w:val="IndexLink"/>
                <w:rtl w:val="true"/>
              </w:rPr>
              <w:t>ما یجب نصبه</w:t>
            </w:r>
            <w:r>
              <w:rPr>
                <w:rStyle w:val="IndexLink"/>
                <w:rtl w:val="true"/>
              </w:rPr>
              <w:tab/>
            </w:r>
            <w:r>
              <w:rPr>
                <w:rStyle w:val="IndexLink"/>
              </w:rPr>
              <w:t>54</w:t>
            </w:r>
          </w:hyperlink>
        </w:p>
        <w:p>
          <w:pPr>
            <w:pStyle w:val="Contents4"/>
            <w:tabs>
              <w:tab w:val="clear" w:pos="8176"/>
              <w:tab w:val="right" w:pos="9026" w:leader="dot"/>
            </w:tabs>
            <w:rPr/>
          </w:pPr>
          <w:hyperlink w:anchor="__RefHeading___Toc3416649_3381743652">
            <w:r>
              <w:rPr>
                <w:webHidden/>
                <w:rStyle w:val="IndexLink"/>
              </w:rPr>
              <w:t>3</w:t>
            </w:r>
            <w:r>
              <w:rPr>
                <w:rStyle w:val="IndexLink"/>
                <w:rtl w:val="true"/>
              </w:rPr>
              <w:t xml:space="preserve"> - </w:t>
            </w:r>
            <w:r>
              <w:rPr>
                <w:rStyle w:val="IndexLink"/>
                <w:rtl w:val="true"/>
              </w:rPr>
              <w:t>ما یجوز ضمه وفتحه</w:t>
            </w:r>
            <w:r>
              <w:rPr>
                <w:rStyle w:val="IndexLink"/>
                <w:rtl w:val="true"/>
              </w:rPr>
              <w:tab/>
            </w:r>
            <w:r>
              <w:rPr>
                <w:rStyle w:val="IndexLink"/>
              </w:rPr>
              <w:t>55</w:t>
            </w:r>
          </w:hyperlink>
        </w:p>
        <w:p>
          <w:pPr>
            <w:pStyle w:val="Contents4"/>
            <w:tabs>
              <w:tab w:val="clear" w:pos="8176"/>
              <w:tab w:val="right" w:pos="9026" w:leader="dot"/>
            </w:tabs>
            <w:rPr/>
          </w:pPr>
          <w:hyperlink w:anchor="__RefHeading___Toc3416651_3381743652">
            <w:r>
              <w:rPr>
                <w:webHidden/>
                <w:rStyle w:val="IndexLink"/>
              </w:rPr>
              <w:t>4</w:t>
            </w:r>
            <w:r>
              <w:rPr>
                <w:rStyle w:val="IndexLink"/>
                <w:rtl w:val="true"/>
              </w:rPr>
              <w:t xml:space="preserve"> - </w:t>
            </w:r>
            <w:r>
              <w:rPr>
                <w:rStyle w:val="IndexLink"/>
                <w:rtl w:val="true"/>
              </w:rPr>
              <w:t>ما یجوز ضمه ونصبه</w:t>
            </w:r>
            <w:r>
              <w:rPr>
                <w:rStyle w:val="IndexLink"/>
                <w:rtl w:val="true"/>
              </w:rPr>
              <w:tab/>
            </w:r>
            <w:r>
              <w:rPr>
                <w:rStyle w:val="IndexLink"/>
              </w:rPr>
              <w:t>56</w:t>
            </w:r>
          </w:hyperlink>
        </w:p>
        <w:p>
          <w:pPr>
            <w:pStyle w:val="Contents4"/>
            <w:tabs>
              <w:tab w:val="clear" w:pos="8176"/>
              <w:tab w:val="right" w:pos="9026" w:leader="dot"/>
            </w:tabs>
            <w:rPr/>
          </w:pPr>
          <w:hyperlink w:anchor="__RefHeading___Toc3416653_3381743652">
            <w:r>
              <w:rPr>
                <w:webHidden/>
                <w:rStyle w:val="IndexLink"/>
                <w:rtl w:val="true"/>
              </w:rPr>
              <w:t>نداء ما فیه أل</w:t>
            </w:r>
            <w:r>
              <w:rPr>
                <w:rStyle w:val="IndexLink"/>
                <w:rtl w:val="true"/>
              </w:rPr>
              <w:tab/>
            </w:r>
            <w:r>
              <w:rPr>
                <w:rStyle w:val="IndexLink"/>
              </w:rPr>
              <w:t>57</w:t>
            </w:r>
          </w:hyperlink>
        </w:p>
        <w:p>
          <w:pPr>
            <w:pStyle w:val="Contents3"/>
            <w:tabs>
              <w:tab w:val="clear" w:pos="8459"/>
              <w:tab w:val="right" w:pos="9026" w:leader="dot"/>
            </w:tabs>
            <w:rPr/>
          </w:pPr>
          <w:hyperlink w:anchor="__RefHeading___Toc3416655_3381743652">
            <w:r>
              <w:rPr>
                <w:webHidden/>
                <w:rStyle w:val="IndexLink"/>
                <w:rtl w:val="true"/>
              </w:rPr>
              <w:t>أسئلة ومناقشات</w:t>
            </w:r>
            <w:r>
              <w:rPr>
                <w:rStyle w:val="IndexLink"/>
                <w:rtl w:val="true"/>
              </w:rPr>
              <w:tab/>
            </w:r>
            <w:r>
              <w:rPr>
                <w:rStyle w:val="IndexLink"/>
              </w:rPr>
              <w:t>60</w:t>
            </w:r>
          </w:hyperlink>
        </w:p>
        <w:p>
          <w:pPr>
            <w:pStyle w:val="Contents3"/>
            <w:tabs>
              <w:tab w:val="clear" w:pos="8459"/>
              <w:tab w:val="right" w:pos="9026" w:leader="dot"/>
            </w:tabs>
            <w:rPr/>
          </w:pPr>
          <w:hyperlink w:anchor="__RefHeading___Toc3416657_3381743652">
            <w:r>
              <w:rPr>
                <w:webHidden/>
                <w:rStyle w:val="IndexLink"/>
                <w:rtl w:val="true"/>
              </w:rPr>
              <w:t>تمرینات</w:t>
            </w:r>
            <w:r>
              <w:rPr>
                <w:rStyle w:val="IndexLink"/>
                <w:rtl w:val="true"/>
              </w:rPr>
              <w:tab/>
            </w:r>
            <w:r>
              <w:rPr>
                <w:rStyle w:val="IndexLink"/>
              </w:rPr>
              <w:t>62</w:t>
            </w:r>
          </w:hyperlink>
        </w:p>
        <w:p>
          <w:pPr>
            <w:pStyle w:val="Contents3"/>
            <w:tabs>
              <w:tab w:val="clear" w:pos="8459"/>
              <w:tab w:val="right" w:pos="9026" w:leader="dot"/>
            </w:tabs>
            <w:rPr/>
          </w:pPr>
          <w:hyperlink w:anchor="__RefHeading___Toc3416659_3381743652">
            <w:r>
              <w:rPr>
                <w:webHidden/>
                <w:rStyle w:val="IndexLink"/>
                <w:rtl w:val="true"/>
              </w:rPr>
              <w:t>أحکام تابع المنادی</w:t>
            </w:r>
            <w:r>
              <w:rPr>
                <w:rStyle w:val="IndexLink"/>
                <w:rtl w:val="true"/>
              </w:rPr>
              <w:tab/>
            </w:r>
            <w:r>
              <w:rPr>
                <w:rStyle w:val="IndexLink"/>
              </w:rPr>
              <w:t>65</w:t>
            </w:r>
          </w:hyperlink>
        </w:p>
        <w:p>
          <w:pPr>
            <w:pStyle w:val="Contents4"/>
            <w:tabs>
              <w:tab w:val="clear" w:pos="8176"/>
              <w:tab w:val="right" w:pos="9026" w:leader="dot"/>
            </w:tabs>
            <w:rPr/>
          </w:pPr>
          <w:hyperlink w:anchor="__RefHeading___Toc3416661_3381743652">
            <w:r>
              <w:rPr>
                <w:webHidden/>
                <w:rStyle w:val="IndexLink"/>
              </w:rPr>
              <w:t>1</w:t>
            </w:r>
            <w:r>
              <w:rPr>
                <w:rStyle w:val="IndexLink"/>
                <w:rtl w:val="true"/>
              </w:rPr>
              <w:t xml:space="preserve"> - </w:t>
            </w:r>
            <w:r>
              <w:rPr>
                <w:rStyle w:val="IndexLink"/>
                <w:rtl w:val="true"/>
              </w:rPr>
              <w:t>ما یجب نصبه</w:t>
            </w:r>
            <w:r>
              <w:rPr>
                <w:rStyle w:val="IndexLink"/>
                <w:rtl w:val="true"/>
              </w:rPr>
              <w:tab/>
            </w:r>
            <w:r>
              <w:rPr>
                <w:rStyle w:val="IndexLink"/>
              </w:rPr>
              <w:t>65</w:t>
            </w:r>
          </w:hyperlink>
        </w:p>
        <w:p>
          <w:pPr>
            <w:pStyle w:val="Contents4"/>
            <w:tabs>
              <w:tab w:val="clear" w:pos="8176"/>
              <w:tab w:val="right" w:pos="9026" w:leader="dot"/>
            </w:tabs>
            <w:rPr/>
          </w:pPr>
          <w:hyperlink w:anchor="__RefHeading___Toc3416663_3381743652">
            <w:r>
              <w:rPr>
                <w:webHidden/>
                <w:rStyle w:val="IndexLink"/>
              </w:rPr>
              <w:t>2</w:t>
            </w:r>
            <w:r>
              <w:rPr>
                <w:rStyle w:val="IndexLink"/>
                <w:rtl w:val="true"/>
              </w:rPr>
              <w:t xml:space="preserve"> - </w:t>
            </w:r>
            <w:r>
              <w:rPr>
                <w:rStyle w:val="IndexLink"/>
                <w:rtl w:val="true"/>
              </w:rPr>
              <w:t>ما یجوز نصبه ورفعه</w:t>
            </w:r>
            <w:r>
              <w:rPr>
                <w:rStyle w:val="IndexLink"/>
                <w:rtl w:val="true"/>
              </w:rPr>
              <w:tab/>
            </w:r>
            <w:r>
              <w:rPr>
                <w:rStyle w:val="IndexLink"/>
              </w:rPr>
              <w:t>66</w:t>
            </w:r>
          </w:hyperlink>
        </w:p>
        <w:p>
          <w:pPr>
            <w:pStyle w:val="Contents4"/>
            <w:tabs>
              <w:tab w:val="clear" w:pos="8176"/>
              <w:tab w:val="right" w:pos="9026" w:leader="dot"/>
            </w:tabs>
            <w:rPr/>
          </w:pPr>
          <w:hyperlink w:anchor="__RefHeading___Toc3416665_3381743652">
            <w:r>
              <w:rPr>
                <w:webHidden/>
                <w:rStyle w:val="IndexLink"/>
              </w:rPr>
              <w:t>3</w:t>
            </w:r>
            <w:r>
              <w:rPr>
                <w:rStyle w:val="IndexLink"/>
                <w:rtl w:val="true"/>
              </w:rPr>
              <w:t xml:space="preserve"> - </w:t>
            </w:r>
            <w:r>
              <w:rPr>
                <w:rStyle w:val="IndexLink"/>
                <w:rtl w:val="true"/>
              </w:rPr>
              <w:t>ما یجب رفعه مراعاة للفظ</w:t>
            </w:r>
            <w:r>
              <w:rPr>
                <w:rStyle w:val="IndexLink"/>
                <w:rtl w:val="true"/>
              </w:rPr>
              <w:tab/>
            </w:r>
            <w:r>
              <w:rPr>
                <w:rStyle w:val="IndexLink"/>
              </w:rPr>
              <w:t>67</w:t>
            </w:r>
          </w:hyperlink>
        </w:p>
        <w:p>
          <w:pPr>
            <w:pStyle w:val="Contents3"/>
            <w:tabs>
              <w:tab w:val="clear" w:pos="8459"/>
              <w:tab w:val="right" w:pos="9026" w:leader="dot"/>
            </w:tabs>
            <w:rPr/>
          </w:pPr>
          <w:hyperlink w:anchor="__RefHeading___Toc3416667_3381743652">
            <w:r>
              <w:rPr>
                <w:webHidden/>
                <w:rStyle w:val="IndexLink"/>
                <w:rtl w:val="true"/>
              </w:rPr>
              <w:t>المنادی المفرد ثم یکرر مضافا</w:t>
            </w:r>
            <w:r>
              <w:rPr>
                <w:rStyle w:val="IndexLink"/>
                <w:rtl w:val="true"/>
              </w:rPr>
              <w:tab/>
            </w:r>
            <w:r>
              <w:rPr>
                <w:rStyle w:val="IndexLink"/>
              </w:rPr>
              <w:t>68</w:t>
            </w:r>
          </w:hyperlink>
        </w:p>
        <w:p>
          <w:pPr>
            <w:pStyle w:val="Contents3"/>
            <w:tabs>
              <w:tab w:val="clear" w:pos="8459"/>
              <w:tab w:val="right" w:pos="9026" w:leader="dot"/>
            </w:tabs>
            <w:rPr/>
          </w:pPr>
          <w:hyperlink w:anchor="__RefHeading___Toc3416669_3381743652">
            <w:r>
              <w:rPr>
                <w:webHidden/>
                <w:rStyle w:val="IndexLink"/>
                <w:rtl w:val="true"/>
              </w:rPr>
              <w:t>أسئلة ومناقشات</w:t>
            </w:r>
            <w:r>
              <w:rPr>
                <w:rStyle w:val="IndexLink"/>
                <w:rtl w:val="true"/>
              </w:rPr>
              <w:tab/>
            </w:r>
            <w:r>
              <w:rPr>
                <w:rStyle w:val="IndexLink"/>
              </w:rPr>
              <w:t>70</w:t>
            </w:r>
          </w:hyperlink>
        </w:p>
        <w:p>
          <w:pPr>
            <w:pStyle w:val="Contents3"/>
            <w:tabs>
              <w:tab w:val="clear" w:pos="8459"/>
              <w:tab w:val="right" w:pos="9026" w:leader="dot"/>
            </w:tabs>
            <w:rPr/>
          </w:pPr>
          <w:hyperlink w:anchor="__RefHeading___Toc3416671_3381743652">
            <w:r>
              <w:rPr>
                <w:webHidden/>
                <w:rStyle w:val="IndexLink"/>
                <w:rtl w:val="true"/>
              </w:rPr>
              <w:t>تمرینات</w:t>
            </w:r>
            <w:r>
              <w:rPr>
                <w:rStyle w:val="IndexLink"/>
                <w:rtl w:val="true"/>
              </w:rPr>
              <w:tab/>
            </w:r>
            <w:r>
              <w:rPr>
                <w:rStyle w:val="IndexLink"/>
              </w:rPr>
              <w:t>71</w:t>
            </w:r>
          </w:hyperlink>
        </w:p>
        <w:p>
          <w:pPr>
            <w:pStyle w:val="Contents3"/>
            <w:tabs>
              <w:tab w:val="clear" w:pos="8459"/>
              <w:tab w:val="right" w:pos="9026" w:leader="dot"/>
            </w:tabs>
            <w:rPr/>
          </w:pPr>
          <w:hyperlink w:anchor="__RefHeading___Toc3416673_3381743652">
            <w:r>
              <w:rPr>
                <w:webHidden/>
                <w:rStyle w:val="IndexLink"/>
                <w:rtl w:val="true"/>
              </w:rPr>
              <w:t>المنادی المضاف الی یاء المتکلم</w:t>
            </w:r>
            <w:r>
              <w:rPr>
                <w:rStyle w:val="IndexLink"/>
                <w:rtl w:val="true"/>
              </w:rPr>
              <w:tab/>
            </w:r>
            <w:r>
              <w:rPr>
                <w:rStyle w:val="IndexLink"/>
              </w:rPr>
              <w:t>73</w:t>
            </w:r>
          </w:hyperlink>
        </w:p>
        <w:p>
          <w:pPr>
            <w:pStyle w:val="Contents3"/>
            <w:tabs>
              <w:tab w:val="clear" w:pos="8459"/>
              <w:tab w:val="right" w:pos="9026" w:leader="dot"/>
            </w:tabs>
            <w:rPr/>
          </w:pPr>
          <w:hyperlink w:anchor="__RefHeading___Toc3416675_3381743652">
            <w:r>
              <w:rPr>
                <w:webHidden/>
                <w:rStyle w:val="IndexLink"/>
                <w:rtl w:val="true"/>
              </w:rPr>
              <w:t>أسئلة ومناقشات</w:t>
            </w:r>
            <w:r>
              <w:rPr>
                <w:rStyle w:val="IndexLink"/>
                <w:rtl w:val="true"/>
              </w:rPr>
              <w:tab/>
            </w:r>
            <w:r>
              <w:rPr>
                <w:rStyle w:val="IndexLink"/>
              </w:rPr>
              <w:t>76</w:t>
            </w:r>
          </w:hyperlink>
        </w:p>
        <w:p>
          <w:pPr>
            <w:pStyle w:val="Contents3"/>
            <w:tabs>
              <w:tab w:val="clear" w:pos="8459"/>
              <w:tab w:val="right" w:pos="9026" w:leader="dot"/>
            </w:tabs>
            <w:rPr/>
          </w:pPr>
          <w:hyperlink w:anchor="__RefHeading___Toc3416677_3381743652">
            <w:r>
              <w:rPr>
                <w:webHidden/>
                <w:rStyle w:val="IndexLink"/>
                <w:rtl w:val="true"/>
              </w:rPr>
              <w:t>تمرینات</w:t>
            </w:r>
            <w:r>
              <w:rPr>
                <w:rStyle w:val="IndexLink"/>
                <w:rtl w:val="true"/>
              </w:rPr>
              <w:tab/>
            </w:r>
            <w:r>
              <w:rPr>
                <w:rStyle w:val="IndexLink"/>
              </w:rPr>
              <w:t>77</w:t>
            </w:r>
          </w:hyperlink>
        </w:p>
        <w:p>
          <w:pPr>
            <w:pStyle w:val="Contents3"/>
            <w:tabs>
              <w:tab w:val="clear" w:pos="8459"/>
              <w:tab w:val="right" w:pos="9026" w:leader="dot"/>
            </w:tabs>
            <w:rPr/>
          </w:pPr>
          <w:hyperlink w:anchor="__RefHeading___Toc3416679_3381743652">
            <w:r>
              <w:rPr>
                <w:webHidden/>
                <w:rStyle w:val="IndexLink"/>
                <w:rtl w:val="true"/>
              </w:rPr>
              <w:t>أسماء لازمت النداء</w:t>
            </w:r>
            <w:r>
              <w:rPr>
                <w:rStyle w:val="IndexLink"/>
                <w:rtl w:val="true"/>
              </w:rPr>
              <w:tab/>
            </w:r>
            <w:r>
              <w:rPr>
                <w:rStyle w:val="IndexLink"/>
              </w:rPr>
              <w:t>78</w:t>
            </w:r>
          </w:hyperlink>
        </w:p>
        <w:p>
          <w:pPr>
            <w:pStyle w:val="Contents3"/>
            <w:tabs>
              <w:tab w:val="clear" w:pos="8459"/>
              <w:tab w:val="right" w:pos="9026" w:leader="dot"/>
            </w:tabs>
            <w:rPr/>
          </w:pPr>
          <w:hyperlink w:anchor="__RefHeading___Toc3416681_3381743652">
            <w:r>
              <w:rPr>
                <w:webHidden/>
                <w:rStyle w:val="IndexLink"/>
                <w:rtl w:val="true"/>
              </w:rPr>
              <w:t>أسئلة وتطبیقات</w:t>
            </w:r>
            <w:r>
              <w:rPr>
                <w:rStyle w:val="IndexLink"/>
                <w:rtl w:val="true"/>
              </w:rPr>
              <w:t>...</w:t>
              <w:tab/>
            </w:r>
            <w:r>
              <w:rPr>
                <w:rStyle w:val="IndexLink"/>
              </w:rPr>
              <w:t>79</w:t>
            </w:r>
          </w:hyperlink>
        </w:p>
        <w:p>
          <w:pPr>
            <w:pStyle w:val="Contents2"/>
            <w:tabs>
              <w:tab w:val="clear" w:pos="8743"/>
              <w:tab w:val="right" w:pos="9026" w:leader="dot"/>
            </w:tabs>
            <w:rPr/>
          </w:pPr>
          <w:hyperlink w:anchor="__RefHeading___Toc3416683_3381743652">
            <w:r>
              <w:rPr>
                <w:webHidden/>
                <w:rStyle w:val="IndexLink"/>
                <w:rtl w:val="true"/>
              </w:rPr>
              <w:t>الاستغاثة</w:t>
            </w:r>
            <w:r>
              <w:rPr>
                <w:rStyle w:val="IndexLink"/>
                <w:rtl w:val="true"/>
              </w:rPr>
              <w:tab/>
            </w:r>
            <w:r>
              <w:rPr>
                <w:rStyle w:val="IndexLink"/>
              </w:rPr>
              <w:t>81</w:t>
            </w:r>
          </w:hyperlink>
        </w:p>
        <w:p>
          <w:pPr>
            <w:pStyle w:val="Contents2"/>
            <w:tabs>
              <w:tab w:val="clear" w:pos="8743"/>
              <w:tab w:val="right" w:pos="9026" w:leader="dot"/>
            </w:tabs>
            <w:rPr/>
          </w:pPr>
          <w:hyperlink w:anchor="__RefHeading___Toc3416685_3381743652">
            <w:r>
              <w:rPr>
                <w:webHidden/>
                <w:rStyle w:val="IndexLink"/>
                <w:rtl w:val="true"/>
              </w:rPr>
              <w:t>الندبة</w:t>
            </w:r>
            <w:r>
              <w:rPr>
                <w:rStyle w:val="IndexLink"/>
                <w:rtl w:val="true"/>
              </w:rPr>
              <w:tab/>
            </w:r>
            <w:r>
              <w:rPr>
                <w:rStyle w:val="IndexLink"/>
              </w:rPr>
              <w:t>83</w:t>
            </w:r>
          </w:hyperlink>
        </w:p>
        <w:p>
          <w:pPr>
            <w:pStyle w:val="Contents3"/>
            <w:tabs>
              <w:tab w:val="clear" w:pos="8459"/>
              <w:tab w:val="right" w:pos="9026" w:leader="dot"/>
            </w:tabs>
            <w:rPr/>
          </w:pPr>
          <w:hyperlink w:anchor="__RefHeading___Toc3416687_3381743652">
            <w:r>
              <w:rPr>
                <w:webHidden/>
                <w:rStyle w:val="IndexLink"/>
                <w:rtl w:val="true"/>
              </w:rPr>
              <w:t>اشارۀ</w:t>
            </w:r>
            <w:r>
              <w:rPr>
                <w:rStyle w:val="IndexLink"/>
                <w:rtl w:val="true"/>
              </w:rPr>
              <w:tab/>
            </w:r>
            <w:r>
              <w:rPr>
                <w:rStyle w:val="IndexLink"/>
              </w:rPr>
              <w:t>83</w:t>
            </w:r>
          </w:hyperlink>
        </w:p>
        <w:p>
          <w:pPr>
            <w:pStyle w:val="Contents3"/>
            <w:tabs>
              <w:tab w:val="clear" w:pos="8459"/>
              <w:tab w:val="right" w:pos="9026" w:leader="dot"/>
            </w:tabs>
            <w:rPr/>
          </w:pPr>
          <w:hyperlink w:anchor="__RefHeading___Toc3416689_3381743652">
            <w:r>
              <w:rPr>
                <w:webHidden/>
                <w:rStyle w:val="IndexLink"/>
                <w:rtl w:val="true"/>
              </w:rPr>
              <w:t>أسئلة ومناقشات</w:t>
            </w:r>
            <w:r>
              <w:rPr>
                <w:rStyle w:val="IndexLink"/>
                <w:rtl w:val="true"/>
              </w:rPr>
              <w:tab/>
            </w:r>
            <w:r>
              <w:rPr>
                <w:rStyle w:val="IndexLink"/>
              </w:rPr>
              <w:t>88</w:t>
            </w:r>
          </w:hyperlink>
        </w:p>
        <w:p>
          <w:pPr>
            <w:pStyle w:val="Contents3"/>
            <w:tabs>
              <w:tab w:val="clear" w:pos="8459"/>
              <w:tab w:val="right" w:pos="9026" w:leader="dot"/>
            </w:tabs>
            <w:rPr/>
          </w:pPr>
          <w:hyperlink w:anchor="__RefHeading___Toc3416691_3381743652">
            <w:r>
              <w:rPr>
                <w:webHidden/>
                <w:rStyle w:val="IndexLink"/>
                <w:rtl w:val="true"/>
              </w:rPr>
              <w:t>تمرینات</w:t>
            </w:r>
            <w:r>
              <w:rPr>
                <w:rStyle w:val="IndexLink"/>
                <w:rtl w:val="true"/>
              </w:rPr>
              <w:tab/>
            </w:r>
            <w:r>
              <w:rPr>
                <w:rStyle w:val="IndexLink"/>
              </w:rPr>
              <w:t>89</w:t>
            </w:r>
          </w:hyperlink>
        </w:p>
        <w:p>
          <w:pPr>
            <w:pStyle w:val="Contents2"/>
            <w:tabs>
              <w:tab w:val="clear" w:pos="8743"/>
              <w:tab w:val="right" w:pos="9026" w:leader="dot"/>
            </w:tabs>
            <w:rPr/>
          </w:pPr>
          <w:hyperlink w:anchor="__RefHeading___Toc3416693_3381743652">
            <w:r>
              <w:rPr>
                <w:webHidden/>
                <w:rStyle w:val="IndexLink"/>
                <w:rtl w:val="true"/>
              </w:rPr>
              <w:t>الترخیم</w:t>
            </w:r>
            <w:r>
              <w:rPr>
                <w:rStyle w:val="IndexLink"/>
                <w:rtl w:val="true"/>
              </w:rPr>
              <w:tab/>
            </w:r>
            <w:r>
              <w:rPr>
                <w:rStyle w:val="IndexLink"/>
              </w:rPr>
              <w:t>91</w:t>
            </w:r>
          </w:hyperlink>
        </w:p>
        <w:p>
          <w:pPr>
            <w:pStyle w:val="Contents3"/>
            <w:tabs>
              <w:tab w:val="clear" w:pos="8459"/>
              <w:tab w:val="right" w:pos="9026" w:leader="dot"/>
            </w:tabs>
            <w:rPr/>
          </w:pPr>
          <w:hyperlink w:anchor="__RefHeading___Toc3416695_3381743652">
            <w:r>
              <w:rPr>
                <w:webHidden/>
                <w:rStyle w:val="IndexLink"/>
                <w:rtl w:val="true"/>
              </w:rPr>
              <w:t>اشارۀ</w:t>
            </w:r>
            <w:r>
              <w:rPr>
                <w:rStyle w:val="IndexLink"/>
                <w:rtl w:val="true"/>
              </w:rPr>
              <w:tab/>
            </w:r>
            <w:r>
              <w:rPr>
                <w:rStyle w:val="IndexLink"/>
              </w:rPr>
              <w:t>91</w:t>
            </w:r>
          </w:hyperlink>
        </w:p>
        <w:p>
          <w:pPr>
            <w:pStyle w:val="Contents3"/>
            <w:tabs>
              <w:tab w:val="clear" w:pos="8459"/>
              <w:tab w:val="right" w:pos="9026" w:leader="dot"/>
            </w:tabs>
            <w:rPr/>
          </w:pPr>
          <w:hyperlink w:anchor="__RefHeading___Toc3416697_3381743652">
            <w:r>
              <w:rPr>
                <w:webHidden/>
                <w:rStyle w:val="IndexLink"/>
                <w:rtl w:val="true"/>
              </w:rPr>
              <w:t>المنادی المختوم بالتاء</w:t>
            </w:r>
            <w:r>
              <w:rPr>
                <w:rStyle w:val="IndexLink"/>
                <w:rtl w:val="true"/>
              </w:rPr>
              <w:tab/>
            </w:r>
            <w:r>
              <w:rPr>
                <w:rStyle w:val="IndexLink"/>
              </w:rPr>
              <w:t>93</w:t>
            </w:r>
          </w:hyperlink>
        </w:p>
        <w:p>
          <w:pPr>
            <w:pStyle w:val="Contents3"/>
            <w:tabs>
              <w:tab w:val="clear" w:pos="8459"/>
              <w:tab w:val="right" w:pos="9026" w:leader="dot"/>
            </w:tabs>
            <w:rPr/>
          </w:pPr>
          <w:hyperlink w:anchor="__RefHeading___Toc3416699_3381743652">
            <w:r>
              <w:rPr>
                <w:webHidden/>
                <w:rStyle w:val="IndexLink"/>
                <w:rtl w:val="true"/>
              </w:rPr>
              <w:t>المنادی المجرد من التاء</w:t>
            </w:r>
            <w:r>
              <w:rPr>
                <w:rStyle w:val="IndexLink"/>
                <w:rtl w:val="true"/>
              </w:rPr>
              <w:tab/>
            </w:r>
            <w:r>
              <w:rPr>
                <w:rStyle w:val="IndexLink"/>
              </w:rPr>
              <w:t>93</w:t>
            </w:r>
          </w:hyperlink>
        </w:p>
        <w:p>
          <w:pPr>
            <w:pStyle w:val="Contents3"/>
            <w:tabs>
              <w:tab w:val="clear" w:pos="8459"/>
              <w:tab w:val="right" w:pos="9026" w:leader="dot"/>
            </w:tabs>
            <w:rPr/>
          </w:pPr>
          <w:hyperlink w:anchor="__RefHeading___Toc3416701_3381743652">
            <w:r>
              <w:rPr>
                <w:webHidden/>
                <w:rStyle w:val="IndexLink"/>
                <w:rtl w:val="true"/>
              </w:rPr>
              <w:t>المحذوف للترخیم</w:t>
            </w:r>
            <w:r>
              <w:rPr>
                <w:rStyle w:val="IndexLink"/>
                <w:rtl w:val="true"/>
              </w:rPr>
              <w:tab/>
            </w:r>
            <w:r>
              <w:rPr>
                <w:rStyle w:val="IndexLink"/>
              </w:rPr>
              <w:t>94</w:t>
            </w:r>
          </w:hyperlink>
        </w:p>
        <w:p>
          <w:pPr>
            <w:pStyle w:val="Contents3"/>
            <w:tabs>
              <w:tab w:val="clear" w:pos="8459"/>
              <w:tab w:val="right" w:pos="9026" w:leader="dot"/>
            </w:tabs>
            <w:rPr/>
          </w:pPr>
          <w:hyperlink w:anchor="__RefHeading___Toc3416703_3381743652">
            <w:r>
              <w:rPr>
                <w:webHidden/>
                <w:rStyle w:val="IndexLink"/>
                <w:rtl w:val="true"/>
              </w:rPr>
              <w:t>حکم المرخم</w:t>
            </w:r>
            <w:r>
              <w:rPr>
                <w:rStyle w:val="IndexLink"/>
                <w:rtl w:val="true"/>
              </w:rPr>
              <w:tab/>
            </w:r>
            <w:r>
              <w:rPr>
                <w:rStyle w:val="IndexLink"/>
              </w:rPr>
              <w:t>96</w:t>
            </w:r>
          </w:hyperlink>
        </w:p>
        <w:p>
          <w:pPr>
            <w:pStyle w:val="Contents3"/>
            <w:tabs>
              <w:tab w:val="clear" w:pos="8459"/>
              <w:tab w:val="right" w:pos="9026" w:leader="dot"/>
            </w:tabs>
            <w:rPr/>
          </w:pPr>
          <w:hyperlink w:anchor="__RefHeading___Toc3416705_3381743652">
            <w:r>
              <w:rPr>
                <w:webHidden/>
                <w:rStyle w:val="IndexLink"/>
                <w:rtl w:val="true"/>
              </w:rPr>
              <w:t>ترخیم غیر المنادی</w:t>
            </w:r>
            <w:r>
              <w:rPr>
                <w:rStyle w:val="IndexLink"/>
                <w:rtl w:val="true"/>
              </w:rPr>
              <w:tab/>
            </w:r>
            <w:r>
              <w:rPr>
                <w:rStyle w:val="IndexLink"/>
              </w:rPr>
              <w:t>98</w:t>
            </w:r>
          </w:hyperlink>
        </w:p>
        <w:p>
          <w:pPr>
            <w:pStyle w:val="Contents2"/>
            <w:tabs>
              <w:tab w:val="clear" w:pos="8743"/>
              <w:tab w:val="right" w:pos="9026" w:leader="dot"/>
            </w:tabs>
            <w:rPr/>
          </w:pPr>
          <w:hyperlink w:anchor="__RefHeading___Toc3416707_3381743652">
            <w:r>
              <w:rPr>
                <w:webHidden/>
                <w:rStyle w:val="IndexLink"/>
                <w:rtl w:val="true"/>
              </w:rPr>
              <w:t>الاختصاص</w:t>
            </w:r>
            <w:r>
              <w:rPr>
                <w:rStyle w:val="IndexLink"/>
                <w:rtl w:val="true"/>
              </w:rPr>
              <w:tab/>
            </w:r>
            <w:r>
              <w:rPr>
                <w:rStyle w:val="IndexLink"/>
              </w:rPr>
              <w:t>99</w:t>
            </w:r>
          </w:hyperlink>
        </w:p>
        <w:p>
          <w:pPr>
            <w:pStyle w:val="Contents3"/>
            <w:tabs>
              <w:tab w:val="clear" w:pos="8459"/>
              <w:tab w:val="right" w:pos="9026" w:leader="dot"/>
            </w:tabs>
            <w:rPr/>
          </w:pPr>
          <w:hyperlink w:anchor="__RefHeading___Toc3416709_3381743652">
            <w:r>
              <w:rPr>
                <w:webHidden/>
                <w:rStyle w:val="IndexLink"/>
                <w:rtl w:val="true"/>
              </w:rPr>
              <w:t>اشارۀ</w:t>
            </w:r>
            <w:r>
              <w:rPr>
                <w:rStyle w:val="IndexLink"/>
                <w:rtl w:val="true"/>
              </w:rPr>
              <w:tab/>
            </w:r>
            <w:r>
              <w:rPr>
                <w:rStyle w:val="IndexLink"/>
              </w:rPr>
              <w:t>99</w:t>
            </w:r>
          </w:hyperlink>
        </w:p>
        <w:p>
          <w:pPr>
            <w:pStyle w:val="Contents3"/>
            <w:tabs>
              <w:tab w:val="clear" w:pos="8459"/>
              <w:tab w:val="right" w:pos="9026" w:leader="dot"/>
            </w:tabs>
            <w:rPr/>
          </w:pPr>
          <w:hyperlink w:anchor="__RefHeading___Toc3416711_3381743652">
            <w:r>
              <w:rPr>
                <w:webHidden/>
                <w:rStyle w:val="IndexLink"/>
                <w:rtl w:val="true"/>
              </w:rPr>
              <w:t>أسئلة ومناقشات</w:t>
            </w:r>
            <w:r>
              <w:rPr>
                <w:rStyle w:val="IndexLink"/>
                <w:rtl w:val="true"/>
              </w:rPr>
              <w:tab/>
            </w:r>
            <w:r>
              <w:rPr>
                <w:rStyle w:val="IndexLink"/>
              </w:rPr>
              <w:t>101</w:t>
            </w:r>
          </w:hyperlink>
        </w:p>
        <w:p>
          <w:pPr>
            <w:pStyle w:val="Contents3"/>
            <w:tabs>
              <w:tab w:val="clear" w:pos="8459"/>
              <w:tab w:val="right" w:pos="9026" w:leader="dot"/>
            </w:tabs>
            <w:rPr/>
          </w:pPr>
          <w:hyperlink w:anchor="__RefHeading___Toc3416713_3381743652">
            <w:r>
              <w:rPr>
                <w:webHidden/>
                <w:rStyle w:val="IndexLink"/>
                <w:rtl w:val="true"/>
              </w:rPr>
              <w:t>تمرینات</w:t>
            </w:r>
            <w:r>
              <w:rPr>
                <w:rStyle w:val="IndexLink"/>
                <w:rtl w:val="true"/>
              </w:rPr>
              <w:tab/>
            </w:r>
            <w:r>
              <w:rPr>
                <w:rStyle w:val="IndexLink"/>
              </w:rPr>
              <w:t>103</w:t>
            </w:r>
          </w:hyperlink>
        </w:p>
        <w:p>
          <w:pPr>
            <w:pStyle w:val="Contents2"/>
            <w:tabs>
              <w:tab w:val="clear" w:pos="8743"/>
              <w:tab w:val="right" w:pos="9026" w:leader="dot"/>
            </w:tabs>
            <w:rPr/>
          </w:pPr>
          <w:hyperlink w:anchor="__RefHeading___Toc3416715_3381743652">
            <w:r>
              <w:rPr>
                <w:webHidden/>
                <w:rStyle w:val="IndexLink"/>
                <w:rtl w:val="true"/>
              </w:rPr>
              <w:t>التحذیر والاغراء</w:t>
            </w:r>
            <w:r>
              <w:rPr>
                <w:rStyle w:val="IndexLink"/>
                <w:rtl w:val="true"/>
              </w:rPr>
              <w:tab/>
            </w:r>
            <w:r>
              <w:rPr>
                <w:rStyle w:val="IndexLink"/>
              </w:rPr>
              <w:t>106</w:t>
            </w:r>
          </w:hyperlink>
        </w:p>
        <w:p>
          <w:pPr>
            <w:pStyle w:val="Contents3"/>
            <w:tabs>
              <w:tab w:val="clear" w:pos="8459"/>
              <w:tab w:val="right" w:pos="9026" w:leader="dot"/>
            </w:tabs>
            <w:rPr/>
          </w:pPr>
          <w:hyperlink w:anchor="__RefHeading___Toc3416717_3381743652">
            <w:r>
              <w:rPr>
                <w:webHidden/>
                <w:rStyle w:val="IndexLink"/>
                <w:rtl w:val="true"/>
              </w:rPr>
              <w:t>اشارۀ</w:t>
            </w:r>
            <w:r>
              <w:rPr>
                <w:rStyle w:val="IndexLink"/>
                <w:rtl w:val="true"/>
              </w:rPr>
              <w:tab/>
            </w:r>
            <w:r>
              <w:rPr>
                <w:rStyle w:val="IndexLink"/>
              </w:rPr>
              <w:t>106</w:t>
            </w:r>
          </w:hyperlink>
        </w:p>
        <w:p>
          <w:pPr>
            <w:pStyle w:val="Contents3"/>
            <w:tabs>
              <w:tab w:val="clear" w:pos="8459"/>
              <w:tab w:val="right" w:pos="9026" w:leader="dot"/>
            </w:tabs>
            <w:rPr/>
          </w:pPr>
          <w:hyperlink w:anchor="__RefHeading___Toc3416719_3381743652">
            <w:r>
              <w:rPr>
                <w:webHidden/>
                <w:rStyle w:val="IndexLink"/>
                <w:rtl w:val="true"/>
              </w:rPr>
              <w:t>أسئلة ومناقشات</w:t>
            </w:r>
            <w:r>
              <w:rPr>
                <w:rStyle w:val="IndexLink"/>
                <w:rtl w:val="true"/>
              </w:rPr>
              <w:tab/>
            </w:r>
            <w:r>
              <w:rPr>
                <w:rStyle w:val="IndexLink"/>
              </w:rPr>
              <w:t>109</w:t>
            </w:r>
          </w:hyperlink>
        </w:p>
        <w:p>
          <w:pPr>
            <w:pStyle w:val="Contents3"/>
            <w:tabs>
              <w:tab w:val="clear" w:pos="8459"/>
              <w:tab w:val="right" w:pos="9026" w:leader="dot"/>
            </w:tabs>
            <w:rPr/>
          </w:pPr>
          <w:hyperlink w:anchor="__RefHeading___Toc3416721_3381743652">
            <w:r>
              <w:rPr>
                <w:webHidden/>
                <w:rStyle w:val="IndexLink"/>
                <w:rtl w:val="true"/>
              </w:rPr>
              <w:t>تمرینات</w:t>
            </w:r>
            <w:r>
              <w:rPr>
                <w:rStyle w:val="IndexLink"/>
                <w:rtl w:val="true"/>
              </w:rPr>
              <w:tab/>
            </w:r>
            <w:r>
              <w:rPr>
                <w:rStyle w:val="IndexLink"/>
              </w:rPr>
              <w:t>110</w:t>
            </w:r>
          </w:hyperlink>
        </w:p>
        <w:p>
          <w:pPr>
            <w:pStyle w:val="Contents2"/>
            <w:tabs>
              <w:tab w:val="clear" w:pos="8743"/>
              <w:tab w:val="right" w:pos="9026" w:leader="dot"/>
            </w:tabs>
            <w:rPr/>
          </w:pPr>
          <w:hyperlink w:anchor="__RefHeading___Toc3416723_3381743652">
            <w:r>
              <w:rPr>
                <w:webHidden/>
                <w:rStyle w:val="IndexLink"/>
                <w:rtl w:val="true"/>
              </w:rPr>
              <w:t>أسماء الأفعال والأصوات</w:t>
            </w:r>
            <w:r>
              <w:rPr>
                <w:rStyle w:val="IndexLink"/>
                <w:rtl w:val="true"/>
              </w:rPr>
              <w:tab/>
            </w:r>
            <w:r>
              <w:rPr>
                <w:rStyle w:val="IndexLink"/>
              </w:rPr>
              <w:t>112</w:t>
            </w:r>
          </w:hyperlink>
        </w:p>
        <w:p>
          <w:pPr>
            <w:pStyle w:val="Contents3"/>
            <w:tabs>
              <w:tab w:val="clear" w:pos="8459"/>
              <w:tab w:val="right" w:pos="9026" w:leader="dot"/>
            </w:tabs>
            <w:rPr/>
          </w:pPr>
          <w:hyperlink w:anchor="__RefHeading___Toc3416725_3381743652">
            <w:r>
              <w:rPr>
                <w:webHidden/>
                <w:rStyle w:val="IndexLink"/>
                <w:rtl w:val="true"/>
              </w:rPr>
              <w:t>أسماء الأفعال السماعیة</w:t>
            </w:r>
            <w:r>
              <w:rPr>
                <w:rStyle w:val="IndexLink"/>
                <w:rtl w:val="true"/>
              </w:rPr>
              <w:tab/>
            </w:r>
            <w:r>
              <w:rPr>
                <w:rStyle w:val="IndexLink"/>
              </w:rPr>
              <w:t>112</w:t>
            </w:r>
          </w:hyperlink>
        </w:p>
        <w:p>
          <w:pPr>
            <w:pStyle w:val="Contents3"/>
            <w:tabs>
              <w:tab w:val="clear" w:pos="8459"/>
              <w:tab w:val="right" w:pos="9026" w:leader="dot"/>
            </w:tabs>
            <w:rPr/>
          </w:pPr>
          <w:hyperlink w:anchor="__RefHeading___Toc3416727_3381743652">
            <w:r>
              <w:rPr>
                <w:webHidden/>
                <w:rStyle w:val="IndexLink"/>
                <w:rtl w:val="true"/>
              </w:rPr>
              <w:t>أسماء الأفعال القیاسیة</w:t>
            </w:r>
            <w:r>
              <w:rPr>
                <w:rStyle w:val="IndexLink"/>
                <w:rtl w:val="true"/>
              </w:rPr>
              <w:tab/>
            </w:r>
            <w:r>
              <w:rPr>
                <w:rStyle w:val="IndexLink"/>
              </w:rPr>
              <w:t>113</w:t>
            </w:r>
          </w:hyperlink>
        </w:p>
        <w:p>
          <w:pPr>
            <w:pStyle w:val="Contents3"/>
            <w:tabs>
              <w:tab w:val="clear" w:pos="8459"/>
              <w:tab w:val="right" w:pos="9026" w:leader="dot"/>
            </w:tabs>
            <w:rPr/>
          </w:pPr>
          <w:hyperlink w:anchor="__RefHeading___Toc3416729_3381743652">
            <w:r>
              <w:rPr>
                <w:webHidden/>
                <w:rStyle w:val="IndexLink"/>
                <w:rtl w:val="true"/>
              </w:rPr>
              <w:t>عمل أسماء الأفعال</w:t>
            </w:r>
            <w:r>
              <w:rPr>
                <w:rStyle w:val="IndexLink"/>
                <w:rtl w:val="true"/>
              </w:rPr>
              <w:tab/>
            </w:r>
            <w:r>
              <w:rPr>
                <w:rStyle w:val="IndexLink"/>
              </w:rPr>
              <w:t>114</w:t>
            </w:r>
          </w:hyperlink>
        </w:p>
        <w:p>
          <w:pPr>
            <w:pStyle w:val="Contents3"/>
            <w:tabs>
              <w:tab w:val="clear" w:pos="8459"/>
              <w:tab w:val="right" w:pos="9026" w:leader="dot"/>
            </w:tabs>
            <w:rPr/>
          </w:pPr>
          <w:hyperlink w:anchor="__RefHeading___Toc3416731_3381743652">
            <w:r>
              <w:rPr>
                <w:webHidden/>
                <w:rStyle w:val="IndexLink"/>
                <w:rtl w:val="true"/>
              </w:rPr>
              <w:t>أسماء الأصوات</w:t>
            </w:r>
            <w:r>
              <w:rPr>
                <w:rStyle w:val="IndexLink"/>
                <w:rtl w:val="true"/>
              </w:rPr>
              <w:tab/>
            </w:r>
            <w:r>
              <w:rPr>
                <w:rStyle w:val="IndexLink"/>
              </w:rPr>
              <w:t>116</w:t>
            </w:r>
          </w:hyperlink>
        </w:p>
        <w:p>
          <w:pPr>
            <w:pStyle w:val="Contents3"/>
            <w:tabs>
              <w:tab w:val="clear" w:pos="8459"/>
              <w:tab w:val="right" w:pos="9026" w:leader="dot"/>
            </w:tabs>
            <w:rPr/>
          </w:pPr>
          <w:hyperlink w:anchor="__RefHeading___Toc3416733_3381743652">
            <w:r>
              <w:rPr>
                <w:webHidden/>
                <w:rStyle w:val="IndexLink"/>
                <w:rtl w:val="true"/>
              </w:rPr>
              <w:t>أسئلة ومناقشات</w:t>
            </w:r>
            <w:r>
              <w:rPr>
                <w:rStyle w:val="IndexLink"/>
                <w:rtl w:val="true"/>
              </w:rPr>
              <w:tab/>
            </w:r>
            <w:r>
              <w:rPr>
                <w:rStyle w:val="IndexLink"/>
              </w:rPr>
              <w:t>118</w:t>
            </w:r>
          </w:hyperlink>
        </w:p>
        <w:p>
          <w:pPr>
            <w:pStyle w:val="Contents3"/>
            <w:tabs>
              <w:tab w:val="clear" w:pos="8459"/>
              <w:tab w:val="right" w:pos="9026" w:leader="dot"/>
            </w:tabs>
            <w:rPr/>
          </w:pPr>
          <w:hyperlink w:anchor="__RefHeading___Toc3416735_3381743652">
            <w:r>
              <w:rPr>
                <w:webHidden/>
                <w:rStyle w:val="IndexLink"/>
                <w:rtl w:val="true"/>
              </w:rPr>
              <w:t>تمرینات</w:t>
            </w:r>
            <w:r>
              <w:rPr>
                <w:rStyle w:val="IndexLink"/>
                <w:rtl w:val="true"/>
              </w:rPr>
              <w:tab/>
            </w:r>
            <w:r>
              <w:rPr>
                <w:rStyle w:val="IndexLink"/>
              </w:rPr>
              <w:t>119</w:t>
            </w:r>
          </w:hyperlink>
        </w:p>
        <w:p>
          <w:pPr>
            <w:pStyle w:val="Contents2"/>
            <w:tabs>
              <w:tab w:val="clear" w:pos="8743"/>
              <w:tab w:val="right" w:pos="9026" w:leader="dot"/>
            </w:tabs>
            <w:rPr/>
          </w:pPr>
          <w:hyperlink w:anchor="__RefHeading___Toc3416737_3381743652">
            <w:r>
              <w:rPr>
                <w:webHidden/>
                <w:rStyle w:val="IndexLink"/>
                <w:rtl w:val="true"/>
              </w:rPr>
              <w:t>ما لا ینصرف</w:t>
            </w:r>
            <w:r>
              <w:rPr>
                <w:rStyle w:val="IndexLink"/>
                <w:rtl w:val="true"/>
              </w:rPr>
              <w:tab/>
            </w:r>
            <w:r>
              <w:rPr>
                <w:rStyle w:val="IndexLink"/>
              </w:rPr>
              <w:t>121</w:t>
            </w:r>
          </w:hyperlink>
        </w:p>
        <w:p>
          <w:pPr>
            <w:pStyle w:val="Contents3"/>
            <w:tabs>
              <w:tab w:val="clear" w:pos="8459"/>
              <w:tab w:val="right" w:pos="9026" w:leader="dot"/>
            </w:tabs>
            <w:rPr/>
          </w:pPr>
          <w:hyperlink w:anchor="__RefHeading___Toc3416739_3381743652">
            <w:r>
              <w:rPr>
                <w:webHidden/>
                <w:rStyle w:val="IndexLink"/>
                <w:rtl w:val="true"/>
              </w:rPr>
              <w:t>اشارۀ</w:t>
            </w:r>
            <w:r>
              <w:rPr>
                <w:rStyle w:val="IndexLink"/>
                <w:rtl w:val="true"/>
              </w:rPr>
              <w:tab/>
            </w:r>
            <w:r>
              <w:rPr>
                <w:rStyle w:val="IndexLink"/>
              </w:rPr>
              <w:t>121</w:t>
            </w:r>
          </w:hyperlink>
        </w:p>
        <w:p>
          <w:pPr>
            <w:pStyle w:val="Contents3"/>
            <w:tabs>
              <w:tab w:val="clear" w:pos="8459"/>
              <w:tab w:val="right" w:pos="9026" w:leader="dot"/>
            </w:tabs>
            <w:rPr/>
          </w:pPr>
          <w:hyperlink w:anchor="__RefHeading___Toc3416741_3381743652">
            <w:r>
              <w:rPr>
                <w:webHidden/>
                <w:rStyle w:val="IndexLink"/>
                <w:rtl w:val="true"/>
              </w:rPr>
              <w:t>المنتهی بألف التأنیث</w:t>
            </w:r>
            <w:r>
              <w:rPr>
                <w:rStyle w:val="IndexLink"/>
                <w:rtl w:val="true"/>
              </w:rPr>
              <w:tab/>
            </w:r>
            <w:r>
              <w:rPr>
                <w:rStyle w:val="IndexLink"/>
              </w:rPr>
              <w:t>123</w:t>
            </w:r>
          </w:hyperlink>
        </w:p>
        <w:p>
          <w:pPr>
            <w:pStyle w:val="Contents3"/>
            <w:tabs>
              <w:tab w:val="clear" w:pos="8459"/>
              <w:tab w:val="right" w:pos="9026" w:leader="dot"/>
            </w:tabs>
            <w:rPr/>
          </w:pPr>
          <w:hyperlink w:anchor="__RefHeading___Toc3416743_3381743652">
            <w:r>
              <w:rPr>
                <w:webHidden/>
                <w:rStyle w:val="IndexLink"/>
                <w:rtl w:val="true"/>
              </w:rPr>
              <w:t>الوصفیة وزیادة الألف والنون</w:t>
            </w:r>
            <w:r>
              <w:rPr>
                <w:rStyle w:val="IndexLink"/>
                <w:rtl w:val="true"/>
              </w:rPr>
              <w:tab/>
            </w:r>
            <w:r>
              <w:rPr>
                <w:rStyle w:val="IndexLink"/>
              </w:rPr>
              <w:t>124</w:t>
            </w:r>
          </w:hyperlink>
        </w:p>
        <w:p>
          <w:pPr>
            <w:pStyle w:val="Contents3"/>
            <w:tabs>
              <w:tab w:val="clear" w:pos="8459"/>
              <w:tab w:val="right" w:pos="9026" w:leader="dot"/>
            </w:tabs>
            <w:rPr/>
          </w:pPr>
          <w:hyperlink w:anchor="__RefHeading___Toc3416745_3381743652">
            <w:r>
              <w:rPr>
                <w:webHidden/>
                <w:rStyle w:val="IndexLink"/>
                <w:rtl w:val="true"/>
              </w:rPr>
              <w:t>الوصفیة ووزن الفعل</w:t>
            </w:r>
            <w:r>
              <w:rPr>
                <w:rStyle w:val="IndexLink"/>
                <w:rtl w:val="true"/>
              </w:rPr>
              <w:tab/>
            </w:r>
            <w:r>
              <w:rPr>
                <w:rStyle w:val="IndexLink"/>
              </w:rPr>
              <w:t>124</w:t>
            </w:r>
          </w:hyperlink>
        </w:p>
        <w:p>
          <w:pPr>
            <w:pStyle w:val="Contents3"/>
            <w:tabs>
              <w:tab w:val="clear" w:pos="8459"/>
              <w:tab w:val="right" w:pos="9026" w:leader="dot"/>
            </w:tabs>
            <w:rPr/>
          </w:pPr>
          <w:hyperlink w:anchor="__RefHeading___Toc3416747_3381743652">
            <w:r>
              <w:rPr>
                <w:webHidden/>
                <w:rStyle w:val="IndexLink"/>
                <w:rtl w:val="true"/>
              </w:rPr>
              <w:t>الوصفیة والعدل</w:t>
            </w:r>
            <w:r>
              <w:rPr>
                <w:rStyle w:val="IndexLink"/>
                <w:rtl w:val="true"/>
              </w:rPr>
              <w:tab/>
            </w:r>
            <w:r>
              <w:rPr>
                <w:rStyle w:val="IndexLink"/>
              </w:rPr>
              <w:t>126</w:t>
            </w:r>
          </w:hyperlink>
        </w:p>
        <w:p>
          <w:pPr>
            <w:pStyle w:val="Contents3"/>
            <w:tabs>
              <w:tab w:val="clear" w:pos="8459"/>
              <w:tab w:val="right" w:pos="9026" w:leader="dot"/>
            </w:tabs>
            <w:rPr/>
          </w:pPr>
          <w:hyperlink w:anchor="__RefHeading___Toc3416749_3381743652">
            <w:r>
              <w:rPr>
                <w:webHidden/>
                <w:rStyle w:val="IndexLink"/>
                <w:rtl w:val="true"/>
              </w:rPr>
              <w:t>صیغة منتهی الجموع</w:t>
            </w:r>
            <w:r>
              <w:rPr>
                <w:rStyle w:val="IndexLink"/>
                <w:rtl w:val="true"/>
              </w:rPr>
              <w:tab/>
            </w:r>
            <w:r>
              <w:rPr>
                <w:rStyle w:val="IndexLink"/>
              </w:rPr>
              <w:t>128</w:t>
            </w:r>
          </w:hyperlink>
        </w:p>
        <w:p>
          <w:pPr>
            <w:pStyle w:val="Contents3"/>
            <w:tabs>
              <w:tab w:val="clear" w:pos="8459"/>
              <w:tab w:val="right" w:pos="9026" w:leader="dot"/>
            </w:tabs>
            <w:rPr/>
          </w:pPr>
          <w:hyperlink w:anchor="__RefHeading___Toc3416751_3381743652">
            <w:r>
              <w:rPr>
                <w:webHidden/>
                <w:rStyle w:val="IndexLink"/>
                <w:rtl w:val="true"/>
              </w:rPr>
              <w:t>العلمیة والترکیب المزجی</w:t>
            </w:r>
            <w:r>
              <w:rPr>
                <w:rStyle w:val="IndexLink"/>
                <w:rtl w:val="true"/>
              </w:rPr>
              <w:tab/>
            </w:r>
            <w:r>
              <w:rPr>
                <w:rStyle w:val="IndexLink"/>
              </w:rPr>
              <w:t>130</w:t>
            </w:r>
          </w:hyperlink>
        </w:p>
        <w:p>
          <w:pPr>
            <w:pStyle w:val="Contents3"/>
            <w:tabs>
              <w:tab w:val="clear" w:pos="8459"/>
              <w:tab w:val="right" w:pos="9026" w:leader="dot"/>
            </w:tabs>
            <w:rPr/>
          </w:pPr>
          <w:hyperlink w:anchor="__RefHeading___Toc3416753_3381743652">
            <w:r>
              <w:rPr>
                <w:webHidden/>
                <w:rStyle w:val="IndexLink"/>
                <w:rtl w:val="true"/>
              </w:rPr>
              <w:t>العلمیة وزیادة الألف والنون</w:t>
            </w:r>
            <w:r>
              <w:rPr>
                <w:rStyle w:val="IndexLink"/>
                <w:rtl w:val="true"/>
              </w:rPr>
              <w:tab/>
            </w:r>
            <w:r>
              <w:rPr>
                <w:rStyle w:val="IndexLink"/>
              </w:rPr>
              <w:t>131</w:t>
            </w:r>
          </w:hyperlink>
        </w:p>
        <w:p>
          <w:pPr>
            <w:pStyle w:val="Contents3"/>
            <w:tabs>
              <w:tab w:val="clear" w:pos="8459"/>
              <w:tab w:val="right" w:pos="9026" w:leader="dot"/>
            </w:tabs>
            <w:rPr/>
          </w:pPr>
          <w:hyperlink w:anchor="__RefHeading___Toc3416755_3381743652">
            <w:r>
              <w:rPr>
                <w:webHidden/>
                <w:rStyle w:val="IndexLink"/>
                <w:rtl w:val="true"/>
              </w:rPr>
              <w:t>العلمیة والتأنیث</w:t>
            </w:r>
            <w:r>
              <w:rPr>
                <w:rStyle w:val="IndexLink"/>
                <w:rtl w:val="true"/>
              </w:rPr>
              <w:tab/>
            </w:r>
            <w:r>
              <w:rPr>
                <w:rStyle w:val="IndexLink"/>
              </w:rPr>
              <w:t>131</w:t>
            </w:r>
          </w:hyperlink>
        </w:p>
        <w:p>
          <w:pPr>
            <w:pStyle w:val="Contents3"/>
            <w:tabs>
              <w:tab w:val="clear" w:pos="8459"/>
              <w:tab w:val="right" w:pos="9026" w:leader="dot"/>
            </w:tabs>
            <w:rPr/>
          </w:pPr>
          <w:hyperlink w:anchor="__RefHeading___Toc3416757_3381743652">
            <w:r>
              <w:rPr>
                <w:webHidden/>
                <w:rStyle w:val="IndexLink"/>
                <w:rtl w:val="true"/>
              </w:rPr>
              <w:t>العلمیة والعجمة</w:t>
            </w:r>
            <w:r>
              <w:rPr>
                <w:rStyle w:val="IndexLink"/>
                <w:rtl w:val="true"/>
              </w:rPr>
              <w:tab/>
            </w:r>
            <w:r>
              <w:rPr>
                <w:rStyle w:val="IndexLink"/>
              </w:rPr>
              <w:t>132</w:t>
            </w:r>
          </w:hyperlink>
        </w:p>
        <w:p>
          <w:pPr>
            <w:pStyle w:val="Contents3"/>
            <w:tabs>
              <w:tab w:val="clear" w:pos="8459"/>
              <w:tab w:val="right" w:pos="9026" w:leader="dot"/>
            </w:tabs>
            <w:rPr/>
          </w:pPr>
          <w:hyperlink w:anchor="__RefHeading___Toc3416759_3381743652">
            <w:r>
              <w:rPr>
                <w:webHidden/>
                <w:rStyle w:val="IndexLink"/>
                <w:rtl w:val="true"/>
              </w:rPr>
              <w:t>العلمیة ووزن الفعل</w:t>
            </w:r>
            <w:r>
              <w:rPr>
                <w:rStyle w:val="IndexLink"/>
                <w:rtl w:val="true"/>
              </w:rPr>
              <w:tab/>
            </w:r>
            <w:r>
              <w:rPr>
                <w:rStyle w:val="IndexLink"/>
              </w:rPr>
              <w:t>133</w:t>
            </w:r>
          </w:hyperlink>
        </w:p>
        <w:p>
          <w:pPr>
            <w:pStyle w:val="Contents3"/>
            <w:tabs>
              <w:tab w:val="clear" w:pos="8459"/>
              <w:tab w:val="right" w:pos="9026" w:leader="dot"/>
            </w:tabs>
            <w:rPr/>
          </w:pPr>
          <w:hyperlink w:anchor="__RefHeading___Toc3416761_3381743652">
            <w:r>
              <w:rPr>
                <w:webHidden/>
                <w:rStyle w:val="IndexLink"/>
                <w:rtl w:val="true"/>
              </w:rPr>
              <w:t>العلمیة وألف الالحاق المقصورة</w:t>
            </w:r>
            <w:r>
              <w:rPr>
                <w:rStyle w:val="IndexLink"/>
                <w:rtl w:val="true"/>
              </w:rPr>
              <w:tab/>
            </w:r>
            <w:r>
              <w:rPr>
                <w:rStyle w:val="IndexLink"/>
              </w:rPr>
              <w:t>134</w:t>
            </w:r>
          </w:hyperlink>
        </w:p>
        <w:p>
          <w:pPr>
            <w:pStyle w:val="Contents3"/>
            <w:tabs>
              <w:tab w:val="clear" w:pos="8459"/>
              <w:tab w:val="right" w:pos="9026" w:leader="dot"/>
            </w:tabs>
            <w:rPr/>
          </w:pPr>
          <w:hyperlink w:anchor="__RefHeading___Toc3416763_3381743652">
            <w:r>
              <w:rPr>
                <w:webHidden/>
                <w:rStyle w:val="IndexLink"/>
                <w:rtl w:val="true"/>
              </w:rPr>
              <w:t>العلمیة والعدل</w:t>
            </w:r>
            <w:r>
              <w:rPr>
                <w:rStyle w:val="IndexLink"/>
                <w:rtl w:val="true"/>
              </w:rPr>
              <w:tab/>
            </w:r>
            <w:r>
              <w:rPr>
                <w:rStyle w:val="IndexLink"/>
              </w:rPr>
              <w:t>136</w:t>
            </w:r>
          </w:hyperlink>
        </w:p>
        <w:p>
          <w:pPr>
            <w:pStyle w:val="Contents3"/>
            <w:tabs>
              <w:tab w:val="clear" w:pos="8459"/>
              <w:tab w:val="right" w:pos="9026" w:leader="dot"/>
            </w:tabs>
            <w:rPr/>
          </w:pPr>
          <w:hyperlink w:anchor="__RefHeading___Toc3416765_3381743652">
            <w:r>
              <w:rPr>
                <w:webHidden/>
                <w:rStyle w:val="IndexLink"/>
                <w:rtl w:val="true"/>
              </w:rPr>
              <w:t>المنقوص الممنوع من الصرف</w:t>
            </w:r>
            <w:r>
              <w:rPr>
                <w:rStyle w:val="IndexLink"/>
                <w:rtl w:val="true"/>
              </w:rPr>
              <w:tab/>
            </w:r>
            <w:r>
              <w:rPr>
                <w:rStyle w:val="IndexLink"/>
              </w:rPr>
              <w:t>139</w:t>
            </w:r>
          </w:hyperlink>
        </w:p>
        <w:p>
          <w:pPr>
            <w:pStyle w:val="Contents3"/>
            <w:tabs>
              <w:tab w:val="clear" w:pos="8459"/>
              <w:tab w:val="right" w:pos="9026" w:leader="dot"/>
            </w:tabs>
            <w:rPr/>
          </w:pPr>
          <w:hyperlink w:anchor="__RefHeading___Toc3416767_3381743652">
            <w:r>
              <w:rPr>
                <w:webHidden/>
                <w:rStyle w:val="IndexLink"/>
                <w:rtl w:val="true"/>
              </w:rPr>
              <w:t>صرف الممنوع من الصرف</w:t>
            </w:r>
            <w:r>
              <w:rPr>
                <w:rStyle w:val="IndexLink"/>
                <w:rtl w:val="true"/>
              </w:rPr>
              <w:tab/>
            </w:r>
            <w:r>
              <w:rPr>
                <w:rStyle w:val="IndexLink"/>
              </w:rPr>
              <w:t>140</w:t>
            </w:r>
          </w:hyperlink>
        </w:p>
        <w:p>
          <w:pPr>
            <w:pStyle w:val="Contents3"/>
            <w:tabs>
              <w:tab w:val="clear" w:pos="8459"/>
              <w:tab w:val="right" w:pos="9026" w:leader="dot"/>
            </w:tabs>
            <w:rPr/>
          </w:pPr>
          <w:hyperlink w:anchor="__RefHeading___Toc3416769_3381743652">
            <w:r>
              <w:rPr>
                <w:webHidden/>
                <w:rStyle w:val="IndexLink"/>
                <w:rtl w:val="true"/>
              </w:rPr>
              <w:t>أسئلة ومناقشات</w:t>
            </w:r>
            <w:r>
              <w:rPr>
                <w:rStyle w:val="IndexLink"/>
                <w:rtl w:val="true"/>
              </w:rPr>
              <w:tab/>
            </w:r>
            <w:r>
              <w:rPr>
                <w:rStyle w:val="IndexLink"/>
              </w:rPr>
              <w:t>142</w:t>
            </w:r>
          </w:hyperlink>
        </w:p>
        <w:p>
          <w:pPr>
            <w:pStyle w:val="Contents3"/>
            <w:tabs>
              <w:tab w:val="clear" w:pos="8459"/>
              <w:tab w:val="right" w:pos="9026" w:leader="dot"/>
            </w:tabs>
            <w:rPr/>
          </w:pPr>
          <w:hyperlink w:anchor="__RefHeading___Toc3416771_3381743652">
            <w:r>
              <w:rPr>
                <w:webHidden/>
                <w:rStyle w:val="IndexLink"/>
                <w:rtl w:val="true"/>
              </w:rPr>
              <w:t>تمرینات</w:t>
            </w:r>
            <w:r>
              <w:rPr>
                <w:rStyle w:val="IndexLink"/>
                <w:rtl w:val="true"/>
              </w:rPr>
              <w:tab/>
            </w:r>
            <w:r>
              <w:rPr>
                <w:rStyle w:val="IndexLink"/>
              </w:rPr>
              <w:t>144</w:t>
            </w:r>
          </w:hyperlink>
        </w:p>
        <w:p>
          <w:pPr>
            <w:pStyle w:val="Contents2"/>
            <w:tabs>
              <w:tab w:val="clear" w:pos="8743"/>
              <w:tab w:val="right" w:pos="9026" w:leader="dot"/>
            </w:tabs>
            <w:rPr/>
          </w:pPr>
          <w:hyperlink w:anchor="__RefHeading___Toc3416773_3381743652">
            <w:r>
              <w:rPr>
                <w:webHidden/>
                <w:rStyle w:val="IndexLink"/>
                <w:rtl w:val="true"/>
              </w:rPr>
              <w:t>إعراب الفعل</w:t>
            </w:r>
            <w:r>
              <w:rPr>
                <w:rStyle w:val="IndexLink"/>
                <w:rtl w:val="true"/>
              </w:rPr>
              <w:tab/>
            </w:r>
            <w:r>
              <w:rPr>
                <w:rStyle w:val="IndexLink"/>
              </w:rPr>
              <w:t>147</w:t>
            </w:r>
          </w:hyperlink>
        </w:p>
        <w:p>
          <w:pPr>
            <w:pStyle w:val="Contents3"/>
            <w:tabs>
              <w:tab w:val="clear" w:pos="8459"/>
              <w:tab w:val="right" w:pos="9026" w:leader="dot"/>
            </w:tabs>
            <w:rPr/>
          </w:pPr>
          <w:hyperlink w:anchor="__RefHeading___Toc3416775_3381743652">
            <w:r>
              <w:rPr>
                <w:webHidden/>
                <w:rStyle w:val="IndexLink"/>
                <w:rtl w:val="true"/>
              </w:rPr>
              <w:t>اشارۀ</w:t>
            </w:r>
            <w:r>
              <w:rPr>
                <w:rStyle w:val="IndexLink"/>
                <w:rtl w:val="true"/>
              </w:rPr>
              <w:tab/>
            </w:r>
            <w:r>
              <w:rPr>
                <w:rStyle w:val="IndexLink"/>
              </w:rPr>
              <w:t>147</w:t>
            </w:r>
          </w:hyperlink>
        </w:p>
        <w:p>
          <w:pPr>
            <w:pStyle w:val="Contents3"/>
            <w:tabs>
              <w:tab w:val="clear" w:pos="8459"/>
              <w:tab w:val="right" w:pos="9026" w:leader="dot"/>
            </w:tabs>
            <w:rPr/>
          </w:pPr>
          <w:hyperlink w:anchor="__RefHeading___Toc3416777_3381743652">
            <w:r>
              <w:rPr>
                <w:webHidden/>
                <w:rStyle w:val="IndexLink"/>
                <w:rtl w:val="true"/>
              </w:rPr>
              <w:t>نصب الفعل المضارع</w:t>
            </w:r>
            <w:r>
              <w:rPr>
                <w:rStyle w:val="IndexLink"/>
                <w:rtl w:val="true"/>
              </w:rPr>
              <w:tab/>
            </w:r>
            <w:r>
              <w:rPr>
                <w:rStyle w:val="IndexLink"/>
              </w:rPr>
              <w:t>147</w:t>
            </w:r>
          </w:hyperlink>
        </w:p>
        <w:p>
          <w:pPr>
            <w:pStyle w:val="Contents3"/>
            <w:tabs>
              <w:tab w:val="clear" w:pos="8459"/>
              <w:tab w:val="right" w:pos="9026" w:leader="dot"/>
            </w:tabs>
            <w:rPr/>
          </w:pPr>
          <w:hyperlink w:anchor="__RefHeading___Toc3416779_3381743652">
            <w:r>
              <w:rPr>
                <w:webHidden/>
                <w:rStyle w:val="IndexLink"/>
                <w:rtl w:val="true"/>
              </w:rPr>
              <w:t>إضمار أن</w:t>
            </w:r>
            <w:r>
              <w:rPr>
                <w:rStyle w:val="IndexLink"/>
                <w:rtl w:val="true"/>
              </w:rPr>
              <w:tab/>
            </w:r>
            <w:r>
              <w:rPr>
                <w:rStyle w:val="IndexLink"/>
              </w:rPr>
              <w:t>151</w:t>
            </w:r>
          </w:hyperlink>
        </w:p>
        <w:p>
          <w:pPr>
            <w:pStyle w:val="Contents3"/>
            <w:tabs>
              <w:tab w:val="clear" w:pos="8459"/>
              <w:tab w:val="right" w:pos="9026" w:leader="dot"/>
            </w:tabs>
            <w:rPr/>
          </w:pPr>
          <w:hyperlink w:anchor="__RefHeading___Toc3416781_3381743652">
            <w:r>
              <w:rPr>
                <w:webHidden/>
                <w:rStyle w:val="IndexLink"/>
                <w:rtl w:val="true"/>
              </w:rPr>
              <w:t>إضمار أن وجوبا</w:t>
            </w:r>
            <w:r>
              <w:rPr>
                <w:rStyle w:val="IndexLink"/>
                <w:rtl w:val="true"/>
              </w:rPr>
              <w:tab/>
            </w:r>
            <w:r>
              <w:rPr>
                <w:rStyle w:val="IndexLink"/>
              </w:rPr>
              <w:t>152</w:t>
            </w:r>
          </w:hyperlink>
        </w:p>
        <w:p>
          <w:pPr>
            <w:pStyle w:val="Contents3"/>
            <w:tabs>
              <w:tab w:val="clear" w:pos="8459"/>
              <w:tab w:val="right" w:pos="9026" w:leader="dot"/>
            </w:tabs>
            <w:rPr/>
          </w:pPr>
          <w:hyperlink w:anchor="__RefHeading___Toc3416783_3381743652">
            <w:r>
              <w:rPr>
                <w:webHidden/>
                <w:rStyle w:val="IndexLink"/>
                <w:rtl w:val="true"/>
              </w:rPr>
              <w:t>إضمار أن جوازا</w:t>
            </w:r>
            <w:r>
              <w:rPr>
                <w:rStyle w:val="IndexLink"/>
                <w:rtl w:val="true"/>
              </w:rPr>
              <w:tab/>
            </w:r>
            <w:r>
              <w:rPr>
                <w:rStyle w:val="IndexLink"/>
              </w:rPr>
              <w:t>164</w:t>
            </w:r>
          </w:hyperlink>
        </w:p>
        <w:p>
          <w:pPr>
            <w:pStyle w:val="Contents3"/>
            <w:tabs>
              <w:tab w:val="clear" w:pos="8459"/>
              <w:tab w:val="right" w:pos="9026" w:leader="dot"/>
            </w:tabs>
            <w:rPr/>
          </w:pPr>
          <w:hyperlink w:anchor="__RefHeading___Toc3416785_3381743652">
            <w:r>
              <w:rPr>
                <w:webHidden/>
                <w:rStyle w:val="IndexLink"/>
                <w:rtl w:val="true"/>
              </w:rPr>
              <w:t>أسئلة ومناقشات</w:t>
            </w:r>
            <w:r>
              <w:rPr>
                <w:rStyle w:val="IndexLink"/>
                <w:rtl w:val="true"/>
              </w:rPr>
              <w:tab/>
            </w:r>
            <w:r>
              <w:rPr>
                <w:rStyle w:val="IndexLink"/>
              </w:rPr>
              <w:t>169</w:t>
            </w:r>
          </w:hyperlink>
        </w:p>
        <w:p>
          <w:pPr>
            <w:pStyle w:val="Contents3"/>
            <w:tabs>
              <w:tab w:val="clear" w:pos="8459"/>
              <w:tab w:val="right" w:pos="9026" w:leader="dot"/>
            </w:tabs>
            <w:rPr/>
          </w:pPr>
          <w:hyperlink w:anchor="__RefHeading___Toc3416787_3381743652">
            <w:r>
              <w:rPr>
                <w:webHidden/>
                <w:rStyle w:val="IndexLink"/>
                <w:rtl w:val="true"/>
              </w:rPr>
              <w:t>تمرینات</w:t>
            </w:r>
            <w:r>
              <w:rPr>
                <w:rStyle w:val="IndexLink"/>
                <w:rtl w:val="true"/>
              </w:rPr>
              <w:tab/>
            </w:r>
            <w:r>
              <w:rPr>
                <w:rStyle w:val="IndexLink"/>
              </w:rPr>
              <w:t>171</w:t>
            </w:r>
          </w:hyperlink>
        </w:p>
        <w:p>
          <w:pPr>
            <w:pStyle w:val="Contents2"/>
            <w:tabs>
              <w:tab w:val="clear" w:pos="8743"/>
              <w:tab w:val="right" w:pos="9026" w:leader="dot"/>
            </w:tabs>
            <w:rPr/>
          </w:pPr>
          <w:hyperlink w:anchor="__RefHeading___Toc3416789_3381743652">
            <w:r>
              <w:rPr>
                <w:webHidden/>
                <w:rStyle w:val="IndexLink"/>
                <w:rtl w:val="true"/>
              </w:rPr>
              <w:t>عوامل الجزم</w:t>
            </w:r>
            <w:r>
              <w:rPr>
                <w:rStyle w:val="IndexLink"/>
                <w:rtl w:val="true"/>
              </w:rPr>
              <w:tab/>
            </w:r>
            <w:r>
              <w:rPr>
                <w:rStyle w:val="IndexLink"/>
              </w:rPr>
              <w:t>174</w:t>
            </w:r>
          </w:hyperlink>
        </w:p>
        <w:p>
          <w:pPr>
            <w:pStyle w:val="Contents3"/>
            <w:tabs>
              <w:tab w:val="clear" w:pos="8459"/>
              <w:tab w:val="right" w:pos="9026" w:leader="dot"/>
            </w:tabs>
            <w:rPr/>
          </w:pPr>
          <w:hyperlink w:anchor="__RefHeading___Toc3416791_3381743652">
            <w:r>
              <w:rPr>
                <w:webHidden/>
                <w:rStyle w:val="IndexLink"/>
                <w:rtl w:val="true"/>
              </w:rPr>
              <w:t>اشارۀ</w:t>
            </w:r>
            <w:r>
              <w:rPr>
                <w:rStyle w:val="IndexLink"/>
                <w:rtl w:val="true"/>
              </w:rPr>
              <w:tab/>
            </w:r>
            <w:r>
              <w:rPr>
                <w:rStyle w:val="IndexLink"/>
              </w:rPr>
              <w:t>174</w:t>
            </w:r>
          </w:hyperlink>
        </w:p>
        <w:p>
          <w:pPr>
            <w:pStyle w:val="Contents3"/>
            <w:tabs>
              <w:tab w:val="clear" w:pos="8459"/>
              <w:tab w:val="right" w:pos="9026" w:leader="dot"/>
            </w:tabs>
            <w:rPr/>
          </w:pPr>
          <w:hyperlink w:anchor="__RefHeading___Toc3416793_3381743652">
            <w:r>
              <w:rPr>
                <w:webHidden/>
                <w:rStyle w:val="IndexLink"/>
                <w:rtl w:val="true"/>
              </w:rPr>
              <w:t>اقتران الجواب بالفاء</w:t>
            </w:r>
            <w:r>
              <w:rPr>
                <w:rStyle w:val="IndexLink"/>
                <w:rtl w:val="true"/>
              </w:rPr>
              <w:tab/>
            </w:r>
            <w:r>
              <w:rPr>
                <w:rStyle w:val="IndexLink"/>
              </w:rPr>
              <w:t>183</w:t>
            </w:r>
          </w:hyperlink>
        </w:p>
        <w:p>
          <w:pPr>
            <w:pStyle w:val="Contents3"/>
            <w:tabs>
              <w:tab w:val="clear" w:pos="8459"/>
              <w:tab w:val="right" w:pos="9026" w:leader="dot"/>
            </w:tabs>
            <w:rPr/>
          </w:pPr>
          <w:hyperlink w:anchor="__RefHeading___Toc3416795_3381743652">
            <w:r>
              <w:rPr>
                <w:webHidden/>
                <w:rStyle w:val="IndexLink"/>
                <w:rtl w:val="true"/>
              </w:rPr>
              <w:t>حذف الجواب أو الشرط</w:t>
            </w:r>
            <w:r>
              <w:rPr>
                <w:rStyle w:val="IndexLink"/>
                <w:rtl w:val="true"/>
              </w:rPr>
              <w:tab/>
            </w:r>
            <w:r>
              <w:rPr>
                <w:rStyle w:val="IndexLink"/>
              </w:rPr>
              <w:t>187</w:t>
            </w:r>
          </w:hyperlink>
        </w:p>
        <w:p>
          <w:pPr>
            <w:pStyle w:val="Contents3"/>
            <w:tabs>
              <w:tab w:val="clear" w:pos="8459"/>
              <w:tab w:val="right" w:pos="9026" w:leader="dot"/>
            </w:tabs>
            <w:rPr/>
          </w:pPr>
          <w:hyperlink w:anchor="__RefHeading___Toc3416797_3381743652">
            <w:r>
              <w:rPr>
                <w:webHidden/>
                <w:rStyle w:val="IndexLink"/>
                <w:rtl w:val="true"/>
              </w:rPr>
              <w:t>أسئلة ومناقشات</w:t>
            </w:r>
            <w:r>
              <w:rPr>
                <w:rStyle w:val="IndexLink"/>
                <w:rtl w:val="true"/>
              </w:rPr>
              <w:tab/>
            </w:r>
            <w:r>
              <w:rPr>
                <w:rStyle w:val="IndexLink"/>
              </w:rPr>
              <w:t>192</w:t>
            </w:r>
          </w:hyperlink>
        </w:p>
        <w:p>
          <w:pPr>
            <w:pStyle w:val="Contents3"/>
            <w:tabs>
              <w:tab w:val="clear" w:pos="8459"/>
              <w:tab w:val="right" w:pos="9026" w:leader="dot"/>
            </w:tabs>
            <w:rPr/>
          </w:pPr>
          <w:hyperlink w:anchor="__RefHeading___Toc3416799_3381743652">
            <w:r>
              <w:rPr>
                <w:webHidden/>
                <w:rStyle w:val="IndexLink"/>
                <w:rtl w:val="true"/>
              </w:rPr>
              <w:t>تمرینات</w:t>
            </w:r>
            <w:r>
              <w:rPr>
                <w:rStyle w:val="IndexLink"/>
                <w:rtl w:val="true"/>
              </w:rPr>
              <w:tab/>
            </w:r>
            <w:r>
              <w:rPr>
                <w:rStyle w:val="IndexLink"/>
              </w:rPr>
              <w:t>193</w:t>
            </w:r>
          </w:hyperlink>
        </w:p>
        <w:p>
          <w:pPr>
            <w:pStyle w:val="Contents2"/>
            <w:tabs>
              <w:tab w:val="clear" w:pos="8743"/>
              <w:tab w:val="right" w:pos="9026" w:leader="dot"/>
            </w:tabs>
            <w:rPr/>
          </w:pPr>
          <w:hyperlink w:anchor="__RefHeading___Toc3416801_3381743652">
            <w:r>
              <w:rPr>
                <w:webHidden/>
                <w:rStyle w:val="IndexLink"/>
                <w:rtl w:val="true"/>
              </w:rPr>
              <w:t>فصل لو</w:t>
            </w:r>
            <w:r>
              <w:rPr>
                <w:rStyle w:val="IndexLink"/>
                <w:rtl w:val="true"/>
              </w:rPr>
              <w:tab/>
            </w:r>
            <w:r>
              <w:rPr>
                <w:rStyle w:val="IndexLink"/>
              </w:rPr>
              <w:t>196</w:t>
            </w:r>
          </w:hyperlink>
        </w:p>
        <w:p>
          <w:pPr>
            <w:pStyle w:val="Contents3"/>
            <w:tabs>
              <w:tab w:val="clear" w:pos="8459"/>
              <w:tab w:val="right" w:pos="9026" w:leader="dot"/>
            </w:tabs>
            <w:rPr/>
          </w:pPr>
          <w:hyperlink w:anchor="__RefHeading___Toc3416803_3381743652">
            <w:r>
              <w:rPr>
                <w:webHidden/>
                <w:rStyle w:val="IndexLink"/>
                <w:rtl w:val="true"/>
              </w:rPr>
              <w:t>اشارۀ</w:t>
            </w:r>
            <w:r>
              <w:rPr>
                <w:rStyle w:val="IndexLink"/>
                <w:rtl w:val="true"/>
              </w:rPr>
              <w:tab/>
            </w:r>
            <w:r>
              <w:rPr>
                <w:rStyle w:val="IndexLink"/>
              </w:rPr>
              <w:t>196</w:t>
            </w:r>
          </w:hyperlink>
        </w:p>
        <w:p>
          <w:pPr>
            <w:pStyle w:val="Contents3"/>
            <w:tabs>
              <w:tab w:val="clear" w:pos="8459"/>
              <w:tab w:val="right" w:pos="9026" w:leader="dot"/>
            </w:tabs>
            <w:rPr/>
          </w:pPr>
          <w:hyperlink w:anchor="__RefHeading___Toc3416805_3381743652">
            <w:r>
              <w:rPr>
                <w:webHidden/>
                <w:rStyle w:val="IndexLink"/>
                <w:rtl w:val="true"/>
              </w:rPr>
              <w:t>اختصاص لو</w:t>
            </w:r>
            <w:r>
              <w:rPr>
                <w:rStyle w:val="IndexLink"/>
                <w:rtl w:val="true"/>
              </w:rPr>
              <w:tab/>
            </w:r>
            <w:r>
              <w:rPr>
                <w:rStyle w:val="IndexLink"/>
              </w:rPr>
              <w:t>197</w:t>
            </w:r>
          </w:hyperlink>
        </w:p>
        <w:p>
          <w:pPr>
            <w:pStyle w:val="Contents3"/>
            <w:tabs>
              <w:tab w:val="clear" w:pos="8459"/>
              <w:tab w:val="right" w:pos="9026" w:leader="dot"/>
            </w:tabs>
            <w:rPr/>
          </w:pPr>
          <w:hyperlink w:anchor="__RefHeading___Toc3416807_3381743652">
            <w:r>
              <w:rPr>
                <w:webHidden/>
                <w:rStyle w:val="IndexLink"/>
                <w:rtl w:val="true"/>
              </w:rPr>
              <w:t>جواب لو</w:t>
            </w:r>
            <w:r>
              <w:rPr>
                <w:rStyle w:val="IndexLink"/>
                <w:rtl w:val="true"/>
              </w:rPr>
              <w:tab/>
            </w:r>
            <w:r>
              <w:rPr>
                <w:rStyle w:val="IndexLink"/>
              </w:rPr>
              <w:t>200</w:t>
            </w:r>
          </w:hyperlink>
        </w:p>
        <w:p>
          <w:pPr>
            <w:pStyle w:val="Contents3"/>
            <w:tabs>
              <w:tab w:val="clear" w:pos="8459"/>
              <w:tab w:val="right" w:pos="9026" w:leader="dot"/>
            </w:tabs>
            <w:rPr/>
          </w:pPr>
          <w:hyperlink w:anchor="__RefHeading___Toc3416809_3381743652">
            <w:r>
              <w:rPr>
                <w:webHidden/>
                <w:rStyle w:val="IndexLink"/>
                <w:rtl w:val="true"/>
              </w:rPr>
              <w:t>أما ، ولو لا ، ولو ما</w:t>
            </w:r>
            <w:r>
              <w:rPr>
                <w:rStyle w:val="IndexLink"/>
                <w:rtl w:val="true"/>
              </w:rPr>
              <w:tab/>
            </w:r>
            <w:r>
              <w:rPr>
                <w:rStyle w:val="IndexLink"/>
              </w:rPr>
              <w:t>200</w:t>
            </w:r>
          </w:hyperlink>
        </w:p>
        <w:p>
          <w:pPr>
            <w:pStyle w:val="Contents3"/>
            <w:tabs>
              <w:tab w:val="clear" w:pos="8459"/>
              <w:tab w:val="right" w:pos="9026" w:leader="dot"/>
            </w:tabs>
            <w:rPr/>
          </w:pPr>
          <w:hyperlink w:anchor="__RefHeading___Toc3416811_3381743652">
            <w:r>
              <w:rPr>
                <w:webHidden/>
                <w:rStyle w:val="IndexLink"/>
                <w:rtl w:val="true"/>
              </w:rPr>
              <w:t>أسئلة ومناقشات</w:t>
            </w:r>
            <w:r>
              <w:rPr>
                <w:rStyle w:val="IndexLink"/>
                <w:rtl w:val="true"/>
              </w:rPr>
              <w:tab/>
            </w:r>
            <w:r>
              <w:rPr>
                <w:rStyle w:val="IndexLink"/>
              </w:rPr>
              <w:t>206</w:t>
            </w:r>
          </w:hyperlink>
        </w:p>
        <w:p>
          <w:pPr>
            <w:pStyle w:val="Contents3"/>
            <w:tabs>
              <w:tab w:val="clear" w:pos="8459"/>
              <w:tab w:val="right" w:pos="9026" w:leader="dot"/>
            </w:tabs>
            <w:rPr/>
          </w:pPr>
          <w:hyperlink w:anchor="__RefHeading___Toc3416813_3381743652">
            <w:r>
              <w:rPr>
                <w:webHidden/>
                <w:rStyle w:val="IndexLink"/>
                <w:rtl w:val="true"/>
              </w:rPr>
              <w:t>تمرینات</w:t>
            </w:r>
            <w:r>
              <w:rPr>
                <w:rStyle w:val="IndexLink"/>
                <w:rtl w:val="true"/>
              </w:rPr>
              <w:tab/>
            </w:r>
            <w:r>
              <w:rPr>
                <w:rStyle w:val="IndexLink"/>
              </w:rPr>
              <w:t>208</w:t>
            </w:r>
          </w:hyperlink>
        </w:p>
        <w:p>
          <w:pPr>
            <w:pStyle w:val="Contents2"/>
            <w:tabs>
              <w:tab w:val="clear" w:pos="8743"/>
              <w:tab w:val="right" w:pos="9026" w:leader="dot"/>
            </w:tabs>
            <w:rPr/>
          </w:pPr>
          <w:hyperlink w:anchor="__RefHeading___Toc3416815_3381743652">
            <w:r>
              <w:rPr>
                <w:webHidden/>
                <w:rStyle w:val="IndexLink"/>
                <w:rtl w:val="true"/>
              </w:rPr>
              <w:t>الإخبار بالذی ، والألف واللام</w:t>
            </w:r>
            <w:r>
              <w:rPr>
                <w:rStyle w:val="IndexLink"/>
                <w:rtl w:val="true"/>
              </w:rPr>
              <w:tab/>
            </w:r>
            <w:r>
              <w:rPr>
                <w:rStyle w:val="IndexLink"/>
              </w:rPr>
              <w:t>211</w:t>
            </w:r>
          </w:hyperlink>
        </w:p>
        <w:p>
          <w:pPr>
            <w:pStyle w:val="Contents3"/>
            <w:tabs>
              <w:tab w:val="clear" w:pos="8459"/>
              <w:tab w:val="right" w:pos="9026" w:leader="dot"/>
            </w:tabs>
            <w:rPr/>
          </w:pPr>
          <w:hyperlink w:anchor="__RefHeading___Toc3416817_3381743652">
            <w:r>
              <w:rPr>
                <w:webHidden/>
                <w:rStyle w:val="IndexLink"/>
                <w:rtl w:val="true"/>
              </w:rPr>
              <w:t>اشارۀ</w:t>
            </w:r>
            <w:r>
              <w:rPr>
                <w:rStyle w:val="IndexLink"/>
                <w:rtl w:val="true"/>
              </w:rPr>
              <w:tab/>
            </w:r>
            <w:r>
              <w:rPr>
                <w:rStyle w:val="IndexLink"/>
              </w:rPr>
              <w:t>211</w:t>
            </w:r>
          </w:hyperlink>
        </w:p>
        <w:p>
          <w:pPr>
            <w:pStyle w:val="Contents3"/>
            <w:tabs>
              <w:tab w:val="clear" w:pos="8459"/>
              <w:tab w:val="right" w:pos="9026" w:leader="dot"/>
            </w:tabs>
            <w:rPr/>
          </w:pPr>
          <w:hyperlink w:anchor="__RefHeading___Toc3416819_3381743652">
            <w:r>
              <w:rPr>
                <w:webHidden/>
                <w:rStyle w:val="IndexLink"/>
                <w:rtl w:val="true"/>
              </w:rPr>
              <w:t>أسئلة وتطبیقات علی الإخبار بالذی ، والألف واللام</w:t>
            </w:r>
            <w:r>
              <w:rPr>
                <w:rStyle w:val="IndexLink"/>
                <w:rtl w:val="true"/>
              </w:rPr>
              <w:tab/>
            </w:r>
            <w:r>
              <w:rPr>
                <w:rStyle w:val="IndexLink"/>
              </w:rPr>
              <w:t>218</w:t>
            </w:r>
          </w:hyperlink>
        </w:p>
        <w:p>
          <w:pPr>
            <w:pStyle w:val="Contents2"/>
            <w:tabs>
              <w:tab w:val="clear" w:pos="8743"/>
              <w:tab w:val="right" w:pos="9026" w:leader="dot"/>
            </w:tabs>
            <w:rPr/>
          </w:pPr>
          <w:hyperlink w:anchor="__RefHeading___Toc3416821_3381743652">
            <w:r>
              <w:rPr>
                <w:webHidden/>
                <w:rStyle w:val="IndexLink"/>
                <w:rtl w:val="true"/>
              </w:rPr>
              <w:t>العدد</w:t>
            </w:r>
            <w:r>
              <w:rPr>
                <w:rStyle w:val="IndexLink"/>
                <w:rtl w:val="true"/>
              </w:rPr>
              <w:tab/>
            </w:r>
            <w:r>
              <w:rPr>
                <w:rStyle w:val="IndexLink"/>
              </w:rPr>
              <w:t>219</w:t>
            </w:r>
          </w:hyperlink>
        </w:p>
        <w:p>
          <w:pPr>
            <w:pStyle w:val="Contents3"/>
            <w:tabs>
              <w:tab w:val="clear" w:pos="8459"/>
              <w:tab w:val="right" w:pos="9026" w:leader="dot"/>
            </w:tabs>
            <w:rPr/>
          </w:pPr>
          <w:hyperlink w:anchor="__RefHeading___Toc3416823_3381743652">
            <w:r>
              <w:rPr>
                <w:webHidden/>
                <w:rStyle w:val="IndexLink"/>
                <w:rtl w:val="true"/>
              </w:rPr>
              <w:t>اشارۀ</w:t>
            </w:r>
            <w:r>
              <w:rPr>
                <w:rStyle w:val="IndexLink"/>
                <w:rtl w:val="true"/>
              </w:rPr>
              <w:tab/>
            </w:r>
            <w:r>
              <w:rPr>
                <w:rStyle w:val="IndexLink"/>
              </w:rPr>
              <w:t>219</w:t>
            </w:r>
          </w:hyperlink>
        </w:p>
        <w:p>
          <w:pPr>
            <w:pStyle w:val="Contents3"/>
            <w:tabs>
              <w:tab w:val="clear" w:pos="8459"/>
              <w:tab w:val="right" w:pos="9026" w:leader="dot"/>
            </w:tabs>
            <w:rPr/>
          </w:pPr>
          <w:hyperlink w:anchor="__RefHeading___Toc3416825_3381743652">
            <w:r>
              <w:rPr>
                <w:webHidden/>
                <w:rStyle w:val="IndexLink"/>
                <w:rtl w:val="true"/>
              </w:rPr>
              <w:t>ممیز العدد</w:t>
            </w:r>
            <w:r>
              <w:rPr>
                <w:rStyle w:val="IndexLink"/>
                <w:rtl w:val="true"/>
              </w:rPr>
              <w:tab/>
            </w:r>
            <w:r>
              <w:rPr>
                <w:rStyle w:val="IndexLink"/>
              </w:rPr>
              <w:t>219</w:t>
            </w:r>
          </w:hyperlink>
        </w:p>
        <w:p>
          <w:pPr>
            <w:pStyle w:val="Contents3"/>
            <w:tabs>
              <w:tab w:val="clear" w:pos="8459"/>
              <w:tab w:val="right" w:pos="9026" w:leader="dot"/>
            </w:tabs>
            <w:rPr/>
          </w:pPr>
          <w:hyperlink w:anchor="__RefHeading___Toc3416827_3381743652">
            <w:r>
              <w:rPr>
                <w:webHidden/>
                <w:rStyle w:val="IndexLink"/>
                <w:rtl w:val="true"/>
              </w:rPr>
              <w:t>العدد المرکب</w:t>
            </w:r>
            <w:r>
              <w:rPr>
                <w:rStyle w:val="IndexLink"/>
                <w:rtl w:val="true"/>
              </w:rPr>
              <w:tab/>
            </w:r>
            <w:r>
              <w:rPr>
                <w:rStyle w:val="IndexLink"/>
              </w:rPr>
              <w:t>221</w:t>
            </w:r>
          </w:hyperlink>
        </w:p>
        <w:p>
          <w:pPr>
            <w:pStyle w:val="Contents3"/>
            <w:tabs>
              <w:tab w:val="clear" w:pos="8459"/>
              <w:tab w:val="right" w:pos="9026" w:leader="dot"/>
            </w:tabs>
            <w:rPr/>
          </w:pPr>
          <w:hyperlink w:anchor="__RefHeading___Toc3416829_3381743652">
            <w:r>
              <w:rPr>
                <w:webHidden/>
                <w:rStyle w:val="IndexLink"/>
                <w:rtl w:val="true"/>
              </w:rPr>
              <w:t>بناء العدد المرکب ما عدا اثنی عشر</w:t>
            </w:r>
            <w:r>
              <w:rPr>
                <w:rStyle w:val="IndexLink"/>
                <w:rtl w:val="true"/>
              </w:rPr>
              <w:tab/>
            </w:r>
            <w:r>
              <w:rPr>
                <w:rStyle w:val="IndexLink"/>
              </w:rPr>
              <w:t>223</w:t>
            </w:r>
          </w:hyperlink>
        </w:p>
        <w:p>
          <w:pPr>
            <w:pStyle w:val="Contents3"/>
            <w:tabs>
              <w:tab w:val="clear" w:pos="8459"/>
              <w:tab w:val="right" w:pos="9026" w:leader="dot"/>
            </w:tabs>
            <w:rPr/>
          </w:pPr>
          <w:hyperlink w:anchor="__RefHeading___Toc3416831_3381743652">
            <w:r>
              <w:rPr>
                <w:webHidden/>
                <w:rStyle w:val="IndexLink"/>
                <w:rtl w:val="true"/>
              </w:rPr>
              <w:t>ألفاظ العقود</w:t>
            </w:r>
            <w:r>
              <w:rPr>
                <w:rStyle w:val="IndexLink"/>
                <w:rtl w:val="true"/>
              </w:rPr>
              <w:tab/>
            </w:r>
            <w:r>
              <w:rPr>
                <w:rStyle w:val="IndexLink"/>
              </w:rPr>
              <w:t>224</w:t>
            </w:r>
          </w:hyperlink>
        </w:p>
        <w:p>
          <w:pPr>
            <w:pStyle w:val="Contents3"/>
            <w:tabs>
              <w:tab w:val="clear" w:pos="8459"/>
              <w:tab w:val="right" w:pos="9026" w:leader="dot"/>
            </w:tabs>
            <w:rPr/>
          </w:pPr>
          <w:hyperlink w:anchor="__RefHeading___Toc3416833_3381743652">
            <w:r>
              <w:rPr>
                <w:webHidden/>
                <w:rStyle w:val="IndexLink"/>
                <w:rtl w:val="true"/>
              </w:rPr>
              <w:t>إضافة العدد المرکب</w:t>
            </w:r>
            <w:r>
              <w:rPr>
                <w:rStyle w:val="IndexLink"/>
                <w:rtl w:val="true"/>
              </w:rPr>
              <w:tab/>
            </w:r>
            <w:r>
              <w:rPr>
                <w:rStyle w:val="IndexLink"/>
              </w:rPr>
              <w:t>226</w:t>
            </w:r>
          </w:hyperlink>
        </w:p>
        <w:p>
          <w:pPr>
            <w:pStyle w:val="Contents3"/>
            <w:tabs>
              <w:tab w:val="clear" w:pos="8459"/>
              <w:tab w:val="right" w:pos="9026" w:leader="dot"/>
            </w:tabs>
            <w:rPr/>
          </w:pPr>
          <w:hyperlink w:anchor="__RefHeading___Toc3416835_3381743652">
            <w:r>
              <w:rPr>
                <w:webHidden/>
                <w:rStyle w:val="IndexLink"/>
                <w:rtl w:val="true"/>
              </w:rPr>
              <w:t>لفاعل المصوغ من اسم العدد استعمالان</w:t>
            </w:r>
            <w:r>
              <w:rPr>
                <w:rStyle w:val="IndexLink"/>
                <w:rtl w:val="true"/>
              </w:rPr>
              <w:tab/>
            </w:r>
            <w:r>
              <w:rPr>
                <w:rStyle w:val="IndexLink"/>
              </w:rPr>
              <w:t>227</w:t>
            </w:r>
          </w:hyperlink>
        </w:p>
        <w:p>
          <w:pPr>
            <w:pStyle w:val="Contents3"/>
            <w:tabs>
              <w:tab w:val="clear" w:pos="8459"/>
              <w:tab w:val="right" w:pos="9026" w:leader="dot"/>
            </w:tabs>
            <w:rPr/>
          </w:pPr>
          <w:hyperlink w:anchor="__RefHeading___Toc3416837_3381743652">
            <w:r>
              <w:rPr>
                <w:webHidden/>
                <w:rStyle w:val="IndexLink"/>
                <w:rtl w:val="true"/>
              </w:rPr>
              <w:t>أسئلة ومناقشات</w:t>
            </w:r>
            <w:r>
              <w:rPr>
                <w:rStyle w:val="IndexLink"/>
                <w:rtl w:val="true"/>
              </w:rPr>
              <w:tab/>
            </w:r>
            <w:r>
              <w:rPr>
                <w:rStyle w:val="IndexLink"/>
              </w:rPr>
              <w:t>232</w:t>
            </w:r>
          </w:hyperlink>
        </w:p>
        <w:p>
          <w:pPr>
            <w:pStyle w:val="Contents3"/>
            <w:tabs>
              <w:tab w:val="clear" w:pos="8459"/>
              <w:tab w:val="right" w:pos="9026" w:leader="dot"/>
            </w:tabs>
            <w:rPr/>
          </w:pPr>
          <w:hyperlink w:anchor="__RefHeading___Toc3416839_3381743652">
            <w:r>
              <w:rPr>
                <w:webHidden/>
                <w:rStyle w:val="IndexLink"/>
                <w:rtl w:val="true"/>
              </w:rPr>
              <w:t>تمرینات</w:t>
            </w:r>
            <w:r>
              <w:rPr>
                <w:rStyle w:val="IndexLink"/>
                <w:rtl w:val="true"/>
              </w:rPr>
              <w:tab/>
            </w:r>
            <w:r>
              <w:rPr>
                <w:rStyle w:val="IndexLink"/>
              </w:rPr>
              <w:t>234</w:t>
            </w:r>
          </w:hyperlink>
        </w:p>
        <w:p>
          <w:pPr>
            <w:pStyle w:val="Contents2"/>
            <w:tabs>
              <w:tab w:val="clear" w:pos="8743"/>
              <w:tab w:val="right" w:pos="9026" w:leader="dot"/>
            </w:tabs>
            <w:rPr/>
          </w:pPr>
          <w:hyperlink w:anchor="__RefHeading___Toc3416841_3381743652">
            <w:r>
              <w:rPr>
                <w:webHidden/>
                <w:rStyle w:val="IndexLink"/>
                <w:rtl w:val="true"/>
              </w:rPr>
              <w:t>کم وکأین وکذا</w:t>
            </w:r>
            <w:r>
              <w:rPr>
                <w:rStyle w:val="IndexLink"/>
                <w:rtl w:val="true"/>
              </w:rPr>
              <w:tab/>
            </w:r>
            <w:r>
              <w:rPr>
                <w:rStyle w:val="IndexLink"/>
              </w:rPr>
              <w:t>237</w:t>
            </w:r>
          </w:hyperlink>
        </w:p>
        <w:p>
          <w:pPr>
            <w:pStyle w:val="Contents3"/>
            <w:tabs>
              <w:tab w:val="clear" w:pos="8459"/>
              <w:tab w:val="right" w:pos="9026" w:leader="dot"/>
            </w:tabs>
            <w:rPr/>
          </w:pPr>
          <w:hyperlink w:anchor="__RefHeading___Toc3416843_3381743652">
            <w:r>
              <w:rPr>
                <w:webHidden/>
                <w:rStyle w:val="IndexLink"/>
                <w:rtl w:val="true"/>
              </w:rPr>
              <w:t>اشارۀ</w:t>
            </w:r>
            <w:r>
              <w:rPr>
                <w:rStyle w:val="IndexLink"/>
                <w:rtl w:val="true"/>
              </w:rPr>
              <w:tab/>
            </w:r>
            <w:r>
              <w:rPr>
                <w:rStyle w:val="IndexLink"/>
              </w:rPr>
              <w:t>237</w:t>
            </w:r>
          </w:hyperlink>
        </w:p>
        <w:p>
          <w:pPr>
            <w:pStyle w:val="Contents3"/>
            <w:tabs>
              <w:tab w:val="clear" w:pos="8459"/>
              <w:tab w:val="right" w:pos="9026" w:leader="dot"/>
            </w:tabs>
            <w:rPr/>
          </w:pPr>
          <w:hyperlink w:anchor="__RefHeading___Toc3416845_3381743652">
            <w:r>
              <w:rPr>
                <w:webHidden/>
                <w:rStyle w:val="IndexLink"/>
                <w:rtl w:val="true"/>
              </w:rPr>
              <w:t>کم الاستفهامیة</w:t>
            </w:r>
            <w:r>
              <w:rPr>
                <w:rStyle w:val="IndexLink"/>
                <w:rtl w:val="true"/>
              </w:rPr>
              <w:tab/>
            </w:r>
            <w:r>
              <w:rPr>
                <w:rStyle w:val="IndexLink"/>
              </w:rPr>
              <w:t>237</w:t>
            </w:r>
          </w:hyperlink>
        </w:p>
        <w:p>
          <w:pPr>
            <w:pStyle w:val="Contents3"/>
            <w:tabs>
              <w:tab w:val="clear" w:pos="8459"/>
              <w:tab w:val="right" w:pos="9026" w:leader="dot"/>
            </w:tabs>
            <w:rPr/>
          </w:pPr>
          <w:hyperlink w:anchor="__RefHeading___Toc3416847_3381743652">
            <w:r>
              <w:rPr>
                <w:webHidden/>
                <w:rStyle w:val="IndexLink"/>
                <w:rtl w:val="true"/>
              </w:rPr>
              <w:t>کم الخبریة</w:t>
            </w:r>
            <w:r>
              <w:rPr>
                <w:rStyle w:val="IndexLink"/>
                <w:rtl w:val="true"/>
              </w:rPr>
              <w:tab/>
            </w:r>
            <w:r>
              <w:rPr>
                <w:rStyle w:val="IndexLink"/>
              </w:rPr>
              <w:t>239</w:t>
            </w:r>
          </w:hyperlink>
        </w:p>
        <w:p>
          <w:pPr>
            <w:pStyle w:val="Contents3"/>
            <w:tabs>
              <w:tab w:val="clear" w:pos="8459"/>
              <w:tab w:val="right" w:pos="9026" w:leader="dot"/>
            </w:tabs>
            <w:rPr/>
          </w:pPr>
          <w:hyperlink w:anchor="__RefHeading___Toc3416849_3381743652">
            <w:r>
              <w:rPr>
                <w:webHidden/>
                <w:rStyle w:val="IndexLink"/>
                <w:rtl w:val="true"/>
              </w:rPr>
              <w:t>کأین وکذا</w:t>
            </w:r>
            <w:r>
              <w:rPr>
                <w:rStyle w:val="IndexLink"/>
                <w:rtl w:val="true"/>
              </w:rPr>
              <w:tab/>
            </w:r>
            <w:r>
              <w:rPr>
                <w:rStyle w:val="IndexLink"/>
              </w:rPr>
              <w:t>239</w:t>
            </w:r>
          </w:hyperlink>
        </w:p>
        <w:p>
          <w:pPr>
            <w:pStyle w:val="Contents3"/>
            <w:tabs>
              <w:tab w:val="clear" w:pos="8459"/>
              <w:tab w:val="right" w:pos="9026" w:leader="dot"/>
            </w:tabs>
            <w:rPr/>
          </w:pPr>
          <w:hyperlink w:anchor="__RefHeading___Toc3416851_3381743652">
            <w:r>
              <w:rPr>
                <w:webHidden/>
                <w:rStyle w:val="IndexLink"/>
                <w:rtl w:val="true"/>
              </w:rPr>
              <w:t>أسئلة ومناقشات</w:t>
            </w:r>
            <w:r>
              <w:rPr>
                <w:rStyle w:val="IndexLink"/>
                <w:rtl w:val="true"/>
              </w:rPr>
              <w:tab/>
            </w:r>
            <w:r>
              <w:rPr>
                <w:rStyle w:val="IndexLink"/>
              </w:rPr>
              <w:t>241</w:t>
            </w:r>
          </w:hyperlink>
        </w:p>
        <w:p>
          <w:pPr>
            <w:pStyle w:val="Contents3"/>
            <w:tabs>
              <w:tab w:val="clear" w:pos="8459"/>
              <w:tab w:val="right" w:pos="9026" w:leader="dot"/>
            </w:tabs>
            <w:rPr/>
          </w:pPr>
          <w:hyperlink w:anchor="__RefHeading___Toc3416853_3381743652">
            <w:r>
              <w:rPr>
                <w:webHidden/>
                <w:rStyle w:val="IndexLink"/>
                <w:rtl w:val="true"/>
              </w:rPr>
              <w:t>تمرینات</w:t>
            </w:r>
            <w:r>
              <w:rPr>
                <w:rStyle w:val="IndexLink"/>
                <w:rtl w:val="true"/>
              </w:rPr>
              <w:tab/>
            </w:r>
            <w:r>
              <w:rPr>
                <w:rStyle w:val="IndexLink"/>
              </w:rPr>
              <w:t>242</w:t>
            </w:r>
          </w:hyperlink>
        </w:p>
        <w:p>
          <w:pPr>
            <w:pStyle w:val="Contents2"/>
            <w:tabs>
              <w:tab w:val="clear" w:pos="8743"/>
              <w:tab w:val="right" w:pos="9026" w:leader="dot"/>
            </w:tabs>
            <w:rPr/>
          </w:pPr>
          <w:hyperlink w:anchor="__RefHeading___Toc3416855_3381743652">
            <w:r>
              <w:rPr>
                <w:webHidden/>
                <w:rStyle w:val="IndexLink"/>
                <w:rtl w:val="true"/>
              </w:rPr>
              <w:t>الحکایة</w:t>
            </w:r>
            <w:r>
              <w:rPr>
                <w:rStyle w:val="IndexLink"/>
                <w:rtl w:val="true"/>
              </w:rPr>
              <w:tab/>
            </w:r>
            <w:r>
              <w:rPr>
                <w:rStyle w:val="IndexLink"/>
              </w:rPr>
              <w:t>244</w:t>
            </w:r>
          </w:hyperlink>
        </w:p>
        <w:p>
          <w:pPr>
            <w:pStyle w:val="Contents3"/>
            <w:tabs>
              <w:tab w:val="clear" w:pos="8459"/>
              <w:tab w:val="right" w:pos="9026" w:leader="dot"/>
            </w:tabs>
            <w:rPr/>
          </w:pPr>
          <w:hyperlink w:anchor="__RefHeading___Toc3416857_3381743652">
            <w:r>
              <w:rPr>
                <w:webHidden/>
                <w:rStyle w:val="IndexLink"/>
                <w:rtl w:val="true"/>
              </w:rPr>
              <w:t>اشارۀ</w:t>
            </w:r>
            <w:r>
              <w:rPr>
                <w:rStyle w:val="IndexLink"/>
                <w:rtl w:val="true"/>
              </w:rPr>
              <w:tab/>
            </w:r>
            <w:r>
              <w:rPr>
                <w:rStyle w:val="IndexLink"/>
              </w:rPr>
              <w:t>244</w:t>
            </w:r>
          </w:hyperlink>
        </w:p>
        <w:p>
          <w:pPr>
            <w:pStyle w:val="Contents3"/>
            <w:tabs>
              <w:tab w:val="clear" w:pos="8459"/>
              <w:tab w:val="right" w:pos="9026" w:leader="dot"/>
            </w:tabs>
            <w:rPr/>
          </w:pPr>
          <w:hyperlink w:anchor="__RefHeading___Toc3416859_3381743652">
            <w:r>
              <w:rPr>
                <w:webHidden/>
                <w:rStyle w:val="IndexLink"/>
                <w:rtl w:val="true"/>
              </w:rPr>
              <w:t>أسئلة وتطبیقات علی الحکایة</w:t>
            </w:r>
            <w:r>
              <w:rPr>
                <w:rStyle w:val="IndexLink"/>
                <w:rtl w:val="true"/>
              </w:rPr>
              <w:tab/>
            </w:r>
            <w:r>
              <w:rPr>
                <w:rStyle w:val="IndexLink"/>
              </w:rPr>
              <w:t>249</w:t>
            </w:r>
          </w:hyperlink>
        </w:p>
        <w:p>
          <w:pPr>
            <w:pStyle w:val="Contents2"/>
            <w:tabs>
              <w:tab w:val="clear" w:pos="8743"/>
              <w:tab w:val="right" w:pos="9026" w:leader="dot"/>
            </w:tabs>
            <w:rPr/>
          </w:pPr>
          <w:hyperlink w:anchor="__RefHeading___Toc3416861_3381743652">
            <w:r>
              <w:rPr>
                <w:webHidden/>
                <w:rStyle w:val="IndexLink"/>
                <w:rtl w:val="true"/>
              </w:rPr>
              <w:t>فهرس الموضوعات</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51_150396"/>
      <w:bookmarkStart w:id="1" w:name="pg14051_150396"/>
      <w:bookmarkEnd w:id="1"/>
    </w:p>
    <w:p>
      <w:pPr>
        <w:pStyle w:val="Heading2"/>
        <w:numPr>
          <w:ilvl w:val="1"/>
          <w:numId w:val="1"/>
        </w:numPr>
        <w:rPr/>
      </w:pPr>
      <w:bookmarkStart w:id="2" w:name="pg14051_150396"/>
      <w:bookmarkStart w:id="3" w:name="__RefHeading___Toc341657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عبدالله بن عبدالرحمن </w:t>
      </w: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 و تکمیل شرح ابن عقیل علی 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عبدالله بن عقیل العقیلی الهمدانی المصری ، قدّم له الاستاذ الدکتور محمد علی سلطانی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دارالعصماء،</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تیسیر و تکمیل شرح ابن عقیل علی 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توسط محمدعلی سلطانی در پنج جلد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اثر، تکمله‌ای است بر کتاب شرح ابن عقیل که بر الفیه ابن مالک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پاورقی کتاب، توضیحات و تکمله‌هایی را بر عبارات شارح الفیة، که ابن عقیل باشد، آورده و با ذکر شماره‌ای که ارجاعِ آن به متن ابن عقیل داده شده، به تکمیل و شرح آن عبارات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پایان هر بخش از کتاب، سؤالات و تمرین‌هایی را برای طلاب 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علاوه بر این‌که بر مطالب ابن عقیل، تکمله‌ای افزوده و مطالب را توضیح داده، بر اشعار ابن مالک نیز در موارد ضرورت، شرح و توضیحاتی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تجزیه و ترکیب ابیات ابن مالک پرداخته تا فهم معنای آن واضح‌تر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حتی در بعضی از موارد، شاهد مثال‌هایی آورده که ممکن است ابن عقیل از آن غفلت ورزیده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16577_3381743652"/>
      <w:bookmarkStart w:id="6" w:name="_Toc2"/>
      <w:bookmarkEnd w:id="5"/>
      <w:r>
        <w:rPr>
          <w:rtl w:val="true"/>
        </w:rPr>
        <w:t>اشارة</w:t>
      </w:r>
      <w:bookmarkStart w:id="7" w:name="pg14051_150399"/>
      <w:bookmarkEnd w:id="6"/>
    </w:p>
    <w:p>
      <w:pPr>
        <w:pStyle w:val="Heading2"/>
        <w:numPr>
          <w:ilvl w:val="1"/>
          <w:numId w:val="1"/>
        </w:numPr>
        <w:rPr/>
      </w:pPr>
      <w:bookmarkStart w:id="8" w:name="__RefHeading___Toc3416579_3381743652"/>
      <w:bookmarkStart w:id="9" w:name="_Toc3"/>
      <w:bookmarkEnd w:id="7"/>
      <w:bookmarkEnd w:id="8"/>
      <w:r>
        <w:rPr>
          <w:rtl w:val="true"/>
        </w:rPr>
        <w:t>مقدمة الجزء الرابع</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المعلم الأمین ، نبینا محمد وعلی آله وصحابته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 xml:space="preserve">فهذا هو الجزء الرابع الأخیر من شرح ابن عقیل فی طبعته التی أسلفنا الحدیث عن مزایاها فی الأجزاء السابقة ، وذلک سعیا لتحقیق الغایة النبیلة التی نعمل جاهدین لبلوغها ، ألا وهی توثیق علم النحو فی عقول طلابه ونفوسهم بعد ألسنتهم وأقلامهم ، لیکون سبیلا ممهّدا یوصل إلی فهم کتاب الله علی الوجه الأمثل ، یضع أیدیهم ما أمکن علی جوانب تفوق أسالیبه ، ورفعة بیانه ، وإعجاز نظمه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وصل الطالب بعد اجتیازه هذه المراحل الدراسیة الأربع من تحصیل علم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الغایة المثلی ؛ فقد تم له من سعیه المبارک ما أراد ، وتم لنا من التماس رضوان الله بتمهید السبیل إلی هذه الغایة المنشودة ما أوردنا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من طریق لإدراک الإعجاز البیانی فی کتاب الله سوی علم النحو ومعانیه ومعانی 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فالطالب السعید هو الذی یضع نصب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یسعی فی تحصیل 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الغایة الرفیعة النبیلة التی تجعله لا یکتفی من هذا التحصیل بحفظ قواعده النظریة التی توصله إلی السلامة فی النطق والکتابة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بلوغ مرحلة هذا الجزء الرابع ، یکون الطالب قد وضع قدمیه علی عتبة التخرج فی الکلیة ؛ لیبدأ الرحلة الحقیقیة صعودا نحو فهم أفضل لکتاب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الاختبار الحقیقی لمدی ما حصّله فی سنواته السالفة فی علم النحو وقواعده وأسالیبه ومعانیه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فلیتابع الطریق الذی بدأناه معا من ممارسة التطبیق علی النصوص القرآنیة الکریمة ، وتتبع اختیار أقوم الوجوه الإعرابیة فیها ، مستضیئا بأکثر المعانی الناجمة عنها سلامة وسموا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السلامة والسمو من صفات المعانی القرآنیة ، فلا بد للوجه الإعرابی من أن ینسجم مع هذه المعانی القرآنیة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 ، فإن علامة الإتقان فی میدان هذا العلم الأصیل ؛ تتبدی حین یمکّن صاحبه من الدخول بثقة فی لجة النص القرآنی الکریم ، والخروج منها وهو یشعر بالقدرة علی استخراج المعانی الدقیقة متّشحة بما یلیق بها من السلامة والسمو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 الله تعالی أن یجزی خیر الجزاء الأخ محمد زیاد المخللاتی صاحب دار العصماء الذی قام بطبع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لا یضیع أجر المحسنین ، إنه تعالی ولی المتقین ،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سلطانی</w:t>
      </w:r>
      <w:bookmarkStart w:id="10" w:name="pg14051_150403"/>
    </w:p>
    <w:p>
      <w:pPr>
        <w:pStyle w:val="Heading2"/>
        <w:numPr>
          <w:ilvl w:val="1"/>
          <w:numId w:val="1"/>
        </w:numPr>
        <w:rPr/>
      </w:pPr>
      <w:bookmarkStart w:id="11" w:name="__RefHeading___Toc3416581_3381743652"/>
      <w:bookmarkStart w:id="12" w:name="_Toc4"/>
      <w:bookmarkEnd w:id="10"/>
      <w:bookmarkEnd w:id="11"/>
      <w:r>
        <w:rPr>
          <w:rtl w:val="true"/>
        </w:rPr>
        <w:t>العطف</w:t>
      </w:r>
      <w:bookmarkEnd w:id="12"/>
    </w:p>
    <w:p>
      <w:pPr>
        <w:pStyle w:val="Heading3"/>
        <w:numPr>
          <w:ilvl w:val="2"/>
          <w:numId w:val="1"/>
        </w:numPr>
        <w:rPr/>
      </w:pPr>
      <w:bookmarkStart w:id="13" w:name="__RefHeading___Toc3416583_3381743652"/>
      <w:bookmarkStart w:id="14" w:name="_Toc5"/>
      <w:bookmarkEnd w:id="13"/>
      <w:r>
        <w:rPr>
          <w:rtl w:val="true"/>
        </w:rPr>
        <w:t>عطف البیان</w:t>
      </w:r>
      <w:bookmarkEnd w:id="14"/>
    </w:p>
    <w:p>
      <w:pPr>
        <w:pStyle w:val="BookText"/>
        <w:rPr/>
      </w:pPr>
      <w:r>
        <w:rPr>
          <w:rFonts w:ascii="IRNazanin" w:hAnsi="IRNazanin" w:eastAsia="IRNazanin"/>
          <w:color w:val="111111"/>
          <w:sz w:val="28"/>
          <w:sz w:val="28"/>
          <w:szCs w:val="28"/>
          <w:rtl w:val="true"/>
          <w:lang w:bidi="fa-IR"/>
        </w:rPr>
        <w:t>العطف إما ذو بیان ، أو نسق</w:t>
      </w:r>
    </w:p>
    <w:p>
      <w:pPr>
        <w:pStyle w:val="BookText"/>
        <w:rPr/>
      </w:pPr>
      <w:r>
        <w:rPr>
          <w:rFonts w:ascii="IRNazanin" w:hAnsi="IRNazanin" w:eastAsia="IRNazanin"/>
          <w:color w:val="111111"/>
          <w:sz w:val="28"/>
          <w:sz w:val="28"/>
          <w:szCs w:val="28"/>
          <w:rtl w:val="true"/>
          <w:lang w:bidi="fa-IR"/>
        </w:rPr>
        <w:t>والغرض الآن بیان ما سبق</w:t>
      </w:r>
    </w:p>
    <w:p>
      <w:pPr>
        <w:pStyle w:val="BookText"/>
        <w:rPr/>
      </w:pPr>
      <w:r>
        <w:rPr>
          <w:rFonts w:ascii="IRNazanin" w:hAnsi="IRNazanin" w:eastAsia="IRNazanin"/>
          <w:color w:val="111111"/>
          <w:sz w:val="28"/>
          <w:sz w:val="28"/>
          <w:szCs w:val="28"/>
          <w:rtl w:val="true"/>
          <w:lang w:bidi="fa-IR"/>
        </w:rPr>
        <w:t xml:space="preserve">فذو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 شبه الصفه</w:t>
      </w:r>
    </w:p>
    <w:p>
      <w:pPr>
        <w:pStyle w:val="BookText"/>
        <w:rPr/>
      </w:pPr>
      <w:r>
        <w:rPr>
          <w:rFonts w:ascii="IRNazanin" w:hAnsi="IRNazanin" w:eastAsia="IRNazanin"/>
          <w:color w:val="111111"/>
          <w:sz w:val="28"/>
          <w:sz w:val="28"/>
          <w:szCs w:val="28"/>
          <w:rtl w:val="true"/>
          <w:lang w:bidi="fa-IR"/>
        </w:rPr>
        <w:t>حقیقة القصد به منکشفه</w:t>
      </w:r>
    </w:p>
    <w:p>
      <w:pPr>
        <w:pStyle w:val="BookText"/>
        <w:rPr/>
      </w:pPr>
      <w:r>
        <w:rPr>
          <w:rFonts w:ascii="IRNazanin" w:hAnsi="IRNazanin" w:eastAsia="IRNazanin"/>
          <w:color w:val="111111"/>
          <w:sz w:val="28"/>
          <w:sz w:val="28"/>
          <w:szCs w:val="28"/>
          <w:rtl w:val="true"/>
          <w:lang w:bidi="fa-IR"/>
        </w:rPr>
        <w:t xml:space="preserve">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النّسق ، وسیأتی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المقصود بهذا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وعطف البیان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 الجامد ، المشبه للصفة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إیضاح متبوعه </w:t>
      </w:r>
      <w:r>
        <w:rPr>
          <w:rStyle w:val="FootnoteAnchor"/>
          <w:rtl w:val="true"/>
        </w:rPr>
        <w:footnoteReference w:id="2"/>
      </w:r>
      <w:r>
        <w:rPr>
          <w:rFonts w:ascii="IRNazanin" w:hAnsi="IRNazanin" w:eastAsia="IRNazanin"/>
          <w:color w:val="111111"/>
          <w:sz w:val="28"/>
          <w:sz w:val="28"/>
          <w:szCs w:val="28"/>
          <w:rtl w:val="true"/>
          <w:lang w:bidi="fa-IR"/>
        </w:rPr>
        <w:t xml:space="preserve">وعدم استقلاله ، نحو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أقسم بالله أبو حفص عمر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 مسها من نقب ولا دبر</w:t>
      </w:r>
    </w:p>
    <w:p>
      <w:pPr>
        <w:pStyle w:val="BookText"/>
        <w:rPr/>
      </w:pPr>
      <w:r>
        <w:rPr>
          <w:rFonts w:ascii="IRNazanin" w:hAnsi="IRNazanin" w:eastAsia="IRNazanin"/>
          <w:color w:val="111111"/>
          <w:sz w:val="28"/>
          <w:sz w:val="28"/>
          <w:szCs w:val="28"/>
          <w:rtl w:val="true"/>
          <w:lang w:bidi="fa-IR"/>
        </w:rPr>
        <w:t>فاغفر له اللهم إن کان فجر</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 ،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بأقسم ، أبو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بالواو لأنه من الأسماء الستة وهو مضاف ،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أو بدل من أبو مرفوع</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حفص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عمر عطف بیان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 لأنه موضح لأبی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 لأنها مشتقة ، أو مؤولة به ، وخرج بما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التوکید ، وعطف النسق ؛ لأنهما لا یوضحان متبوعهما ، والبدل الجامد ؛ لأنه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موافقة عطف البیان لمتبوعه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فأولینه من وفاق الأوّل</w:t>
      </w:r>
    </w:p>
    <w:p>
      <w:pPr>
        <w:pStyle w:val="BookText"/>
        <w:rPr/>
      </w:pPr>
      <w:r>
        <w:rPr>
          <w:rFonts w:ascii="IRNazanin" w:hAnsi="IRNazanin" w:eastAsia="IRNazanin"/>
          <w:color w:val="111111"/>
          <w:sz w:val="28"/>
          <w:sz w:val="28"/>
          <w:szCs w:val="28"/>
          <w:rtl w:val="true"/>
          <w:lang w:bidi="fa-IR"/>
        </w:rPr>
        <w:t xml:space="preserve">ما من وفاق الأول النعت ولی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لما کان عطف البیان مشبها للصفة ، لزم فیه موافقة المتبوع کالنعت ، فیوافقه فی إعرابه ، وتعریفه أو تنکیره ، وتذکیره أو تأنیثه ، وإفراده أو تثنیته أو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یکونان منکّرین</w:t>
      </w:r>
    </w:p>
    <w:p>
      <w:pPr>
        <w:pStyle w:val="BookText"/>
        <w:rPr/>
      </w:pPr>
      <w:r>
        <w:rPr>
          <w:rFonts w:ascii="IRNazanin" w:hAnsi="IRNazanin" w:eastAsia="IRNazanin"/>
          <w:color w:val="111111"/>
          <w:sz w:val="28"/>
          <w:sz w:val="28"/>
          <w:szCs w:val="28"/>
          <w:rtl w:val="true"/>
          <w:lang w:bidi="fa-IR"/>
        </w:rPr>
        <w:t>کما یکونان معرّفین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أکثر النحویین إلی امتناع کون عطف البیان ومتبوعه نکرتین ، وذهب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جواز ذلک ، فیکونان منکرین کما یکونان معرفین ، قیل ، ومن تنکیرهما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w:t>
      </w:r>
    </w:p>
    <w:p>
      <w:pPr>
        <w:pStyle w:val="BookText"/>
        <w:rPr/>
      </w:pPr>
      <w:r>
        <w:rPr>
          <w:rFonts w:ascii="Amiri" w:hAnsi="Amiri" w:eastAsia="Amiri" w:cs="Amiri"/>
          <w:color w:val="111111"/>
          <w:sz w:val="28"/>
          <w:sz w:val="28"/>
          <w:szCs w:val="28"/>
          <w:rtl w:val="true"/>
          <w:lang w:bidi="ar-SA"/>
        </w:rPr>
        <w:t>مُبارَکَةٍ زَیْتُونَةٍ</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وَیُسْقی مِنْ ماءٍ صَدِیدٍ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فزیتونة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لشجرة ، وصدید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إعراب عطف البیان بدل کل من 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وصالحا لبدلیّة یری</w:t>
      </w:r>
    </w:p>
    <w:p>
      <w:pPr>
        <w:pStyle w:val="BookText"/>
        <w:rPr/>
      </w:pPr>
      <w:r>
        <w:rPr>
          <w:rFonts w:ascii="IRNazanin" w:hAnsi="IRNazanin" w:eastAsia="IRNazanin"/>
          <w:color w:val="111111"/>
          <w:sz w:val="28"/>
          <w:sz w:val="28"/>
          <w:szCs w:val="28"/>
          <w:rtl w:val="true"/>
          <w:lang w:bidi="fa-IR"/>
        </w:rPr>
        <w:t xml:space="preserve">فی غیر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یعمرا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w:t>
      </w:r>
    </w:p>
    <w:p>
      <w:pPr>
        <w:pStyle w:val="BookText"/>
        <w:rPr/>
      </w:pPr>
      <w:r>
        <w:rPr>
          <w:rFonts w:ascii="IRNazanin" w:hAnsi="IRNazanin" w:eastAsia="IRNazanin"/>
          <w:color w:val="111111"/>
          <w:sz w:val="28"/>
          <w:sz w:val="28"/>
          <w:szCs w:val="28"/>
          <w:rtl w:val="true"/>
          <w:lang w:bidi="fa-IR"/>
        </w:rPr>
        <w:t xml:space="preserve">ولیس أن یبدل بالمرضیّ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کل ما جاز أن یکون عطف بیان جاز أن یکون بدلا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أبا عبد الله زیدا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واستثنی المصنف من ذلک مسألتین </w:t>
      </w:r>
      <w:r>
        <w:rPr>
          <w:rStyle w:val="FootnoteAnchor"/>
          <w:rtl w:val="true"/>
        </w:rPr>
        <w:footnoteReference w:id="9"/>
      </w:r>
      <w:r>
        <w:rPr>
          <w:rFonts w:ascii="IRNazanin" w:hAnsi="IRNazanin" w:eastAsia="IRNazanin"/>
          <w:color w:val="111111"/>
          <w:sz w:val="28"/>
          <w:sz w:val="28"/>
          <w:szCs w:val="28"/>
          <w:rtl w:val="true"/>
          <w:lang w:bidi="fa-IR"/>
        </w:rPr>
        <w:t xml:space="preserve">، یتعین فیهما کون التابع عطف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التابع مفردا ، معرفة ، معربا ، والمتبوع منادی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یعمرا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 ولا یجوز أن یکون بدلا ، لأن البدل علی نیّة تکرار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یجب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الضم ؛ لأنه لو لفظ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لکان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التابع خالیا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والمتبوع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أضیفت إلیه صفة بأل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الضارب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 ولا یجوز کونه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البدل علی نیة تکرار العامل ، فیلزم أن یکون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لا یجوز ؛ لما عرفت فی باب الإضافة من أن الصفة إذا کانت بأل لا تضاف إلا إلی ما فیه أل ، أو ما أضیف إلی ما فیه أل ،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الضارب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التّارک البکریّ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الطیر ترقبه وقوعا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مبنی علی السکون فی محل رفع مبتدأ ،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 التارک مضاف إلیه ، وهو مضاف ،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علی البکری مجرور بالکسرة ،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والجملة فی محل نصب حال من البکری ، وجملة ترقبه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حال من الطیر وقوعا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البکری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إعراب بشر عطف بیان ، ولا یجوز أن یکون بدلا ، إذ لا یجوز أن یقال أنا ابن التارک بشر ، لأن الصفة المتصلة بأل لا تضاف إلا إلی ما فیه أل ، لکن الفراء والفارسی أجازا البدلیة فی هذا البیت ، لأنهما یجیران إضافة الصفة المقرونة بأل إلی جمیع المعارف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المکرم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 ولا یجوز کونه بدلا ؛ إذ لا یصح أن یکون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التارک بشر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أن یبدل بالمرضیّ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تجویز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غیر مرضیّ وقصد بذلک التنبیه علی مذهب الفرّاء والفارسی</w:t>
      </w:r>
      <w:r>
        <w:rPr>
          <w:rFonts w:eastAsia="IRNazanin" w:cs="IRNazanin"/>
          <w:color w:val="111111"/>
          <w:sz w:val="28"/>
          <w:szCs w:val="28"/>
          <w:rtl w:val="true"/>
          <w:lang w:bidi="fa-IR"/>
        </w:rPr>
        <w:t>.</w:t>
      </w:r>
      <w:bookmarkStart w:id="15" w:name="pg14051_150410"/>
    </w:p>
    <w:p>
      <w:pPr>
        <w:pStyle w:val="Heading3"/>
        <w:numPr>
          <w:ilvl w:val="2"/>
          <w:numId w:val="1"/>
        </w:numPr>
        <w:rPr/>
      </w:pPr>
      <w:bookmarkStart w:id="16" w:name="__RefHeading___Toc3416585_3381743652"/>
      <w:bookmarkStart w:id="17" w:name="_Toc6"/>
      <w:bookmarkEnd w:id="15"/>
      <w:bookmarkEnd w:id="16"/>
      <w:r>
        <w:rPr>
          <w:rtl w:val="true"/>
        </w:rPr>
        <w:t>أسئلة ومناقشات</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بعطف البیان؟ وما الفرق بینه وبین النعت؟ وضح ذلک بذکر أمثلة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 یتبع عطف البیان متبوعه؟ وهل یکونان منکرین؟ وبماذا تستدل علی ذلک ، 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الغرض الأساسی من عطف البیان فی المعنی؟ وما المقصود من البدل؟ مثل لذلک موضحا الفرق بینهما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یصلح عطف البیان أن یعرب بدلا؟ ومتی یتعین فی التابع أن یعرب عطف بیان لا بدلا؟ مثل لذلک معلّلا وموضّحا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ذا أعربت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الشاعر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أنا ابن التارک البکری بشر</w:t>
      </w:r>
    </w:p>
    <w:p>
      <w:pPr>
        <w:pStyle w:val="BookText"/>
        <w:rPr/>
      </w:pPr>
      <w:r>
        <w:rPr>
          <w:rFonts w:ascii="IRNazanin" w:hAnsi="IRNazanin" w:eastAsia="IRNazanin"/>
          <w:color w:val="111111"/>
          <w:sz w:val="28"/>
          <w:sz w:val="28"/>
          <w:szCs w:val="28"/>
          <w:rtl w:val="true"/>
          <w:lang w:bidi="fa-IR"/>
        </w:rPr>
        <w:t>علیه الطیر ترقبه وقوعا</w:t>
      </w:r>
    </w:p>
    <w:p>
      <w:pPr>
        <w:pStyle w:val="BookText"/>
        <w:rPr/>
      </w:pPr>
      <w:r>
        <w:rPr>
          <w:rFonts w:ascii="IRNazanin" w:hAnsi="IRNazanin" w:eastAsia="IRNazanin"/>
          <w:color w:val="111111"/>
          <w:sz w:val="28"/>
          <w:sz w:val="28"/>
          <w:szCs w:val="28"/>
          <w:rtl w:val="true"/>
          <w:lang w:bidi="fa-IR"/>
        </w:rPr>
        <w:t>عطف بیان ولم تعرب بدلا؟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ذلک تعلیلا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 البیت کلّه</w:t>
      </w:r>
      <w:r>
        <w:rPr>
          <w:rFonts w:eastAsia="IRNazanin" w:cs="IRNazanin"/>
          <w:color w:val="111111"/>
          <w:sz w:val="28"/>
          <w:szCs w:val="28"/>
          <w:rtl w:val="true"/>
          <w:lang w:bidi="fa-IR"/>
        </w:rPr>
        <w:t>.</w:t>
      </w:r>
      <w:bookmarkStart w:id="18" w:name="pg14051_150412"/>
    </w:p>
    <w:p>
      <w:pPr>
        <w:pStyle w:val="Heading3"/>
        <w:numPr>
          <w:ilvl w:val="2"/>
          <w:numId w:val="1"/>
        </w:numPr>
        <w:rPr/>
      </w:pPr>
      <w:bookmarkStart w:id="19" w:name="__RefHeading___Toc3416587_3381743652"/>
      <w:bookmarkStart w:id="20" w:name="_Toc7"/>
      <w:bookmarkEnd w:id="18"/>
      <w:bookmarkEnd w:id="19"/>
      <w:r>
        <w:rPr>
          <w:rtl w:val="true"/>
        </w:rPr>
        <w:t>تمرینات</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فیما یأتی ما یصلح لعطف البیان والبدل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یتعین للبیان وما یتعین للبدل ولماذا؟</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ٱهْدِنَا ٱلصِّرَٰطَ ٱلْمُسْتَقِیمَ ٱهْدِنَا ٱلصِّرَٰطَ ٱلْمُسْتَقِیمَ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وَیُسْقَیٰ مِن مَّآءٍ صَدِیدٍ یَتَجَرَّعُهُ وَلَا یَکَادُ یُسِیغُهُ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لَنَسْفَعاً بِالنَّاصِیَةِ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ناصِیَةٍ کاذِبَةٍ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خاطِئَةٍ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المکرم الطالب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الطالب أقبل علیّ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احترمت الطالب ذکاءه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فیما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لا یکون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لا یکون بیانا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صالح للبدلیة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الْکَعْبَةَ الْبَیْتَ الْحَرامَ قِیاماً </w:t>
      </w:r>
      <w:r>
        <w:rPr>
          <w:rStyle w:val="FootnoteAnchor"/>
          <w:rtl w:val="true"/>
        </w:rPr>
        <w:footnoteReference w:id="14"/>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البیان والمبیّن فی الآیتین السابقتین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فیهما</w:t>
      </w:r>
      <w:r>
        <w:rPr>
          <w:rFonts w:eastAsia="IRNazanin" w:cs="IRNazanin"/>
          <w:color w:val="111111"/>
          <w:sz w:val="28"/>
          <w:szCs w:val="28"/>
          <w:rtl w:val="true"/>
          <w:lang w:bidi="fa-IR"/>
        </w:rPr>
        <w:t>.</w:t>
      </w:r>
      <w:bookmarkStart w:id="21" w:name="pg14051_150414"/>
    </w:p>
    <w:p>
      <w:pPr>
        <w:pStyle w:val="Heading3"/>
        <w:numPr>
          <w:ilvl w:val="2"/>
          <w:numId w:val="1"/>
        </w:numPr>
        <w:rPr/>
      </w:pPr>
      <w:bookmarkStart w:id="22" w:name="__RefHeading___Toc3416589_3381743652"/>
      <w:bookmarkStart w:id="23" w:name="_Toc8"/>
      <w:bookmarkEnd w:id="21"/>
      <w:bookmarkEnd w:id="22"/>
      <w:r>
        <w:rPr>
          <w:rtl w:val="true"/>
        </w:rPr>
        <w:t>عطف النسق</w:t>
      </w:r>
      <w:bookmarkEnd w:id="23"/>
    </w:p>
    <w:p>
      <w:pPr>
        <w:pStyle w:val="Heading4"/>
        <w:numPr>
          <w:ilvl w:val="3"/>
          <w:numId w:val="1"/>
        </w:numPr>
        <w:rPr/>
      </w:pPr>
      <w:bookmarkStart w:id="24" w:name="__RefHeading___Toc3416591_3381743652"/>
      <w:bookmarkStart w:id="25" w:name="_Toc9"/>
      <w:bookmarkEnd w:id="24"/>
      <w:r>
        <w:rPr>
          <w:rtl w:val="true"/>
        </w:rPr>
        <w:t>اشارۀ</w:t>
      </w:r>
      <w:bookmarkEnd w:id="25"/>
    </w:p>
    <w:p>
      <w:pPr>
        <w:pStyle w:val="BookText"/>
        <w:rPr/>
      </w:pPr>
      <w:r>
        <w:rPr>
          <w:rFonts w:ascii="IRNazanin" w:hAnsi="IRNazanin" w:eastAsia="IRNazanin"/>
          <w:color w:val="111111"/>
          <w:sz w:val="28"/>
          <w:sz w:val="28"/>
          <w:szCs w:val="28"/>
          <w:rtl w:val="true"/>
          <w:lang w:bidi="fa-IR"/>
        </w:rPr>
        <w:t>تال بحرف متبع عطف النّسق</w:t>
      </w:r>
    </w:p>
    <w:p>
      <w:pPr>
        <w:pStyle w:val="BookText"/>
        <w:rPr/>
      </w:pPr>
      <w:r>
        <w:rPr>
          <w:rFonts w:ascii="IRNazanin" w:hAnsi="IRNazanin" w:eastAsia="IRNazanin"/>
          <w:color w:val="111111"/>
          <w:sz w:val="28"/>
          <w:sz w:val="28"/>
          <w:szCs w:val="28"/>
          <w:rtl w:val="true"/>
          <w:lang w:bidi="fa-IR"/>
        </w:rPr>
        <w:t xml:space="preserve">کاخصص بود وثناء من صدق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عطف النسق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 المتوسّط بینه وبین متبوعه أحد الحروف التی سنذکرها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اخصص بود وثناء من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التوابع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فالعطف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بواو ، ثمّ ، فا ،</w:t>
      </w:r>
    </w:p>
    <w:p>
      <w:pPr>
        <w:pStyle w:val="BookText"/>
        <w:rPr/>
      </w:pPr>
      <w:r>
        <w:rPr>
          <w:rFonts w:ascii="IRNazanin" w:hAnsi="IRNazanin" w:eastAsia="IRNazanin"/>
          <w:color w:val="111111"/>
          <w:sz w:val="28"/>
          <w:sz w:val="28"/>
          <w:szCs w:val="28"/>
          <w:rtl w:val="true"/>
          <w:lang w:bidi="fa-IR"/>
        </w:rPr>
        <w:t xml:space="preserve">حتی ، أم ، او ،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 صدق ووفا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حروف العطف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یشرّک المعطوف مع المعطوف علیه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وحکما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ثم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فعمرو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وحتی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الحجاج حتی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عندک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أو عمرو</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یشرّک لفظا فقط ، وهو المراد بقوله </w:t>
      </w:r>
      <w:r>
        <w:rPr>
          <w:rFonts w:eastAsia="IRNazanin" w:cs="IRNazanin"/>
          <w:color w:val="111111"/>
          <w:sz w:val="28"/>
          <w:szCs w:val="28"/>
          <w:rtl w:val="true"/>
          <w:lang w:bidi="fa-IR"/>
        </w:rPr>
        <w:t>:</w:t>
      </w:r>
      <w:bookmarkStart w:id="26" w:name="pg14051_150416"/>
    </w:p>
    <w:p>
      <w:pPr>
        <w:pStyle w:val="BookText"/>
        <w:rPr/>
      </w:pPr>
      <w:bookmarkEnd w:id="26"/>
      <w:r>
        <w:rPr>
          <w:rFonts w:ascii="IRNazanin" w:hAnsi="IRNazanin" w:eastAsia="IRNazanin"/>
          <w:color w:val="111111"/>
          <w:sz w:val="28"/>
          <w:sz w:val="28"/>
          <w:szCs w:val="28"/>
          <w:rtl w:val="true"/>
          <w:lang w:bidi="fa-IR"/>
        </w:rPr>
        <w:t xml:space="preserve">وأتبعت لفظا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 ولا ،</w:t>
      </w:r>
    </w:p>
    <w:p>
      <w:pPr>
        <w:pStyle w:val="BookText"/>
        <w:rPr/>
      </w:pPr>
      <w:r>
        <w:rPr>
          <w:rFonts w:ascii="IRNazanin" w:hAnsi="IRNazanin" w:eastAsia="IRNazanin"/>
          <w:color w:val="111111"/>
          <w:sz w:val="28"/>
          <w:sz w:val="28"/>
          <w:szCs w:val="28"/>
          <w:rtl w:val="true"/>
          <w:lang w:bidi="fa-IR"/>
        </w:rPr>
        <w:t xml:space="preserve">لکن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یبد امرؤ لکن طلا</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للتزیین ،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مبنی علی الضم فی محل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قطع عن الإضافة ونوی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محذوف تقدیره حسبک ذلک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وجزم وقلب ، 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وعلامة جزمه حذف الواو من آخره ، 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بالضمة المقدرة علی الألف للتعذر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الثلاثة تشرّک الثانی مع الأول فی إعرابه ، لا فی حکمه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بل عمرو ، وجاء زید لا عمرو ، ولا تضرب زیدا لکن عمرا</w:t>
      </w:r>
      <w:r>
        <w:rPr>
          <w:rFonts w:eastAsia="IRNazanin" w:cs="IRNazanin"/>
          <w:color w:val="111111"/>
          <w:sz w:val="28"/>
          <w:szCs w:val="28"/>
          <w:rtl w:val="true"/>
          <w:lang w:bidi="fa-IR"/>
        </w:rPr>
        <w:t>».</w:t>
      </w:r>
    </w:p>
    <w:p>
      <w:pPr>
        <w:pStyle w:val="Heading4"/>
        <w:numPr>
          <w:ilvl w:val="3"/>
          <w:numId w:val="1"/>
        </w:numPr>
        <w:rPr/>
      </w:pPr>
      <w:bookmarkStart w:id="27" w:name="__RefHeading___Toc3416593_3381743652"/>
      <w:bookmarkStart w:id="28" w:name="_Toc10"/>
      <w:bookmarkEnd w:id="27"/>
      <w:r>
        <w:rPr>
          <w:rtl w:val="true"/>
        </w:rPr>
        <w:t>معانی حروف العطف</w:t>
      </w:r>
      <w:bookmarkEnd w:id="28"/>
    </w:p>
    <w:p>
      <w:pPr>
        <w:pStyle w:val="Heading5"/>
        <w:numPr>
          <w:ilvl w:val="4"/>
          <w:numId w:val="1"/>
        </w:numPr>
        <w:rPr/>
      </w:pPr>
      <w:bookmarkStart w:id="29" w:name="__RefHeading___Toc3416595_3381743652"/>
      <w:bookmarkStart w:id="30" w:name="_Toc11"/>
      <w:bookmarkEnd w:id="29"/>
      <w:r>
        <w:rPr/>
        <w:t>1</w:t>
      </w:r>
      <w:r>
        <w:rPr>
          <w:rtl w:val="true"/>
        </w:rPr>
        <w:t xml:space="preserve"> - </w:t>
      </w:r>
      <w:r>
        <w:rPr>
          <w:rtl w:val="true"/>
        </w:rPr>
        <w:t>الواو</w:t>
      </w:r>
      <w:bookmarkEnd w:id="30"/>
    </w:p>
    <w:p>
      <w:pPr>
        <w:pStyle w:val="BookText"/>
        <w:rPr/>
      </w:pPr>
      <w:r>
        <w:rPr>
          <w:rFonts w:ascii="IRNazanin" w:hAnsi="IRNazanin" w:eastAsia="IRNazanin"/>
          <w:color w:val="111111"/>
          <w:sz w:val="28"/>
          <w:sz w:val="28"/>
          <w:szCs w:val="28"/>
          <w:rtl w:val="true"/>
          <w:lang w:bidi="fa-IR"/>
        </w:rPr>
        <w:t>فاعطف بواو لا حقا أو سابقا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الحکم أو مصاحبا موافقا</w:t>
      </w:r>
    </w:p>
    <w:p>
      <w:pPr>
        <w:pStyle w:val="BookText"/>
        <w:rPr/>
      </w:pPr>
      <w:r>
        <w:rPr>
          <w:rFonts w:ascii="IRNazanin" w:hAnsi="IRNazanin" w:eastAsia="IRNazanin"/>
          <w:color w:val="111111"/>
          <w:sz w:val="28"/>
          <w:sz w:val="28"/>
          <w:szCs w:val="28"/>
          <w:rtl w:val="true"/>
          <w:lang w:bidi="fa-IR"/>
        </w:rPr>
        <w:t xml:space="preserve">لما ذکر حروف العطف التسعة شرع فی ذکر معانیها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لمطلق الجمع عند البصریین ؛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ذلک علی اجتماعهما فی نسبة المجیء إلیهما ، واحتمل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جاء قبله ، أو جاء مصاحبا له وإنما یتبین ذلک بالقرینة </w:t>
      </w:r>
      <w:r>
        <w:rPr>
          <w:rStyle w:val="FootnoteAnchor"/>
          <w:rtl w:val="true"/>
        </w:rPr>
        <w:footnoteReference w:id="19"/>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وعمرو بعده ، وجاء زید وعمرو قبله ، وجاء زید وعمر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فیعطف بها ؛ اللاحق ، والسابق ، والمصاحب</w:t>
      </w:r>
      <w:r>
        <w:rPr>
          <w:rFonts w:eastAsia="IRNazanin" w:cs="IRNazanin"/>
          <w:color w:val="111111"/>
          <w:sz w:val="28"/>
          <w:szCs w:val="28"/>
          <w:rtl w:val="true"/>
          <w:lang w:bidi="fa-IR"/>
        </w:rPr>
        <w:t>.</w:t>
      </w:r>
      <w:bookmarkStart w:id="31" w:name="pg14051_150418"/>
    </w:p>
    <w:p>
      <w:pPr>
        <w:pStyle w:val="BookText"/>
        <w:rPr/>
      </w:pPr>
      <w:bookmarkEnd w:id="31"/>
      <w:r>
        <w:rPr>
          <w:rFonts w:ascii="Amiri" w:hAnsi="Amiri" w:eastAsia="Amiri" w:cs="Amiri"/>
          <w:color w:val="111111"/>
          <w:sz w:val="28"/>
          <w:sz w:val="28"/>
          <w:szCs w:val="28"/>
          <w:rtl w:val="true"/>
          <w:lang w:bidi="ar-SA"/>
        </w:rPr>
        <w:t xml:space="preserve">ومذهب الکوفیین أنها للترتیب ، وردّ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حَیاتُنَا الدُّنْیا نَمُوتُ وَنَحْیا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واخصص بها عطف الذی لا یغنی</w:t>
      </w:r>
    </w:p>
    <w:p>
      <w:pPr>
        <w:pStyle w:val="BookText"/>
        <w:rPr/>
      </w:pPr>
      <w:r>
        <w:rPr>
          <w:rFonts w:ascii="IRNazanin" w:hAnsi="IRNazanin" w:eastAsia="IRNazanin"/>
          <w:color w:val="111111"/>
          <w:sz w:val="28"/>
          <w:sz w:val="28"/>
          <w:szCs w:val="28"/>
          <w:rtl w:val="true"/>
          <w:lang w:bidi="fa-IR"/>
        </w:rPr>
        <w:t xml:space="preserve">متبوعه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 هذا وابنی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اختصت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حروف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یعطف بها حیث لا یکتفی بالمعطوف علیه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 هذا وابنی ، وتشارک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أن یعطف فی هذه المواضع بالفاء ولا بغیرها من حروف العطف ، فلا تقل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اختصم زید فعمرو</w:t>
      </w:r>
      <w:r>
        <w:rPr>
          <w:rFonts w:eastAsia="IRNazanin" w:cs="IRNazanin"/>
          <w:color w:val="111111"/>
          <w:sz w:val="28"/>
          <w:szCs w:val="28"/>
          <w:rtl w:val="true"/>
          <w:lang w:bidi="fa-IR"/>
        </w:rPr>
        <w:t>».</w:t>
      </w:r>
    </w:p>
    <w:p>
      <w:pPr>
        <w:pStyle w:val="Heading5"/>
        <w:numPr>
          <w:ilvl w:val="4"/>
          <w:numId w:val="1"/>
        </w:numPr>
        <w:rPr/>
      </w:pPr>
      <w:bookmarkStart w:id="32" w:name="__RefHeading___Toc3416597_3381743652"/>
      <w:bookmarkStart w:id="33" w:name="_Toc12"/>
      <w:bookmarkEnd w:id="32"/>
      <w:r>
        <w:rPr/>
        <w:t>2</w:t>
      </w:r>
      <w:r>
        <w:rPr>
          <w:rtl w:val="true"/>
        </w:rPr>
        <w:t xml:space="preserve"> - </w:t>
      </w:r>
      <w:r>
        <w:rPr/>
        <w:t>3</w:t>
      </w:r>
      <w:r>
        <w:rPr>
          <w:rtl w:val="true"/>
        </w:rPr>
        <w:t xml:space="preserve"> - </w:t>
      </w:r>
      <w:r>
        <w:rPr>
          <w:rtl w:val="true"/>
        </w:rPr>
        <w:t>الفاء وثمّ</w:t>
      </w:r>
      <w:bookmarkEnd w:id="33"/>
    </w:p>
    <w:p>
      <w:pPr>
        <w:pStyle w:val="BookText"/>
        <w:rPr/>
      </w:pPr>
      <w:r>
        <w:rPr>
          <w:rFonts w:ascii="IRNazanin" w:hAnsi="IRNazanin" w:eastAsia="IRNazanin"/>
          <w:color w:val="111111"/>
          <w:sz w:val="28"/>
          <w:sz w:val="28"/>
          <w:szCs w:val="28"/>
          <w:rtl w:val="true"/>
          <w:lang w:bidi="fa-IR"/>
        </w:rPr>
        <w:t>والفاء للترتیب باتّصال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للترتیب بانفصال </w:t>
      </w:r>
      <w:r>
        <w:rPr>
          <w:rStyle w:val="FootnoteAnchor"/>
          <w:rtl w:val="true"/>
        </w:rPr>
        <w:footnoteReference w:id="2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الفاء علی تأخّر المعطوف عن المعطوف علیه متّصلا به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تأخره عنه منفصلا ،</w:t>
      </w:r>
      <w:bookmarkStart w:id="34" w:name="pg14051_150419"/>
    </w:p>
    <w:p>
      <w:pPr>
        <w:pStyle w:val="BookText"/>
        <w:rPr/>
      </w:pPr>
      <w:bookmarkEnd w:id="34"/>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متراخیا عنه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فعمرو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ثم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خَلَقَکُمْ مِنْ تُرابٍ ثُمَّ مِنْ نُطْفَةٍ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واخصص بفاء عطف ما لیس صله</w:t>
      </w:r>
    </w:p>
    <w:p>
      <w:pPr>
        <w:pStyle w:val="BookText"/>
        <w:rPr/>
      </w:pPr>
      <w:r>
        <w:rPr>
          <w:rFonts w:ascii="Amiri" w:hAnsi="Amiri" w:eastAsia="Amiri" w:cs="Amiri"/>
          <w:color w:val="111111"/>
          <w:sz w:val="28"/>
          <w:sz w:val="28"/>
          <w:szCs w:val="28"/>
          <w:rtl w:val="true"/>
          <w:lang w:bidi="ar-SA"/>
        </w:rPr>
        <w:t>علی الذی استقرّ أنّه الصّله</w:t>
      </w:r>
    </w:p>
    <w:p>
      <w:pPr>
        <w:pStyle w:val="BookText"/>
        <w:rPr/>
      </w:pPr>
      <w:r>
        <w:rPr>
          <w:rFonts w:ascii="IRNazanin" w:hAnsi="IRNazanin" w:eastAsia="IRNazanin"/>
          <w:color w:val="111111"/>
          <w:sz w:val="28"/>
          <w:sz w:val="28"/>
          <w:szCs w:val="28"/>
          <w:rtl w:val="true"/>
          <w:lang w:bidi="fa-IR"/>
        </w:rPr>
        <w:t xml:space="preserve">اختصّت الفاء بأنها تعطف ما لا یصلح أن یکون صلة ؛ لخلوه عن ضمیر الموصول ، علی ما یصلح أن یکون صلة ؛ لاشتماله علی الضمیر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یطیر فیغضب زید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ویغضب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یغضب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 لأن الفاء تدل علی السببیة ، فاستغنی بها عن الرابط ، ولو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یطیر ویغضب منه زید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 لأنک أتیت بالضمیر الرابط</w:t>
      </w:r>
      <w:r>
        <w:rPr>
          <w:rFonts w:eastAsia="IRNazanin" w:cs="IRNazanin"/>
          <w:color w:val="111111"/>
          <w:sz w:val="28"/>
          <w:szCs w:val="28"/>
          <w:rtl w:val="true"/>
          <w:lang w:bidi="fa-IR"/>
        </w:rPr>
        <w:t>.</w:t>
      </w:r>
    </w:p>
    <w:p>
      <w:pPr>
        <w:pStyle w:val="Heading5"/>
        <w:numPr>
          <w:ilvl w:val="4"/>
          <w:numId w:val="1"/>
        </w:numPr>
        <w:rPr/>
      </w:pPr>
      <w:bookmarkStart w:id="35" w:name="__RefHeading___Toc3416599_3381743652"/>
      <w:bookmarkStart w:id="36" w:name="_Toc13"/>
      <w:bookmarkEnd w:id="35"/>
      <w:r>
        <w:rPr/>
        <w:t>4</w:t>
      </w:r>
      <w:r>
        <w:rPr>
          <w:rtl w:val="true"/>
        </w:rPr>
        <w:t xml:space="preserve"> - </w:t>
      </w:r>
      <w:r>
        <w:rPr>
          <w:rtl w:val="true"/>
        </w:rPr>
        <w:t>حتی</w:t>
      </w:r>
      <w:bookmarkEnd w:id="36"/>
    </w:p>
    <w:p>
      <w:pPr>
        <w:pStyle w:val="BookText"/>
        <w:rPr/>
      </w:pPr>
      <w:r>
        <w:rPr>
          <w:rFonts w:ascii="IRNazanin" w:hAnsi="IRNazanin" w:eastAsia="IRNazanin"/>
          <w:color w:val="111111"/>
          <w:sz w:val="28"/>
          <w:sz w:val="28"/>
          <w:szCs w:val="28"/>
          <w:rtl w:val="true"/>
          <w:lang w:bidi="fa-IR"/>
        </w:rPr>
        <w:t>بعضا بحتّی اعطف علی کل ، ولا</w:t>
      </w:r>
    </w:p>
    <w:p>
      <w:pPr>
        <w:pStyle w:val="BookText"/>
        <w:rPr/>
      </w:pPr>
      <w:r>
        <w:rPr>
          <w:rFonts w:ascii="IRNazanin" w:hAnsi="IRNazanin" w:eastAsia="IRNazanin"/>
          <w:color w:val="111111"/>
          <w:sz w:val="28"/>
          <w:sz w:val="28"/>
          <w:szCs w:val="28"/>
          <w:rtl w:val="true"/>
          <w:lang w:bidi="fa-IR"/>
        </w:rPr>
        <w:t>یکون إلّا غایة الذی تلا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فی المعطوف بحتی أن یکون بعضا مما قبله وغایة له ؛ فی زیادة ، أو نقص </w:t>
      </w:r>
      <w:r>
        <w:rPr>
          <w:rStyle w:val="FootnoteAnchor"/>
          <w:rtl w:val="true"/>
        </w:rPr>
        <w:footnoteReference w:id="24"/>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الناس حتی الأنبیاء ، وقدم الحجّاج حتی المشاة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37" w:name="pg14051_150421"/>
    </w:p>
    <w:p>
      <w:pPr>
        <w:pStyle w:val="Heading5"/>
        <w:numPr>
          <w:ilvl w:val="4"/>
          <w:numId w:val="1"/>
        </w:numPr>
        <w:rPr/>
      </w:pPr>
      <w:bookmarkStart w:id="38" w:name="__RefHeading___Toc3416601_3381743652"/>
      <w:bookmarkStart w:id="39" w:name="_Toc14"/>
      <w:bookmarkEnd w:id="37"/>
      <w:bookmarkEnd w:id="38"/>
      <w:r>
        <w:rPr/>
        <w:t>5</w:t>
      </w:r>
      <w:r>
        <w:rPr>
          <w:rtl w:val="true"/>
        </w:rPr>
        <w:t xml:space="preserve"> - </w:t>
      </w:r>
      <w:r>
        <w:rPr>
          <w:rtl w:val="true"/>
        </w:rPr>
        <w:t>أم</w:t>
      </w:r>
      <w:bookmarkEnd w:id="3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اعطف إثر همز التسویه</w:t>
      </w:r>
    </w:p>
    <w:p>
      <w:pPr>
        <w:pStyle w:val="BookText"/>
        <w:rPr/>
      </w:pPr>
      <w:r>
        <w:rPr>
          <w:rFonts w:ascii="IRNazanin" w:hAnsi="IRNazanin" w:eastAsia="IRNazanin"/>
          <w:color w:val="111111"/>
          <w:sz w:val="28"/>
          <w:sz w:val="28"/>
          <w:szCs w:val="28"/>
          <w:rtl w:val="true"/>
          <w:lang w:bidi="fa-IR"/>
        </w:rPr>
        <w:t xml:space="preserve">أو همزة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منقطعة ، وستأتی ، ومتصلة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تقع بعد همزة التسویة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 أقمت أم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عَلَیْنا أَجَزِعْنا أَمْ صَبَرْنا</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 والتی تقع بعد همزة مغنیة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عندک أم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عندک؟</w:t>
      </w:r>
    </w:p>
    <w:p>
      <w:pPr>
        <w:pStyle w:val="BookText"/>
        <w:rPr/>
      </w:pPr>
      <w:r>
        <w:rPr>
          <w:rFonts w:ascii="Amiri" w:hAnsi="Amiri" w:eastAsia="Amiri" w:cs="Amiri"/>
          <w:color w:val="111111"/>
          <w:sz w:val="28"/>
          <w:sz w:val="28"/>
          <w:szCs w:val="28"/>
          <w:rtl w:val="true"/>
          <w:lang w:bidi="ar-SA"/>
        </w:rPr>
        <w:t>وربّما أسقطت الهمزة ، إن</w:t>
      </w:r>
    </w:p>
    <w:p>
      <w:pPr>
        <w:pStyle w:val="BookText"/>
        <w:rPr/>
      </w:pPr>
      <w:r>
        <w:rPr>
          <w:rFonts w:ascii="IRNazanin" w:hAnsi="IRNazanin" w:eastAsia="IRNazanin"/>
          <w:color w:val="111111"/>
          <w:sz w:val="28"/>
          <w:sz w:val="28"/>
          <w:szCs w:val="28"/>
          <w:rtl w:val="true"/>
          <w:lang w:bidi="fa-IR"/>
        </w:rPr>
        <w:t>کان خفا المعنی بحذفها أمن</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تحذف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همزة التسویة ، والهمزة المغنیة عن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أمن اللبس ، 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کما کانت والهمزة موجودة ، ومنه قراءة ابن محیصن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علیهم أنذرتهم أم لم تنذرهم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ما أدری وإن کنت داریا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بسبع رمین الجمر أم بثمان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یقسم الشاعر بحیاة المخاطب بأنه لا یعرف أبسبع حصیات رمت هؤلاء النسوة</w:t>
      </w:r>
    </w:p>
    <w:p>
      <w:pPr>
        <w:pStyle w:val="BookText"/>
        <w:rPr/>
      </w:pPr>
      <w:r>
        <w:rPr>
          <w:rFonts w:ascii="IRNazanin" w:hAnsi="IRNazanin" w:eastAsia="IRNazanin"/>
          <w:color w:val="111111"/>
          <w:sz w:val="28"/>
          <w:sz w:val="28"/>
          <w:szCs w:val="28"/>
          <w:rtl w:val="true"/>
          <w:lang w:bidi="fa-IR"/>
        </w:rPr>
        <w:t>الجمرة أم بثمانی حصیات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موطئة للقسم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والخبر محذوف وجوبا تقدیره قسمی ما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علی الیاء للثقل ، والفاعل ضمیر مستتر وجوبا تقدیره أنا ، وإن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اعتراضیة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جازمة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مبنی علی السکون فی محل جزم فعل الشرط ، والتاء اسمها ، 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وجواب الشرط محذوف دل علیه الکلام السابق والجملة اعتراضیة لا محل لها من الإعراب ،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السکون لاتصاله بنون النسوة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الجمر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بثمان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بسبع مجرور بالکسرة المقدرة علی الیاء المحذوفة للتخلص من التقاء الساکنین ، والجار والمجرور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حذف الهمزة المغنیة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أبسبع</w:t>
      </w:r>
      <w:r>
        <w:rPr>
          <w:rFonts w:eastAsia="IRNazanin" w:cs="IRNazanin"/>
          <w:color w:val="111111"/>
          <w:sz w:val="28"/>
          <w:szCs w:val="28"/>
          <w:rtl w:val="true"/>
          <w:lang w:bidi="fa-IR"/>
        </w:rPr>
        <w:t>».</w:t>
      </w:r>
      <w:bookmarkStart w:id="40" w:name="pg14051_150423"/>
    </w:p>
    <w:p>
      <w:pPr>
        <w:pStyle w:val="BookText"/>
        <w:rPr/>
      </w:pPr>
      <w:bookmarkEnd w:id="40"/>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وبانقطاع 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w:t>
      </w:r>
    </w:p>
    <w:p>
      <w:pPr>
        <w:pStyle w:val="BookText"/>
        <w:rPr/>
      </w:pPr>
      <w:r>
        <w:rPr>
          <w:rFonts w:ascii="Amiri" w:hAnsi="Amiri" w:eastAsia="Amiri" w:cs="Amiri"/>
          <w:color w:val="111111"/>
          <w:sz w:val="28"/>
          <w:sz w:val="28"/>
          <w:szCs w:val="28"/>
          <w:rtl w:val="true"/>
          <w:lang w:bidi="ar-SA"/>
        </w:rPr>
        <w:t>إن تک ممّا قیّدت به خلت</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یتقدّم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التسویة ، ولا همزة مغنیة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منقطعة وتفید الإضراب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رَیْبَ فِیهِ مِنْ رَبِّ الْعالَمِینَ ، أَمْ یَقُولُونَ افْتَراهُ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یقولون افتراه ، 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لإبل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شاء</w:t>
      </w:r>
      <w:r>
        <w:rPr>
          <w:rFonts w:eastAsia="IRNazanin" w:cs="IRNazanin"/>
          <w:color w:val="111111"/>
          <w:sz w:val="28"/>
          <w:szCs w:val="28"/>
          <w:rtl w:val="true"/>
          <w:lang w:bidi="fa-IR"/>
        </w:rPr>
        <w:t>.</w:t>
      </w:r>
    </w:p>
    <w:p>
      <w:pPr>
        <w:pStyle w:val="Heading5"/>
        <w:numPr>
          <w:ilvl w:val="4"/>
          <w:numId w:val="1"/>
        </w:numPr>
        <w:rPr/>
      </w:pPr>
      <w:bookmarkStart w:id="41" w:name="__RefHeading___Toc3416603_3381743652"/>
      <w:bookmarkStart w:id="42" w:name="_Toc15"/>
      <w:bookmarkEnd w:id="41"/>
      <w:r>
        <w:rPr/>
        <w:t>6</w:t>
      </w:r>
      <w:r>
        <w:rPr>
          <w:rtl w:val="true"/>
        </w:rPr>
        <w:t xml:space="preserve"> - </w:t>
      </w:r>
      <w:r>
        <w:rPr>
          <w:rtl w:val="true"/>
        </w:rPr>
        <w:t>أو</w:t>
      </w:r>
      <w:r>
        <w:rPr>
          <w:rtl w:val="true"/>
        </w:rPr>
        <w:t>.</w:t>
      </w:r>
      <w:bookmarkEnd w:id="42"/>
    </w:p>
    <w:p>
      <w:pPr>
        <w:pStyle w:val="BookText"/>
        <w:rPr/>
      </w:pPr>
      <w:r>
        <w:rPr>
          <w:rFonts w:ascii="IRNazanin" w:hAnsi="IRNazanin" w:eastAsia="IRNazanin"/>
          <w:color w:val="111111"/>
          <w:sz w:val="28"/>
          <w:sz w:val="28"/>
          <w:szCs w:val="28"/>
          <w:rtl w:val="true"/>
          <w:lang w:bidi="fa-IR"/>
        </w:rPr>
        <w:t xml:space="preserve">خیّر ، أبح ، قسّم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وأبهم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وأشکک ، وإضراب بها أیضا نمی</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للتخییر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مالی درهما أو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وللإباحة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أو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الإباحة والتخییر ؛ أن الإباحة لا تمنع الجمع ، والتخییر یمنعه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وللتقسیم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اسم ، أو فعل ، أو حرف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وللإبهام علی السامع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أو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عالما بالجائی منهما وقصدت الإبهام علی السامع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إِیَّاکُمْ ؛ لَعَلی هُدیً أَوْ فِی ضَلالٍ مُبِینٍ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شاکّا فی الجائی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وللإضراب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تری فی عیال قد برمت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أحص عدّتهم إلّا بعدّاد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مبنی علی السکون فی محل نصب مفعول به مقدم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إعراب ما اسم استفهام مبتدأ ،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مبنی علی الضم لاتصاله بواو الجماعة ، والواو اسمها ، 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 منصوب بالیاء لأنه ملحق بجمع المذکر 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بمعنی بل زادوا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لوجود ، رجاؤ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والخبر محذوف وجوبا تقدیره موجود والکاف مضاف إلیه فی محل جر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 ومضاف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جواب لو لا لا محل لها من الإعراب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بل فهی للإضراب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 ثمانین أو زادوا ثمانیة</w:t>
      </w:r>
    </w:p>
    <w:p>
      <w:pPr>
        <w:pStyle w:val="BookText"/>
        <w:rPr/>
      </w:pPr>
      <w:r>
        <w:rPr>
          <w:rFonts w:ascii="IRNazanin" w:hAnsi="IRNazanin" w:eastAsia="IRNazanin"/>
          <w:color w:val="111111"/>
          <w:sz w:val="28"/>
          <w:sz w:val="28"/>
          <w:szCs w:val="28"/>
          <w:rtl w:val="true"/>
          <w:lang w:bidi="fa-IR"/>
        </w:rPr>
        <w:t>لولا رجاؤک قد قتّلت أولادی</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عاقبت الواو ، إذا</w:t>
      </w:r>
    </w:p>
    <w:p>
      <w:pPr>
        <w:pStyle w:val="BookText"/>
        <w:rPr/>
      </w:pPr>
      <w:r>
        <w:rPr>
          <w:rFonts w:ascii="IRNazanin" w:hAnsi="IRNazanin" w:eastAsia="IRNazanin"/>
          <w:color w:val="111111"/>
          <w:sz w:val="28"/>
          <w:sz w:val="28"/>
          <w:szCs w:val="28"/>
          <w:rtl w:val="true"/>
          <w:lang w:bidi="fa-IR"/>
        </w:rPr>
        <w:t>لم یلف ذو النّطق للبس منفذا</w:t>
      </w:r>
    </w:p>
    <w:p>
      <w:pPr>
        <w:pStyle w:val="BookText"/>
        <w:rPr/>
      </w:pPr>
      <w:r>
        <w:rPr>
          <w:rFonts w:ascii="IRNazanin" w:hAnsi="IRNazanin" w:eastAsia="IRNazanin"/>
          <w:color w:val="111111"/>
          <w:sz w:val="28"/>
          <w:sz w:val="28"/>
          <w:szCs w:val="28"/>
          <w:rtl w:val="true"/>
          <w:lang w:bidi="fa-IR"/>
        </w:rPr>
        <w:t xml:space="preserve">قد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الواو عند أمن اللبس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الخلافة أو کانت له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أتی ربّه موسی علی قدر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بمعنی الواو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للتأنیث ، واسمها ضمیر مستتر جوازا تقدیره هی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قدرا خبر کان منصوب بالفتحة ،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حرف جر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الفتحة المقدرة علی الألف للتعذر ،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مقدم علی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 ضمیر فی محل جر مضاف إلیه ،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أتی مرفوع بضمة مقدرة علی الألف للتعذر ، ما المصدریة وما بعدها فی تأویل مصدر مجرور بالکاف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کإتیان موسی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والجار والمجرور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أو بمعنی الواو</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قدرا</w:t>
      </w:r>
      <w:r>
        <w:rPr>
          <w:rFonts w:eastAsia="IRNazanin" w:cs="IRNazanin"/>
          <w:color w:val="111111"/>
          <w:sz w:val="28"/>
          <w:szCs w:val="28"/>
          <w:rtl w:val="true"/>
          <w:lang w:bidi="fa-IR"/>
        </w:rPr>
        <w:t>.</w:t>
      </w:r>
      <w:bookmarkStart w:id="43" w:name="pg14051_150429"/>
    </w:p>
    <w:p>
      <w:pPr>
        <w:pStyle w:val="BookText"/>
        <w:rPr/>
      </w:pPr>
      <w:bookmarkEnd w:id="43"/>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ذی وإمّا النائیة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المسبوقة بمثلها تفید ما تفیده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التخییر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مالی إما درهما وإما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والإباحة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إمّا الحسن وإمّا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والتقسیم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إما اسم ، وإما فعل ، وإما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والإبهام والشک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إما زید وإما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عاطفة ، خلافا لبعضهم ، وذلک لدخول الواو علیها ، وحرف العطف لا یدخل علی حرف العطف</w:t>
      </w:r>
      <w:r>
        <w:rPr>
          <w:rFonts w:eastAsia="IRNazanin" w:cs="IRNazanin"/>
          <w:color w:val="111111"/>
          <w:sz w:val="28"/>
          <w:szCs w:val="28"/>
          <w:rtl w:val="true"/>
          <w:lang w:bidi="fa-IR"/>
        </w:rPr>
        <w:t>.</w:t>
      </w:r>
    </w:p>
    <w:p>
      <w:pPr>
        <w:pStyle w:val="Heading5"/>
        <w:numPr>
          <w:ilvl w:val="4"/>
          <w:numId w:val="1"/>
        </w:numPr>
        <w:rPr/>
      </w:pPr>
      <w:bookmarkStart w:id="44" w:name="__RefHeading___Toc3416605_3381743652"/>
      <w:bookmarkStart w:id="45" w:name="_Toc16"/>
      <w:bookmarkEnd w:id="44"/>
      <w:r>
        <w:rPr/>
        <w:t>7</w:t>
      </w:r>
      <w:r>
        <w:rPr>
          <w:rtl w:val="true"/>
        </w:rPr>
        <w:t xml:space="preserve"> </w:t>
      </w:r>
      <w:r>
        <w:rPr>
          <w:rtl w:val="true"/>
        </w:rPr>
        <w:t xml:space="preserve">، </w:t>
      </w:r>
      <w:r>
        <w:rPr/>
        <w:t>8</w:t>
      </w:r>
      <w:r>
        <w:rPr>
          <w:rtl w:val="true"/>
        </w:rPr>
        <w:t xml:space="preserve"> - </w:t>
      </w:r>
      <w:r>
        <w:rPr>
          <w:rtl w:val="true"/>
        </w:rPr>
        <w:t>لکن ولا</w:t>
      </w:r>
      <w:bookmarkEnd w:id="45"/>
    </w:p>
    <w:p>
      <w:pPr>
        <w:pStyle w:val="BookText"/>
        <w:rPr/>
      </w:pPr>
      <w:r>
        <w:rPr>
          <w:rFonts w:ascii="IRNazanin" w:hAnsi="IRNazanin" w:eastAsia="IRNazanin"/>
          <w:color w:val="111111"/>
          <w:sz w:val="28"/>
          <w:sz w:val="28"/>
          <w:szCs w:val="28"/>
          <w:rtl w:val="true"/>
          <w:lang w:bidi="fa-IR"/>
        </w:rPr>
        <w:t xml:space="preserve">وأول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نفیا او نهیا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نداء او أمرا ، أو اثباتا تلا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یعطف بلکن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النفی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زیدا لکن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النهی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زیدا لکن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النداء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الأمر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 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46" w:name="pg14051_150431"/>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الإثبات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الإثبات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لکن عمرو</w:t>
      </w:r>
      <w:r>
        <w:rPr>
          <w:rFonts w:eastAsia="IRNazanin" w:cs="IRNazanin"/>
          <w:color w:val="111111"/>
          <w:sz w:val="28"/>
          <w:szCs w:val="28"/>
          <w:rtl w:val="true"/>
          <w:lang w:bidi="fa-IR"/>
        </w:rPr>
        <w:t>».</w:t>
      </w:r>
    </w:p>
    <w:p>
      <w:pPr>
        <w:pStyle w:val="Heading5"/>
        <w:numPr>
          <w:ilvl w:val="4"/>
          <w:numId w:val="1"/>
        </w:numPr>
        <w:rPr/>
      </w:pPr>
      <w:bookmarkStart w:id="47" w:name="__RefHeading___Toc3416607_3381743652"/>
      <w:bookmarkStart w:id="48" w:name="_Toc17"/>
      <w:bookmarkEnd w:id="47"/>
      <w:r>
        <w:rPr/>
        <w:t>9</w:t>
      </w:r>
      <w:r>
        <w:rPr>
          <w:rtl w:val="true"/>
        </w:rPr>
        <w:t xml:space="preserve"> - </w:t>
      </w:r>
      <w:r>
        <w:rPr>
          <w:rtl w:val="true"/>
        </w:rPr>
        <w:t>بل</w:t>
      </w:r>
      <w:bookmarkEnd w:id="48"/>
    </w:p>
    <w:p>
      <w:pPr>
        <w:pStyle w:val="BookText"/>
        <w:rPr/>
      </w:pPr>
      <w:r>
        <w:rPr>
          <w:rFonts w:ascii="IRNazanin" w:hAnsi="IRNazanin" w:eastAsia="IRNazanin"/>
          <w:color w:val="111111"/>
          <w:sz w:val="28"/>
          <w:sz w:val="28"/>
          <w:szCs w:val="28"/>
          <w:rtl w:val="true"/>
          <w:lang w:bidi="fa-IR"/>
        </w:rPr>
        <w:t>وبل کلکن بعد مصحوبیها</w:t>
      </w:r>
    </w:p>
    <w:p>
      <w:pPr>
        <w:pStyle w:val="BookText"/>
        <w:rPr/>
      </w:pPr>
      <w:r>
        <w:rPr>
          <w:rFonts w:ascii="IRNazanin" w:hAnsi="IRNazanin" w:eastAsia="IRNazanin"/>
          <w:color w:val="111111"/>
          <w:sz w:val="28"/>
          <w:sz w:val="28"/>
          <w:szCs w:val="28"/>
          <w:rtl w:val="true"/>
          <w:lang w:bidi="fa-IR"/>
        </w:rPr>
        <w:t xml:space="preserve">کلم أکن فی مربع بل تیها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وانقل بها للثان حکم الأوّل</w:t>
      </w:r>
    </w:p>
    <w:p>
      <w:pPr>
        <w:pStyle w:val="BookText"/>
        <w:rPr/>
      </w:pPr>
      <w:r>
        <w:rPr>
          <w:rFonts w:ascii="IRNazanin" w:hAnsi="IRNazanin" w:eastAsia="IRNazanin"/>
          <w:color w:val="111111"/>
          <w:sz w:val="28"/>
          <w:sz w:val="28"/>
          <w:szCs w:val="28"/>
          <w:rtl w:val="true"/>
          <w:lang w:bidi="fa-IR"/>
        </w:rPr>
        <w:t>فی الخبر المثبت والأمر الجلی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یعطف ببل فی النفی والنهی ، فتکون کلکن ، فی أنها تقرر حکم ما قبلها وتثبت نقیضه لما بعدها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بل عمرو ، ولا تضرب زیدا بل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فقررت النفی والنهی السابقین وأثبتت القیام لعمرو ، والأمر بضربه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ویعطف بها فی الخبر المثبت ، والأمر ؛ فتفید الإضراب عن الأول ، وتنقل الحکم إلی الثانی ، حتی یصیر الأول کأنه مسکوت عنه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بل عمرو ، واضرب زیدا بل عمرا</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49" w:name="pg14051_150433"/>
    </w:p>
    <w:p>
      <w:pPr>
        <w:pStyle w:val="Heading4"/>
        <w:numPr>
          <w:ilvl w:val="3"/>
          <w:numId w:val="1"/>
        </w:numPr>
        <w:rPr/>
      </w:pPr>
      <w:bookmarkStart w:id="50" w:name="__RefHeading___Toc3416609_3381743652"/>
      <w:bookmarkStart w:id="51" w:name="_Toc18"/>
      <w:bookmarkEnd w:id="49"/>
      <w:bookmarkEnd w:id="50"/>
      <w:r>
        <w:rPr>
          <w:rtl w:val="true"/>
        </w:rPr>
        <w:t>العطف علی الضمیر</w:t>
      </w:r>
      <w:bookmarkEnd w:id="51"/>
    </w:p>
    <w:p>
      <w:pPr>
        <w:pStyle w:val="BookText"/>
        <w:rPr/>
      </w:pPr>
      <w:r>
        <w:rPr>
          <w:rFonts w:ascii="IRNazanin" w:hAnsi="IRNazanin" w:eastAsia="IRNazanin"/>
          <w:color w:val="111111"/>
          <w:sz w:val="28"/>
          <w:sz w:val="28"/>
          <w:szCs w:val="28"/>
          <w:rtl w:val="true"/>
          <w:lang w:bidi="fa-IR"/>
        </w:rPr>
        <w:t>وإن علی ضمیر رفع متّصل</w:t>
      </w:r>
    </w:p>
    <w:p>
      <w:pPr>
        <w:pStyle w:val="BookText"/>
        <w:rPr/>
      </w:pPr>
      <w:r>
        <w:rPr>
          <w:rFonts w:ascii="IRNazanin" w:hAnsi="IRNazanin" w:eastAsia="IRNazanin"/>
          <w:color w:val="111111"/>
          <w:sz w:val="28"/>
          <w:sz w:val="28"/>
          <w:szCs w:val="28"/>
          <w:rtl w:val="true"/>
          <w:lang w:bidi="fa-IR"/>
        </w:rPr>
        <w:t xml:space="preserve">عطفت فافصل بالضمیر المنفصل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أو فاصل ما ، وبلا فصل یرد</w:t>
      </w:r>
    </w:p>
    <w:p>
      <w:pPr>
        <w:pStyle w:val="BookText"/>
        <w:rPr/>
      </w:pPr>
      <w:r>
        <w:rPr>
          <w:rFonts w:ascii="IRNazanin" w:hAnsi="IRNazanin" w:eastAsia="IRNazanin"/>
          <w:color w:val="111111"/>
          <w:sz w:val="28"/>
          <w:sz w:val="28"/>
          <w:szCs w:val="28"/>
          <w:rtl w:val="true"/>
          <w:lang w:bidi="fa-IR"/>
        </w:rPr>
        <w:t xml:space="preserve">فی النظم فاشیا ، وضعفه اعتقد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إذا عطفت علی ضمیر الرفع المتصل وجب أن تفصل بینه وبین ما عطفت علیه بشیء ، ویقع الفصل کثیرا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بالضمیر المنفصل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کُنْتُمْ أَنْتُمْ وَآباؤُکُمْ فِی ضَلالٍ مُبِینٍ</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الضمیر فی کنتم وقد فصل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الفصل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الضمیر ، وإلیه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فاصل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کالمفعول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أکرمتک وزید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 وَمَنْ صَلَحَ</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الواو فی یدخلونها ، وصحّ ذلک للفصل بالمفعول به ، وهو 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النافیة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أَشْرَکْنا وَلا آباؤُنا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وجاز ذلک للفصل بین المعطوف والمعطوف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والضمیر المرفوع المستتر فی ذلک کالمتصل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أنت وزید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اسْکُنْ أَنْتَ وَزَوْجُکَ الْجَنَّةَ</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ذلک للفصل بالضمیر المنفصل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وبلا فصل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قد ورد فی النظم کثیرا العطف علی الضمیر المذکور بلا فصل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إذ أقبلت وزهر 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کنعاج الفلا تعسّفن رملا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لما مضی من الزمن مبنی علی السکون فی محل نصب مفعول فیه وهو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الفتحة ، والتاء للتأنیث ، والفاعل ضمیر مستتر جوازا تقدیره هی ، والجملة مضافة إلی إذ وزهر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الضمیر المستتر</w:t>
      </w:r>
    </w:p>
    <w:p>
      <w:pPr>
        <w:pStyle w:val="BookText"/>
        <w:rPr/>
      </w:pPr>
      <w:r>
        <w:rPr>
          <w:rFonts w:ascii="IRNazanin" w:hAnsi="IRNazanin" w:eastAsia="IRNazanin"/>
          <w:color w:val="111111"/>
          <w:sz w:val="28"/>
          <w:sz w:val="28"/>
          <w:szCs w:val="28"/>
          <w:rtl w:val="true"/>
          <w:lang w:bidi="fa-IR"/>
        </w:rPr>
        <w:t xml:space="preserve">فی أقبلت ، 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أصله تتهادی مرفوع بالضمة المقدرة علی الألف للتعذر ، والفاعل ، ضمیر مستتر جوازا تقدیره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فی محل نصب حال من فاعل أقبلت ، کنعاج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ثانیة من فاعل أقبلت ، نعاج مضاف والفلا مضاف إلیه مجرور بالکسرة المقدرة علی الألف للتعذر ، تعسفن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السکون لاتصاله بنون النسوة ، والنون ضمیر متصل مبنی علی الفتح فی محل رفع فاعل ، رملا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بنزع الخافض أی تعسفن فی رمل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وزهر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الضمیر المستتر فی أقبلت وهو الفاعل من غیر أن یفصل بین المعطوف والمعطوف علیه بالضمیر المنفصل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ذلک فی النثر قلیلا ؛ حکی سیبویه رحمه‌الله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سواء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وعلم من کلام المصنف ؛ أن العطف علی الضمیر المرفوع المنفصل لا یحتاج إلی فصل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 قام إلا هو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الضمیر المنصوب المتصل والمنفصل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 وعمرا ، وما أکرمت إلا إیاک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الضمیر المجرور فلا یعطف علیه إلا بإعادة الجار 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 وبزید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 وزید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مذهب الجمهور ، وأجاز ذلک الکوفیون ، واختاره المصنف ، وأشار إلیه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وعود خافض لدی عطف علی</w:t>
      </w:r>
    </w:p>
    <w:p>
      <w:pPr>
        <w:pStyle w:val="BookText"/>
        <w:rPr/>
      </w:pPr>
      <w:r>
        <w:rPr>
          <w:rFonts w:ascii="IRNazanin" w:hAnsi="IRNazanin" w:eastAsia="IRNazanin"/>
          <w:color w:val="111111"/>
          <w:sz w:val="28"/>
          <w:sz w:val="28"/>
          <w:szCs w:val="28"/>
          <w:rtl w:val="true"/>
          <w:lang w:bidi="fa-IR"/>
        </w:rPr>
        <w:t xml:space="preserve">ضمیر خفض لازما قد جعلا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ولیس عندی لازما ؛ إذ قد أتی</w:t>
      </w:r>
    </w:p>
    <w:p>
      <w:pPr>
        <w:pStyle w:val="BookText"/>
        <w:rPr/>
      </w:pPr>
      <w:r>
        <w:rPr>
          <w:rFonts w:ascii="IRNazanin" w:hAnsi="IRNazanin" w:eastAsia="IRNazanin"/>
          <w:color w:val="111111"/>
          <w:sz w:val="28"/>
          <w:sz w:val="28"/>
          <w:szCs w:val="28"/>
          <w:rtl w:val="true"/>
          <w:lang w:bidi="fa-IR"/>
        </w:rPr>
        <w:t>فی النثر والنظم الصحیح مثبتا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جمهور النحاة إعادة الخافض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عطف علی ضمیر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 ولا أقول به ؛ لورود السماع ؛ نثرا ، ونظما ، بالعطف علی الضمیر المخفوض من غیر إعادة الخافض ، فمن النثر قراءة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الَّذِی تَسائَلُونَ بِهِ وَالْأَرْحامَ</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الهاء المجرورة بالباء ، ومن النظم ما أنشده سیبویه ، رحمه‌الله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قرّبت تهجونا وتشتمنا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فاذهب فما بک والأیام من عجب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متعلق بقرّبت ، وقرّب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دال علی الشروع یرفع الاسم وینصب الخبر ، والتاء فی محل رفع اسمه ، وجملة تهجونا فی محل نصب خبر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 والأیام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الکاف المجرورة محلا بالباء من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بضمة مقدرة علی آخره منع من ظهورها اشتغال المحل بحرکة حرف الجر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والأیام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عطف الأیام علی الکاف المجرورة بالباء محلا من غیر إعادة حرف الجر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علی الکاف المجرورة بالباء</w:t>
      </w:r>
      <w:r>
        <w:rPr>
          <w:rFonts w:eastAsia="IRNazanin" w:cs="IRNazanin"/>
          <w:color w:val="111111"/>
          <w:sz w:val="28"/>
          <w:szCs w:val="28"/>
          <w:rtl w:val="true"/>
          <w:lang w:bidi="fa-IR"/>
        </w:rPr>
        <w:t>.</w:t>
      </w:r>
      <w:bookmarkStart w:id="52" w:name="pg14051_150441"/>
    </w:p>
    <w:p>
      <w:pPr>
        <w:pStyle w:val="Heading4"/>
        <w:numPr>
          <w:ilvl w:val="3"/>
          <w:numId w:val="1"/>
        </w:numPr>
        <w:rPr/>
      </w:pPr>
      <w:bookmarkStart w:id="53" w:name="__RefHeading___Toc3416611_3381743652"/>
      <w:bookmarkStart w:id="54" w:name="_Toc19"/>
      <w:bookmarkEnd w:id="52"/>
      <w:bookmarkEnd w:id="53"/>
      <w:r>
        <w:rPr>
          <w:rtl w:val="true"/>
        </w:rPr>
        <w:t>اختصاص الفاء والواو</w:t>
      </w:r>
      <w:bookmarkEnd w:id="54"/>
    </w:p>
    <w:p>
      <w:pPr>
        <w:pStyle w:val="BookText"/>
        <w:rPr/>
      </w:pPr>
      <w:r>
        <w:rPr>
          <w:rFonts w:ascii="IRNazanin" w:hAnsi="IRNazanin" w:eastAsia="IRNazanin"/>
          <w:color w:val="111111"/>
          <w:sz w:val="28"/>
          <w:sz w:val="28"/>
          <w:szCs w:val="28"/>
          <w:rtl w:val="true"/>
          <w:lang w:bidi="fa-IR"/>
        </w:rPr>
        <w:t>والفاء قد تحذف مع ما عطفت</w:t>
      </w:r>
    </w:p>
    <w:p>
      <w:pPr>
        <w:pStyle w:val="BookText"/>
        <w:rPr/>
      </w:pPr>
      <w:r>
        <w:rPr>
          <w:rFonts w:ascii="IRNazanin" w:hAnsi="IRNazanin" w:eastAsia="IRNazanin"/>
          <w:color w:val="111111"/>
          <w:sz w:val="28"/>
          <w:sz w:val="28"/>
          <w:szCs w:val="28"/>
          <w:rtl w:val="true"/>
          <w:lang w:bidi="fa-IR"/>
        </w:rPr>
        <w:t>والواو ، إذ لا لبس ، وهی انفردت</w:t>
      </w:r>
    </w:p>
    <w:p>
      <w:pPr>
        <w:pStyle w:val="BookText"/>
        <w:rPr/>
      </w:pPr>
      <w:r>
        <w:rPr>
          <w:rFonts w:ascii="IRNazanin" w:hAnsi="IRNazanin" w:eastAsia="IRNazanin"/>
          <w:color w:val="111111"/>
          <w:sz w:val="28"/>
          <w:sz w:val="28"/>
          <w:szCs w:val="28"/>
          <w:rtl w:val="true"/>
          <w:lang w:bidi="fa-IR"/>
        </w:rPr>
        <w:t>بعطف عامل مزال قد بقی</w:t>
      </w:r>
    </w:p>
    <w:p>
      <w:pPr>
        <w:pStyle w:val="BookText"/>
        <w:rPr/>
      </w:pPr>
      <w:r>
        <w:rPr>
          <w:rFonts w:ascii="IRNazanin" w:hAnsi="IRNazanin" w:eastAsia="IRNazanin"/>
          <w:color w:val="111111"/>
          <w:sz w:val="28"/>
          <w:sz w:val="28"/>
          <w:szCs w:val="28"/>
          <w:rtl w:val="true"/>
          <w:lang w:bidi="fa-IR"/>
        </w:rPr>
        <w:t>معموله ، دفعا لوهم اتّقی</w:t>
      </w:r>
    </w:p>
    <w:p>
      <w:pPr>
        <w:pStyle w:val="BookText"/>
        <w:rPr/>
      </w:pPr>
      <w:r>
        <w:rPr>
          <w:rFonts w:ascii="Amiri" w:hAnsi="Amiri" w:eastAsia="Amiri" w:cs="Amiri"/>
          <w:color w:val="111111"/>
          <w:sz w:val="28"/>
          <w:sz w:val="28"/>
          <w:szCs w:val="28"/>
          <w:rtl w:val="true"/>
          <w:lang w:bidi="ar-SA"/>
        </w:rPr>
        <w:t xml:space="preserve">قد تحذف الفاء مع معطوفها للدلالة علیهما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فأفطر فعلیه عدّة من أیام أخر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والفاء الداخلة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الواو ، 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راکب النّاقة طلیحان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الناقة والناقة طلیحان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وانفردت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حروف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تعطف عاملا محذوفا بقی معموله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الغانیات برزن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وزجّجن الحواجب والعیونا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ظرف متضمن معنی الشرط مبنی علی السکون فی محل نصب مفعول فیه وهو متعلق بالجواب المحذوف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الغانیات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یفسره المذکور بعده التقدیر برزت الغانیات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فی محل جر مضافة إلی إذا برزن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السکون لاتصاله بنون النسوة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والجملة تفسیریة لا محل لها من الإعراب ،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لفعل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 للإطلاق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زججن الحواجب والعیونا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عطف بالواو عاملا محذوفا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بقی معموله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bookmarkStart w:id="55" w:name="pg14051_150443"/>
    </w:p>
    <w:p>
      <w:pPr>
        <w:pStyle w:val="BookText"/>
        <w:rPr/>
      </w:pPr>
      <w:bookmarkEnd w:id="55"/>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بفعل محذوف ، والتقدیر وکحّلن العیون ، والفعل المحذوف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وحذف متبوع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استبح</w:t>
      </w:r>
    </w:p>
    <w:p>
      <w:pPr>
        <w:pStyle w:val="BookText"/>
        <w:rPr/>
      </w:pPr>
      <w:r>
        <w:rPr>
          <w:rFonts w:ascii="IRNazanin" w:hAnsi="IRNazanin" w:eastAsia="IRNazanin"/>
          <w:color w:val="111111"/>
          <w:sz w:val="28"/>
          <w:sz w:val="28"/>
          <w:szCs w:val="28"/>
          <w:rtl w:val="true"/>
          <w:lang w:bidi="fa-IR"/>
        </w:rPr>
        <w:t xml:space="preserve">وعطفک الفعل علی الفعل یصح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قد یحذف المعطوف علیه للدلالة علیه ، وجعل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تَکُنْ آیاتِی تُتْلی عَلَیْکُمْ</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تأتکم آیاتی فلم تکن تتلی علیکم ، فحذف المعطوف علیه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تأتکم</w:t>
      </w:r>
      <w:r>
        <w:rPr>
          <w:rFonts w:eastAsia="IRNazanin" w:cs="IRNazanin"/>
          <w:color w:val="111111"/>
          <w:sz w:val="28"/>
          <w:szCs w:val="28"/>
          <w:rtl w:val="true"/>
          <w:lang w:bidi="fa-IR"/>
        </w:rPr>
        <w:t>».</w:t>
      </w:r>
    </w:p>
    <w:p>
      <w:pPr>
        <w:pStyle w:val="Heading4"/>
        <w:numPr>
          <w:ilvl w:val="3"/>
          <w:numId w:val="1"/>
        </w:numPr>
        <w:rPr/>
      </w:pPr>
      <w:bookmarkStart w:id="56" w:name="__RefHeading___Toc3416613_3381743652"/>
      <w:bookmarkStart w:id="57" w:name="_Toc20"/>
      <w:bookmarkEnd w:id="56"/>
      <w:r>
        <w:rPr>
          <w:rtl w:val="true"/>
        </w:rPr>
        <w:t>العطف علی الفعل والاسم المشبه له</w:t>
      </w:r>
      <w:bookmarkEnd w:id="5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وعطفک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العطف لیس مختصا بالأسماء ، بل یکون فیها وفی الأفعال </w:t>
      </w:r>
      <w:r>
        <w:rPr>
          <w:rStyle w:val="FootnoteAnchor"/>
          <w:rtl w:val="true"/>
        </w:rPr>
        <w:footnoteReference w:id="53"/>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زید ویقعد ، وجاء زید ورکب ، واضرب زیدا وقم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واعطف علی اسم شبه فعل فعلا</w:t>
      </w:r>
    </w:p>
    <w:p>
      <w:pPr>
        <w:pStyle w:val="BookText"/>
        <w:rPr/>
      </w:pPr>
      <w:r>
        <w:rPr>
          <w:rFonts w:ascii="IRNazanin" w:hAnsi="IRNazanin" w:eastAsia="IRNazanin"/>
          <w:color w:val="111111"/>
          <w:sz w:val="28"/>
          <w:sz w:val="28"/>
          <w:szCs w:val="28"/>
          <w:rtl w:val="true"/>
          <w:lang w:bidi="fa-IR"/>
        </w:rPr>
        <w:t>وعکسا استعمل تجده سهلا</w:t>
      </w:r>
    </w:p>
    <w:p>
      <w:pPr>
        <w:pStyle w:val="BookText"/>
        <w:rPr/>
      </w:pPr>
      <w:r>
        <w:rPr>
          <w:rFonts w:ascii="Amiri" w:hAnsi="Amiri" w:eastAsia="Amiri" w:cs="Amiri"/>
          <w:color w:val="111111"/>
          <w:sz w:val="28"/>
          <w:sz w:val="28"/>
          <w:szCs w:val="28"/>
          <w:rtl w:val="true"/>
          <w:lang w:bidi="ar-SA"/>
        </w:rPr>
        <w:t xml:space="preserve">یجوز أن یعطف الفعل علی الاسم المشبه للفعل ، کاسم الفاعل ، ونحوه ، ویجوز أیضا عکس هذا ، وهو ؛ أن یعطف علی الفعل الواقع موقع الاسم اسم ؛ فمن الأول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فَالْمُغِیراتِ صُبْحاً فَأَثَرْنَ بِهِ نَقْعاً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وجعل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الْمُصَّدِّقِینَ وَالْمُصَّدِّقاتِ وَأَقْرَضُوا اللهَ</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 ومن الثانی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فألفیته یوما یبیر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ومجر عطاء یستحقّ المعابرا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یبیر من الفعل والفاعل فی محل نصب مفعول به ثان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ومجر معطوف علی محل جملة یبیر ومن الواجب أن یکون ومجریا فهو منصوب بفتحة مقدرة علی الیاء المحذوفة للضرورة لاستعماله کما هو فی حالتی الرفع والجر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لاسم الفاعل مجر ، وجملة یستحق فی محل نصب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عطف اسم الفاعل مجر الذی یشبه الفعل علی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یغشّیها بغضب باتر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یقصد فی أسوقها وجائر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جملة یغشیها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خبر بات ، وجملة یقصد فی محل جر صفة ثانیة لعضب ، وجائر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حرف عطف ، جائر ، معطوف علی محل جملة یقصد مجرور بالکسرة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فاعل مشبه بالفعل علی محل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bookmarkStart w:id="58" w:name="pg14051_150449"/>
    </w:p>
    <w:p>
      <w:pPr>
        <w:pStyle w:val="Heading3"/>
        <w:numPr>
          <w:ilvl w:val="2"/>
          <w:numId w:val="1"/>
        </w:numPr>
        <w:rPr/>
      </w:pPr>
      <w:bookmarkStart w:id="59" w:name="__RefHeading___Toc3416615_3381743652"/>
      <w:bookmarkStart w:id="60" w:name="_Toc21"/>
      <w:bookmarkEnd w:id="58"/>
      <w:bookmarkEnd w:id="59"/>
      <w:r>
        <w:rPr>
          <w:rtl w:val="true"/>
        </w:rPr>
        <w:t>أسئلة ومناقشات</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العطف إما ذو بیان أو 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الفرق بین نوعی العطف ومثل لکل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تفید واو العطف؟ وبما ذا ترد علی من زعم أنها للترتیب؟ وضح ما تختص به دون سائر حروف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التمثیل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 العطف إمّا مشرّکة ما بعدها لما قبلها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لفظا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موضحا معنی التشریک المطلق واللفظی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وموزعا حروف العطف علیها مع التمثیل لکل 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معنی فاء العطف؟ وبماذا اختصّت؟ ولماذا؟ مثل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وجارة افرق بینهما ومثل لهما مع بیان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العربی 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عاطفة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ضابط العاطفة وبم تسمیها؟ وما ذا تعطف؟ وبماذا تسمی غیر العاطفة؟ وما معناها؟ مثل لذلک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أشهر المعانی التی تؤدیها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مثل لکل منها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من معان؟ وهل تستعمل عاطفة؟ ولماذا؟ مثل لما تقول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العاطفتین؟ وما شرط العطف بهما؟ وهل من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w:t>
      </w:r>
    </w:p>
    <w:p>
      <w:pPr>
        <w:pStyle w:val="BookText"/>
        <w:rPr/>
      </w:pPr>
      <w:r>
        <w:rPr>
          <w:rFonts w:ascii="Amiri" w:hAnsi="Amiri" w:eastAsia="Amiri" w:cs="Amiri"/>
          <w:color w:val="111111"/>
          <w:sz w:val="28"/>
          <w:sz w:val="28"/>
          <w:szCs w:val="28"/>
          <w:rtl w:val="true"/>
          <w:lang w:bidi="ar-SA"/>
        </w:rPr>
        <w:t xml:space="preserve">وَلکِنْ </w:t>
      </w:r>
      <w:r>
        <w:rPr>
          <w:rStyle w:val="FootnoteAnchor"/>
          <w:rtl w:val="true"/>
        </w:rPr>
        <w:footnoteReference w:id="58"/>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ذا؟ وکیف تعر ما بعد لکن فی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عاطفة؟ وما معناها؟ اذکر مواقعها تفصیلا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متی یجب الفصل بین الضمیر وما عطف علیه بفاصل؟ وما هذا الفاصل؟ ومتی یجوز؟ ومتی یمتنع؟ مثل لکل 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طریقة العطف علی الضمیر المخفوض المتصل؟ اذکر الخلاف فی ذلک ممثلا ومرجحا لما تراه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تعطف کلّ من فاء العطف وواوه مذکورة فی الکلام أو محذوفة مع ما عطفت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یحذف المعطوف علیه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ذلک موضحا إیاه بالأمثلة المختلفة وموجها ما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عیّن المحذوف فی الآیة الکریمة الآتیة واذکر قاعدته النحویة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تَبَوَّؤُا الدَّارَ وَالْإِیمانَ مِنْ قَبْلِهِمْ یُحِبُّونَ مَنْ </w:t>
      </w:r>
      <w:r>
        <w:rPr>
          <w:rStyle w:val="FootnoteAnchor"/>
          <w:rtl w:val="true"/>
        </w:rPr>
        <w:footnoteReference w:id="59"/>
      </w:r>
      <w:r>
        <w:rPr>
          <w:rFonts w:ascii="Amiri" w:hAnsi="Amiri" w:eastAsia="Amiri" w:cs="Amiri"/>
          <w:color w:val="111111"/>
          <w:sz w:val="28"/>
          <w:sz w:val="28"/>
          <w:szCs w:val="28"/>
          <w:rtl w:val="true"/>
          <w:lang w:bidi="ar-SA"/>
        </w:rPr>
        <w:t>هاجَرَ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الغانیات برزن یوما</w:t>
      </w:r>
    </w:p>
    <w:p>
      <w:pPr>
        <w:pStyle w:val="BookText"/>
        <w:rPr/>
      </w:pPr>
      <w:r>
        <w:rPr>
          <w:rFonts w:ascii="IRNazanin" w:hAnsi="IRNazanin" w:eastAsia="IRNazanin"/>
          <w:color w:val="111111"/>
          <w:sz w:val="28"/>
          <w:sz w:val="28"/>
          <w:szCs w:val="28"/>
          <w:rtl w:val="true"/>
          <w:lang w:bidi="fa-IR"/>
        </w:rPr>
        <w:t>وزججن الحواجب والعیونا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تعطف الأفعال علی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یعطف الفعل علی الاسم المشبه للفعل 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ذلک بذکر أمثلة متنوعة</w:t>
      </w:r>
      <w:r>
        <w:rPr>
          <w:rFonts w:eastAsia="IRNazanin" w:cs="IRNazanin"/>
          <w:color w:val="111111"/>
          <w:sz w:val="28"/>
          <w:szCs w:val="28"/>
          <w:rtl w:val="true"/>
          <w:lang w:bidi="fa-IR"/>
        </w:rPr>
        <w:t>.</w:t>
      </w:r>
      <w:bookmarkStart w:id="61" w:name="pg14051_150453"/>
    </w:p>
    <w:p>
      <w:pPr>
        <w:pStyle w:val="Heading3"/>
        <w:numPr>
          <w:ilvl w:val="2"/>
          <w:numId w:val="1"/>
        </w:numPr>
        <w:rPr/>
      </w:pPr>
      <w:bookmarkStart w:id="62" w:name="__RefHeading___Toc3416617_3381743652"/>
      <w:bookmarkStart w:id="63" w:name="_Toc22"/>
      <w:bookmarkEnd w:id="61"/>
      <w:bookmarkEnd w:id="62"/>
      <w:r>
        <w:rPr>
          <w:rtl w:val="true"/>
        </w:rPr>
        <w:t>تمرینات</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مواضع الاستشهاد بما یأتی فی باب العطف مع التوضیح وإعراب ما تحته خط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فَأَنْجَیْناهُ وَأَصْحابَ السَّفِینَةِ</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مِّن قَرْیَةٍ أَهْلَکْنَ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فَجَآءَهَا بَأْسُنَا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أَنزَلَ مِنَ ٱلسَّمَآءِ مَآءً فَتُصْبِحُ ٱلْأَرْضُ مُخْضَرَّةً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عَلَیْنا أَجَزِعْنا أَمْ صَبَرْنا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الَّذِی تَسائَلُونَ </w:t>
      </w:r>
      <w:r>
        <w:rPr>
          <w:rStyle w:val="FootnoteAnchor"/>
          <w:rtl w:val="true"/>
        </w:rPr>
        <w:footnoteReference w:id="64"/>
      </w:r>
      <w:r>
        <w:rPr>
          <w:rFonts w:ascii="Amiri" w:hAnsi="Amiri" w:eastAsia="Amiri" w:cs="Amiri"/>
          <w:color w:val="111111"/>
          <w:sz w:val="28"/>
          <w:sz w:val="28"/>
          <w:szCs w:val="28"/>
          <w:rtl w:val="true"/>
          <w:lang w:bidi="ar-SA"/>
        </w:rPr>
        <w:t>بِهِ وَالْأَرْحامَ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یَکْسِبْ خَطِیئَةً أَوْ إِثْماً ثُمَّ یَرْمِ بِهِ بَرِیئاً </w:t>
      </w:r>
      <w:r>
        <w:rPr>
          <w:rStyle w:val="FootnoteAnchor"/>
          <w:rtl w:val="true"/>
        </w:rPr>
        <w:footnoteReference w:id="65"/>
      </w:r>
      <w:r>
        <w:rPr>
          <w:rFonts w:ascii="Amiri" w:hAnsi="Amiri" w:eastAsia="Amiri" w:cs="Amiri"/>
          <w:color w:val="111111"/>
          <w:sz w:val="28"/>
          <w:sz w:val="28"/>
          <w:szCs w:val="28"/>
          <w:rtl w:val="true"/>
          <w:lang w:bidi="ar-SA"/>
        </w:rPr>
        <w:t>فَقَدِ احْتَمَلَ بُهْتاناً وَإِثْماً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أَشْرَکْنا وَلا </w:t>
      </w:r>
      <w:r>
        <w:rPr>
          <w:rStyle w:val="FootnoteAnchor"/>
          <w:rtl w:val="true"/>
        </w:rPr>
        <w:footnoteReference w:id="66"/>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 لَهُ الْبَناتُ </w:t>
      </w:r>
      <w:r>
        <w:rPr>
          <w:rStyle w:val="FootnoteAnchor"/>
          <w:rtl w:val="true"/>
        </w:rPr>
        <w:footnoteReference w:id="67"/>
      </w:r>
      <w:r>
        <w:rPr>
          <w:rFonts w:ascii="Amiri" w:hAnsi="Amiri" w:eastAsia="Amiri" w:cs="Amiri"/>
          <w:color w:val="111111"/>
          <w:sz w:val="28"/>
          <w:sz w:val="28"/>
          <w:szCs w:val="28"/>
          <w:rtl w:val="true"/>
          <w:lang w:bidi="ar-SA"/>
        </w:rPr>
        <w:t>وَلَکُمُ الْبَنُونَ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تامة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معطوف علی اسم مشبه للفعل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العطف محذوفة مع ما عطفت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عطفت ما لا یصلح أن یکون صفة علی ما یصلح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تفید الإباحة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التی للتعیین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عطفت سابقا علی 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علیه حذف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العطف المفیدة للتسبب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الکلمات الآتیة معطوفة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 تامة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أیا أخوینا عبد شمس ونوفلا</w:t>
      </w:r>
    </w:p>
    <w:p>
      <w:pPr>
        <w:pStyle w:val="BookText"/>
        <w:rPr/>
      </w:pPr>
      <w:r>
        <w:rPr>
          <w:rFonts w:ascii="IRNazanin" w:hAnsi="IRNazanin" w:eastAsia="IRNazanin"/>
          <w:color w:val="111111"/>
          <w:sz w:val="28"/>
          <w:sz w:val="28"/>
          <w:szCs w:val="28"/>
          <w:rtl w:val="true"/>
          <w:lang w:bidi="fa-IR"/>
        </w:rPr>
        <w:t>أعیذ کما بالله أن تحدثا حربا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یتعین فی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أن تحل الفاء العاطفة مکان الواو فی البیت؟ ولماذا؟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زهیر بن أبی سلمی یتهکم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 أدری ولست إخال أدری</w:t>
      </w:r>
    </w:p>
    <w:p>
      <w:pPr>
        <w:pStyle w:val="BookText"/>
        <w:rPr/>
      </w:pPr>
      <w:r>
        <w:rPr>
          <w:rFonts w:ascii="IRNazanin" w:hAnsi="IRNazanin" w:eastAsia="IRNazanin"/>
          <w:color w:val="111111"/>
          <w:sz w:val="28"/>
          <w:sz w:val="28"/>
          <w:szCs w:val="28"/>
          <w:rtl w:val="true"/>
          <w:lang w:bidi="fa-IR"/>
        </w:rPr>
        <w:t>أقوم آل حصن أم نساء؟</w:t>
      </w:r>
    </w:p>
    <w:p>
      <w:pPr>
        <w:pStyle w:val="BookText"/>
        <w:rPr/>
      </w:pPr>
      <w:r>
        <w:rPr>
          <w:rFonts w:ascii="IRNazanin" w:hAnsi="IRNazanin" w:eastAsia="IRNazanin"/>
          <w:color w:val="111111"/>
          <w:sz w:val="28"/>
          <w:sz w:val="28"/>
          <w:szCs w:val="28"/>
          <w:rtl w:val="true"/>
          <w:lang w:bidi="fa-IR"/>
        </w:rPr>
        <w:t>فإن قالوا النساء مخبّآت</w:t>
      </w:r>
    </w:p>
    <w:p>
      <w:pPr>
        <w:pStyle w:val="BookText"/>
        <w:rPr/>
      </w:pPr>
      <w:r>
        <w:rPr>
          <w:rFonts w:ascii="IRNazanin" w:hAnsi="IRNazanin" w:eastAsia="IRNazanin"/>
          <w:color w:val="111111"/>
          <w:sz w:val="28"/>
          <w:sz w:val="28"/>
          <w:szCs w:val="28"/>
          <w:rtl w:val="true"/>
          <w:lang w:bidi="fa-IR"/>
        </w:rPr>
        <w:t>فحق لکل مخبأة هداء</w:t>
      </w:r>
    </w:p>
    <w:p>
      <w:pPr>
        <w:pStyle w:val="BookText"/>
        <w:rPr/>
      </w:pPr>
      <w:r>
        <w:rPr>
          <w:rFonts w:ascii="IRNazanin" w:hAnsi="IRNazanin" w:eastAsia="IRNazanin"/>
          <w:color w:val="111111"/>
          <w:sz w:val="28"/>
          <w:sz w:val="28"/>
          <w:szCs w:val="28"/>
          <w:rtl w:val="true"/>
          <w:lang w:bidi="fa-IR"/>
        </w:rPr>
        <w:t>وإما أن یقول بنو مصاد</w:t>
      </w:r>
    </w:p>
    <w:p>
      <w:pPr>
        <w:pStyle w:val="BookText"/>
        <w:rPr/>
      </w:pPr>
      <w:r>
        <w:rPr>
          <w:rFonts w:ascii="IRNazanin" w:hAnsi="IRNazanin" w:eastAsia="IRNazanin"/>
          <w:color w:val="111111"/>
          <w:sz w:val="28"/>
          <w:sz w:val="28"/>
          <w:szCs w:val="28"/>
          <w:rtl w:val="true"/>
          <w:lang w:bidi="fa-IR"/>
        </w:rPr>
        <w:t>إلیکم إننا قوم براء</w:t>
      </w:r>
    </w:p>
    <w:p>
      <w:pPr>
        <w:pStyle w:val="BookText"/>
        <w:rPr/>
      </w:pPr>
      <w:r>
        <w:rPr>
          <w:rFonts w:ascii="IRNazanin" w:hAnsi="IRNazanin" w:eastAsia="IRNazanin"/>
          <w:color w:val="111111"/>
          <w:sz w:val="28"/>
          <w:sz w:val="28"/>
          <w:szCs w:val="28"/>
          <w:rtl w:val="true"/>
          <w:lang w:bidi="fa-IR"/>
        </w:rPr>
        <w:t>وإما أن یقولوا قد وفینا</w:t>
      </w:r>
    </w:p>
    <w:p>
      <w:pPr>
        <w:pStyle w:val="BookText"/>
        <w:rPr/>
      </w:pPr>
      <w:r>
        <w:rPr>
          <w:rFonts w:ascii="IRNazanin" w:hAnsi="IRNazanin" w:eastAsia="IRNazanin"/>
          <w:color w:val="111111"/>
          <w:sz w:val="28"/>
          <w:sz w:val="28"/>
          <w:szCs w:val="28"/>
          <w:rtl w:val="true"/>
          <w:lang w:bidi="fa-IR"/>
        </w:rPr>
        <w:t>بذمتنا فعادتنا الوفاء</w:t>
      </w:r>
    </w:p>
    <w:p>
      <w:pPr>
        <w:pStyle w:val="BookText"/>
        <w:rPr/>
      </w:pPr>
      <w:r>
        <w:rPr>
          <w:rFonts w:ascii="IRNazanin" w:hAnsi="IRNazanin" w:eastAsia="IRNazanin"/>
          <w:color w:val="111111"/>
          <w:sz w:val="28"/>
          <w:sz w:val="28"/>
          <w:szCs w:val="28"/>
          <w:rtl w:val="true"/>
          <w:lang w:bidi="fa-IR"/>
        </w:rPr>
        <w:t>فإن الحق مقطعه ثلاث</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یمین أو نفار أو جلاء</w:t>
      </w:r>
    </w:p>
    <w:p>
      <w:pPr>
        <w:pStyle w:val="BookText"/>
        <w:rPr/>
      </w:pPr>
      <w:r>
        <w:rPr>
          <w:rFonts w:ascii="IRNazanin" w:hAnsi="IRNazanin" w:eastAsia="IRNazanin"/>
          <w:color w:val="111111"/>
          <w:sz w:val="28"/>
          <w:sz w:val="28"/>
          <w:szCs w:val="28"/>
          <w:rtl w:val="true"/>
          <w:lang w:bidi="fa-IR"/>
        </w:rPr>
        <w:t xml:space="preserve">أقرأ النص السابق ثم أجب عما یلی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فی النص حروف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والمعطوف والمعطوف علیه وإعرابهما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فی البیت الأخیر؟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أفادت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الأبیات السابقة؟ وهل تعطف؟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الأول؟ وهل هی عاطفة؟ وما ذا عطفت؟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کان أمیر المؤمنین عمر بن الخطاب معجبا بالبیت الأخیر؟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فیما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جملا من عندک تستعمل فیها حروف عطف مختلفات المعانی مع الإشارة إلی معانیها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الأسمر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اجتماع الملوک العرب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زهر الربیع یری أم سادة نجب</w:t>
      </w:r>
    </w:p>
    <w:p>
      <w:pPr>
        <w:pStyle w:val="BookText"/>
        <w:rPr/>
      </w:pPr>
      <w:r>
        <w:rPr>
          <w:rFonts w:ascii="IRNazanin" w:hAnsi="IRNazanin" w:eastAsia="IRNazanin"/>
          <w:color w:val="111111"/>
          <w:sz w:val="28"/>
          <w:sz w:val="28"/>
          <w:szCs w:val="28"/>
          <w:rtl w:val="true"/>
          <w:lang w:bidi="fa-IR"/>
        </w:rPr>
        <w:t>وروضة أینعت أم حفلة عجب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اشرح البیت السابق ثم أعربه</w:t>
      </w:r>
      <w:r>
        <w:rPr>
          <w:rFonts w:eastAsia="IRNazanin" w:cs="IRNazanin"/>
          <w:color w:val="111111"/>
          <w:sz w:val="28"/>
          <w:szCs w:val="28"/>
          <w:rtl w:val="true"/>
          <w:lang w:bidi="fa-IR"/>
        </w:rPr>
        <w:t>.</w:t>
      </w:r>
      <w:bookmarkStart w:id="64" w:name="pg14051_150459"/>
    </w:p>
    <w:p>
      <w:pPr>
        <w:pStyle w:val="Heading2"/>
        <w:numPr>
          <w:ilvl w:val="1"/>
          <w:numId w:val="1"/>
        </w:numPr>
        <w:rPr/>
      </w:pPr>
      <w:bookmarkStart w:id="65" w:name="__RefHeading___Toc3416619_3381743652"/>
      <w:bookmarkStart w:id="66" w:name="_Toc23"/>
      <w:bookmarkEnd w:id="64"/>
      <w:bookmarkEnd w:id="65"/>
      <w:r>
        <w:rPr>
          <w:rtl w:val="true"/>
        </w:rPr>
        <w:t>البدل</w:t>
      </w:r>
      <w:bookmarkEnd w:id="66"/>
    </w:p>
    <w:p>
      <w:pPr>
        <w:pStyle w:val="Heading3"/>
        <w:numPr>
          <w:ilvl w:val="2"/>
          <w:numId w:val="1"/>
        </w:numPr>
        <w:rPr/>
      </w:pPr>
      <w:bookmarkStart w:id="67" w:name="__RefHeading___Toc3416621_3381743652"/>
      <w:bookmarkStart w:id="68" w:name="_Toc24"/>
      <w:bookmarkEnd w:id="67"/>
      <w:r>
        <w:rPr>
          <w:rtl w:val="true"/>
        </w:rPr>
        <w:t>اشارۀ</w:t>
      </w:r>
      <w:bookmarkEnd w:id="68"/>
    </w:p>
    <w:p>
      <w:pPr>
        <w:pStyle w:val="BookText"/>
        <w:rPr/>
      </w:pPr>
      <w:r>
        <w:rPr>
          <w:rFonts w:ascii="IRNazanin" w:hAnsi="IRNazanin" w:eastAsia="IRNazanin"/>
          <w:color w:val="111111"/>
          <w:sz w:val="28"/>
          <w:sz w:val="28"/>
          <w:szCs w:val="28"/>
          <w:rtl w:val="true"/>
          <w:lang w:bidi="fa-IR"/>
        </w:rPr>
        <w:t>التابع المقصود بالحکم بلا</w:t>
      </w:r>
    </w:p>
    <w:p>
      <w:pPr>
        <w:pStyle w:val="BookText"/>
        <w:rPr/>
      </w:pPr>
      <w:r>
        <w:rPr>
          <w:rFonts w:ascii="IRNazanin" w:hAnsi="IRNazanin" w:eastAsia="IRNazanin"/>
          <w:color w:val="111111"/>
          <w:sz w:val="28"/>
          <w:sz w:val="28"/>
          <w:szCs w:val="28"/>
          <w:rtl w:val="true"/>
          <w:lang w:bidi="fa-IR"/>
        </w:rPr>
        <w:t>واسطة ؛ هو المسمّی بدلا</w:t>
      </w:r>
    </w:p>
    <w:p>
      <w:pPr>
        <w:pStyle w:val="BookText"/>
        <w:rPr/>
      </w:pPr>
      <w:r>
        <w:rPr>
          <w:rFonts w:ascii="Amiri" w:hAnsi="Amiri" w:eastAsia="Amiri" w:cs="Amiri"/>
          <w:color w:val="111111"/>
          <w:sz w:val="28"/>
          <w:sz w:val="28"/>
          <w:szCs w:val="28"/>
          <w:rtl w:val="true"/>
          <w:lang w:bidi="ar-SA"/>
        </w:rPr>
        <w:t xml:space="preserve">البدل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التابع ، المقصود بالنسبة ، بلا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 أخرج ؛ النعت ، والتوکید ، وعطف البیان ؛ لأن کلّ واحد منها مکمّل للمقصود بالنسبة ، لا مقصود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 المعطوف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المقصود بالنسبة ، ولکن بواسطة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المعطوف بالواو ونحوها ؛ فإن کلّ واحد منهما مقصود بالنسبة ولکن بواسطة</w:t>
      </w:r>
      <w:r>
        <w:rPr>
          <w:rFonts w:eastAsia="IRNazanin" w:cs="IRNazanin"/>
          <w:color w:val="111111"/>
          <w:sz w:val="28"/>
          <w:szCs w:val="28"/>
          <w:rtl w:val="true"/>
          <w:lang w:bidi="fa-IR"/>
        </w:rPr>
        <w:t>.</w:t>
      </w:r>
    </w:p>
    <w:p>
      <w:pPr>
        <w:pStyle w:val="Heading3"/>
        <w:numPr>
          <w:ilvl w:val="2"/>
          <w:numId w:val="1"/>
        </w:numPr>
        <w:rPr/>
      </w:pPr>
      <w:bookmarkStart w:id="69" w:name="__RefHeading___Toc3416623_3381743652"/>
      <w:bookmarkStart w:id="70" w:name="_Toc25"/>
      <w:bookmarkEnd w:id="69"/>
      <w:r>
        <w:rPr>
          <w:rtl w:val="true"/>
        </w:rPr>
        <w:t>اقسام البدل</w:t>
      </w:r>
      <w:bookmarkEnd w:id="70"/>
    </w:p>
    <w:p>
      <w:pPr>
        <w:pStyle w:val="BookText"/>
        <w:rPr/>
      </w:pPr>
      <w:r>
        <w:rPr>
          <w:rFonts w:ascii="IRNazanin" w:hAnsi="IRNazanin" w:eastAsia="IRNazanin"/>
          <w:color w:val="111111"/>
          <w:sz w:val="28"/>
          <w:sz w:val="28"/>
          <w:szCs w:val="28"/>
          <w:rtl w:val="true"/>
          <w:lang w:bidi="fa-IR"/>
        </w:rPr>
        <w:t>مطابقا ، أو بعضا ، او ما یشتمل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 یلفی ، أو کمعطوف ببل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وذا للاضراب اعز ، إن قصدا صحب</w:t>
      </w:r>
    </w:p>
    <w:p>
      <w:pPr>
        <w:pStyle w:val="BookText"/>
        <w:rPr/>
      </w:pPr>
      <w:r>
        <w:rPr>
          <w:rFonts w:ascii="IRNazanin" w:hAnsi="IRNazanin" w:eastAsia="IRNazanin"/>
          <w:color w:val="111111"/>
          <w:sz w:val="28"/>
          <w:sz w:val="28"/>
          <w:szCs w:val="28"/>
          <w:rtl w:val="true"/>
          <w:lang w:bidi="fa-IR"/>
        </w:rPr>
        <w:t xml:space="preserve">ودون قصد غلط به سلب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کزره خالدا ، وقبّله الیدا ،</w:t>
      </w:r>
    </w:p>
    <w:p>
      <w:pPr>
        <w:pStyle w:val="BookText"/>
        <w:rPr/>
      </w:pPr>
      <w:r>
        <w:rPr>
          <w:rFonts w:ascii="IRNazanin" w:hAnsi="IRNazanin" w:eastAsia="IRNazanin"/>
          <w:color w:val="111111"/>
          <w:sz w:val="28"/>
          <w:sz w:val="28"/>
          <w:szCs w:val="28"/>
          <w:rtl w:val="true"/>
          <w:lang w:bidi="fa-IR"/>
        </w:rPr>
        <w:t xml:space="preserve">واعرفه حقّه ، وخذ نبلا مدی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البدل علی أربعة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الکل من الکل </w:t>
      </w:r>
      <w:r>
        <w:rPr>
          <w:rStyle w:val="FootnoteAnchor"/>
          <w:rtl w:val="true"/>
        </w:rPr>
        <w:footnoteReference w:id="71"/>
      </w:r>
      <w:r>
        <w:rPr>
          <w:rFonts w:ascii="IRNazanin" w:hAnsi="IRNazanin" w:eastAsia="IRNazanin"/>
          <w:color w:val="111111"/>
          <w:sz w:val="28"/>
          <w:sz w:val="28"/>
          <w:szCs w:val="28"/>
          <w:rtl w:val="true"/>
          <w:lang w:bidi="fa-IR"/>
        </w:rPr>
        <w:t xml:space="preserve">؛ وهو البدل المطابق للمبدل منه المساوی له فی المعنی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بأخیک زید ، وزره خالدا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البعض من الکل </w:t>
      </w:r>
      <w:r>
        <w:rPr>
          <w:rStyle w:val="FootnoteAnchor"/>
          <w:rtl w:val="true"/>
        </w:rPr>
        <w:footnoteReference w:id="72"/>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الرغیف ثلثه ، وقبّله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الاشتمال </w:t>
      </w:r>
      <w:r>
        <w:rPr>
          <w:rStyle w:val="FootnoteAnchor"/>
          <w:rtl w:val="true"/>
        </w:rPr>
        <w:footnoteReference w:id="73"/>
      </w:r>
      <w:r>
        <w:rPr>
          <w:rFonts w:ascii="IRNazanin" w:hAnsi="IRNazanin" w:eastAsia="IRNazanin"/>
          <w:color w:val="111111"/>
          <w:sz w:val="28"/>
          <w:sz w:val="28"/>
          <w:szCs w:val="28"/>
          <w:rtl w:val="true"/>
          <w:lang w:bidi="fa-IR"/>
        </w:rPr>
        <w:t xml:space="preserve">؛ وهو الدّال علی معنی فی متبوعه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زید علمه ، واعرفه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المباین للمبدل منه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کمعطوف ببل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علی قسمین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لم یکن المبدل منه مقصودا ألبتة وإنما سبق اللسان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یقصد من أول الأمر ثم یتبین بعد ذکره فساد قصده ، أی بدل شیء ذکره نسیانا وهو المتعلق بالذهن والعقل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الإضراب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قصد کل واحد من المبدل منه والبدل بأن یرید المتکلم المبدل منه ثم یضرب عنه إلی البدل ویجعل الأول فی حکم المتروک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والأحسن أن یؤتی فیها ببل لئلا یتوهم إرادة الصفة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جاهلا بلیدا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یقصد متبوعه کما یقصد هو ، ویسمی بدل الإضراب وبدل البداء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خبزا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أوّلا الإخبار بأنک أکلت خبزا ، ثم بدا لک أنّک تخبر أنّک أکلت لحما أیضا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للاضراب اعز إن قصدا 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الذی هو کمعطوف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انسبه للإضراب إن قصد متبوعه کما یقصد هو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یقصد متبوعه بل یکون المقصود البدل فقط ، وإنما غلط المتکلم ، فذکر المبدل منه ، ویسمی بدل الغلط والنسیان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تخبر أولا أنک رأیت حمارا ، فغلطت بذکر الرجل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ودون قصد</w:t>
      </w:r>
      <w:bookmarkStart w:id="71" w:name="pg14051_150465"/>
    </w:p>
    <w:p>
      <w:pPr>
        <w:pStyle w:val="BookText"/>
        <w:rPr/>
      </w:pPr>
      <w:bookmarkEnd w:id="71"/>
      <w:r>
        <w:rPr>
          <w:rFonts w:ascii="IRNazanin" w:hAnsi="IRNazanin" w:eastAsia="IRNazanin"/>
          <w:color w:val="111111"/>
          <w:sz w:val="28"/>
          <w:sz w:val="28"/>
          <w:szCs w:val="28"/>
          <w:rtl w:val="true"/>
          <w:lang w:bidi="fa-IR"/>
        </w:rPr>
        <w:t>غلط به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المبدل منه مقصودا فیسمی البدل بدل الغلط ؛ لأنه مزیل الغلط الذی سبق ، وهو ذکر غیر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نبلا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أن یکون مثالا لکل من القسمین لأنه إذا قصد النّبل والمدی فهو بدل 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قصد المدی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مدیة وهی الشّفرة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بدل الغلط</w:t>
      </w:r>
      <w:r>
        <w:rPr>
          <w:rFonts w:eastAsia="IRNazanin" w:cs="IRNazanin"/>
          <w:color w:val="111111"/>
          <w:sz w:val="28"/>
          <w:szCs w:val="28"/>
          <w:rtl w:val="true"/>
          <w:lang w:bidi="fa-IR"/>
        </w:rPr>
        <w:t>.</w:t>
      </w:r>
    </w:p>
    <w:p>
      <w:pPr>
        <w:pStyle w:val="Heading3"/>
        <w:numPr>
          <w:ilvl w:val="2"/>
          <w:numId w:val="1"/>
        </w:numPr>
        <w:rPr/>
      </w:pPr>
      <w:bookmarkStart w:id="72" w:name="__RefHeading___Toc3416625_3381743652"/>
      <w:bookmarkStart w:id="73" w:name="_Toc26"/>
      <w:bookmarkEnd w:id="72"/>
      <w:r>
        <w:rPr>
          <w:rtl w:val="true"/>
        </w:rPr>
        <w:t>إبدال الظاهر من الضمیر</w:t>
      </w:r>
      <w:bookmarkEnd w:id="73"/>
    </w:p>
    <w:p>
      <w:pPr>
        <w:pStyle w:val="BookText"/>
        <w:rPr/>
      </w:pPr>
      <w:r>
        <w:rPr>
          <w:rFonts w:ascii="IRNazanin" w:hAnsi="IRNazanin" w:eastAsia="IRNazanin"/>
          <w:color w:val="111111"/>
          <w:sz w:val="28"/>
          <w:sz w:val="28"/>
          <w:szCs w:val="28"/>
          <w:rtl w:val="true"/>
          <w:lang w:bidi="fa-IR"/>
        </w:rPr>
        <w:t>ومن ضمیر الحاضر الظاهر لا</w:t>
      </w:r>
    </w:p>
    <w:p>
      <w:pPr>
        <w:pStyle w:val="BookText"/>
        <w:rPr/>
      </w:pPr>
      <w:r>
        <w:rPr>
          <w:rFonts w:ascii="Amiri" w:hAnsi="Amiri" w:eastAsia="Amiri" w:cs="Amiri"/>
          <w:color w:val="111111"/>
          <w:sz w:val="28"/>
          <w:sz w:val="28"/>
          <w:szCs w:val="28"/>
          <w:rtl w:val="true"/>
          <w:lang w:bidi="ar-SA"/>
        </w:rPr>
        <w:t xml:space="preserve">تبدله ، إلّا ما إحاطة جلا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أو اقتضی بعضا ، أو اشتمالا</w:t>
      </w:r>
    </w:p>
    <w:p>
      <w:pPr>
        <w:pStyle w:val="BookText"/>
        <w:rPr/>
      </w:pPr>
      <w:r>
        <w:rPr>
          <w:rFonts w:ascii="IRNazanin" w:hAnsi="IRNazanin" w:eastAsia="IRNazanin"/>
          <w:color w:val="111111"/>
          <w:sz w:val="28"/>
          <w:sz w:val="28"/>
          <w:szCs w:val="28"/>
          <w:rtl w:val="true"/>
          <w:lang w:bidi="fa-IR"/>
        </w:rPr>
        <w:t xml:space="preserve">کإنّک ابتهاجک استمالا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یبدل الظاهر من ضمیر الحاضر ، إلّا إن کان البدل بدل کل من کل ، واقتضی الإحاطة والشمول ، أو کان بدل اشتمال ، أو بدل بعض من کل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تَکُونُ لَنا عِیداً لِأَوَّلِنا وَآخِرِنا</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من الضمیر المجرور باللام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یدلّ علی الإحاطة امتنع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ذرینی إنّ أمرک لن یطاعا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ألفیتنی حلمی مضاعا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دعینی فإنی لن أطیع أمرک ولن تجدی حلمی ضائعا مفقودا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لاتصاله بیاء المؤنثة المخاطبة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 ؛ مضاف إلیه ، لن یطاعا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ناصب للفعل المضارع ، یطاع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مبنی للمجهول منصوب بالفتحة الظاهرة ونائب فاعله ضمیر مستتر جوازا تقدیره هو والجملة فی محل رفع خبر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ألفیتنی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ألفی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السکون والتاء ضمیر متصل مبنی علی الکسر فی محل رفع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والنون للوقایة ، ویاء المتکلم مفعول به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من یاء المتکلم منصوب بفتحة مقدرة علی ما قبل یاء المتکلم ، 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ألفیتنی 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ظاهر من یاء المتکلم الضمیر الحاضر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من 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ألفیتنی</w:t>
      </w:r>
      <w:r>
        <w:rPr>
          <w:rFonts w:eastAsia="IRNazanin" w:cs="IRNazanin"/>
          <w:color w:val="111111"/>
          <w:sz w:val="28"/>
          <w:szCs w:val="28"/>
          <w:rtl w:val="true"/>
          <w:lang w:bidi="fa-IR"/>
        </w:rPr>
        <w:t>».</w:t>
      </w:r>
      <w:bookmarkStart w:id="74" w:name="pg14051_150469"/>
    </w:p>
    <w:p>
      <w:pPr>
        <w:pStyle w:val="BookText"/>
        <w:rPr/>
      </w:pPr>
      <w:bookmarkEnd w:id="74"/>
      <w:r>
        <w:rPr>
          <w:rFonts w:ascii="IRNazanin" w:hAnsi="IRNazanin" w:eastAsia="IRNazanin"/>
          <w:color w:val="111111"/>
          <w:sz w:val="28"/>
          <w:sz w:val="28"/>
          <w:szCs w:val="28"/>
          <w:rtl w:val="true"/>
          <w:lang w:bidi="fa-IR"/>
        </w:rPr>
        <w:t xml:space="preserve">والثالث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أوعدنی بالسّجن والأداهم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فرجلی شثنة المناسم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الفتحة ، والنون للوقایة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والفاعل ضمیر مستتر جوازا تقدیره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بأوعد ، والأداهم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السجن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بعض من کل من یا المتکلم منصوب بفتحة مقدرة علی ما قبل یاء المتکلم ، ویاء المتکلم مضاف إلیه ، فرجلی الفاء استثنافیة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 والیاء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شثنة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مرفوع بالضمة ، وهو مضاف ، المناسم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ظاهر من یاء المتکلم الضمیر الحاضر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بعض من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بعض من 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وفهم من کلامه ؛ أنه یبدل الظاهر من الظاهر مطلقا کما تقدم تمثیله ، وأنّ ضمیر الغیبة یبدل منه الظاهر مطلقا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خالدا</w:t>
      </w:r>
      <w:r>
        <w:rPr>
          <w:rFonts w:eastAsia="IRNazanin" w:cs="IRNazanin"/>
          <w:color w:val="111111"/>
          <w:sz w:val="28"/>
          <w:szCs w:val="28"/>
          <w:rtl w:val="true"/>
          <w:lang w:bidi="fa-IR"/>
        </w:rPr>
        <w:t>».</w:t>
      </w:r>
    </w:p>
    <w:p>
      <w:pPr>
        <w:pStyle w:val="Heading3"/>
        <w:numPr>
          <w:ilvl w:val="2"/>
          <w:numId w:val="1"/>
        </w:numPr>
        <w:rPr/>
      </w:pPr>
      <w:bookmarkStart w:id="75" w:name="__RefHeading___Toc3416627_3381743652"/>
      <w:bookmarkStart w:id="76" w:name="_Toc27"/>
      <w:bookmarkEnd w:id="75"/>
      <w:r>
        <w:rPr>
          <w:rtl w:val="true"/>
        </w:rPr>
        <w:t>البدل من اسم الاستفهام</w:t>
      </w:r>
      <w:bookmarkEnd w:id="76"/>
    </w:p>
    <w:p>
      <w:pPr>
        <w:pStyle w:val="BookText"/>
        <w:rPr/>
      </w:pPr>
      <w:r>
        <w:rPr>
          <w:rFonts w:ascii="IRNazanin" w:hAnsi="IRNazanin" w:eastAsia="IRNazanin"/>
          <w:color w:val="111111"/>
          <w:sz w:val="28"/>
          <w:sz w:val="28"/>
          <w:szCs w:val="28"/>
          <w:rtl w:val="true"/>
          <w:lang w:bidi="fa-IR"/>
        </w:rPr>
        <w:t>وبدل المضمّن الهمز یلی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همزا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أسعید أم علی</w:t>
      </w:r>
      <w:r>
        <w:rPr>
          <w:rFonts w:eastAsia="IRNazanin" w:cs="IRNazanin"/>
          <w:color w:val="111111"/>
          <w:sz w:val="28"/>
          <w:szCs w:val="28"/>
          <w:rtl w:val="true"/>
          <w:lang w:bidi="fa-IR"/>
        </w:rPr>
        <w:t xml:space="preserve">» </w:t>
      </w:r>
      <w:r>
        <w:rPr>
          <w:rStyle w:val="FootnoteAnchor"/>
          <w:rtl w:val="true"/>
        </w:rPr>
        <w:footnoteReference w:id="80"/>
      </w:r>
      <w:bookmarkStart w:id="77" w:name="pg14051_150471"/>
    </w:p>
    <w:p>
      <w:pPr>
        <w:pStyle w:val="BookText"/>
        <w:rPr/>
      </w:pPr>
      <w:bookmarkEnd w:id="77"/>
      <w:r>
        <w:rPr>
          <w:rFonts w:ascii="IRNazanin" w:hAnsi="IRNazanin" w:eastAsia="IRNazanin"/>
          <w:color w:val="111111"/>
          <w:sz w:val="28"/>
          <w:sz w:val="28"/>
          <w:szCs w:val="28"/>
          <w:rtl w:val="true"/>
          <w:lang w:bidi="fa-IR"/>
        </w:rPr>
        <w:t xml:space="preserve">إذا أبدل من اسم الاستفهام وجب دخول همزة الاستفهام علی البدل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ذا أسعید أم علی؟ وما تفعل أخیرا أم شرا؟ </w:t>
      </w:r>
      <w:r>
        <w:rPr>
          <w:rStyle w:val="FootnoteAnchor"/>
          <w:rtl w:val="true"/>
        </w:rPr>
        <w:footnoteReference w:id="81"/>
      </w:r>
      <w:r>
        <w:rPr>
          <w:rFonts w:ascii="IRNazanin" w:hAnsi="IRNazanin" w:eastAsia="IRNazanin"/>
          <w:color w:val="111111"/>
          <w:sz w:val="28"/>
          <w:sz w:val="28"/>
          <w:szCs w:val="28"/>
          <w:rtl w:val="true"/>
          <w:lang w:bidi="fa-IR"/>
        </w:rPr>
        <w:t>ومتی تأتینا أغدا أم بعد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3416629_3381743652"/>
      <w:bookmarkStart w:id="79" w:name="_Toc28"/>
      <w:bookmarkEnd w:id="78"/>
      <w:r>
        <w:rPr>
          <w:rtl w:val="true"/>
        </w:rPr>
        <w:t>بدل الفعل من الفعل</w:t>
      </w:r>
      <w:bookmarkEnd w:id="79"/>
    </w:p>
    <w:p>
      <w:pPr>
        <w:pStyle w:val="BookText"/>
        <w:rPr/>
      </w:pPr>
      <w:r>
        <w:rPr>
          <w:rFonts w:ascii="IRNazanin" w:hAnsi="IRNazanin" w:eastAsia="IRNazanin"/>
          <w:color w:val="111111"/>
          <w:sz w:val="28"/>
          <w:sz w:val="28"/>
          <w:szCs w:val="28"/>
          <w:rtl w:val="true"/>
          <w:lang w:bidi="fa-IR"/>
        </w:rPr>
        <w:t xml:space="preserve">ویبدل الفعل من الفعل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یصل إلینا یستعن بنا یعن</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یبدل الاسم من الاسم یبدل الفعل من الفعل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یَفْعَلْ ذلِکَ یَلْقَ أَثاماً یُضاعَفْ لَهُ الْعَذابُ</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فإعرابه بإعرابه وهو الجزم ، وکذا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الله أن تبایعا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تؤخذ کرها أو تجیء طائعا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إن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الجلالة منصوب بنزع الخافض وهو حرف القسم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أن تبایعا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ونصب واستقبال ، تبایع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منصوب بالفتحة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مستتر وجوبا تقدیره أنت والألف للإطلاق وأن وما بعدها فی تأویل مصدر منصوب اسم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تبایع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 أو حال علی التأویل بکاره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نجیء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تؤخذ ، طائعا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تبایع 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نصب</w:t>
      </w:r>
      <w:r>
        <w:rPr>
          <w:rFonts w:eastAsia="IRNazanin" w:cs="IRNazanin"/>
          <w:color w:val="111111"/>
          <w:sz w:val="28"/>
          <w:szCs w:val="28"/>
          <w:rtl w:val="true"/>
          <w:lang w:bidi="fa-IR"/>
        </w:rPr>
        <w:t>.</w:t>
      </w:r>
      <w:bookmarkStart w:id="80" w:name="pg14051_150475"/>
    </w:p>
    <w:p>
      <w:pPr>
        <w:pStyle w:val="Heading3"/>
        <w:numPr>
          <w:ilvl w:val="2"/>
          <w:numId w:val="1"/>
        </w:numPr>
        <w:rPr/>
      </w:pPr>
      <w:bookmarkStart w:id="81" w:name="__RefHeading___Toc3416631_3381743652"/>
      <w:bookmarkStart w:id="82" w:name="_Toc29"/>
      <w:bookmarkEnd w:id="80"/>
      <w:bookmarkEnd w:id="81"/>
      <w:r>
        <w:rPr>
          <w:rtl w:val="true"/>
        </w:rPr>
        <w:t>أسئلة ومناقشات</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بالتفصیل تعریف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کیف یتمیّز النعت والتوکید والبیان عنه؟ وکیف یتمیز کذلک عطف النسق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بلکن أو ببل أو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التمثیل لکل 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ضابط البدل المطابق؟ وبدل البعض؟ وبدل الاشتمال؟ وما شرط الأخیرین؟ ولما ذا؟ 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البدل نوع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وإلام ینقسم؟ وما ضابط کل قسم؟ وهل یستخدم فی الأسالیب العربیة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إبدال الظاهر من ضمیر الحاضر؟ وهل یبدل الظاهر من ضمیر الغیبة؟ مثل لذلک کله مع التوضیح والإبانة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تصنع إن أبدلت من اسم الاستفهام؟ مثّل لذلک مع تنویع المبدل منه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إیت بمثالین لإبدال الفعل من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نوع البدل فیهما</w:t>
      </w:r>
      <w:r>
        <w:rPr>
          <w:rFonts w:eastAsia="IRNazanin" w:cs="IRNazanin"/>
          <w:color w:val="111111"/>
          <w:sz w:val="28"/>
          <w:szCs w:val="28"/>
          <w:rtl w:val="true"/>
          <w:lang w:bidi="fa-IR"/>
        </w:rPr>
        <w:t>.</w:t>
      </w:r>
      <w:bookmarkStart w:id="83" w:name="pg14051_150477"/>
    </w:p>
    <w:p>
      <w:pPr>
        <w:pStyle w:val="Heading3"/>
        <w:numPr>
          <w:ilvl w:val="2"/>
          <w:numId w:val="1"/>
        </w:numPr>
        <w:rPr/>
      </w:pPr>
      <w:bookmarkStart w:id="84" w:name="__RefHeading___Toc3416633_3381743652"/>
      <w:bookmarkStart w:id="85" w:name="_Toc30"/>
      <w:bookmarkEnd w:id="83"/>
      <w:bookmarkEnd w:id="84"/>
      <w:r>
        <w:rPr>
          <w:rtl w:val="true"/>
        </w:rPr>
        <w:t>تمرینات</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ٱلْأُخْدُودِ ٱلنَّارِ ذَاتِ ٱلْوَقُودِ</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 ٱلنَّاسِ حِجُّ ٱلْبَیْتِ مَنِ ٱسْتَطَاعَ إِلَیْهِ سَبِیلًا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عَمُوا وَصَمُّوا کَثِیرٌ مِنْهُمْ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لِلْمُتَّقِینَ مَفازاً حَدائِقَ وَأَعْناباً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أَنْزَلْناهُ إِلَیْکَ لِتُخْرِجَ النَّاسَ مِنَ الظُّلُماتِ إِلَی النُّورِ بِإِذْنِ رَبِّهِمْ إِلی صِراطِ الْعَزِیزِ الْحَمِیدِ اللهِ الَّذِی لَهُ ما فِی السَّماواتِ </w:t>
      </w:r>
      <w:r>
        <w:rPr>
          <w:rStyle w:val="FootnoteAnchor"/>
          <w:rtl w:val="true"/>
        </w:rPr>
        <w:footnoteReference w:id="90"/>
      </w:r>
      <w:r>
        <w:rPr>
          <w:rFonts w:ascii="Amiri" w:hAnsi="Amiri" w:eastAsia="Amiri" w:cs="Amiri"/>
          <w:color w:val="111111"/>
          <w:sz w:val="28"/>
          <w:sz w:val="28"/>
          <w:szCs w:val="28"/>
          <w:rtl w:val="true"/>
          <w:lang w:bidi="ar-SA"/>
        </w:rPr>
        <w:t>وَما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اقرأ الآیات السوابق ثم أجب عما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البدل ونوعه والمبدل منه فی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الرابط فیما یحتاج إلی رابط من أنواع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محذوفا فقدره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البدل فی الآیتین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أعاریب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بعضها ووازن بینها وبین البدل ورجح ما تختاره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ألفاظ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وألفاظ المبدل منه فیما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تامة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اسم استفهام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اسم 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فعل من فعل مع بیان نوعه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نکرة من 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أیّ أنواع البدل ما یأتی؟ ولما ذا؟</w:t>
      </w:r>
    </w:p>
    <w:p>
      <w:pPr>
        <w:pStyle w:val="BookText"/>
        <w:rPr/>
      </w:pPr>
      <w:r>
        <w:rPr>
          <w:rFonts w:ascii="IRNazanin" w:hAnsi="IRNazanin" w:eastAsia="IRNazanin"/>
          <w:color w:val="111111"/>
          <w:sz w:val="28"/>
          <w:sz w:val="28"/>
          <w:szCs w:val="28"/>
          <w:rtl w:val="true"/>
          <w:lang w:bidi="fa-IR"/>
        </w:rPr>
        <w:t xml:space="preserve">أعجبنی الأستاذ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الأستاذ عقله</w:t>
      </w:r>
    </w:p>
    <w:p>
      <w:pPr>
        <w:pStyle w:val="BookText"/>
        <w:rPr/>
      </w:pPr>
      <w:r>
        <w:rPr>
          <w:rFonts w:ascii="IRNazanin" w:hAnsi="IRNazanin" w:eastAsia="IRNazanin"/>
          <w:color w:val="111111"/>
          <w:sz w:val="28"/>
          <w:sz w:val="28"/>
          <w:szCs w:val="28"/>
          <w:rtl w:val="true"/>
          <w:lang w:bidi="fa-IR"/>
        </w:rPr>
        <w:t xml:space="preserve">راعنی الأستاذ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فرحت بالأستاذ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الأخطل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السیوف غدوّها ورواحها</w:t>
      </w:r>
    </w:p>
    <w:p>
      <w:pPr>
        <w:pStyle w:val="BookText"/>
        <w:rPr/>
      </w:pPr>
      <w:r>
        <w:rPr>
          <w:rFonts w:ascii="IRNazanin" w:hAnsi="IRNazanin" w:eastAsia="IRNazanin"/>
          <w:color w:val="111111"/>
          <w:sz w:val="28"/>
          <w:sz w:val="28"/>
          <w:szCs w:val="28"/>
          <w:rtl w:val="true"/>
          <w:lang w:bidi="fa-IR"/>
        </w:rPr>
        <w:t>ترکت هوازن مثل قرن الأعضب</w:t>
      </w:r>
    </w:p>
    <w:p>
      <w:pPr>
        <w:pStyle w:val="BookText"/>
        <w:rPr/>
      </w:pPr>
      <w:r>
        <w:rPr>
          <w:rFonts w:ascii="IRNazanin" w:hAnsi="IRNazanin" w:eastAsia="IRNazanin"/>
          <w:color w:val="111111"/>
          <w:sz w:val="28"/>
          <w:sz w:val="28"/>
          <w:szCs w:val="28"/>
          <w:rtl w:val="true"/>
          <w:lang w:bidi="fa-IR"/>
        </w:rPr>
        <w:t xml:space="preserve">اشرح البیت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البدل ونوعه والمبدل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جملا لبدل منصوب بالألف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ولبدل مرفوع بالواو ولبدل مجزوم بحذف حرف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ولبدل مقرون بحرف استفهام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یحتمل قول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نبلا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بدل بداء أو غلط أو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أکمل الجمل الآتیة ببدل کلّ ثم ببدل اشتمال ثم ببدل غلط ثم ببدل مباین علی الترتیب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اعتززت بصدیقی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وقرّت أستاذی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سهرت مع أخی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أقمت مع عمی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یفتخر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تأتنا تلمم بنا فی دیارنا</w:t>
      </w:r>
    </w:p>
    <w:p>
      <w:pPr>
        <w:pStyle w:val="BookText"/>
        <w:rPr/>
      </w:pPr>
      <w:r>
        <w:rPr>
          <w:rFonts w:ascii="IRNazanin" w:hAnsi="IRNazanin" w:eastAsia="IRNazanin"/>
          <w:color w:val="111111"/>
          <w:sz w:val="28"/>
          <w:sz w:val="28"/>
          <w:szCs w:val="28"/>
          <w:rtl w:val="true"/>
          <w:lang w:bidi="fa-IR"/>
        </w:rPr>
        <w:t>تجد حطبا جزلا ونارا تأججا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اشرح البیت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البدل والمبدل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أعربه تفصیلا</w:t>
      </w:r>
      <w:r>
        <w:rPr>
          <w:rFonts w:eastAsia="IRNazanin" w:cs="IRNazanin"/>
          <w:color w:val="111111"/>
          <w:sz w:val="28"/>
          <w:szCs w:val="28"/>
          <w:rtl w:val="true"/>
          <w:lang w:bidi="fa-IR"/>
        </w:rPr>
        <w:t>.</w:t>
      </w:r>
      <w:bookmarkStart w:id="86" w:name="pg14051_150483"/>
    </w:p>
    <w:p>
      <w:pPr>
        <w:pStyle w:val="Heading2"/>
        <w:numPr>
          <w:ilvl w:val="1"/>
          <w:numId w:val="1"/>
        </w:numPr>
        <w:rPr/>
      </w:pPr>
      <w:bookmarkStart w:id="87" w:name="__RefHeading___Toc3416635_3381743652"/>
      <w:bookmarkStart w:id="88" w:name="_Toc31"/>
      <w:bookmarkEnd w:id="86"/>
      <w:bookmarkEnd w:id="87"/>
      <w:r>
        <w:rPr>
          <w:rtl w:val="true"/>
        </w:rPr>
        <w:t>النداء</w:t>
      </w:r>
      <w:bookmarkEnd w:id="88"/>
    </w:p>
    <w:p>
      <w:pPr>
        <w:pStyle w:val="Heading3"/>
        <w:numPr>
          <w:ilvl w:val="2"/>
          <w:numId w:val="1"/>
        </w:numPr>
        <w:rPr/>
      </w:pPr>
      <w:bookmarkStart w:id="89" w:name="__RefHeading___Toc3416637_3381743652"/>
      <w:bookmarkStart w:id="90" w:name="_Toc32"/>
      <w:bookmarkEnd w:id="89"/>
      <w:r>
        <w:rPr>
          <w:rtl w:val="true"/>
        </w:rPr>
        <w:t>أحرف النداء</w:t>
      </w:r>
      <w:bookmarkEnd w:id="90"/>
    </w:p>
    <w:p>
      <w:pPr>
        <w:pStyle w:val="BookText"/>
        <w:rPr/>
      </w:pPr>
      <w:r>
        <w:rPr>
          <w:rFonts w:ascii="IRNazanin" w:hAnsi="IRNazanin" w:eastAsia="IRNazanin"/>
          <w:color w:val="111111"/>
          <w:sz w:val="28"/>
          <w:sz w:val="28"/>
          <w:szCs w:val="28"/>
          <w:rtl w:val="true"/>
          <w:lang w:bidi="fa-IR"/>
        </w:rPr>
        <w:t xml:space="preserve">وللمنادی النّاء أو کالنّاء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وأی ، وآ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والهمز للدانی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ندب</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اللبس اجتنب</w:t>
      </w:r>
    </w:p>
    <w:p>
      <w:pPr>
        <w:pStyle w:val="BookText"/>
        <w:rPr/>
      </w:pPr>
      <w:r>
        <w:rPr>
          <w:rFonts w:ascii="IRNazanin" w:hAnsi="IRNazanin" w:eastAsia="IRNazanin"/>
          <w:color w:val="111111"/>
          <w:sz w:val="28"/>
          <w:sz w:val="28"/>
          <w:szCs w:val="28"/>
          <w:rtl w:val="true"/>
          <w:lang w:bidi="fa-IR"/>
        </w:rPr>
        <w:t xml:space="preserve">لا یخلو المنادی من أن یکون مندوبا ، أو غیره ، فإن کان غیر 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بعیدا ، أو فی حکم البعید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کالنائم والساهی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قریبا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بعیدا أو فی حکمه فله من حروف النداء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Style w:val="FootnoteAnchor"/>
          <w:rtl w:val="true"/>
        </w:rPr>
        <w:footnoteReference w:id="91"/>
      </w:r>
      <w:r>
        <w:rPr>
          <w:rFonts w:ascii="IRNazanin" w:hAnsi="IRNazanin" w:eastAsia="IRNazanin"/>
          <w:color w:val="111111"/>
          <w:sz w:val="28"/>
          <w:sz w:val="28"/>
          <w:szCs w:val="28"/>
          <w:rtl w:val="true"/>
          <w:lang w:bidi="fa-IR"/>
        </w:rPr>
        <w:t>، وأی ، وآ ، وأیا ، وهیا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قریبا فله الهمزة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أقبل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مندوبا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المتفجع علیه ، أو المتوجع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ظهراه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عند عدم التباسه بغیر المندوب ، فإن التبس تعیّنت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bookmarkStart w:id="91" w:name="pg14051_150485"/>
    </w:p>
    <w:p>
      <w:pPr>
        <w:pStyle w:val="Heading3"/>
        <w:numPr>
          <w:ilvl w:val="2"/>
          <w:numId w:val="1"/>
        </w:numPr>
        <w:rPr/>
      </w:pPr>
      <w:bookmarkStart w:id="92" w:name="__RefHeading___Toc3416639_3381743652"/>
      <w:bookmarkStart w:id="93" w:name="_Toc33"/>
      <w:bookmarkEnd w:id="91"/>
      <w:bookmarkEnd w:id="92"/>
      <w:r>
        <w:rPr>
          <w:rtl w:val="true"/>
        </w:rPr>
        <w:t>حذف حرف النداء وامتناع حذفه</w:t>
      </w:r>
      <w:bookmarkEnd w:id="93"/>
    </w:p>
    <w:p>
      <w:pPr>
        <w:pStyle w:val="BookText"/>
        <w:rPr/>
      </w:pPr>
      <w:r>
        <w:rPr>
          <w:rFonts w:ascii="IRNazanin" w:hAnsi="IRNazanin" w:eastAsia="IRNazanin"/>
          <w:color w:val="111111"/>
          <w:sz w:val="28"/>
          <w:sz w:val="28"/>
          <w:szCs w:val="28"/>
          <w:rtl w:val="true"/>
          <w:lang w:bidi="fa-IR"/>
        </w:rPr>
        <w:t>وغیر مندوب ، ومضمر ، وما</w:t>
      </w:r>
    </w:p>
    <w:p>
      <w:pPr>
        <w:pStyle w:val="BookText"/>
        <w:rPr/>
      </w:pPr>
      <w:r>
        <w:rPr>
          <w:rFonts w:ascii="IRNazanin" w:hAnsi="IRNazanin" w:eastAsia="IRNazanin"/>
          <w:color w:val="111111"/>
          <w:sz w:val="28"/>
          <w:sz w:val="28"/>
          <w:szCs w:val="28"/>
          <w:rtl w:val="true"/>
          <w:lang w:bidi="fa-IR"/>
        </w:rPr>
        <w:t>جا مستغاثا قد یعرّی فاعلما</w:t>
      </w:r>
    </w:p>
    <w:p>
      <w:pPr>
        <w:pStyle w:val="BookText"/>
        <w:rPr/>
      </w:pPr>
      <w:r>
        <w:rPr>
          <w:rFonts w:ascii="IRNazanin" w:hAnsi="IRNazanin" w:eastAsia="IRNazanin"/>
          <w:color w:val="111111"/>
          <w:sz w:val="28"/>
          <w:sz w:val="28"/>
          <w:szCs w:val="28"/>
          <w:rtl w:val="true"/>
          <w:lang w:bidi="fa-IR"/>
        </w:rPr>
        <w:t>وذاک فی اسم الجنس والمشار له</w:t>
      </w:r>
    </w:p>
    <w:p>
      <w:pPr>
        <w:pStyle w:val="BookText"/>
        <w:rPr/>
      </w:pPr>
      <w:r>
        <w:rPr>
          <w:rFonts w:ascii="IRNazanin" w:hAnsi="IRNazanin" w:eastAsia="IRNazanin"/>
          <w:color w:val="111111"/>
          <w:sz w:val="28"/>
          <w:sz w:val="28"/>
          <w:szCs w:val="28"/>
          <w:rtl w:val="true"/>
          <w:lang w:bidi="fa-IR"/>
        </w:rPr>
        <w:t>قلّ ، ومن یمنعه فانصر عاذله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یجوز حذف حرف النداء مع المندوب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مع الضمیر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إیاک قد کفیتک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 المستغاث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غیر هذه فیحذف معها الحرف جوازا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أقبل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ارکب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عبد الله ارکب</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الحذف مع اسم الإشارة قلیل ، وکذا مع اسم الجنس ، حتی إن أکثر النحویین منعوه ، ولکن أجازه طائفة منهم ، وتبعهم المصنف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یمنعه فانصر عاذله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 من یعذله علی منعه ؛ لورود السماع به ، فمما ورد منه مع اسم الإشارة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هؤُلاءِ تَقْتُلُونَ أَنْفُسَکُمْ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أی یا هؤلاء ، وقول الشاعر </w:t>
      </w:r>
      <w:r>
        <w:rPr>
          <w:rFonts w:eastAsia="IRNazanin" w:cs="IRNazanin"/>
          <w:color w:val="111111"/>
          <w:sz w:val="28"/>
          <w:szCs w:val="28"/>
          <w:rtl w:val="true"/>
          <w:lang w:bidi="fa-IR"/>
        </w:rPr>
        <w:t>:</w:t>
      </w:r>
      <w:bookmarkStart w:id="94" w:name="pg14051_150487"/>
    </w:p>
    <w:p>
      <w:pPr>
        <w:pStyle w:val="BookText"/>
        <w:rPr/>
      </w:pPr>
      <w:bookmarkEnd w:id="94"/>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ارعواء فلیس بعد اشتعال 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 شیبا إلی الصبا من سبیل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کفّ عن فعل القبیح لأنه لیس سبیل إلی اللهو بعد أن ظهر الشیب فی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منادی نکرة مقصودة بحرف نداء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 مبنی علی الضمة المقدرة علی آخره منع من ظهورها سکون البناء الأصلی فی محل نصب علی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ارعواء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للتعلیل ،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منصوب وهو متعلق بمحذوف خبر لیس مقدم علی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مضاف ، اشتعال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واشتعال مضاف والرأس مضاف إلیه ، شیبا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منصوب بالفتحة ، إلی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سبیل ،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لیس مرفوع بضمة مقدرة علی آخره منع من ظهورها حرکة حرف الجر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منادی حذف حرف النداء مع أنه اسم إشارة وهذا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 ، وممّا ورد منه مع اسم الجنس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یا لیل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أطرق کرا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کرا</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3416641_3381743652"/>
      <w:bookmarkStart w:id="96" w:name="_Toc34"/>
      <w:bookmarkEnd w:id="95"/>
      <w:r>
        <w:rPr>
          <w:rtl w:val="true"/>
        </w:rPr>
        <w:t>اقسام المنادی وأحکامه</w:t>
      </w:r>
      <w:bookmarkEnd w:id="96"/>
    </w:p>
    <w:p>
      <w:pPr>
        <w:pStyle w:val="Heading4"/>
        <w:numPr>
          <w:ilvl w:val="3"/>
          <w:numId w:val="1"/>
        </w:numPr>
        <w:rPr/>
      </w:pPr>
      <w:bookmarkStart w:id="97" w:name="__RefHeading___Toc3416643_3381743652"/>
      <w:bookmarkStart w:id="98" w:name="_Toc35"/>
      <w:bookmarkEnd w:id="97"/>
      <w:r>
        <w:rPr>
          <w:rtl w:val="true"/>
        </w:rPr>
        <w:t>اشارۀ</w:t>
      </w:r>
      <w:bookmarkEnd w:id="98"/>
    </w:p>
    <w:p>
      <w:pPr>
        <w:pStyle w:val="BookText"/>
        <w:rPr/>
      </w:pPr>
      <w:r>
        <w:rPr>
          <w:rFonts w:ascii="IRNazanin" w:hAnsi="IRNazanin" w:eastAsia="IRNazanin"/>
          <w:color w:val="111111"/>
          <w:sz w:val="28"/>
          <w:sz w:val="28"/>
          <w:szCs w:val="28"/>
          <w:rtl w:val="true"/>
          <w:lang w:bidi="fa-IR"/>
        </w:rPr>
        <w:t>وابن المعرّف المنادی المفردا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الذی فی رفعه قد عهدا</w:t>
      </w:r>
      <w:bookmarkStart w:id="99" w:name="pg14051_150489"/>
    </w:p>
    <w:p>
      <w:pPr>
        <w:pStyle w:val="Heading4"/>
        <w:numPr>
          <w:ilvl w:val="3"/>
          <w:numId w:val="1"/>
        </w:numPr>
        <w:rPr/>
      </w:pPr>
      <w:bookmarkStart w:id="100" w:name="__RefHeading___Toc3416645_3381743652"/>
      <w:bookmarkStart w:id="101" w:name="_Toc36"/>
      <w:bookmarkEnd w:id="99"/>
      <w:bookmarkEnd w:id="100"/>
      <w:r>
        <w:rPr/>
        <w:t>1</w:t>
      </w:r>
      <w:r>
        <w:rPr>
          <w:rtl w:val="true"/>
        </w:rPr>
        <w:t xml:space="preserve"> - </w:t>
      </w:r>
      <w:r>
        <w:rPr>
          <w:rtl w:val="true"/>
        </w:rPr>
        <w:t>ما یجب بناؤه</w:t>
      </w:r>
      <w:bookmarkEnd w:id="101"/>
    </w:p>
    <w:p>
      <w:pPr>
        <w:pStyle w:val="BookText"/>
        <w:rPr/>
      </w:pPr>
      <w:r>
        <w:rPr>
          <w:rFonts w:ascii="IRNazanin" w:hAnsi="IRNazanin" w:eastAsia="IRNazanin"/>
          <w:color w:val="111111"/>
          <w:sz w:val="28"/>
          <w:sz w:val="28"/>
          <w:szCs w:val="28"/>
          <w:rtl w:val="true"/>
          <w:lang w:bidi="fa-IR"/>
        </w:rPr>
        <w:t xml:space="preserve">لا یخلو المنادی من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 ، أو مضافا أو مشبّها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معرفة ، أو نکرة مقصودة ، أو نکرة غیر 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 أو نکرة 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علی ما کان یرفع به ؛ فإن کان یرفع بالضمة بنی علیها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یرفع بالألف أو بالواو فکذلک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زیدان ، ویا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زیدون ، ویا رجیلون</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ویکون فی محل نصب علی المفعولیة ، لأن المنادی مفعول به فی المعنی ، وناصبه فعل مضمر 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منابه فأصل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زیدا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وانو انضمام ما بنوا قبل الندا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ولیجر مجری ذی بناء جدّدا </w:t>
      </w:r>
      <w:r>
        <w:rPr>
          <w:rStyle w:val="FootnoteAnchor"/>
          <w:rtl w:val="true"/>
        </w:rPr>
        <w:footnoteReference w:id="97"/>
      </w:r>
      <w:bookmarkStart w:id="102" w:name="pg14051_150491"/>
    </w:p>
    <w:p>
      <w:pPr>
        <w:pStyle w:val="BookText"/>
        <w:rPr/>
      </w:pPr>
      <w:bookmarkEnd w:id="102"/>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الاسم المنادی مبنیا قبل النداء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بناؤه علی الضم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ویجری مجری ما تجدّد بناؤه بالنداء کزید ؛ فی أنه یتبع بالرفع مراعاة للضم المقدّر فیه ، وبالنصب مراعاة للمحل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العاقل ، والعاقل</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بالرفع والنصب ،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الظریف ، والظریف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والمفرد المنکور ، والمضافا</w:t>
      </w:r>
    </w:p>
    <w:p>
      <w:pPr>
        <w:pStyle w:val="BookText"/>
        <w:rPr/>
      </w:pPr>
      <w:r>
        <w:rPr>
          <w:rFonts w:ascii="IRNazanin" w:hAnsi="IRNazanin" w:eastAsia="IRNazanin"/>
          <w:color w:val="111111"/>
          <w:sz w:val="28"/>
          <w:sz w:val="28"/>
          <w:szCs w:val="28"/>
          <w:rtl w:val="true"/>
          <w:lang w:bidi="fa-IR"/>
        </w:rPr>
        <w:t>وشبهه انصب عادما خلافا</w:t>
      </w:r>
    </w:p>
    <w:p>
      <w:pPr>
        <w:pStyle w:val="Heading4"/>
        <w:numPr>
          <w:ilvl w:val="3"/>
          <w:numId w:val="1"/>
        </w:numPr>
        <w:rPr/>
      </w:pPr>
      <w:bookmarkStart w:id="103" w:name="__RefHeading___Toc3416647_3381743652"/>
      <w:bookmarkStart w:id="104" w:name="_Toc37"/>
      <w:bookmarkEnd w:id="103"/>
      <w:r>
        <w:rPr/>
        <w:t>2</w:t>
      </w:r>
      <w:r>
        <w:rPr>
          <w:rtl w:val="true"/>
        </w:rPr>
        <w:t xml:space="preserve"> - </w:t>
      </w:r>
      <w:r>
        <w:rPr>
          <w:rtl w:val="true"/>
        </w:rPr>
        <w:t>ما یجب نصبه</w:t>
      </w:r>
      <w:bookmarkEnd w:id="104"/>
    </w:p>
    <w:p>
      <w:pPr>
        <w:pStyle w:val="BookText"/>
        <w:rPr/>
      </w:pPr>
      <w:r>
        <w:rPr>
          <w:rFonts w:ascii="IRNazanin" w:hAnsi="IRNazanin" w:eastAsia="IRNazanin"/>
          <w:color w:val="111111"/>
          <w:sz w:val="28"/>
          <w:sz w:val="28"/>
          <w:szCs w:val="28"/>
          <w:rtl w:val="true"/>
          <w:lang w:bidi="fa-IR"/>
        </w:rPr>
        <w:t xml:space="preserve">تقدم أن المنادی إذا کان مفردا معرفة أو نکرة مقصودة یبنی علی ما کان یرفع به ، وذکر هنا أنه إذا کان مفردا نکرة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مقصودة ، أو مضافا ، أو مشبّها به ،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الأول قول الأعمی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رجلا خذ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راکبا إمّا عرضت فبلّغن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ندامای من نجران أن لا تلاقیا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راکبا ما فیقول له إن وصلت مکة والمدینة فبلغ ندمائی من نجران أنه لا لقاء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نکرة غیر مقصودة منصوب بالفتحة ، 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مؤلفة من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عرضت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السکون لاتصاله بضمیر رفع متحرک فی محل جزم فعل الشرط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فبلغن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فی جواب الشرط ،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مبنی علی الفتح لاتصاله بنون التوکید الخفیفة والفاعل ضمیر مستتر وجوبا تقدیره أنت ،</w:t>
      </w:r>
    </w:p>
    <w:p>
      <w:pPr>
        <w:pStyle w:val="BookText"/>
        <w:rPr/>
      </w:pPr>
      <w:r>
        <w:rPr>
          <w:rFonts w:ascii="IRNazanin" w:hAnsi="IRNazanin" w:eastAsia="IRNazanin"/>
          <w:color w:val="111111"/>
          <w:sz w:val="28"/>
          <w:sz w:val="28"/>
          <w:szCs w:val="28"/>
          <w:rtl w:val="true"/>
          <w:lang w:bidi="fa-IR"/>
        </w:rPr>
        <w:t xml:space="preserve">ونون التوکید حرف لا محل له من الإعراب ، والجملة فی محل جزم جواب الشرط ، ندامای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بفتحة مقدرة علی الألف للتعذر ، ویاء المتکلم ضمیر متصل فی محل جر مضاف إلیه ، من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 جر ،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بالفتحة نیابة عن الکسرة لأنه ممنوع من الصرف للعلمیة وزیادة الألف والنون ، والجار والمجرور متعلق بمحذوف حال من ندامای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الثقلیة حرف مشبه بالفعل ، واسمها ضمیر الشأن محذوف وجوبا تقدیره أنّه ، لا نافیة للجنس تعمل عمل إنّ تلاقی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مبنی علی الفتح فی محل نصب ، وخبر لا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لا مع اسمها وخبرها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أن مع اسمها وخبرها فی تأویل مصدر منصوب مفعول ثان لبلغن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نصبه لکونه نکرة غیر مقصودة</w:t>
      </w:r>
      <w:r>
        <w:rPr>
          <w:rFonts w:eastAsia="IRNazanin" w:cs="IRNazanin"/>
          <w:color w:val="111111"/>
          <w:sz w:val="28"/>
          <w:szCs w:val="28"/>
          <w:rtl w:val="true"/>
          <w:lang w:bidi="fa-IR"/>
        </w:rPr>
        <w:t>.</w:t>
      </w:r>
      <w:bookmarkStart w:id="105" w:name="pg14051_150494"/>
    </w:p>
    <w:p>
      <w:pPr>
        <w:pStyle w:val="BookText"/>
        <w:rPr/>
      </w:pPr>
      <w:bookmarkEnd w:id="105"/>
      <w:r>
        <w:rPr>
          <w:rFonts w:ascii="IRNazanin" w:hAnsi="IRNazanin" w:eastAsia="IRNazanin"/>
          <w:color w:val="111111"/>
          <w:sz w:val="28"/>
          <w:sz w:val="28"/>
          <w:szCs w:val="28"/>
          <w:rtl w:val="true"/>
          <w:lang w:bidi="fa-IR"/>
        </w:rPr>
        <w:t xml:space="preserve">ومثال الثانی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ضارب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الثالث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طالعا جبلا ، ویا حسنا وجهه ، ویا ثلاثة وثلاثین</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فیمن سمیته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وافتحنّ ، من</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تهن</w:t>
      </w:r>
    </w:p>
    <w:p>
      <w:pPr>
        <w:pStyle w:val="Heading4"/>
        <w:numPr>
          <w:ilvl w:val="3"/>
          <w:numId w:val="1"/>
        </w:numPr>
        <w:rPr/>
      </w:pPr>
      <w:bookmarkStart w:id="106" w:name="__RefHeading___Toc3416649_3381743652"/>
      <w:bookmarkStart w:id="107" w:name="_Toc38"/>
      <w:bookmarkEnd w:id="106"/>
      <w:r>
        <w:rPr/>
        <w:t>3</w:t>
      </w:r>
      <w:r>
        <w:rPr>
          <w:rtl w:val="true"/>
        </w:rPr>
        <w:t xml:space="preserve"> - </w:t>
      </w:r>
      <w:r>
        <w:rPr>
          <w:rtl w:val="true"/>
        </w:rPr>
        <w:t>ما یجوز ضمه وفتحه</w:t>
      </w:r>
      <w:bookmarkEnd w:id="10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المنادی مفردا علما ، ووصف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مضاف إلی علم ، ولم یفصل بین المنادی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لک فی المنادی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الضم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والفتح إتباعا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ویجب حذف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هذه خطّا</w:t>
      </w:r>
      <w:r>
        <w:rPr>
          <w:rFonts w:eastAsia="IRNazanin" w:cs="IRNazanin"/>
          <w:color w:val="111111"/>
          <w:sz w:val="28"/>
          <w:szCs w:val="28"/>
          <w:rtl w:val="true"/>
          <w:lang w:bidi="fa-IR"/>
        </w:rPr>
        <w:t>.</w:t>
      </w:r>
      <w:bookmarkStart w:id="108" w:name="pg14051_150496"/>
    </w:p>
    <w:p>
      <w:pPr>
        <w:pStyle w:val="BookText"/>
        <w:rPr/>
      </w:pPr>
      <w:bookmarkEnd w:id="108"/>
      <w:r>
        <w:rPr>
          <w:rFonts w:ascii="IRNazanin" w:hAnsi="IRNazanin" w:eastAsia="IRNazanin"/>
          <w:color w:val="111111"/>
          <w:sz w:val="28"/>
          <w:sz w:val="28"/>
          <w:szCs w:val="28"/>
          <w:rtl w:val="true"/>
          <w:lang w:bidi="fa-IR"/>
        </w:rPr>
        <w:t xml:space="preserve">والضمّ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یل الابن علما ،</w:t>
      </w:r>
    </w:p>
    <w:p>
      <w:pPr>
        <w:pStyle w:val="BookText"/>
        <w:rPr/>
      </w:pPr>
      <w:r>
        <w:rPr>
          <w:rFonts w:ascii="IRNazanin" w:hAnsi="IRNazanin" w:eastAsia="IRNazanin"/>
          <w:color w:val="111111"/>
          <w:sz w:val="28"/>
          <w:sz w:val="28"/>
          <w:szCs w:val="28"/>
          <w:rtl w:val="true"/>
          <w:lang w:bidi="fa-IR"/>
        </w:rPr>
        <w:t xml:space="preserve">أو یل الابن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حتما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علم ، أو لم یقع بعده علم ، وجب ضم المنادی ، وامتنع فتحه ؛ فمثال 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الظریف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ومثال 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ابن أخینا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الضم فی هذه الأمثلة ، ویجب إثبات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واضمم ، أو انصب ما اضطرارا نوّنا</w:t>
      </w:r>
    </w:p>
    <w:p>
      <w:pPr>
        <w:pStyle w:val="BookText"/>
        <w:rPr/>
      </w:pPr>
      <w:r>
        <w:rPr>
          <w:rFonts w:ascii="Amiri" w:hAnsi="Amiri" w:eastAsia="Amiri" w:cs="Amiri"/>
          <w:color w:val="111111"/>
          <w:sz w:val="28"/>
          <w:sz w:val="28"/>
          <w:szCs w:val="28"/>
          <w:rtl w:val="true"/>
          <w:lang w:bidi="ar-SA"/>
        </w:rPr>
        <w:t>ممّا له استحقاق ضم بیّنا</w:t>
      </w:r>
    </w:p>
    <w:p>
      <w:pPr>
        <w:pStyle w:val="Heading4"/>
        <w:numPr>
          <w:ilvl w:val="3"/>
          <w:numId w:val="1"/>
        </w:numPr>
        <w:rPr/>
      </w:pPr>
      <w:bookmarkStart w:id="109" w:name="__RefHeading___Toc3416651_3381743652"/>
      <w:bookmarkStart w:id="110" w:name="_Toc39"/>
      <w:bookmarkEnd w:id="109"/>
      <w:r>
        <w:rPr/>
        <w:t>4</w:t>
      </w:r>
      <w:r>
        <w:rPr>
          <w:rtl w:val="true"/>
        </w:rPr>
        <w:t xml:space="preserve"> - </w:t>
      </w:r>
      <w:r>
        <w:rPr>
          <w:rtl w:val="true"/>
        </w:rPr>
        <w:t>ما یجوز ضمه ونصبه</w:t>
      </w:r>
      <w:bookmarkEnd w:id="110"/>
    </w:p>
    <w:p>
      <w:pPr>
        <w:pStyle w:val="BookText"/>
        <w:rPr/>
      </w:pPr>
      <w:r>
        <w:rPr>
          <w:rFonts w:ascii="IRNazanin" w:hAnsi="IRNazanin" w:eastAsia="IRNazanin"/>
          <w:color w:val="111111"/>
          <w:sz w:val="28"/>
          <w:sz w:val="28"/>
          <w:szCs w:val="28"/>
          <w:rtl w:val="true"/>
          <w:lang w:bidi="fa-IR"/>
        </w:rPr>
        <w:t xml:space="preserve">تقدم أنه إذا کان المنادی مفردا معرفة ، أو نکرة مقصودة ، یجب بناؤه علی الضم ، وذکر هنا إنه إذا اضطرّ شاعر إلی تنوین هذا المنادی کان له تنوینه وهو مضموم ، وکان له نصبه ، وقد ورد السماع بهما ، فمن الأول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یا مطر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علیک یا مطر السّلام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یجب امرأة ولا یذکر اسمها ، فتزوجها رجل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الجلالة مضاف إلیه ، یا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مفرد علم مبنی علی الضمة الظاهرة فی محل نصب علی النداء ، ونون لضرورة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لیس مقدم ، یا مطر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مفرد علم مبنی علی الضم فی محل نصب ، السّلام اسم لیس مؤخر مرفوع بالضمة الظاهرة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فإنه منادی مفرد علم ومن حقه أن یبقی مبنیا علی الضم ولکن الشاعر نوّنه للضرورة</w:t>
      </w:r>
      <w:r>
        <w:rPr>
          <w:rFonts w:eastAsia="IRNazanin" w:cs="IRNazanin"/>
          <w:color w:val="111111"/>
          <w:sz w:val="28"/>
          <w:szCs w:val="28"/>
          <w:rtl w:val="true"/>
          <w:lang w:bidi="fa-IR"/>
        </w:rPr>
        <w:t>.</w:t>
      </w:r>
      <w:bookmarkStart w:id="111" w:name="pg14051_150498"/>
    </w:p>
    <w:p>
      <w:pPr>
        <w:pStyle w:val="BookText"/>
        <w:rPr/>
      </w:pPr>
      <w:bookmarkEnd w:id="111"/>
      <w:r>
        <w:rPr>
          <w:rFonts w:ascii="IRNazanin" w:hAnsi="IRNazanin" w:eastAsia="IRNazanin"/>
          <w:color w:val="111111"/>
          <w:sz w:val="28"/>
          <w:sz w:val="28"/>
          <w:szCs w:val="28"/>
          <w:rtl w:val="true"/>
          <w:lang w:bidi="fa-IR"/>
        </w:rPr>
        <w:t xml:space="preserve">ومن الثانی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صدرها إلیّ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عدیّا لقد وقتک الأواقی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وها مضاف إلیه ،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بضربت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قالت ؛ قال فعل ماض ، والتاء للتأنیث والفاعل هی ، یا عدیا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مفرد علم منصوب تشبیها له بالنکرة غیر المقصودة لأنه 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جواب القسم ،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 وقتک الأواقی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ومفعول به وفاعل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علم مبنی لکن لمّا اضطر الشاعر إلی تنوینه نصبه معاملة له معاملة النکرة غیر المقصودة ، وقد اختلف فی ذلک اختار الخلیل وسیبویه الضم لأنه الأکثر فی کلامهم ، واختار أبو عمرو وعیسی النصب ووافق ابن مالک الأولین فی ضم العلم والآخرین فی نصب اسم الجنس</w:t>
      </w:r>
      <w:r>
        <w:rPr>
          <w:rFonts w:eastAsia="IRNazanin" w:cs="IRNazanin"/>
          <w:color w:val="111111"/>
          <w:sz w:val="28"/>
          <w:szCs w:val="28"/>
          <w:rtl w:val="true"/>
          <w:lang w:bidi="fa-IR"/>
        </w:rPr>
        <w:t>.</w:t>
      </w:r>
    </w:p>
    <w:p>
      <w:pPr>
        <w:pStyle w:val="Heading4"/>
        <w:numPr>
          <w:ilvl w:val="3"/>
          <w:numId w:val="1"/>
        </w:numPr>
        <w:rPr/>
      </w:pPr>
      <w:bookmarkStart w:id="112" w:name="__RefHeading___Toc3416653_3381743652"/>
      <w:bookmarkStart w:id="113" w:name="_Toc40"/>
      <w:bookmarkEnd w:id="112"/>
      <w:r>
        <w:rPr>
          <w:rtl w:val="true"/>
        </w:rPr>
        <w:t>نداء ما فیه أل</w:t>
      </w:r>
      <w:bookmarkEnd w:id="113"/>
    </w:p>
    <w:p>
      <w:pPr>
        <w:pStyle w:val="BookText"/>
        <w:rPr/>
      </w:pPr>
      <w:r>
        <w:rPr>
          <w:rFonts w:ascii="IRNazanin" w:hAnsi="IRNazanin" w:eastAsia="IRNazanin"/>
          <w:color w:val="111111"/>
          <w:sz w:val="28"/>
          <w:sz w:val="28"/>
          <w:szCs w:val="28"/>
          <w:rtl w:val="true"/>
          <w:lang w:bidi="fa-IR"/>
        </w:rPr>
        <w:t xml:space="preserve">وباضطرار خصّ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ومحکیّ الجمل</w:t>
      </w:r>
    </w:p>
    <w:p>
      <w:pPr>
        <w:pStyle w:val="BookText"/>
        <w:rPr/>
      </w:pPr>
      <w:r>
        <w:rPr>
          <w:rFonts w:ascii="IRNazanin" w:hAnsi="IRNazanin" w:eastAsia="IRNazanin"/>
          <w:color w:val="111111"/>
          <w:sz w:val="28"/>
          <w:sz w:val="28"/>
          <w:szCs w:val="28"/>
          <w:rtl w:val="true"/>
          <w:lang w:bidi="fa-IR"/>
        </w:rPr>
        <w:t xml:space="preserve">والأکثر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بالتعویض</w:t>
      </w:r>
    </w:p>
    <w:p>
      <w:pPr>
        <w:pStyle w:val="BookText"/>
        <w:rPr/>
      </w:pPr>
      <w:r>
        <w:rPr>
          <w:rFonts w:ascii="IRNazanin" w:hAnsi="IRNazanin" w:eastAsia="IRNazanin"/>
          <w:color w:val="111111"/>
          <w:sz w:val="28"/>
          <w:sz w:val="28"/>
          <w:szCs w:val="28"/>
          <w:rtl w:val="true"/>
          <w:lang w:bidi="fa-IR"/>
        </w:rPr>
        <w:t xml:space="preserve">وشذّ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قریض</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الجمع بین حرف النداء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اسم الله تعالی ، وما سمّی من الجمل إلا فی ضرورة الشعر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الغلامان اللذان 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إیّاکما أن تعقبانا شرّا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 هذین الغلامین الذین هربا من أن یأتیا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نکرة مقصودة مبنی علی الألف لأنه مثنی فی محل نصب علی النداء ، اللذان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الغلامان ، 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الفتحة والألف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نصب منفصل مبنی علی السکون فی محل نصب علی التحذیر بفعل محذوف وجوبا تقدیره أحذرکما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حرف ناصب ، تعقبانا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وعلامة نصبه حذف النون لأنه من الأفعال الخمسة والألف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مبنی علی السکون فی محل رفع فاعل ،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أول مبنی علی السکون فی محل نصب ، وأن وما بعدها فی تأویل مصدر مجرور بمن متعلق بالفعل المحذوف والتقدیر أحذرکما من إعقابکما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الغلامان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حرف النداء علی المنادی المعرف بأل وهو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یجب أن تقول یا أیها الغلامان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اسم الله تعالی ومحکیّ الجمل فیجوز </w:t>
      </w:r>
      <w:r>
        <w:rPr>
          <w:rStyle w:val="FootnoteAnchor"/>
          <w:rtl w:val="true"/>
        </w:rPr>
        <w:footnoteReference w:id="105"/>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الهمزة ، ووصلها ، وتقول فیمن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منطلق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الرجل منطلق أقبل</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والأکثر فی نداء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بمیم مشدّدة معوّضة من حرف النداء ، وشذ الجمع بین المیم وحرف النداء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ما حدث ألمّا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اللهم ، یا اللهما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متضمن معنی الشرط مبنی علی السکون فی محل نصب مفعول فیه متعلق بأقول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یفسره ما بعده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حدث والجملة فی محل جر بإضافة إذا إلیها ،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والفاعل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مفرد علم مبنی علی الضم فی محل نصب علی النداء والمیم المشددة زائدة ویا اللهما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لفظی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وجملة أقول لا محل لها من الإعراب واقعة فی جواب شرط غیر جازم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یا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 مقول القول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اللهم یا اللهما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جمع بین یا والمیم المشددة التی تأتی فی الکلام عوضا عنها ، وذلک شاذ وضرورة</w:t>
      </w:r>
      <w:r>
        <w:rPr>
          <w:rFonts w:eastAsia="IRNazanin" w:cs="IRNazanin"/>
          <w:color w:val="111111"/>
          <w:sz w:val="28"/>
          <w:szCs w:val="28"/>
          <w:rtl w:val="true"/>
          <w:lang w:bidi="fa-IR"/>
        </w:rPr>
        <w:t>.</w:t>
      </w:r>
      <w:bookmarkStart w:id="114" w:name="pg14051_150504"/>
    </w:p>
    <w:p>
      <w:pPr>
        <w:pStyle w:val="Heading3"/>
        <w:numPr>
          <w:ilvl w:val="2"/>
          <w:numId w:val="1"/>
        </w:numPr>
        <w:rPr/>
      </w:pPr>
      <w:bookmarkStart w:id="115" w:name="__RefHeading___Toc3416655_3381743652"/>
      <w:bookmarkStart w:id="116" w:name="_Toc41"/>
      <w:bookmarkEnd w:id="114"/>
      <w:bookmarkEnd w:id="115"/>
      <w:r>
        <w:rPr>
          <w:rtl w:val="true"/>
        </w:rPr>
        <w:t>أسئلة ومناقشات</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حروف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یختص منها بالقریب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یختص بالبعید وما یختص بالمندوب ثم مثل لکل أداة بمثال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یجوز حذف حرف النداء؟ ومتی یمتنع حذفه؟ اذکر حکم الحذف مع اسمی الإشارة والجنس وبین الخلاف فی ذلک ثم رجح ما تختاره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 یبنی المنادی المفرد المعرفة؟ وما محله حینئذ؟ ولماذا؟ مثل له بأمثلة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النکرة المقصودة وغیر المقصودة فی النداء؟ وما حکم الاسم المبنی قبل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تتبعه؟ وضح ذلک مع استیفاء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حکم المنادی المضاف؟ والشبیه بالمضاف؟ وضح ذلک بالأمثلة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متی یجوز فی المنادی المفرد العلم الضم والفتح؟ ومتی یتعین ضمه؟ وضح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وجه نصب المنادی فیما یأتی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بائعا حظه منّی ولو بذلت</w:t>
      </w:r>
    </w:p>
    <w:p>
      <w:pPr>
        <w:pStyle w:val="BookText"/>
        <w:rPr/>
      </w:pPr>
      <w:r>
        <w:rPr>
          <w:rFonts w:ascii="IRNazanin" w:hAnsi="IRNazanin" w:eastAsia="IRNazanin"/>
          <w:color w:val="111111"/>
          <w:sz w:val="28"/>
          <w:sz w:val="28"/>
          <w:szCs w:val="28"/>
          <w:rtl w:val="true"/>
          <w:lang w:bidi="fa-IR"/>
        </w:rPr>
        <w:t>لی الحیاة بحظی منه لم أبع</w:t>
      </w:r>
    </w:p>
    <w:p>
      <w:pPr>
        <w:pStyle w:val="BookText"/>
        <w:rPr/>
      </w:pPr>
      <w:r>
        <w:rPr>
          <w:rFonts w:ascii="IRNazanin" w:hAnsi="IRNazanin" w:eastAsia="IRNazanin"/>
          <w:color w:val="111111"/>
          <w:sz w:val="28"/>
          <w:sz w:val="28"/>
          <w:szCs w:val="28"/>
          <w:rtl w:val="true"/>
          <w:lang w:bidi="fa-IR"/>
        </w:rPr>
        <w:t xml:space="preserve">ضربت صدرها إلیّ وقالت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عدیا لقد وقتک الأواقی</w:t>
      </w:r>
    </w:p>
    <w:p>
      <w:pPr>
        <w:pStyle w:val="BookText"/>
        <w:rPr/>
      </w:pPr>
      <w:r>
        <w:rPr>
          <w:rFonts w:ascii="IRNazanin" w:hAnsi="IRNazanin" w:eastAsia="IRNazanin"/>
          <w:color w:val="111111"/>
          <w:sz w:val="28"/>
          <w:sz w:val="28"/>
          <w:szCs w:val="28"/>
          <w:rtl w:val="true"/>
          <w:lang w:bidi="fa-IR"/>
        </w:rPr>
        <w:t>أیا راکبا إما عرضت فبلغن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ندامای من نجران ألا تلاقیا</w:t>
      </w:r>
    </w:p>
    <w:p>
      <w:pPr>
        <w:pStyle w:val="BookText"/>
        <w:rPr/>
      </w:pPr>
      <w:r>
        <w:rPr>
          <w:rFonts w:ascii="IRNazanin" w:hAnsi="IRNazanin" w:eastAsia="IRNazanin"/>
          <w:color w:val="111111"/>
          <w:sz w:val="28"/>
          <w:sz w:val="28"/>
          <w:szCs w:val="28"/>
          <w:rtl w:val="true"/>
          <w:lang w:bidi="fa-IR"/>
        </w:rPr>
        <w:t>یا راکبین عتاق الخیل ضامرة</w:t>
      </w:r>
    </w:p>
    <w:p>
      <w:pPr>
        <w:pStyle w:val="BookText"/>
        <w:rPr/>
      </w:pPr>
      <w:r>
        <w:rPr>
          <w:rFonts w:ascii="IRNazanin" w:hAnsi="IRNazanin" w:eastAsia="IRNazanin"/>
          <w:color w:val="111111"/>
          <w:sz w:val="28"/>
          <w:sz w:val="28"/>
          <w:szCs w:val="28"/>
          <w:rtl w:val="true"/>
          <w:lang w:bidi="fa-IR"/>
        </w:rPr>
        <w:t>کأنها فی مجال السبق عقبان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ما تحته خط منها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النداء؟ وما ذا تصنع إذا 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نداء اسم الله تعالی؟ وضح بذکر الشواهد والأمثلة </w:t>
      </w:r>
      <w:r>
        <w:rPr>
          <w:rFonts w:eastAsia="IRNazanin" w:cs="IRNazanin"/>
          <w:color w:val="111111"/>
          <w:sz w:val="28"/>
          <w:szCs w:val="28"/>
          <w:rtl w:val="true"/>
          <w:lang w:bidi="fa-IR"/>
        </w:rPr>
        <w:t>..</w:t>
      </w:r>
      <w:bookmarkStart w:id="117" w:name="pg14051_150508"/>
    </w:p>
    <w:p>
      <w:pPr>
        <w:pStyle w:val="Heading3"/>
        <w:numPr>
          <w:ilvl w:val="2"/>
          <w:numId w:val="1"/>
        </w:numPr>
        <w:rPr/>
      </w:pPr>
      <w:bookmarkStart w:id="118" w:name="__RefHeading___Toc3416657_3381743652"/>
      <w:bookmarkStart w:id="119" w:name="_Toc42"/>
      <w:bookmarkEnd w:id="117"/>
      <w:bookmarkEnd w:id="118"/>
      <w:r>
        <w:rPr>
          <w:rtl w:val="true"/>
        </w:rPr>
        <w:t>تمرینات</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ساری البرق غاد القصر فاسق به</w:t>
      </w:r>
    </w:p>
    <w:p>
      <w:pPr>
        <w:pStyle w:val="BookText"/>
        <w:rPr/>
      </w:pPr>
      <w:r>
        <w:rPr>
          <w:rFonts w:ascii="IRNazanin" w:hAnsi="IRNazanin" w:eastAsia="IRNazanin"/>
          <w:color w:val="111111"/>
          <w:sz w:val="28"/>
          <w:sz w:val="28"/>
          <w:szCs w:val="28"/>
          <w:rtl w:val="true"/>
          <w:lang w:bidi="fa-IR"/>
        </w:rPr>
        <w:t>من کان صرف الهوی والود یسقینا</w:t>
      </w:r>
    </w:p>
    <w:p>
      <w:pPr>
        <w:pStyle w:val="BookText"/>
        <w:rPr/>
      </w:pPr>
      <w:r>
        <w:rPr>
          <w:rFonts w:ascii="IRNazanin" w:hAnsi="IRNazanin" w:eastAsia="IRNazanin"/>
          <w:color w:val="111111"/>
          <w:sz w:val="28"/>
          <w:sz w:val="28"/>
          <w:szCs w:val="28"/>
          <w:rtl w:val="true"/>
          <w:lang w:bidi="fa-IR"/>
        </w:rPr>
        <w:t>ویا حیاة تملینا بصحبتها</w:t>
      </w:r>
    </w:p>
    <w:p>
      <w:pPr>
        <w:pStyle w:val="BookText"/>
        <w:rPr/>
      </w:pPr>
      <w:r>
        <w:rPr>
          <w:rFonts w:ascii="IRNazanin" w:hAnsi="IRNazanin" w:eastAsia="IRNazanin"/>
          <w:color w:val="111111"/>
          <w:sz w:val="28"/>
          <w:sz w:val="28"/>
          <w:szCs w:val="28"/>
          <w:rtl w:val="true"/>
          <w:lang w:bidi="fa-IR"/>
        </w:rPr>
        <w:t>منی ضروبا ولذات أفانینا</w:t>
      </w:r>
    </w:p>
    <w:p>
      <w:pPr>
        <w:pStyle w:val="BookText"/>
        <w:rPr/>
      </w:pPr>
      <w:r>
        <w:rPr>
          <w:rFonts w:ascii="IRNazanin" w:hAnsi="IRNazanin" w:eastAsia="IRNazanin"/>
          <w:color w:val="111111"/>
          <w:sz w:val="28"/>
          <w:sz w:val="28"/>
          <w:szCs w:val="28"/>
          <w:rtl w:val="true"/>
          <w:lang w:bidi="fa-IR"/>
        </w:rPr>
        <w:t xml:space="preserve">وقال أبو تمام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صاحبیّ تقصیا نظریکما</w:t>
      </w:r>
    </w:p>
    <w:p>
      <w:pPr>
        <w:pStyle w:val="BookText"/>
        <w:rPr/>
      </w:pPr>
      <w:r>
        <w:rPr>
          <w:rFonts w:ascii="IRNazanin" w:hAnsi="IRNazanin" w:eastAsia="IRNazanin"/>
          <w:color w:val="111111"/>
          <w:sz w:val="28"/>
          <w:sz w:val="28"/>
          <w:szCs w:val="28"/>
          <w:rtl w:val="true"/>
          <w:lang w:bidi="fa-IR"/>
        </w:rPr>
        <w:t>تریا وجوه الأرض کیف تصور</w:t>
      </w:r>
    </w:p>
    <w:p>
      <w:pPr>
        <w:pStyle w:val="BookText"/>
        <w:rPr/>
      </w:pPr>
      <w:r>
        <w:rPr>
          <w:rFonts w:ascii="IRNazanin" w:hAnsi="IRNazanin" w:eastAsia="IRNazanin"/>
          <w:color w:val="111111"/>
          <w:sz w:val="28"/>
          <w:sz w:val="28"/>
          <w:szCs w:val="28"/>
          <w:rtl w:val="true"/>
          <w:lang w:bidi="fa-IR"/>
        </w:rPr>
        <w:t xml:space="preserve">وقال الحصری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لیل الصبّ متی غده؟</w:t>
      </w:r>
    </w:p>
    <w:p>
      <w:pPr>
        <w:pStyle w:val="BookText"/>
        <w:rPr/>
      </w:pPr>
      <w:r>
        <w:rPr>
          <w:rFonts w:ascii="IRNazanin" w:hAnsi="IRNazanin" w:eastAsia="IRNazanin"/>
          <w:color w:val="111111"/>
          <w:sz w:val="28"/>
          <w:sz w:val="28"/>
          <w:szCs w:val="28"/>
          <w:rtl w:val="true"/>
          <w:lang w:bidi="fa-IR"/>
        </w:rPr>
        <w:t>أقیام الساعة موعده؟</w:t>
      </w:r>
    </w:p>
    <w:p>
      <w:pPr>
        <w:pStyle w:val="BookText"/>
        <w:rPr/>
      </w:pPr>
      <w:r>
        <w:rPr>
          <w:rFonts w:ascii="IRNazanin" w:hAnsi="IRNazanin" w:eastAsia="IRNazanin"/>
          <w:color w:val="111111"/>
          <w:sz w:val="28"/>
          <w:sz w:val="28"/>
          <w:szCs w:val="28"/>
          <w:rtl w:val="true"/>
          <w:lang w:bidi="fa-IR"/>
        </w:rPr>
        <w:t xml:space="preserve">وقال البارودی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دهر فیم فجعتنی بحلیلة</w:t>
      </w:r>
    </w:p>
    <w:p>
      <w:pPr>
        <w:pStyle w:val="BookText"/>
        <w:rPr/>
      </w:pPr>
      <w:r>
        <w:rPr>
          <w:rFonts w:ascii="IRNazanin" w:hAnsi="IRNazanin" w:eastAsia="IRNazanin"/>
          <w:color w:val="111111"/>
          <w:sz w:val="28"/>
          <w:sz w:val="28"/>
          <w:szCs w:val="28"/>
          <w:rtl w:val="true"/>
          <w:lang w:bidi="fa-IR"/>
        </w:rPr>
        <w:t>کانت خلاصة عدتی وعتادی</w:t>
      </w:r>
    </w:p>
    <w:p>
      <w:pPr>
        <w:pStyle w:val="BookText"/>
        <w:rPr/>
      </w:pPr>
      <w:r>
        <w:rPr>
          <w:rFonts w:ascii="IRNazanin" w:hAnsi="IRNazanin" w:eastAsia="IRNazanin"/>
          <w:color w:val="111111"/>
          <w:sz w:val="28"/>
          <w:sz w:val="28"/>
          <w:szCs w:val="28"/>
          <w:rtl w:val="true"/>
          <w:lang w:bidi="fa-IR"/>
        </w:rPr>
        <w:t>أید المنون قدحت أیّ زناد</w:t>
      </w:r>
    </w:p>
    <w:p>
      <w:pPr>
        <w:pStyle w:val="BookText"/>
        <w:rPr/>
      </w:pPr>
      <w:r>
        <w:rPr>
          <w:rFonts w:ascii="IRNazanin" w:hAnsi="IRNazanin" w:eastAsia="IRNazanin"/>
          <w:color w:val="111111"/>
          <w:sz w:val="28"/>
          <w:sz w:val="28"/>
          <w:szCs w:val="28"/>
          <w:rtl w:val="true"/>
          <w:lang w:bidi="fa-IR"/>
        </w:rPr>
        <w:t>وأطرت أیة شعلة بفؤادی</w:t>
      </w:r>
    </w:p>
    <w:p>
      <w:pPr>
        <w:pStyle w:val="BookText"/>
        <w:rPr/>
      </w:pPr>
      <w:r>
        <w:rPr>
          <w:rFonts w:ascii="IRNazanin" w:hAnsi="IRNazanin" w:eastAsia="IRNazanin"/>
          <w:color w:val="111111"/>
          <w:sz w:val="28"/>
          <w:sz w:val="28"/>
          <w:szCs w:val="28"/>
          <w:rtl w:val="true"/>
          <w:lang w:bidi="fa-IR"/>
        </w:rPr>
        <w:t xml:space="preserve">وقال ابن الرومی فی رثاء ابنه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ما شیء توهّم سلوة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لقلبی إلا زاد قلبی من الوجد</w:t>
      </w:r>
    </w:p>
    <w:p>
      <w:pPr>
        <w:pStyle w:val="BookText"/>
        <w:rPr/>
      </w:pPr>
      <w:r>
        <w:rPr>
          <w:rFonts w:ascii="IRNazanin" w:hAnsi="IRNazanin" w:eastAsia="IRNazanin"/>
          <w:color w:val="111111"/>
          <w:sz w:val="28"/>
          <w:sz w:val="28"/>
          <w:szCs w:val="28"/>
          <w:rtl w:val="true"/>
          <w:lang w:bidi="fa-IR"/>
        </w:rPr>
        <w:t xml:space="preserve">وقال البحتریّ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أصبا الأصائل إنّ برقة ثهمد</w:t>
      </w:r>
    </w:p>
    <w:p>
      <w:pPr>
        <w:pStyle w:val="BookText"/>
        <w:rPr/>
      </w:pPr>
      <w:r>
        <w:rPr>
          <w:rFonts w:ascii="IRNazanin" w:hAnsi="IRNazanin" w:eastAsia="IRNazanin"/>
          <w:color w:val="111111"/>
          <w:sz w:val="28"/>
          <w:sz w:val="28"/>
          <w:szCs w:val="28"/>
          <w:rtl w:val="true"/>
          <w:lang w:bidi="fa-IR"/>
        </w:rPr>
        <w:t>تشکو اختلافک بالزمان السرمدی</w:t>
      </w:r>
    </w:p>
    <w:p>
      <w:pPr>
        <w:pStyle w:val="BookText"/>
        <w:rPr/>
      </w:pPr>
      <w:r>
        <w:rPr>
          <w:rFonts w:ascii="IRNazanin" w:hAnsi="IRNazanin" w:eastAsia="IRNazanin"/>
          <w:color w:val="111111"/>
          <w:sz w:val="28"/>
          <w:sz w:val="28"/>
          <w:szCs w:val="28"/>
          <w:rtl w:val="true"/>
          <w:lang w:bidi="fa-IR"/>
        </w:rPr>
        <w:t xml:space="preserve">وقال أبو البقاء الرندی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غافلا وله فی الدهر موعظة</w:t>
      </w:r>
    </w:p>
    <w:p>
      <w:pPr>
        <w:pStyle w:val="BookText"/>
        <w:rPr/>
      </w:pPr>
      <w:r>
        <w:rPr>
          <w:rFonts w:ascii="IRNazanin" w:hAnsi="IRNazanin" w:eastAsia="IRNazanin"/>
          <w:color w:val="111111"/>
          <w:sz w:val="28"/>
          <w:sz w:val="28"/>
          <w:szCs w:val="28"/>
          <w:rtl w:val="true"/>
          <w:lang w:bidi="fa-IR"/>
        </w:rPr>
        <w:t>إن کنت فی سنة فالدهر یقظان</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ذا العباءة إن بشرا قد قضی</w:t>
      </w:r>
    </w:p>
    <w:p>
      <w:pPr>
        <w:pStyle w:val="BookText"/>
        <w:rPr/>
      </w:pPr>
      <w:r>
        <w:rPr>
          <w:rFonts w:ascii="IRNazanin" w:hAnsi="IRNazanin" w:eastAsia="IRNazanin"/>
          <w:color w:val="111111"/>
          <w:sz w:val="28"/>
          <w:sz w:val="28"/>
          <w:szCs w:val="28"/>
          <w:rtl w:val="true"/>
          <w:lang w:bidi="fa-IR"/>
        </w:rPr>
        <w:t>ألا تجوز حکومة النشوان</w:t>
      </w:r>
    </w:p>
    <w:p>
      <w:pPr>
        <w:pStyle w:val="BookText"/>
        <w:rPr/>
      </w:pPr>
      <w:r>
        <w:rPr>
          <w:rFonts w:ascii="IRNazanin" w:hAnsi="IRNazanin" w:eastAsia="IRNazanin"/>
          <w:color w:val="111111"/>
          <w:sz w:val="28"/>
          <w:sz w:val="28"/>
          <w:szCs w:val="28"/>
          <w:rtl w:val="true"/>
          <w:lang w:bidi="fa-IR"/>
        </w:rPr>
        <w:t xml:space="preserve">اقرأ النصوص السابقة ثم أجب عما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فیما مضی أداتین مختلفتین من أدوات النداء ووضح ما یستعملان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من النصوص منادی منصوبا بالألف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منصوبا بالیاء واذکر سبب نصبهما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 النصوص منادی نکرة مقصودة وآخر نکرة غیر مقصودة ووضح حکمهما فی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 النصوص منادی حذف منه حرف النداء ذاکرا السبب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ما تحته خط من النصوص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تامة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یجوز فیه الضم والفتح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مبنی علی الواو ثم صفه بوصف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مبنی قبل النداء ثم صفه بوصف مناسب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منصوب بالکسرة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مبنی علی الألف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منصوب بالألف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شبیه بالمضاف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 الکلمات الآتیة مع ضبطها بالشکل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کاتبا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کاتبون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سائق الدراجة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 منادی مبنیا علی الألف وآخر منصوبا بالألف فی جملتین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 منادی مبنیا علی الواو وآخر منصوبا بالیاء فی جملتین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أعربه تفصیلا وهو للمتنبی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من یعز علینا أن نفارقهم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وجداننا کلّ شیء بعدکم عدم</w:t>
      </w:r>
      <w:bookmarkStart w:id="120" w:name="pg14051_150514"/>
    </w:p>
    <w:p>
      <w:pPr>
        <w:pStyle w:val="Heading3"/>
        <w:numPr>
          <w:ilvl w:val="2"/>
          <w:numId w:val="1"/>
        </w:numPr>
        <w:rPr/>
      </w:pPr>
      <w:bookmarkStart w:id="121" w:name="__RefHeading___Toc3416659_3381743652"/>
      <w:bookmarkStart w:id="122" w:name="_Toc43"/>
      <w:bookmarkEnd w:id="120"/>
      <w:bookmarkEnd w:id="121"/>
      <w:r>
        <w:rPr>
          <w:rtl w:val="true"/>
        </w:rPr>
        <w:t>أحکام تابع المنادی</w:t>
      </w:r>
      <w:bookmarkEnd w:id="122"/>
    </w:p>
    <w:p>
      <w:pPr>
        <w:pStyle w:val="Heading4"/>
        <w:numPr>
          <w:ilvl w:val="3"/>
          <w:numId w:val="1"/>
        </w:numPr>
        <w:rPr/>
      </w:pPr>
      <w:bookmarkStart w:id="123" w:name="__RefHeading___Toc3416661_3381743652"/>
      <w:bookmarkStart w:id="124" w:name="_Toc44"/>
      <w:bookmarkEnd w:id="123"/>
      <w:r>
        <w:rPr/>
        <w:t>1</w:t>
      </w:r>
      <w:r>
        <w:rPr>
          <w:rtl w:val="true"/>
        </w:rPr>
        <w:t xml:space="preserve"> - </w:t>
      </w:r>
      <w:r>
        <w:rPr>
          <w:rtl w:val="true"/>
        </w:rPr>
        <w:t>ما یجب نصبه</w:t>
      </w:r>
      <w:bookmarkEnd w:id="124"/>
    </w:p>
    <w:p>
      <w:pPr>
        <w:pStyle w:val="BookText"/>
        <w:rPr/>
      </w:pPr>
      <w:r>
        <w:rPr>
          <w:rFonts w:ascii="IRNazanin" w:hAnsi="IRNazanin" w:eastAsia="IRNazanin"/>
          <w:color w:val="111111"/>
          <w:sz w:val="28"/>
          <w:sz w:val="28"/>
          <w:szCs w:val="28"/>
          <w:rtl w:val="true"/>
          <w:lang w:bidi="fa-IR"/>
        </w:rPr>
        <w:t>تابع ذی الضمّ المضاف دون أل</w:t>
      </w:r>
    </w:p>
    <w:p>
      <w:pPr>
        <w:pStyle w:val="BookText"/>
        <w:rPr/>
      </w:pPr>
      <w:r>
        <w:rPr>
          <w:rFonts w:ascii="IRNazanin" w:hAnsi="IRNazanin" w:eastAsia="IRNazanin"/>
          <w:color w:val="111111"/>
          <w:sz w:val="28"/>
          <w:sz w:val="28"/>
          <w:szCs w:val="28"/>
          <w:rtl w:val="true"/>
          <w:lang w:bidi="fa-IR"/>
        </w:rPr>
        <w:t xml:space="preserve">ألزمه نصبا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ذا الحیل</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تابع المنادی المضموم مضافا غیر مصاحب للألف واللام وجب نصبه </w:t>
      </w:r>
      <w:r>
        <w:rPr>
          <w:rStyle w:val="FootnoteAnchor"/>
          <w:rtl w:val="true"/>
        </w:rPr>
        <w:footnoteReference w:id="109"/>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صاحب عمرو</w:t>
      </w:r>
      <w:r>
        <w:rPr>
          <w:rFonts w:eastAsia="IRNazanin" w:cs="IRNazanin"/>
          <w:color w:val="111111"/>
          <w:sz w:val="28"/>
          <w:szCs w:val="28"/>
          <w:rtl w:val="true"/>
          <w:lang w:bidi="fa-IR"/>
        </w:rPr>
        <w:t>».</w:t>
      </w:r>
      <w:bookmarkStart w:id="125" w:name="pg14051_150516"/>
    </w:p>
    <w:p>
      <w:pPr>
        <w:pStyle w:val="Heading4"/>
        <w:numPr>
          <w:ilvl w:val="3"/>
          <w:numId w:val="1"/>
        </w:numPr>
        <w:rPr/>
      </w:pPr>
      <w:bookmarkStart w:id="126" w:name="__RefHeading___Toc3416663_3381743652"/>
      <w:bookmarkStart w:id="127" w:name="_Toc45"/>
      <w:bookmarkEnd w:id="125"/>
      <w:bookmarkEnd w:id="126"/>
      <w:r>
        <w:rPr/>
        <w:t>2</w:t>
      </w:r>
      <w:r>
        <w:rPr>
          <w:rtl w:val="true"/>
        </w:rPr>
        <w:t xml:space="preserve"> - </w:t>
      </w:r>
      <w:r>
        <w:rPr>
          <w:rtl w:val="true"/>
        </w:rPr>
        <w:t>ما یجوز نصبه ورفعه</w:t>
      </w:r>
      <w:bookmarkEnd w:id="127"/>
    </w:p>
    <w:p>
      <w:pPr>
        <w:pStyle w:val="BookText"/>
        <w:rPr/>
      </w:pPr>
      <w:r>
        <w:rPr>
          <w:rFonts w:ascii="IRNazanin" w:hAnsi="IRNazanin" w:eastAsia="IRNazanin"/>
          <w:color w:val="111111"/>
          <w:sz w:val="28"/>
          <w:sz w:val="28"/>
          <w:szCs w:val="28"/>
          <w:rtl w:val="true"/>
          <w:lang w:bidi="fa-IR"/>
        </w:rPr>
        <w:t>وما سواه انصب ، أو ارفع ، واجعلا</w:t>
      </w:r>
    </w:p>
    <w:p>
      <w:pPr>
        <w:pStyle w:val="BookText"/>
        <w:rPr/>
      </w:pPr>
      <w:r>
        <w:rPr>
          <w:rFonts w:ascii="IRNazanin" w:hAnsi="IRNazanin" w:eastAsia="IRNazanin"/>
          <w:color w:val="111111"/>
          <w:sz w:val="28"/>
          <w:sz w:val="28"/>
          <w:szCs w:val="28"/>
          <w:rtl w:val="true"/>
          <w:lang w:bidi="fa-IR"/>
        </w:rPr>
        <w:t>کمستقل نسقا وبدلا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سوی المضاف المذکور یجوز رفعه ونصبه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المضاف المصاحب لأل ، والمفرد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الکریم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الظریف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 وحکم عطف البیان والتوکید حکم الصفة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رجل زید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والنصب والتوکید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تمیم أجمعون ، وأجمعین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عطف النّسق والبدل ففی حکم المنادی المستقل ، فیجب ضمه إذا کان مفردا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یجب الضم 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ویجب نصبه إن کان مضافا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وأبا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نصبه 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یکن مصحوب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نسقا</w:t>
      </w:r>
    </w:p>
    <w:p>
      <w:pPr>
        <w:pStyle w:val="BookText"/>
        <w:rPr/>
      </w:pPr>
      <w:r>
        <w:rPr>
          <w:rFonts w:ascii="IRNazanin" w:hAnsi="IRNazanin" w:eastAsia="IRNazanin"/>
          <w:color w:val="111111"/>
          <w:sz w:val="28"/>
          <w:sz w:val="28"/>
          <w:szCs w:val="28"/>
          <w:rtl w:val="true"/>
          <w:lang w:bidi="fa-IR"/>
        </w:rPr>
        <w:t>ففیه وجهان ورفع ینتقی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یجب بناء المنسوق علی الضمّ إذا کان مفردا معرفة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والنصب ، والمختار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الخلیل وسیبویه ، ومن تبعهما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وهو اختیار المصنف ، 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 ینتقی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یختار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والغلام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والنصب ،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أَوِّبِی مَعَهُ وَالطَّیْرَ</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w:t>
      </w:r>
      <w:bookmarkStart w:id="128" w:name="pg14051_150518"/>
    </w:p>
    <w:p>
      <w:pPr>
        <w:pStyle w:val="BookText"/>
        <w:rPr/>
      </w:pPr>
      <w:bookmarkEnd w:id="128"/>
      <w:r>
        <w:rPr>
          <w:rFonts w:ascii="IRNazanin" w:hAnsi="IRNazanin" w:eastAsia="IRNazanin"/>
          <w:color w:val="111111"/>
          <w:sz w:val="28"/>
          <w:sz w:val="28"/>
          <w:szCs w:val="28"/>
          <w:rtl w:val="true"/>
          <w:lang w:bidi="fa-IR"/>
        </w:rPr>
        <w:t xml:space="preserve">ونصبه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3416665_3381743652"/>
      <w:bookmarkStart w:id="130" w:name="_Toc46"/>
      <w:bookmarkEnd w:id="129"/>
      <w:r>
        <w:rPr/>
        <w:t>3</w:t>
      </w:r>
      <w:r>
        <w:rPr>
          <w:rtl w:val="true"/>
        </w:rPr>
        <w:t xml:space="preserve"> - </w:t>
      </w:r>
      <w:r>
        <w:rPr>
          <w:rtl w:val="true"/>
        </w:rPr>
        <w:t>ما یجب رفعه مراعاة للفظ</w:t>
      </w:r>
      <w:bookmarkEnd w:id="130"/>
    </w:p>
    <w:p>
      <w:pPr>
        <w:pStyle w:val="BookText"/>
        <w:rPr/>
      </w:pPr>
      <w:r>
        <w:rPr>
          <w:rFonts w:ascii="IRNazanin" w:hAnsi="IRNazanin" w:eastAsia="IRNazanin"/>
          <w:color w:val="111111"/>
          <w:sz w:val="28"/>
          <w:sz w:val="28"/>
          <w:szCs w:val="28"/>
          <w:rtl w:val="true"/>
          <w:lang w:bidi="fa-IR"/>
        </w:rPr>
        <w:t xml:space="preserve">وأیّها ، مصحوب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صفه</w:t>
      </w:r>
    </w:p>
    <w:p>
      <w:pPr>
        <w:pStyle w:val="BookText"/>
        <w:rPr/>
      </w:pPr>
      <w:r>
        <w:rPr>
          <w:rFonts w:ascii="IRNazanin" w:hAnsi="IRNazanin" w:eastAsia="IRNazanin"/>
          <w:color w:val="111111"/>
          <w:sz w:val="28"/>
          <w:sz w:val="28"/>
          <w:szCs w:val="28"/>
          <w:rtl w:val="true"/>
          <w:lang w:bidi="fa-IR"/>
        </w:rPr>
        <w:t>یلزم بالرّفع لدی ذی المعرفه</w:t>
      </w:r>
    </w:p>
    <w:p>
      <w:pPr>
        <w:pStyle w:val="BookText"/>
        <w:rPr/>
      </w:pPr>
      <w:r>
        <w:rPr>
          <w:rFonts w:ascii="Amiri" w:hAnsi="Amiri" w:eastAsia="Amiri" w:cs="Amiri"/>
          <w:color w:val="111111"/>
          <w:sz w:val="28"/>
          <w:sz w:val="28"/>
          <w:szCs w:val="28"/>
          <w:rtl w:val="true"/>
          <w:lang w:bidi="ar-SA"/>
        </w:rPr>
        <w:t>وأیّهذا أیّها الذی ورد</w:t>
      </w:r>
    </w:p>
    <w:p>
      <w:pPr>
        <w:pStyle w:val="BookText"/>
        <w:rPr/>
      </w:pPr>
      <w:r>
        <w:rPr>
          <w:rFonts w:ascii="IRNazanin" w:hAnsi="IRNazanin" w:eastAsia="IRNazanin"/>
          <w:color w:val="111111"/>
          <w:sz w:val="28"/>
          <w:sz w:val="28"/>
          <w:szCs w:val="28"/>
          <w:rtl w:val="true"/>
          <w:lang w:bidi="fa-IR"/>
        </w:rPr>
        <w:t>ووصف أی بسوی هذا یردّ</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الرجل ، ویا أیّهذا ، ویا أیّها الذی فعل کذا</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مفرد مبنی علی الضم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لأی ، ویجب رفعه عند الجمهور ، لأنه هو المقصود بالنداء ، وأجاز المازنیّ نصبه قیاسا علی جواز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الظریف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باسم جنس محلّی بأل ، کالرجل ، أو باسم الإشارة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أیهذا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بموصول محلّی بأل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 فعل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تابع اسم الاشارة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وذو إشارة کأی فی الصّفه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ترکها یفیت المعرفه</w:t>
      </w:r>
      <w:bookmarkStart w:id="131" w:name="pg14051_150520"/>
    </w:p>
    <w:p>
      <w:pPr>
        <w:pStyle w:val="BookText"/>
        <w:rPr/>
      </w:pPr>
      <w:bookmarkEnd w:id="131"/>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وصلة لندائه ، کما یجب رفع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ترکها یفیت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لم یجعل اسم الإشارة وصلة لنداء ما بعده لم یجب رفع صفته ، بل یجوز الرفع والنصب</w:t>
      </w:r>
      <w:r>
        <w:rPr>
          <w:rFonts w:eastAsia="IRNazanin" w:cs="IRNazanin"/>
          <w:color w:val="111111"/>
          <w:sz w:val="28"/>
          <w:szCs w:val="28"/>
          <w:rtl w:val="true"/>
          <w:lang w:bidi="fa-IR"/>
        </w:rPr>
        <w:t>.</w:t>
      </w:r>
    </w:p>
    <w:p>
      <w:pPr>
        <w:pStyle w:val="Heading3"/>
        <w:numPr>
          <w:ilvl w:val="2"/>
          <w:numId w:val="1"/>
        </w:numPr>
        <w:rPr/>
      </w:pPr>
      <w:bookmarkStart w:id="132" w:name="__RefHeading___Toc3416667_3381743652"/>
      <w:bookmarkStart w:id="133" w:name="_Toc47"/>
      <w:bookmarkEnd w:id="132"/>
      <w:r>
        <w:rPr>
          <w:rtl w:val="true"/>
        </w:rPr>
        <w:t>المنادی المفرد ثم یکرر مضافا</w:t>
      </w:r>
      <w:bookmarkEnd w:id="133"/>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سعد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ینتصب</w:t>
      </w:r>
    </w:p>
    <w:p>
      <w:pPr>
        <w:pStyle w:val="BookText"/>
        <w:rPr/>
      </w:pPr>
      <w:r>
        <w:rPr>
          <w:rFonts w:ascii="IRNazanin" w:hAnsi="IRNazanin" w:eastAsia="IRNazanin"/>
          <w:color w:val="111111"/>
          <w:sz w:val="28"/>
          <w:sz w:val="28"/>
          <w:szCs w:val="28"/>
          <w:rtl w:val="true"/>
          <w:lang w:bidi="fa-IR"/>
        </w:rPr>
        <w:t>ثان ، وضمّ وافتح أوّلا تصب</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سعد سعد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تیم تیم عدیّ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یا تیم تیم عدیّ لا أبا لکم</w:t>
      </w:r>
    </w:p>
    <w:p>
      <w:pPr>
        <w:pStyle w:val="BookText"/>
        <w:rPr/>
      </w:pPr>
      <w:r>
        <w:rPr>
          <w:rFonts w:ascii="IRNazanin" w:hAnsi="IRNazanin" w:eastAsia="IRNazanin"/>
          <w:color w:val="111111"/>
          <w:sz w:val="28"/>
          <w:sz w:val="28"/>
          <w:szCs w:val="28"/>
          <w:rtl w:val="true"/>
          <w:lang w:bidi="fa-IR"/>
        </w:rPr>
        <w:t>لا یلقینّکم فی سوءة عمر</w:t>
      </w:r>
    </w:p>
    <w:p>
      <w:pPr>
        <w:pStyle w:val="BookText"/>
        <w:rPr/>
      </w:pPr>
      <w:r>
        <w:rPr>
          <w:rFonts w:ascii="IRNazanin" w:hAnsi="IRNazanin" w:eastAsia="IRNazanin"/>
          <w:color w:val="111111"/>
          <w:sz w:val="28"/>
          <w:sz w:val="28"/>
          <w:szCs w:val="28"/>
          <w:rtl w:val="true"/>
          <w:lang w:bidi="fa-IR"/>
        </w:rPr>
        <w:t xml:space="preserve">لا أبالکم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تستعمل للمدح أی لا أب یشبه أباکم ، وقد تستعمل للذم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 لکم معروف ، وقد تستعمل فی کل کلام یغلظ فیه علی المخاطب ، یلقی یرمی ، سوءة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الفعلة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مفرد علم مبنی علی الضم ، أو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منادی منصوب مضاف إلی ما بعد الثانی والثانی مقحم بین المضاف والمضاف إلیه وهو مذهب سیبویه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منادی مضاف إلی محذوف مماثل إلی ما أضیف إلیه الثانی ، وهو مذهب المبرد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أن الاسمین تیم تیم مضافان لعدیّ ولا إقحام ولا حذف وهو مذهب الفراء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أن الاسمین رکبا ترکیب خمسة عشر ثم أضیفا ففتحتهما فتحة بناء لا فتحة إعراب ومجموعهما منادی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منادی مضاف بأداة نداء محذوفة ، أو توکید ، أو عطف بیان ، أو بدل ، أو مفعول به لفعل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نافیة للجنس ،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مبنی علی الفتحة المقدرة علی الألف لاستعماله کالاسم المقصور فی محل نصب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منصوب بالألف لأنه من الأسماء الستة ،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مقحمة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لا محذوف أی لا أبا لکم ممدوح أو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یلقینکم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ناهیة ، یلقی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مبنی علی الفتح لاتصاله بنون التوکید الثقیلة فی محل جزم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ونون 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الجمع ، فی سوءة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بیلقی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تیم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کرر لفظ المنادی وقد أضیف ثانی اللفظین ففی الأول جواز الضم والنصب والثانی واجب النصب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ویا زید زید الیعملات</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یا زید زید الیعملات الذّبّل</w:t>
      </w:r>
    </w:p>
    <w:p>
      <w:pPr>
        <w:pStyle w:val="BookText"/>
        <w:rPr/>
      </w:pPr>
      <w:r>
        <w:rPr>
          <w:rFonts w:ascii="IRNazanin" w:hAnsi="IRNazanin" w:eastAsia="IRNazanin"/>
          <w:color w:val="111111"/>
          <w:sz w:val="28"/>
          <w:sz w:val="28"/>
          <w:szCs w:val="28"/>
          <w:rtl w:val="true"/>
          <w:lang w:bidi="fa-IR"/>
        </w:rPr>
        <w:t>تطاول اللیل علیک فانزل</w:t>
      </w:r>
    </w:p>
    <w:p>
      <w:pPr>
        <w:pStyle w:val="BookText"/>
        <w:rPr/>
      </w:pPr>
      <w:r>
        <w:rPr>
          <w:rFonts w:ascii="IRNazanin" w:hAnsi="IRNazanin" w:eastAsia="IRNazanin"/>
          <w:color w:val="111111"/>
          <w:sz w:val="28"/>
          <w:sz w:val="28"/>
          <w:szCs w:val="28"/>
          <w:rtl w:val="true"/>
          <w:lang w:bidi="fa-IR"/>
        </w:rPr>
        <w:t xml:space="preserve">الیعملات جمع یعملة وهی الناقة الفارهة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الجیّدة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ذابل وذابلة أی ضامرة من طول السفر ینادی زیدا الحادی للنوق الضامرة بأن اللیل قد طال علیه فیجب أن یقیم لیریح إبله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کإعراب یا تیم تیم فی البیت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الذبّل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للیعملات مجرور بالکسرة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تطاول فعل ماض مبنی علی الفتح ،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استثنافیة 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والفاعل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کرر لفظ المنادی وقد أضیف ثانی اللفظین ویجوز فی الأول الضم والنصب ، ویجب نصب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مبین فی إعراب البیت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نصب الثانی ، ویجوز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 ،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ضمّ الأول کان الثانی منصوبا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التوکید ، أو علی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علی البدلیة ، أو عطف البیان ، أو علی النداء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نصب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فمذهب سیبویه أنه مضاف إلی ما بعد الاسم الثانی ، وأن الثانی مقحم بین المضاف والمضاف إلیه ، ومذهب المبرد أنه مضاف إلی محذوف مثل ما أضیف إلیه الثانی ، وأن 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تیم عدیّ تیم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لدلالة الثانی علیه</w:t>
      </w:r>
      <w:r>
        <w:rPr>
          <w:rFonts w:eastAsia="IRNazanin" w:cs="IRNazanin"/>
          <w:color w:val="111111"/>
          <w:sz w:val="28"/>
          <w:szCs w:val="28"/>
          <w:rtl w:val="true"/>
          <w:lang w:bidi="fa-IR"/>
        </w:rPr>
        <w:t>.</w:t>
      </w:r>
      <w:bookmarkStart w:id="134" w:name="pg14051_150524"/>
    </w:p>
    <w:p>
      <w:pPr>
        <w:pStyle w:val="Heading3"/>
        <w:numPr>
          <w:ilvl w:val="2"/>
          <w:numId w:val="1"/>
        </w:numPr>
        <w:rPr/>
      </w:pPr>
      <w:bookmarkStart w:id="135" w:name="__RefHeading___Toc3416669_3381743652"/>
      <w:bookmarkStart w:id="136" w:name="_Toc48"/>
      <w:bookmarkEnd w:id="134"/>
      <w:bookmarkEnd w:id="135"/>
      <w:r>
        <w:rPr>
          <w:rtl w:val="true"/>
        </w:rPr>
        <w:t>أسئلة ومناقشات</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یجب نصب تابع المنادی المضموم؟ ومتی یجوز نصبه ورفعه؟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تابع المنادی إذا کان بیانا أو تأکیدا؟ وما حکمه إن کان نسقا أو بدلا؟ وضّح هذا مع التفصیل والتمثیل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النداء؟ وما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المتصلة بها؟ وکیف یعرب المحلی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بماذا توصف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النداء؟ مثل لها فی جمیع الأحوال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اسم الإشارة منادی فمتی یجب رفع المحلی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ومتی یجوز فیه الرفع والنصب مثّل ووجه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الأوجه الجائزة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سعد سعد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ما تقول </w:t>
      </w:r>
      <w:r>
        <w:rPr>
          <w:rFonts w:eastAsia="IRNazanin" w:cs="IRNazanin"/>
          <w:color w:val="111111"/>
          <w:sz w:val="28"/>
          <w:szCs w:val="28"/>
          <w:rtl w:val="true"/>
          <w:lang w:bidi="fa-IR"/>
        </w:rPr>
        <w:t>..</w:t>
      </w:r>
      <w:bookmarkStart w:id="137" w:name="pg14051_150526"/>
    </w:p>
    <w:p>
      <w:pPr>
        <w:pStyle w:val="Heading3"/>
        <w:numPr>
          <w:ilvl w:val="2"/>
          <w:numId w:val="1"/>
        </w:numPr>
        <w:rPr/>
      </w:pPr>
      <w:bookmarkStart w:id="138" w:name="__RefHeading___Toc3416671_3381743652"/>
      <w:bookmarkStart w:id="139" w:name="_Toc49"/>
      <w:bookmarkEnd w:id="137"/>
      <w:bookmarkEnd w:id="138"/>
      <w:r>
        <w:rPr>
          <w:rtl w:val="true"/>
        </w:rPr>
        <w:t>تمرینات</w:t>
      </w:r>
      <w:bookmarkEnd w:id="139"/>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تُقَدِّمُوا بَیْنَ یَدَیِ اللهِ </w:t>
      </w:r>
      <w:r>
        <w:rPr>
          <w:rStyle w:val="FootnoteAnchor"/>
          <w:rtl w:val="true"/>
        </w:rPr>
        <w:footnoteReference w:id="115"/>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ٱلنَّاسُ إِنَّ وَعْدَ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حَقٌّ</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ٱلنَّفْسُ ٱلْمُطْمَئِنَّةُ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أیهذا الشاکی وما بک داء</w:t>
      </w:r>
    </w:p>
    <w:p>
      <w:pPr>
        <w:pStyle w:val="BookText"/>
        <w:rPr/>
      </w:pPr>
      <w:r>
        <w:rPr>
          <w:rFonts w:ascii="IRNazanin" w:hAnsi="IRNazanin" w:eastAsia="IRNazanin"/>
          <w:color w:val="111111"/>
          <w:sz w:val="28"/>
          <w:sz w:val="28"/>
          <w:szCs w:val="28"/>
          <w:rtl w:val="true"/>
          <w:lang w:bidi="fa-IR"/>
        </w:rPr>
        <w:t>کیف تغدو إذا غدوت علیلا</w:t>
      </w:r>
    </w:p>
    <w:p>
      <w:pPr>
        <w:pStyle w:val="BookText"/>
        <w:rPr/>
      </w:pPr>
      <w:r>
        <w:rPr>
          <w:rFonts w:ascii="IRNazanin" w:hAnsi="IRNazanin" w:eastAsia="IRNazanin"/>
          <w:color w:val="111111"/>
          <w:sz w:val="28"/>
          <w:sz w:val="28"/>
          <w:szCs w:val="28"/>
          <w:rtl w:val="true"/>
          <w:lang w:bidi="fa-IR"/>
        </w:rPr>
        <w:t xml:space="preserve">اقرأ النصوص السابقة ثم أجب عما یلی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الأول؟ ثم فی الثانی؟ ثم فی الرابع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تعرب هذه الصفات؟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الثانی وأنّثت فی الثالث؟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أَوِّبِی مَعَهُ وَٱلطَّیْرَ</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ٱلْکَ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الخنساء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صخر ورّاد ماء قد تناذره</w:t>
      </w:r>
    </w:p>
    <w:p>
      <w:pPr>
        <w:pStyle w:val="BookText"/>
        <w:rPr/>
      </w:pPr>
      <w:r>
        <w:rPr>
          <w:rFonts w:ascii="IRNazanin" w:hAnsi="IRNazanin" w:eastAsia="IRNazanin"/>
          <w:color w:val="111111"/>
          <w:sz w:val="28"/>
          <w:sz w:val="28"/>
          <w:szCs w:val="28"/>
          <w:rtl w:val="true"/>
          <w:lang w:bidi="fa-IR"/>
        </w:rPr>
        <w:t>أهل الموارد ما فی ورده عار</w:t>
      </w:r>
    </w:p>
    <w:p>
      <w:pPr>
        <w:pStyle w:val="BookText"/>
        <w:rPr/>
      </w:pPr>
      <w:r>
        <w:rPr>
          <w:rFonts w:ascii="IRNazanin" w:hAnsi="IRNazanin" w:eastAsia="IRNazanin"/>
          <w:color w:val="111111"/>
          <w:sz w:val="28"/>
          <w:sz w:val="28"/>
          <w:szCs w:val="28"/>
          <w:rtl w:val="true"/>
          <w:lang w:bidi="fa-IR"/>
        </w:rPr>
        <w:t xml:space="preserve">وتقول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عرب أجمعون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فیما مر تابع المنادی ونوعه وما یجوز فیه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یتحتم فیه وجه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أعربه مع التعلیل لما 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نوع المنادی وإعرابه فیما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البیت الآتی وهو لطرفة بن العبد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ألا أیّهذا الزاجری أحضر الوغی</w:t>
      </w:r>
    </w:p>
    <w:p>
      <w:pPr>
        <w:pStyle w:val="BookText"/>
        <w:rPr/>
      </w:pPr>
      <w:r>
        <w:rPr>
          <w:rFonts w:ascii="IRNazanin" w:hAnsi="IRNazanin" w:eastAsia="IRNazanin"/>
          <w:color w:val="111111"/>
          <w:sz w:val="28"/>
          <w:sz w:val="28"/>
          <w:szCs w:val="28"/>
          <w:rtl w:val="true"/>
          <w:lang w:bidi="fa-IR"/>
        </w:rPr>
        <w:t>وأن أشهد اللذات هل أنت مخلدی؟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مواضع الاستشهاد فیما یلی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 ٱلثَّقَلَانِ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اغْفِرْ لَنا </w:t>
      </w:r>
      <w:r>
        <w:rPr>
          <w:rStyle w:val="FootnoteAnchor"/>
          <w:rtl w:val="true"/>
        </w:rPr>
        <w:footnoteReference w:id="121"/>
      </w:r>
      <w:r>
        <w:rPr>
          <w:rFonts w:ascii="Amiri" w:hAnsi="Amiri" w:eastAsia="Amiri" w:cs="Amiri"/>
          <w:color w:val="111111"/>
          <w:sz w:val="28"/>
          <w:sz w:val="28"/>
          <w:szCs w:val="28"/>
          <w:rtl w:val="true"/>
          <w:lang w:bidi="ar-SA"/>
        </w:rPr>
        <w:t>ذُنُوبَنا وَإِسْرافَنا فِی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تیم تیم عدی لا أبا لکم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یلقینّکم فی سوءة عمر</w:t>
      </w:r>
      <w:bookmarkStart w:id="140" w:name="pg14051_150530"/>
    </w:p>
    <w:p>
      <w:pPr>
        <w:pStyle w:val="Heading3"/>
        <w:numPr>
          <w:ilvl w:val="2"/>
          <w:numId w:val="1"/>
        </w:numPr>
        <w:rPr/>
      </w:pPr>
      <w:bookmarkStart w:id="141" w:name="__RefHeading___Toc3416673_3381743652"/>
      <w:bookmarkStart w:id="142" w:name="_Toc50"/>
      <w:bookmarkEnd w:id="140"/>
      <w:bookmarkEnd w:id="141"/>
      <w:r>
        <w:rPr>
          <w:rtl w:val="true"/>
        </w:rPr>
        <w:t>المنادی المضاف الی یاء المتکلم</w:t>
      </w:r>
      <w:bookmarkEnd w:id="142"/>
    </w:p>
    <w:p>
      <w:pPr>
        <w:pStyle w:val="BookText"/>
        <w:rPr/>
      </w:pPr>
      <w:r>
        <w:rPr>
          <w:rFonts w:ascii="IRNazanin" w:hAnsi="IRNazanin" w:eastAsia="IRNazanin"/>
          <w:color w:val="111111"/>
          <w:sz w:val="28"/>
          <w:sz w:val="28"/>
          <w:szCs w:val="28"/>
          <w:rtl w:val="true"/>
          <w:lang w:bidi="fa-IR"/>
        </w:rPr>
        <w:t>واجعل منادی صحّ إن یضف لیا</w:t>
      </w:r>
    </w:p>
    <w:p>
      <w:pPr>
        <w:pStyle w:val="BookText"/>
        <w:rPr/>
      </w:pPr>
      <w:r>
        <w:rPr>
          <w:rFonts w:ascii="IRNazanin" w:hAnsi="IRNazanin" w:eastAsia="IRNazanin"/>
          <w:color w:val="111111"/>
          <w:sz w:val="28"/>
          <w:sz w:val="28"/>
          <w:szCs w:val="28"/>
          <w:rtl w:val="true"/>
          <w:lang w:bidi="fa-IR"/>
        </w:rPr>
        <w:t>کعبد عبدی عبد عبدا عبدیا</w:t>
      </w:r>
    </w:p>
    <w:p>
      <w:pPr>
        <w:pStyle w:val="BookText"/>
        <w:rPr/>
      </w:pPr>
      <w:r>
        <w:rPr>
          <w:rFonts w:ascii="IRNazanin" w:hAnsi="IRNazanin" w:eastAsia="IRNazanin"/>
          <w:color w:val="111111"/>
          <w:sz w:val="28"/>
          <w:sz w:val="28"/>
          <w:szCs w:val="28"/>
          <w:rtl w:val="true"/>
          <w:lang w:bidi="fa-IR"/>
        </w:rPr>
        <w:t xml:space="preserve">إذا أضیف المنادی إلی 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صحیحا ، أو معتلا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معتلّا فحکمه کحکمه غیر منادی ، وقد سبق حکمه فی المضاف إلی یاء المتکلم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صحیحا جاز فیه خمسة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الیاء ، والاستغناء بالکسرة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هو الأکثر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الیاء ساکنة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دون الأول فی الکثرة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الیاء ألفا ، وحذفها ، والاستغناء عنها بالفتحة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ألفا ، وإبقاؤها ، وقلب الکسرة فتحة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بالفتح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المنادی المضاف إلی مضاف الی یاء المتکلم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وفتح أو کسر وحذف الیا استمرّ</w:t>
      </w:r>
    </w:p>
    <w:p>
      <w:pPr>
        <w:pStyle w:val="BookText"/>
        <w:rPr/>
      </w:pPr>
      <w:r>
        <w:rPr>
          <w:rFonts w:ascii="Amiri" w:hAnsi="Amiri" w:eastAsia="Amiri" w:cs="Amiri"/>
          <w:color w:val="111111"/>
          <w:sz w:val="28"/>
          <w:sz w:val="28"/>
          <w:szCs w:val="28"/>
          <w:rtl w:val="true"/>
          <w:lang w:bidi="ar-SA"/>
        </w:rPr>
        <w:t xml:space="preserve">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أمّ ، یا ابن عمّ لا مفرّ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أضیف المنادی إلی مضاف إلی یاء المتکلم وجب إثبات الیاء ،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فتحذف الیاء منهما لکثرة الاستعمال ، وتکسر المیم أو تفتح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أمّ أقبل</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اسمان مبنیان علی الفتح فی محل نصب فهما منادی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 مضاف والیاء المقدرة مضاف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منادی مضاف منصوب أم مضاف إلیه مجرور بکسرة مقدرة علی آخره منع من ظهورها فتحة مناسبة الألف المنقلبة عن الیاء المحذوفة للتخفیف والألف المحذوفة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 لا 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وکسرها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واکسر أو افتح ، ومن الیا التّا عوض</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فی النداء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 ویا أمّت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بفتح التاء وکسرها ، ولا یجوز إثبات الیاء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أبتی ، ویا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التاء عوض من الیاء ، فلا یجمع بین العوض والمعوّض منه</w:t>
      </w:r>
      <w:r>
        <w:rPr>
          <w:rFonts w:eastAsia="IRNazanin" w:cs="IRNazanin"/>
          <w:color w:val="111111"/>
          <w:sz w:val="28"/>
          <w:szCs w:val="28"/>
          <w:rtl w:val="true"/>
          <w:lang w:bidi="fa-IR"/>
        </w:rPr>
        <w:t>.</w:t>
      </w:r>
      <w:bookmarkStart w:id="143" w:name="pg14051_150536"/>
    </w:p>
    <w:p>
      <w:pPr>
        <w:pStyle w:val="Heading3"/>
        <w:numPr>
          <w:ilvl w:val="2"/>
          <w:numId w:val="1"/>
        </w:numPr>
        <w:rPr/>
      </w:pPr>
      <w:bookmarkStart w:id="144" w:name="__RefHeading___Toc3416675_3381743652"/>
      <w:bookmarkStart w:id="145" w:name="_Toc51"/>
      <w:bookmarkEnd w:id="143"/>
      <w:bookmarkEnd w:id="144"/>
      <w:r>
        <w:rPr>
          <w:rtl w:val="true"/>
        </w:rPr>
        <w:t>أسئلة ومناقشات</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الأوجه الجائزة فی المنادی الصحیح الآخر المضاف إلی 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ووضح ذلک بالأمثلة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یجب إثبات یاء المتکلم؟ ومتی یجوز حذفها؟ مثل لکل حالة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تأتی التاء عوضا عن یاء المتکلم؟ مثل</w:t>
      </w:r>
      <w:r>
        <w:rPr>
          <w:rFonts w:eastAsia="IRNazanin" w:cs="IRNazanin"/>
          <w:color w:val="111111"/>
          <w:sz w:val="28"/>
          <w:szCs w:val="28"/>
          <w:rtl w:val="true"/>
          <w:lang w:bidi="fa-IR"/>
        </w:rPr>
        <w:t>.</w:t>
      </w:r>
      <w:bookmarkStart w:id="146" w:name="pg14051_150538"/>
    </w:p>
    <w:p>
      <w:pPr>
        <w:pStyle w:val="Heading3"/>
        <w:numPr>
          <w:ilvl w:val="2"/>
          <w:numId w:val="1"/>
        </w:numPr>
        <w:rPr/>
      </w:pPr>
      <w:bookmarkStart w:id="147" w:name="__RefHeading___Toc3416677_3381743652"/>
      <w:bookmarkStart w:id="148" w:name="_Toc52"/>
      <w:bookmarkEnd w:id="146"/>
      <w:bookmarkEnd w:id="147"/>
      <w:r>
        <w:rPr>
          <w:rtl w:val="true"/>
        </w:rPr>
        <w:t>تمرینات</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ما یجوز من الأوجه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اکتبها بالترتیب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ما یجوز من الأوجه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ما یجوز من الأوجه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جملا تشتمل علی منادی مقصور مضاف إلی یاء المتکلم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ومنادی منقوص مضاف إلی 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ومنادی مضاف إلی مضاف إلی 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ومنادی مثنی مضاف إلی 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ومنادی جمع مذکر سالم مضاف إلی 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ومنادی حذفت منه یاء المتکلم وعوضت عنها التاء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أُمَّ إِنَّ الْقَوْمَ اسْتَضْعَفُونِی وَکادُوا یَقْتُلُونَنِی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تضبط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القرآنی؟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منه</w:t>
      </w:r>
      <w:r>
        <w:rPr>
          <w:rFonts w:eastAsia="IRNazanin" w:cs="IRNazanin"/>
          <w:color w:val="111111"/>
          <w:sz w:val="28"/>
          <w:szCs w:val="28"/>
          <w:rtl w:val="true"/>
          <w:lang w:bidi="fa-IR"/>
        </w:rPr>
        <w:t>.</w:t>
      </w:r>
      <w:bookmarkStart w:id="149" w:name="pg14051_150540"/>
    </w:p>
    <w:p>
      <w:pPr>
        <w:pStyle w:val="Heading3"/>
        <w:numPr>
          <w:ilvl w:val="2"/>
          <w:numId w:val="1"/>
        </w:numPr>
        <w:rPr/>
      </w:pPr>
      <w:bookmarkStart w:id="150" w:name="__RefHeading___Toc3416679_3381743652"/>
      <w:bookmarkStart w:id="151" w:name="_Toc53"/>
      <w:bookmarkEnd w:id="149"/>
      <w:bookmarkEnd w:id="150"/>
      <w:r>
        <w:rPr>
          <w:rtl w:val="true"/>
        </w:rPr>
        <w:t>أسماء لازمت النداء</w:t>
      </w:r>
      <w:bookmarkEnd w:id="151"/>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یخصّ بالندا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لؤمان ، نومان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 واطردا</w:t>
      </w:r>
    </w:p>
    <w:p>
      <w:pPr>
        <w:pStyle w:val="BookText"/>
        <w:rPr/>
      </w:pPr>
      <w:r>
        <w:rPr>
          <w:rFonts w:ascii="IRNazanin" w:hAnsi="IRNazanin" w:eastAsia="IRNazanin"/>
          <w:color w:val="111111"/>
          <w:sz w:val="28"/>
          <w:sz w:val="28"/>
          <w:szCs w:val="28"/>
          <w:rtl w:val="true"/>
          <w:lang w:bidi="fa-IR"/>
        </w:rPr>
        <w:t xml:space="preserve">فی سبّ الانثی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هکذا من الثلاثی</w:t>
      </w:r>
    </w:p>
    <w:p>
      <w:pPr>
        <w:pStyle w:val="BookText"/>
        <w:rPr/>
      </w:pPr>
      <w:r>
        <w:rPr>
          <w:rFonts w:ascii="IRNazanin" w:hAnsi="IRNazanin" w:eastAsia="IRNazanin"/>
          <w:color w:val="111111"/>
          <w:sz w:val="28"/>
          <w:sz w:val="28"/>
          <w:szCs w:val="28"/>
          <w:rtl w:val="true"/>
          <w:lang w:bidi="fa-IR"/>
        </w:rPr>
        <w:t>وشاع فی سبّ الذکور فعل</w:t>
      </w:r>
    </w:p>
    <w:p>
      <w:pPr>
        <w:pStyle w:val="BookText"/>
        <w:rPr/>
      </w:pPr>
      <w:r>
        <w:rPr>
          <w:rFonts w:ascii="IRNazanin" w:hAnsi="IRNazanin" w:eastAsia="IRNazanin"/>
          <w:color w:val="111111"/>
          <w:sz w:val="28"/>
          <w:sz w:val="28"/>
          <w:szCs w:val="28"/>
          <w:rtl w:val="true"/>
          <w:lang w:bidi="fa-IR"/>
        </w:rPr>
        <w:t xml:space="preserve">ولا تقس ، وجرّ فی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الأسماء ما لا یستعمل إلا فی النداء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لؤمان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للعظیم اللؤم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للکثیر النوم ، ، وهو مسموع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واطردا فی سبّ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ینقاس فی النداء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علی الکسر فی ذمّ الأنثی وسبّها ، من کلّ فعل ثلاثی </w:t>
      </w:r>
      <w:r>
        <w:rPr>
          <w:rStyle w:val="FootnoteAnchor"/>
          <w:rtl w:val="true"/>
        </w:rPr>
        <w:footnoteReference w:id="129"/>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خباث ، ویا فساق ، ویا لکاع</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152" w:name="pg14051_150542"/>
    </w:p>
    <w:p>
      <w:pPr>
        <w:pStyle w:val="BookText"/>
        <w:rPr/>
      </w:pPr>
      <w:bookmarkEnd w:id="152"/>
      <w:r>
        <w:rPr>
          <w:rFonts w:ascii="IRNazanin" w:hAnsi="IRNazanin" w:eastAsia="IRNazanin"/>
          <w:color w:val="111111"/>
          <w:sz w:val="28"/>
          <w:sz w:val="28"/>
          <w:szCs w:val="28"/>
          <w:rtl w:val="true"/>
          <w:lang w:bidi="fa-IR"/>
        </w:rPr>
        <w:t xml:space="preserve">وکذلک ینقاس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علی الکسر ، من کل فعل ثلاثی ، للدلالة علی الأمر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 وضراب ، وقتال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 واضرب ، واقتل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النداء خاصة مقصودا به سبّ الذکور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فسق ، ویا غدر ، ویا 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ینقاس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وجرّ فی الشعر 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بعض الأسماء المخصوصة بالنداء قد تستعمل فی الشعر فی غیر النداء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تضلّ منه إبلی بالهوجل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لجّة أمسک فلانا عن فل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بتضل ، إبلی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بضمة مقدرة علی ما قبل یاء المتکلم منع من ظهورها اشتغال المحل بالحرکة المناسبة للیاء ، 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حال من إبلی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بقوله تدافع فی بیت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 والفاعل ضمیر مستتر وجوبا تقدیره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فی محل نصب مقول لقول محذوف واقع صفة للجة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فی لجة مقول فیها أمسک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عن 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فی غیر النداء للضرورة</w:t>
      </w:r>
      <w:r>
        <w:rPr>
          <w:rFonts w:eastAsia="IRNazanin" w:cs="IRNazanin"/>
          <w:color w:val="111111"/>
          <w:sz w:val="28"/>
          <w:szCs w:val="28"/>
          <w:rtl w:val="true"/>
          <w:lang w:bidi="fa-IR"/>
        </w:rPr>
        <w:t>.</w:t>
      </w:r>
    </w:p>
    <w:p>
      <w:pPr>
        <w:pStyle w:val="Heading3"/>
        <w:numPr>
          <w:ilvl w:val="2"/>
          <w:numId w:val="1"/>
        </w:numPr>
        <w:rPr/>
      </w:pPr>
      <w:bookmarkStart w:id="153" w:name="__RefHeading___Toc3416681_3381743652"/>
      <w:bookmarkStart w:id="154" w:name="_Toc54"/>
      <w:bookmarkEnd w:id="153"/>
      <w:r>
        <w:rPr>
          <w:rtl w:val="true"/>
        </w:rPr>
        <w:t>أسئلة وتطبیقات</w:t>
      </w:r>
      <w:r>
        <w:rPr>
          <w:rtl w:val="true"/>
        </w:rPr>
        <w:t>...</w:t>
      </w:r>
      <w:bookmarkEnd w:id="154"/>
    </w:p>
    <w:p>
      <w:pPr>
        <w:pStyle w:val="BookText"/>
        <w:rPr/>
      </w:pPr>
      <w:r>
        <w:rPr>
          <w:rFonts w:ascii="IRNazanin" w:hAnsi="IRNazanin" w:eastAsia="IRNazanin"/>
          <w:color w:val="111111"/>
          <w:sz w:val="28"/>
          <w:sz w:val="28"/>
          <w:szCs w:val="28"/>
          <w:rtl w:val="true"/>
          <w:lang w:bidi="fa-IR"/>
        </w:rPr>
        <w:t>أسئلة وتطبیقات علی المنادی المضاف الی یاء المتکلم وعلی أسماء لازمت النداء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الأوجه الجائزة فی المنادی الصحیح المضاف إلی یاء المتکلم مع ذکر الأمثلة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یجب إثبات یاء المتکلم؟ ومتی یجوز حذفها؟ مثل لکل 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تأتی التاء عوضا عن یاء المتکلم؟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الأسماء التی لا تستعمل إلا فی النداء؟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أی وزن یکون النداء قیاسیا فی ذم الأنثی وسبها ، مع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الوزن الذی یکون فی النداء خاصا لسب الذکور؟ وهل هو قیاس أو غیر قیاس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أُمَّ إِنَّ الْقَوْمَ اسْتَضْعَفُونِی وَکادُوا یَقْتُلُونَنِی فَلا تُشْمِتْ بِیَ الْأَعْداءَ وَلا تَجْعَلْنِی مَعَ الْقَوْمِ الظَّالِمِینَ ، قالَ رَبِّ اغْفِرْ لِی وَلِأَخِی وَأَدْخِلْنا فِی رَحْمَتِکَ وَأَنْتَ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سورة الأعراف من آیة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بالأوجه الجائزة مع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منادی مضاف حذفت منه یاء المتکلم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جملتین فیهما منادی عوضت فیه التاء عن یاء المتکلم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أنشیء جملتین فی إحداهما منادی قیاس فی سب الأنثی ، وفی الثانیة منادی فی سب الذکور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ثلاث جمل فی کل منادی مضاف إلی یاء المتکلم ، فی الأولی یاء المتکلم مفتوحة ، وفی الثانیة محذوفة وفی الثالثة مقلوبة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أعرب البیت الآتی إعرابا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فراس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أیا جارتا ما أنصف الدهر بیننا</w:t>
      </w:r>
    </w:p>
    <w:p>
      <w:pPr>
        <w:pStyle w:val="BookText"/>
        <w:rPr/>
      </w:pPr>
      <w:r>
        <w:rPr>
          <w:rFonts w:ascii="IRNazanin" w:hAnsi="IRNazanin" w:eastAsia="IRNazanin"/>
          <w:color w:val="111111"/>
          <w:sz w:val="28"/>
          <w:sz w:val="28"/>
          <w:szCs w:val="28"/>
          <w:rtl w:val="true"/>
          <w:lang w:bidi="fa-IR"/>
        </w:rPr>
        <w:t>تعالی أقاسمک الهموم تعالی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حکم المنادی المضاف إلی یاء المتکلم فی قول ابن الرمی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أعینیّ جودا لی فقد جدت للثری</w:t>
      </w:r>
    </w:p>
    <w:p>
      <w:pPr>
        <w:pStyle w:val="BookText"/>
        <w:rPr/>
      </w:pPr>
      <w:r>
        <w:rPr>
          <w:rFonts w:ascii="IRNazanin" w:hAnsi="IRNazanin" w:eastAsia="IRNazanin"/>
          <w:color w:val="111111"/>
          <w:sz w:val="28"/>
          <w:sz w:val="28"/>
          <w:szCs w:val="28"/>
          <w:rtl w:val="true"/>
          <w:lang w:bidi="fa-IR"/>
        </w:rPr>
        <w:t>بأنفس مما تسألان من الرفد</w:t>
      </w:r>
    </w:p>
    <w:p>
      <w:pPr>
        <w:pStyle w:val="BookText"/>
        <w:rPr/>
      </w:pPr>
      <w:r>
        <w:rPr>
          <w:rFonts w:ascii="IRNazanin" w:hAnsi="IRNazanin" w:eastAsia="IRNazanin"/>
          <w:color w:val="111111"/>
          <w:sz w:val="28"/>
          <w:sz w:val="28"/>
          <w:szCs w:val="28"/>
          <w:rtl w:val="true"/>
          <w:lang w:bidi="fa-IR"/>
        </w:rPr>
        <w:t>یا أخی یا أخا الدماثة والرق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 والظرف والحجا والدهاء</w:t>
      </w:r>
      <w:bookmarkStart w:id="155" w:name="pg14051_150546"/>
    </w:p>
    <w:p>
      <w:pPr>
        <w:pStyle w:val="Heading2"/>
        <w:numPr>
          <w:ilvl w:val="1"/>
          <w:numId w:val="1"/>
        </w:numPr>
        <w:rPr/>
      </w:pPr>
      <w:bookmarkStart w:id="156" w:name="__RefHeading___Toc3416683_3381743652"/>
      <w:bookmarkStart w:id="157" w:name="_Toc55"/>
      <w:bookmarkEnd w:id="155"/>
      <w:bookmarkEnd w:id="156"/>
      <w:r>
        <w:rPr>
          <w:rtl w:val="true"/>
        </w:rPr>
        <w:t>الاستغاثة</w:t>
      </w:r>
      <w:bookmarkEnd w:id="157"/>
    </w:p>
    <w:p>
      <w:pPr>
        <w:pStyle w:val="BookText"/>
        <w:rPr/>
      </w:pP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استغیث اسم منادی خفضا</w:t>
      </w:r>
    </w:p>
    <w:p>
      <w:pPr>
        <w:pStyle w:val="BookText"/>
        <w:rPr/>
      </w:pPr>
      <w:r>
        <w:rPr>
          <w:rFonts w:ascii="IRNazanin" w:hAnsi="IRNazanin" w:eastAsia="IRNazanin"/>
          <w:color w:val="111111"/>
          <w:sz w:val="28"/>
          <w:sz w:val="28"/>
          <w:szCs w:val="28"/>
          <w:rtl w:val="true"/>
          <w:lang w:bidi="fa-IR"/>
        </w:rPr>
        <w:t xml:space="preserve">باللّام مفتوحا کیا للمرتضی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لزید لعمرو</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حرف جر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باللام والجار والمجرور متعلق بیا أو بفعل محذوف تقدیره أستغیث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حرف زائد وزید منادی منصوب بفتحة مقدرة علی آخره منع من ظهورها اشتغال المحل بحرکة حرف الجر الزائد وحرف الجر الزائد لا یحتاج إلی 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هی بقیة آل والأصل یا آل زید فحذفت الهمزة تخفیفا فالتقی ساکنان وهما الألف بعدها ألف فحذفت إحداهما للساکنین وبقیت اللام فهی اسم منادی مضاف منصوب بالفتحة الظاهرة وزید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بیا أو بفعل محذوف</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فیجرّ المستغاث بلام مفتوحة ،</w:t>
      </w:r>
    </w:p>
    <w:p>
      <w:pPr>
        <w:pStyle w:val="BookText"/>
        <w:rPr/>
      </w:pPr>
      <w:r>
        <w:rPr>
          <w:rFonts w:ascii="IRNazanin" w:hAnsi="IRNazanin" w:eastAsia="IRNazanin"/>
          <w:color w:val="111111"/>
          <w:sz w:val="28"/>
          <w:sz w:val="28"/>
          <w:szCs w:val="28"/>
          <w:rtl w:val="true"/>
          <w:lang w:bidi="fa-IR"/>
        </w:rPr>
        <w:t xml:space="preserve">ویجرّ المستغاث له بلام مکسورة ، وإنما فتحت مع المستغاث ، لأن المنادی واقع موقع المضمر ، واللام تفتح مع المضمر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وافتح مع المعطوف إن 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سوی ذلک بالکسر ائتیا</w:t>
      </w:r>
    </w:p>
    <w:p>
      <w:pPr>
        <w:pStyle w:val="BookText"/>
        <w:rPr/>
      </w:pPr>
      <w:r>
        <w:rPr>
          <w:rFonts w:ascii="IRNazanin" w:hAnsi="IRNazanin" w:eastAsia="IRNazanin"/>
          <w:color w:val="111111"/>
          <w:sz w:val="28"/>
          <w:sz w:val="28"/>
          <w:szCs w:val="28"/>
          <w:rtl w:val="true"/>
          <w:lang w:bidi="fa-IR"/>
        </w:rPr>
        <w:t xml:space="preserve">إذا عطف علی المستغاث مستغاث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تتکرر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تکررت لزم الفتح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 ویا لعمرو 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تتکرر لزم الکسر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 ولعمرو 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یلزم کسر اللام مع المستغاث له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سوی ذلک بالکسر ائتیا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سوی المستغاث والمعطوف علیه الذی تکررت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اکسر اللام وجوبا ، فتکسر مع المعطوف الذی لم تتکرر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المستغاث 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ولام ما استغیث عاقبت ألف</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اسم ذو تعجّب ألف </w:t>
      </w:r>
      <w:r>
        <w:rPr>
          <w:rStyle w:val="FootnoteAnchor"/>
          <w:rtl w:val="true"/>
        </w:rPr>
        <w:footnoteReference w:id="136"/>
      </w:r>
      <w:bookmarkStart w:id="158" w:name="pg14051_150550"/>
    </w:p>
    <w:p>
      <w:pPr>
        <w:pStyle w:val="BookText"/>
        <w:rPr/>
      </w:pPr>
      <w:bookmarkEnd w:id="158"/>
      <w:r>
        <w:rPr>
          <w:rFonts w:ascii="IRNazanin" w:hAnsi="IRNazanin" w:eastAsia="IRNazanin"/>
          <w:color w:val="111111"/>
          <w:sz w:val="28"/>
          <w:sz w:val="28"/>
          <w:szCs w:val="28"/>
          <w:rtl w:val="true"/>
          <w:lang w:bidi="fa-IR"/>
        </w:rPr>
        <w:t xml:space="preserve">تحذف لام المستغاث ، ویؤتی بألف فی آخره عوضا عنها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زیدا لعمرو</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ومثل المستغاث المتعجّب منه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فیجر بلام مفتوحة کما یجرّ المستغاث ، وتعاقب اللام فی الاسم المتعجّب منه ألف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عجبا لزید</w:t>
      </w:r>
      <w:r>
        <w:rPr>
          <w:rFonts w:eastAsia="IRNazanin" w:cs="IRNazanin"/>
          <w:color w:val="111111"/>
          <w:sz w:val="28"/>
          <w:szCs w:val="28"/>
          <w:rtl w:val="true"/>
          <w:lang w:bidi="fa-IR"/>
        </w:rPr>
        <w:t>».</w:t>
      </w:r>
    </w:p>
    <w:p>
      <w:pPr>
        <w:pStyle w:val="Heading2"/>
        <w:numPr>
          <w:ilvl w:val="1"/>
          <w:numId w:val="1"/>
        </w:numPr>
        <w:rPr/>
      </w:pPr>
      <w:bookmarkStart w:id="159" w:name="__RefHeading___Toc3416685_3381743652"/>
      <w:bookmarkStart w:id="160" w:name="_Toc56"/>
      <w:bookmarkEnd w:id="159"/>
      <w:r>
        <w:rPr>
          <w:rtl w:val="true"/>
        </w:rPr>
        <w:t>الندبة</w:t>
      </w:r>
      <w:bookmarkEnd w:id="160"/>
    </w:p>
    <w:p>
      <w:pPr>
        <w:pStyle w:val="Heading3"/>
        <w:numPr>
          <w:ilvl w:val="2"/>
          <w:numId w:val="1"/>
        </w:numPr>
        <w:rPr/>
      </w:pPr>
      <w:bookmarkStart w:id="161" w:name="__RefHeading___Toc3416687_3381743652"/>
      <w:bookmarkStart w:id="162" w:name="_Toc57"/>
      <w:bookmarkEnd w:id="161"/>
      <w:r>
        <w:rPr>
          <w:rtl w:val="true"/>
        </w:rPr>
        <w:t>اشارۀ</w:t>
      </w:r>
      <w:bookmarkEnd w:id="162"/>
    </w:p>
    <w:p>
      <w:pPr>
        <w:pStyle w:val="BookText"/>
        <w:rPr/>
      </w:pPr>
      <w:r>
        <w:rPr>
          <w:rFonts w:ascii="IRNazanin" w:hAnsi="IRNazanin" w:eastAsia="IRNazanin"/>
          <w:color w:val="111111"/>
          <w:sz w:val="28"/>
          <w:sz w:val="28"/>
          <w:szCs w:val="28"/>
          <w:rtl w:val="true"/>
          <w:lang w:bidi="fa-IR"/>
        </w:rPr>
        <w:t>ما للمنادی اجعل لمندوب ، وما</w:t>
      </w:r>
    </w:p>
    <w:p>
      <w:pPr>
        <w:pStyle w:val="BookText"/>
        <w:rPr/>
      </w:pPr>
      <w:r>
        <w:rPr>
          <w:rFonts w:ascii="IRNazanin" w:hAnsi="IRNazanin" w:eastAsia="IRNazanin"/>
          <w:color w:val="111111"/>
          <w:sz w:val="28"/>
          <w:sz w:val="28"/>
          <w:szCs w:val="28"/>
          <w:rtl w:val="true"/>
          <w:lang w:bidi="fa-IR"/>
        </w:rPr>
        <w:t>نکّر لم یندب ، ولا ما أبهما</w:t>
      </w:r>
    </w:p>
    <w:p>
      <w:pPr>
        <w:pStyle w:val="BookText"/>
        <w:rPr/>
      </w:pPr>
      <w:r>
        <w:rPr>
          <w:rFonts w:ascii="IRNazanin" w:hAnsi="IRNazanin" w:eastAsia="IRNazanin"/>
          <w:color w:val="111111"/>
          <w:sz w:val="28"/>
          <w:sz w:val="28"/>
          <w:szCs w:val="28"/>
          <w:rtl w:val="true"/>
          <w:lang w:bidi="fa-IR"/>
        </w:rPr>
        <w:t>ویندب الموصول بالذی اشتهر</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وامن حفر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المندوب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المتفجّع علیه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زیداه</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 والمتوجّع منه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ظهراه</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یندب إلا المعرفة ، فلا تندب النکرة ، 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الإشارة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هذاه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الموصول ، إلا إن</w:t>
      </w:r>
    </w:p>
    <w:p>
      <w:pPr>
        <w:pStyle w:val="BookText"/>
        <w:rPr/>
      </w:pPr>
      <w:r>
        <w:rPr>
          <w:rFonts w:ascii="IRNazanin" w:hAnsi="IRNazanin" w:eastAsia="IRNazanin"/>
          <w:color w:val="111111"/>
          <w:sz w:val="28"/>
          <w:sz w:val="28"/>
          <w:szCs w:val="28"/>
          <w:rtl w:val="true"/>
          <w:lang w:bidi="fa-IR"/>
        </w:rPr>
        <w:t xml:space="preserve">کان خالیا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بالصلة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وامن حفر بئر زمزماه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ومنتهی المندوب صله بالألف</w:t>
      </w:r>
    </w:p>
    <w:p>
      <w:pPr>
        <w:pStyle w:val="BookText"/>
        <w:rPr/>
      </w:pPr>
      <w:r>
        <w:rPr>
          <w:rFonts w:ascii="IRNazanin" w:hAnsi="IRNazanin" w:eastAsia="IRNazanin"/>
          <w:color w:val="111111"/>
          <w:sz w:val="28"/>
          <w:sz w:val="28"/>
          <w:szCs w:val="28"/>
          <w:rtl w:val="true"/>
          <w:lang w:bidi="fa-IR"/>
        </w:rPr>
        <w:t xml:space="preserve">متلوّها إن کان مثلها حذف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کذاک تنوین الذی به کمل</w:t>
      </w:r>
    </w:p>
    <w:p>
      <w:pPr>
        <w:pStyle w:val="BookText"/>
        <w:rPr/>
      </w:pPr>
      <w:r>
        <w:rPr>
          <w:rFonts w:ascii="IRNazanin" w:hAnsi="IRNazanin" w:eastAsia="IRNazanin"/>
          <w:color w:val="111111"/>
          <w:sz w:val="28"/>
          <w:sz w:val="28"/>
          <w:szCs w:val="28"/>
          <w:rtl w:val="true"/>
          <w:lang w:bidi="fa-IR"/>
        </w:rPr>
        <w:t>من صلة أو غیرها ، نلت الأمل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یلحق آخر المنادی المندوب ألف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زیدا لا 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ویحذف ما قبلها إن کان ألفا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موساه</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فحذف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 بالألف للدلالة علی الندبة ، أو کان تنوینا فی آخر صلة أو غیرها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وامن حفر بئر زمزماه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زیداه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والشّکل حتما أوله مجانسا</w:t>
      </w:r>
    </w:p>
    <w:p>
      <w:pPr>
        <w:pStyle w:val="BookText"/>
        <w:rPr/>
      </w:pPr>
      <w:r>
        <w:rPr>
          <w:rFonts w:ascii="IRNazanin" w:hAnsi="IRNazanin" w:eastAsia="IRNazanin"/>
          <w:color w:val="111111"/>
          <w:sz w:val="28"/>
          <w:sz w:val="28"/>
          <w:szCs w:val="28"/>
          <w:rtl w:val="true"/>
          <w:lang w:bidi="fa-IR"/>
        </w:rPr>
        <w:t xml:space="preserve">إن یکن الفتح بوهم لابسا </w:t>
      </w:r>
      <w:r>
        <w:rPr>
          <w:rStyle w:val="FootnoteAnchor"/>
          <w:rtl w:val="true"/>
        </w:rPr>
        <w:footnoteReference w:id="14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آخر ما تلحقه ألف الندبة فتحة لحقته ألف الندبة من غیر تغییر لها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غلام أحمداه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غیر ذلک وجب فتحه ، إلا إن أوقع فی لبس ؛ فمثال ما لا یوقع فی لبس 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غلام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ومثال ما یوقع فتحه فی لبس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غلامهوه ، وا غلامکیه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 فیجب قلب ألف الندبة بعد الکسرة یاء ، وبعد الضمة واوا ؛ لأنک لو لم تفعل ذلک وحذفت الضمة والکسرة وفتحت وأتیت بألف الندبة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غلامکاه ، وا غلامهاه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لالتبس المندوب المضاف إلی ضمیر المخاطبة بالمندوب المضاف إلی ضمیر المخاطب ، والتبس المندوب المضاف إلی ضمیر الغائب بالمندوب المضاف إلی ضمیر الغائبة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والشکل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شکل آخر المندوب بفتح ، أو ضم ، أو کسر ، فأوله مجانسا له من واو ، أو یاء إن کان الفتح موقعا فی لبس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غلامهوه ، وا غلامکیه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الفتح موقعا فی لبس فافتح آخره ، وأوله ألف الندبة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زیداه ووا غلام زیداه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وواقفا زد هاء سکت إن ترد</w:t>
      </w:r>
    </w:p>
    <w:p>
      <w:pPr>
        <w:pStyle w:val="BookText"/>
        <w:rPr/>
      </w:pPr>
      <w:r>
        <w:rPr>
          <w:rFonts w:ascii="IRNazanin" w:hAnsi="IRNazanin" w:eastAsia="IRNazanin"/>
          <w:color w:val="111111"/>
          <w:sz w:val="28"/>
          <w:sz w:val="28"/>
          <w:szCs w:val="28"/>
          <w:rtl w:val="true"/>
          <w:lang w:bidi="fa-IR"/>
        </w:rPr>
        <w:t xml:space="preserve">وإن تشأ فالمدّ ، والها لا تزد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 علی المندوب لحقه بعد الألف هاء السکت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وقف علی الألف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تثبت الهاء فی الوصل إلا 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عمرو عمراه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وعمرو بن الزّبیراه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استفتاح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نداء وندبة ،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مندوب مفرد علم مبنی علی الضم فی محل نصب ،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لفظی للمنادی تابع علی اللفظ أو المحل فهو مرفوع أو منصوب بضمة أو بفتحة مقدرة علی آخره منع من ظهورها فتحة مناسبة الألف ، والألف للندبة ، والهاء للسکت ، 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عمرو معطوف علی عمرو الأول مرفوع بالضمة الظاهرة ،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لعمرو بحسب المحل منصوب بالفتحة وهو مضاف الزبیراه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 المقدرة علی آخره منع من ظهورها فتحة مناسبة الألف ، والألف للندبة والهاء للسکت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أثبت هاء السکت عند الوصل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عبدیا ، وا عبدا</w:t>
      </w:r>
    </w:p>
    <w:p>
      <w:pPr>
        <w:pStyle w:val="BookText"/>
        <w:rPr/>
      </w:pPr>
      <w:r>
        <w:rPr>
          <w:rFonts w:ascii="IRNazanin" w:hAnsi="IRNazanin" w:eastAsia="IRNazanin"/>
          <w:color w:val="111111"/>
          <w:sz w:val="28"/>
          <w:sz w:val="28"/>
          <w:szCs w:val="28"/>
          <w:rtl w:val="true"/>
          <w:lang w:bidi="fa-IR"/>
        </w:rPr>
        <w:t xml:space="preserve">من فی النّدا الیا ذا سکون أبدی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ندب المضاف إلی یاء المتکلم علی لغة من سکّن الیاء قیل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الیاء ، وإلحاق ألف الندبة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الیاء ، وإلحاق ألف الندبة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ندب علی لغة من یحذف الیاء ویستغنی بالکسرة ، أو یقلب الیاء ألفا والکسرة فتحة ویحذف الألف ویستغنی بالفتحة ، أو یقلبها ألفا ویبقیها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ندب علی لغة من یفتح الیاء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یجوز الوجهان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لغة من سکّن الیاء فقط ، کما ذکر المصنف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163" w:name="pg14051_150561"/>
    </w:p>
    <w:p>
      <w:pPr>
        <w:pStyle w:val="Heading3"/>
        <w:numPr>
          <w:ilvl w:val="2"/>
          <w:numId w:val="1"/>
        </w:numPr>
        <w:rPr/>
      </w:pPr>
      <w:bookmarkStart w:id="164" w:name="__RefHeading___Toc3416689_3381743652"/>
      <w:bookmarkStart w:id="165" w:name="_Toc58"/>
      <w:bookmarkEnd w:id="163"/>
      <w:bookmarkEnd w:id="164"/>
      <w:r>
        <w:rPr>
          <w:rtl w:val="true"/>
        </w:rPr>
        <w:t>أسئلة ومناقشات</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أرکان الاستغاثة؟ اکتب أمثلة توضح فیها المستغاث والمستغاث له وأداة الاستغاثة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لماذا تفتح اللام مع المستغاث؟ ثم وضح حکم هذه اللام مع المستغاث المعطوف؟ ومع المستغاث له؟ هات أمثلة عدیدة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تحذف لام المستغاث؟ وما ذا یعوض عنها؟ اذکر کیف تعرب کلا من المستغاث والمستغاث له مع التوضیح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الاسم المتعجب منه؟ ومتی تحذف لامه؟ مثل له بأمثلة مختلفة وأعرب واحدا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الندبة؟ وما أداتها الخاصة؟ ومتی ینوب عنها غیرها؟ وما شرط الاسم المندوب؟ وهل یندب الموصول؟ وأین تلحق ألف الندبة؟</w:t>
      </w:r>
    </w:p>
    <w:p>
      <w:pPr>
        <w:pStyle w:val="BookText"/>
        <w:rPr/>
      </w:pPr>
      <w:r>
        <w:rPr>
          <w:rFonts w:ascii="IRNazanin" w:hAnsi="IRNazanin" w:eastAsia="IRNazanin"/>
          <w:color w:val="111111"/>
          <w:sz w:val="28"/>
          <w:sz w:val="28"/>
          <w:szCs w:val="28"/>
          <w:rtl w:val="true"/>
          <w:lang w:bidi="fa-IR"/>
        </w:rPr>
        <w:t xml:space="preserve">وما ذا یحذف لأجلها؟ وبم تسمی الهاء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غلام زیداه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وضح إجابتک بالأمثلة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تلحق ألف الندبة من غیر تغییر إذا کان آخر المندوب مفتوحا وإن کان غیر مفتوح وجب فتحه إلا إن أوقع الفتح فی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هذه العبارة بالتفصیل موضحا أین یقع اللبس؟ مع ذکر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الحکم إذا وقف علی المندوب؟ ومتی تثبت هاء السکت؟ وکیف ثبتت 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عمر عمراه</w:t>
      </w:r>
    </w:p>
    <w:p>
      <w:pPr>
        <w:pStyle w:val="BookText"/>
        <w:rPr/>
      </w:pPr>
      <w:r>
        <w:rPr>
          <w:rFonts w:ascii="IRNazanin" w:hAnsi="IRNazanin" w:eastAsia="IRNazanin"/>
          <w:color w:val="111111"/>
          <w:sz w:val="28"/>
          <w:sz w:val="28"/>
          <w:szCs w:val="28"/>
          <w:rtl w:val="true"/>
          <w:lang w:bidi="fa-IR"/>
        </w:rPr>
        <w:t>وعمرو بن الزبیراه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کیف یندب الاسم المضاف إلی یاء المتکلم؟ مع ذکر الأمثلة</w:t>
      </w:r>
      <w:r>
        <w:rPr>
          <w:rFonts w:eastAsia="IRNazanin" w:cs="IRNazanin"/>
          <w:color w:val="111111"/>
          <w:sz w:val="28"/>
          <w:szCs w:val="28"/>
          <w:rtl w:val="true"/>
          <w:lang w:bidi="fa-IR"/>
        </w:rPr>
        <w:t>.</w:t>
      </w:r>
      <w:bookmarkStart w:id="166" w:name="pg14051_150563"/>
    </w:p>
    <w:p>
      <w:pPr>
        <w:pStyle w:val="Heading3"/>
        <w:numPr>
          <w:ilvl w:val="2"/>
          <w:numId w:val="1"/>
        </w:numPr>
        <w:rPr/>
      </w:pPr>
      <w:bookmarkStart w:id="167" w:name="__RefHeading___Toc3416691_3381743652"/>
      <w:bookmarkStart w:id="168" w:name="_Toc59"/>
      <w:bookmarkEnd w:id="166"/>
      <w:bookmarkEnd w:id="167"/>
      <w:r>
        <w:rPr>
          <w:rtl w:val="true"/>
        </w:rPr>
        <w:t>تمرینات</w:t>
      </w:r>
      <w:bookmarkEnd w:id="168"/>
    </w:p>
    <w:p>
      <w:pPr>
        <w:pStyle w:val="BookText"/>
        <w:rPr/>
      </w:pPr>
      <w:r>
        <w:rPr>
          <w:rFonts w:ascii="IRNazanin" w:hAnsi="IRNazanin" w:eastAsia="IRNazanin"/>
          <w:color w:val="111111"/>
          <w:sz w:val="28"/>
          <w:sz w:val="28"/>
          <w:szCs w:val="28"/>
          <w:rtl w:val="true"/>
          <w:lang w:bidi="fa-IR"/>
        </w:rPr>
        <w:t xml:space="preserve">قال المتنبی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لقومی ویا لأمثال قومی</w:t>
      </w:r>
    </w:p>
    <w:p>
      <w:pPr>
        <w:pStyle w:val="BookText"/>
        <w:rPr/>
      </w:pPr>
      <w:r>
        <w:rPr>
          <w:rFonts w:ascii="IRNazanin" w:hAnsi="IRNazanin" w:eastAsia="IRNazanin"/>
          <w:color w:val="111111"/>
          <w:sz w:val="28"/>
          <w:sz w:val="28"/>
          <w:szCs w:val="28"/>
          <w:rtl w:val="true"/>
          <w:lang w:bidi="fa-IR"/>
        </w:rPr>
        <w:t>لأناس عتوهم فی ازدیاد</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للرجال وللشّبّان للعجب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یزیدا لآمل نیل عز</w:t>
      </w:r>
    </w:p>
    <w:p>
      <w:pPr>
        <w:pStyle w:val="BookText"/>
        <w:rPr/>
      </w:pPr>
      <w:r>
        <w:rPr>
          <w:rFonts w:ascii="IRNazanin" w:hAnsi="IRNazanin" w:eastAsia="IRNazanin"/>
          <w:color w:val="111111"/>
          <w:sz w:val="28"/>
          <w:sz w:val="28"/>
          <w:szCs w:val="28"/>
          <w:rtl w:val="true"/>
          <w:lang w:bidi="fa-IR"/>
        </w:rPr>
        <w:t>وغنی بعد فاقة وهوان</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فیالک من لیل کأن نجومه</w:t>
      </w:r>
    </w:p>
    <w:p>
      <w:pPr>
        <w:pStyle w:val="BookText"/>
        <w:rPr/>
      </w:pPr>
      <w:r>
        <w:rPr>
          <w:rFonts w:ascii="IRNazanin" w:hAnsi="IRNazanin" w:eastAsia="IRNazanin"/>
          <w:color w:val="111111"/>
          <w:sz w:val="28"/>
          <w:sz w:val="28"/>
          <w:szCs w:val="28"/>
          <w:rtl w:val="true"/>
          <w:lang w:bidi="fa-IR"/>
        </w:rPr>
        <w:t>بکل مغار الفتل شدت بیذبل</w:t>
      </w:r>
    </w:p>
    <w:p>
      <w:pPr>
        <w:pStyle w:val="BookText"/>
        <w:rPr/>
      </w:pPr>
      <w:r>
        <w:rPr>
          <w:rFonts w:ascii="IRNazanin" w:hAnsi="IRNazanin" w:eastAsia="IRNazanin"/>
          <w:color w:val="111111"/>
          <w:sz w:val="28"/>
          <w:sz w:val="28"/>
          <w:szCs w:val="28"/>
          <w:rtl w:val="true"/>
          <w:lang w:bidi="fa-IR"/>
        </w:rPr>
        <w:t xml:space="preserve">وقال المعری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فوا عجبا کم یدعی الفضل ناقص</w:t>
      </w:r>
    </w:p>
    <w:p>
      <w:pPr>
        <w:pStyle w:val="BookText"/>
        <w:rPr/>
      </w:pPr>
      <w:r>
        <w:rPr>
          <w:rFonts w:ascii="IRNazanin" w:hAnsi="IRNazanin" w:eastAsia="IRNazanin"/>
          <w:color w:val="111111"/>
          <w:sz w:val="28"/>
          <w:sz w:val="28"/>
          <w:szCs w:val="28"/>
          <w:rtl w:val="true"/>
          <w:lang w:bidi="fa-IR"/>
        </w:rPr>
        <w:t>وواسفا کم یدعی النقص فاضل</w:t>
      </w:r>
    </w:p>
    <w:p>
      <w:pPr>
        <w:pStyle w:val="BookText"/>
        <w:rPr/>
      </w:pPr>
      <w:r>
        <w:rPr>
          <w:rFonts w:ascii="IRNazanin" w:hAnsi="IRNazanin" w:eastAsia="IRNazanin"/>
          <w:color w:val="111111"/>
          <w:sz w:val="28"/>
          <w:sz w:val="28"/>
          <w:szCs w:val="28"/>
          <w:rtl w:val="true"/>
          <w:lang w:bidi="fa-IR"/>
        </w:rPr>
        <w:t xml:space="preserve">وقال جریر یرثی عمر بن عبد العزیز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حمّلت أمرا عظیما فاصطبرت له</w:t>
      </w:r>
    </w:p>
    <w:p>
      <w:pPr>
        <w:pStyle w:val="BookText"/>
        <w:rPr/>
      </w:pPr>
      <w:r>
        <w:rPr>
          <w:rFonts w:ascii="IRNazanin" w:hAnsi="IRNazanin" w:eastAsia="IRNazanin"/>
          <w:color w:val="111111"/>
          <w:sz w:val="28"/>
          <w:sz w:val="28"/>
          <w:szCs w:val="28"/>
          <w:rtl w:val="true"/>
          <w:lang w:bidi="fa-IR"/>
        </w:rPr>
        <w:t>وقمت فیه بأمر الله یا عمرا</w:t>
      </w:r>
    </w:p>
    <w:p>
      <w:pPr>
        <w:pStyle w:val="BookText"/>
        <w:rPr/>
      </w:pPr>
      <w:r>
        <w:rPr>
          <w:rFonts w:ascii="IRNazanin" w:hAnsi="IRNazanin" w:eastAsia="IRNazanin"/>
          <w:color w:val="111111"/>
          <w:sz w:val="28"/>
          <w:sz w:val="28"/>
          <w:szCs w:val="28"/>
          <w:rtl w:val="true"/>
          <w:lang w:bidi="fa-IR"/>
        </w:rPr>
        <w:t xml:space="preserve">اقرأ النصوص السابقة ثم أجب عما یلی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اضبط اللامات الثلاثة فی البیت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سرّ الضبط</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أسلوب التعجب من بین النصوص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أسلوب الندبة وأدواتها والاسم المندوب فیما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أسلوب الاستغاثة فیما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المستغاث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والمستغاث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لماذا فتحت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لأمثال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الأول وکسرت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الثانی مع أن کلیهما معطوف؟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ما تحته خط من النصوص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جملا تشتمل علی الآتی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متعجب منه واجب النصب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معطوف علی المستغاث لامه مکسورة وآخر لامه مفتوحه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مندوب لحقت آخره ألف وهاء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مندوب لحقت آخره ألف وهاء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أعربه بالتفصیل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واحر قلباه ممن قلبه شبم </w:t>
      </w:r>
      <w:r>
        <w:rPr>
          <w:rStyle w:val="FootnoteAnchor"/>
          <w:rtl w:val="true"/>
        </w:rPr>
        <w:footnoteReference w:id="14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بجسمی وحالی عنده سقم</w:t>
      </w:r>
      <w:bookmarkStart w:id="169" w:name="pg14051_150566"/>
    </w:p>
    <w:p>
      <w:pPr>
        <w:pStyle w:val="Heading2"/>
        <w:numPr>
          <w:ilvl w:val="1"/>
          <w:numId w:val="1"/>
        </w:numPr>
        <w:rPr/>
      </w:pPr>
      <w:bookmarkStart w:id="170" w:name="__RefHeading___Toc3416693_3381743652"/>
      <w:bookmarkStart w:id="171" w:name="_Toc60"/>
      <w:bookmarkEnd w:id="169"/>
      <w:bookmarkEnd w:id="170"/>
      <w:r>
        <w:rPr>
          <w:rtl w:val="true"/>
        </w:rPr>
        <w:t>الترخیم</w:t>
      </w:r>
      <w:bookmarkEnd w:id="171"/>
    </w:p>
    <w:p>
      <w:pPr>
        <w:pStyle w:val="Heading3"/>
        <w:numPr>
          <w:ilvl w:val="2"/>
          <w:numId w:val="1"/>
        </w:numPr>
        <w:rPr/>
      </w:pPr>
      <w:bookmarkStart w:id="172" w:name="__RefHeading___Toc3416695_3381743652"/>
      <w:bookmarkStart w:id="173" w:name="_Toc61"/>
      <w:bookmarkEnd w:id="172"/>
      <w:r>
        <w:rPr>
          <w:rtl w:val="true"/>
        </w:rPr>
        <w:t>اشارۀ</w:t>
      </w:r>
      <w:bookmarkEnd w:id="173"/>
    </w:p>
    <w:p>
      <w:pPr>
        <w:pStyle w:val="BookText"/>
        <w:rPr/>
      </w:pPr>
      <w:r>
        <w:rPr>
          <w:rFonts w:ascii="IRNazanin" w:hAnsi="IRNazanin" w:eastAsia="IRNazanin"/>
          <w:color w:val="111111"/>
          <w:sz w:val="28"/>
          <w:sz w:val="28"/>
          <w:szCs w:val="28"/>
          <w:rtl w:val="true"/>
          <w:lang w:bidi="fa-IR"/>
        </w:rPr>
        <w:t>ترخیما احذف آخر المنادی</w:t>
      </w:r>
    </w:p>
    <w:p>
      <w:pPr>
        <w:pStyle w:val="BookText"/>
        <w:rPr/>
      </w:pPr>
      <w:r>
        <w:rPr>
          <w:rFonts w:ascii="IRNazanin" w:hAnsi="IRNazanin" w:eastAsia="IRNazanin"/>
          <w:color w:val="111111"/>
          <w:sz w:val="28"/>
          <w:sz w:val="28"/>
          <w:szCs w:val="28"/>
          <w:rtl w:val="true"/>
          <w:lang w:bidi="fa-IR"/>
        </w:rPr>
        <w:t xml:space="preserve">کیاسعا ، فیمن دعا سعادا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الترخیم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ترقیق الصوت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بشر مثل الحریر ، ومنطق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رخیم الحواشی ، لا هراء ، ولا نزر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لبشر ، وهو مضاف الحریر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بشر ، رخیم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لمنطق وهو مضاف الحواشی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بالکسرة المقدرة علی الیاء للثقل ، لا هراء ، لا نافیة ، 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ثانیة لمنطق ولا نزر الواو عاطفة ، لا نافیة نزر معطوف علی 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رخیم 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کلمة رخیم بمعنی التسهیل والتلیین والرقة ، لیدل علی أن الترخیم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الترقیق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رقیق الحواشی ، وفی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أواخر الکلم فی النداء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وجوّزنه مطلقا فی کلّ ما</w:t>
      </w:r>
    </w:p>
    <w:p>
      <w:pPr>
        <w:pStyle w:val="BookText"/>
        <w:rPr/>
      </w:pPr>
      <w:r>
        <w:rPr>
          <w:rFonts w:ascii="IRNazanin" w:hAnsi="IRNazanin" w:eastAsia="IRNazanin"/>
          <w:color w:val="111111"/>
          <w:sz w:val="28"/>
          <w:sz w:val="28"/>
          <w:szCs w:val="28"/>
          <w:rtl w:val="true"/>
          <w:lang w:bidi="fa-IR"/>
        </w:rPr>
        <w:t xml:space="preserve">أنّث بالها ، والذی قد رخّما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بحذفها وفّره بعد ، واحظلا</w:t>
      </w:r>
    </w:p>
    <w:p>
      <w:pPr>
        <w:pStyle w:val="BookText"/>
        <w:rPr/>
      </w:pPr>
      <w:r>
        <w:rPr>
          <w:rFonts w:ascii="IRNazanin" w:hAnsi="IRNazanin" w:eastAsia="IRNazanin"/>
          <w:color w:val="111111"/>
          <w:sz w:val="28"/>
          <w:sz w:val="28"/>
          <w:szCs w:val="28"/>
          <w:rtl w:val="true"/>
          <w:lang w:bidi="fa-IR"/>
        </w:rPr>
        <w:t xml:space="preserve">ترخیم ما من هذه الها قد خلا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إلا الرباعیّ فما فوق ، العلم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إضافة ، وإسناد متمّ </w:t>
      </w:r>
      <w:r>
        <w:rPr>
          <w:rStyle w:val="FootnoteAnchor"/>
          <w:rtl w:val="true"/>
        </w:rPr>
        <w:footnoteReference w:id="154"/>
      </w:r>
      <w:bookmarkStart w:id="174" w:name="pg14051_150570"/>
    </w:p>
    <w:p>
      <w:pPr>
        <w:pStyle w:val="Heading3"/>
        <w:numPr>
          <w:ilvl w:val="2"/>
          <w:numId w:val="1"/>
        </w:numPr>
        <w:rPr/>
      </w:pPr>
      <w:bookmarkStart w:id="175" w:name="__RefHeading___Toc3416697_3381743652"/>
      <w:bookmarkStart w:id="176" w:name="_Toc62"/>
      <w:bookmarkEnd w:id="174"/>
      <w:bookmarkEnd w:id="175"/>
      <w:r>
        <w:rPr>
          <w:rtl w:val="true"/>
        </w:rPr>
        <w:t>المنادی المختوم بالتاء</w:t>
      </w:r>
      <w:bookmarkEnd w:id="176"/>
    </w:p>
    <w:p>
      <w:pPr>
        <w:pStyle w:val="BookText"/>
        <w:rPr/>
      </w:pPr>
      <w:r>
        <w:rPr>
          <w:rFonts w:ascii="IRNazanin" w:hAnsi="IRNazanin" w:eastAsia="IRNazanin"/>
          <w:color w:val="111111"/>
          <w:sz w:val="28"/>
          <w:sz w:val="28"/>
          <w:szCs w:val="28"/>
          <w:rtl w:val="true"/>
          <w:lang w:bidi="fa-IR"/>
        </w:rPr>
        <w:t xml:space="preserve">لا یخلو المنادی من أن یکون مؤنثا بالهاء ،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مؤنثا بالهاء جاز ترخیمه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علما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غیر علم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علی ثلاثة أحرف کما مثل ، أو غیر زائد علی ثلاثة أحرف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 ، ویا جاری ، ویاشا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یاشا ادجنی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أقیمی ، بحذف تاء التأنیث للترخیم ، ولا یحذف منه بعد ذلک شیء آخر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Heading3"/>
        <w:numPr>
          <w:ilvl w:val="2"/>
          <w:numId w:val="1"/>
        </w:numPr>
        <w:rPr/>
      </w:pPr>
      <w:bookmarkStart w:id="177" w:name="__RefHeading___Toc3416699_3381743652"/>
      <w:bookmarkStart w:id="178" w:name="_Toc63"/>
      <w:bookmarkEnd w:id="177"/>
      <w:r>
        <w:rPr>
          <w:rtl w:val="true"/>
        </w:rPr>
        <w:t>المنادی المجرد من التاء</w:t>
      </w:r>
      <w:bookmarkEnd w:id="178"/>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واحظلا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القسم الثانی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مؤنثا بالهاء ، فذکر أنه لا یرخّم إلا بثلاثة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رباعیا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علما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مرکبا ؛ ترکیب إضافة ، ولا إسناد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یا عرو لا تبعد فکل ابن حرة</w:t>
      </w:r>
    </w:p>
    <w:p>
      <w:pPr>
        <w:pStyle w:val="BookText"/>
        <w:rPr/>
      </w:pPr>
      <w:r>
        <w:rPr>
          <w:rFonts w:ascii="IRNazanin" w:hAnsi="IRNazanin" w:eastAsia="IRNazanin"/>
          <w:color w:val="111111"/>
          <w:sz w:val="28"/>
          <w:sz w:val="28"/>
          <w:szCs w:val="28"/>
          <w:rtl w:val="true"/>
          <w:lang w:bidi="fa-IR"/>
        </w:rPr>
        <w:t>سیدعوه داعی میتة فیجیب</w:t>
      </w:r>
    </w:p>
    <w:p>
      <w:pPr>
        <w:pStyle w:val="BookText"/>
        <w:rPr/>
      </w:pPr>
      <w:r>
        <w:rPr>
          <w:rFonts w:ascii="IRNazanin" w:hAnsi="IRNazanin" w:eastAsia="IRNazanin"/>
          <w:color w:val="111111"/>
          <w:sz w:val="28"/>
          <w:sz w:val="28"/>
          <w:szCs w:val="28"/>
          <w:rtl w:val="true"/>
          <w:lang w:bidi="fa-IR"/>
        </w:rPr>
        <w:t xml:space="preserve">وذکر سیبویه أن ترخیم المرکب الإسنادی جائز علی قلة لأن من العرب من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تأبط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تأبط شرا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4051_150572"/>
    </w:p>
    <w:p>
      <w:pPr>
        <w:pStyle w:val="BookText"/>
        <w:rPr/>
      </w:pPr>
      <w:bookmarkEnd w:id="179"/>
      <w:r>
        <w:rPr>
          <w:rFonts w:ascii="IRNazanin" w:hAnsi="IRNazanin" w:eastAsia="IRNazanin"/>
          <w:color w:val="111111"/>
          <w:sz w:val="28"/>
          <w:sz w:val="28"/>
          <w:szCs w:val="28"/>
          <w:rtl w:val="true"/>
          <w:lang w:bidi="fa-IR"/>
        </w:rPr>
        <w:t xml:space="preserve">وذلک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عثم ، ویا جعف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ما کان علی ثلاثة أحرف ،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کان علی أربعة أحرف غیر علم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 وقاعد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رکّب ترکیب إضافة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رکّب ترکیب إسناد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قرناها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یرخّم شیء من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رکّب ترکیب مزج فیرخّم بحذف عجزه ، وهو مفهوم من کلام المصنف ؛ لأنه لم یخرجه ، فتقول فیمن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معدی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معدی</w:t>
      </w:r>
      <w:r>
        <w:rPr>
          <w:rFonts w:eastAsia="IRNazanin" w:cs="IRNazanin"/>
          <w:color w:val="111111"/>
          <w:sz w:val="28"/>
          <w:szCs w:val="28"/>
          <w:rtl w:val="true"/>
          <w:lang w:bidi="fa-IR"/>
        </w:rPr>
        <w:t>.</w:t>
      </w:r>
    </w:p>
    <w:p>
      <w:pPr>
        <w:pStyle w:val="Heading3"/>
        <w:numPr>
          <w:ilvl w:val="2"/>
          <w:numId w:val="1"/>
        </w:numPr>
        <w:rPr/>
      </w:pPr>
      <w:bookmarkStart w:id="180" w:name="__RefHeading___Toc3416701_3381743652"/>
      <w:bookmarkStart w:id="181" w:name="_Toc64"/>
      <w:bookmarkEnd w:id="180"/>
      <w:r>
        <w:rPr>
          <w:rtl w:val="true"/>
        </w:rPr>
        <w:t>المحذوف للترخیم</w:t>
      </w:r>
      <w:bookmarkEnd w:id="181"/>
    </w:p>
    <w:p>
      <w:pPr>
        <w:pStyle w:val="BookText"/>
        <w:rPr/>
      </w:pPr>
      <w:r>
        <w:rPr>
          <w:rFonts w:ascii="IRNazanin" w:hAnsi="IRNazanin" w:eastAsia="IRNazanin"/>
          <w:color w:val="111111"/>
          <w:sz w:val="28"/>
          <w:sz w:val="28"/>
          <w:szCs w:val="28"/>
          <w:rtl w:val="true"/>
          <w:lang w:bidi="fa-IR"/>
        </w:rPr>
        <w:t>ومع الآخر احذف الذی تلا</w:t>
      </w:r>
    </w:p>
    <w:p>
      <w:pPr>
        <w:pStyle w:val="BookText"/>
        <w:rPr/>
      </w:pPr>
      <w:r>
        <w:rPr>
          <w:rFonts w:ascii="IRNazanin" w:hAnsi="IRNazanin" w:eastAsia="IRNazanin"/>
          <w:color w:val="111111"/>
          <w:sz w:val="28"/>
          <w:sz w:val="28"/>
          <w:szCs w:val="28"/>
          <w:rtl w:val="true"/>
          <w:lang w:bidi="fa-IR"/>
        </w:rPr>
        <w:t xml:space="preserve">إن زید لینا ساکنا مکمّلا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أربعة فصاعدا ، والخلف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واو ویاء بهما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قفی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یحذف مع الآخر ما قبله إن کان زائدا لینا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لین ، ساکنا ، رابعا فصاعدا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 ومنصور ، ومسکین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عثم ، یا منص ، یا مسک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غیر زائد ، کمختار ، أو غیر لین ، کقمطر ، أو غیر ساکن کقنوّر ، </w:t>
      </w:r>
      <w:r>
        <w:rPr>
          <w:rStyle w:val="FootnoteAnchor"/>
          <w:rtl w:val="true"/>
        </w:rPr>
        <w:footnoteReference w:id="160"/>
      </w:r>
      <w:r>
        <w:rPr>
          <w:rFonts w:ascii="IRNazanin" w:hAnsi="IRNazanin" w:eastAsia="IRNazanin"/>
          <w:color w:val="111111"/>
          <w:sz w:val="28"/>
          <w:sz w:val="28"/>
          <w:szCs w:val="28"/>
          <w:rtl w:val="true"/>
          <w:lang w:bidi="fa-IR"/>
        </w:rPr>
        <w:t xml:space="preserve">أو غیر رابع کمجید ، لم یجز حذفه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مختا ، ویا قمط ، ویا قنوّ ، ویا مجی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فرعون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کان قبل واوه فتحة ، أو قبل یائه فتحة کغرنیق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خلاف ، فمذهب الفرّاء والجرمی أنهما یعاملان معاملة مسکین ومنصور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فرع ، ویا غرن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ومذهب غیرهما من النحویین عدم جواز ذلک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فرعو ، ویا غرنی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والعجز احذف من مرکّب وقلّ</w:t>
      </w:r>
    </w:p>
    <w:p>
      <w:pPr>
        <w:pStyle w:val="BookText"/>
        <w:rPr/>
      </w:pPr>
      <w:r>
        <w:rPr>
          <w:rFonts w:ascii="IRNazanin" w:hAnsi="IRNazanin" w:eastAsia="IRNazanin"/>
          <w:color w:val="111111"/>
          <w:sz w:val="28"/>
          <w:sz w:val="28"/>
          <w:szCs w:val="28"/>
          <w:rtl w:val="true"/>
          <w:lang w:bidi="fa-IR"/>
        </w:rPr>
        <w:t xml:space="preserve">ترخیم جملة ، وذا عمرو نقل </w:t>
      </w:r>
      <w:r>
        <w:rPr>
          <w:rStyle w:val="FootnoteAnchor"/>
          <w:rtl w:val="true"/>
        </w:rPr>
        <w:footnoteReference w:id="16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المرکب ترکیب مزج یرخّم ، وذکر هنا أن ترخیمه یکون بحذف عجزه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معدی کرب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معدی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وتقدم أیضا أن المرکّب ترکیب إسناد لا یرخّم ، وذکر هنا أنه یرخّم قلیلا ، وأن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سیبویه ، وهذا اسمه ، وکنیته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بشر ، وسیبویه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ذلک عنهم ، والذی نصّ علیه سیبویه فی باب الترخیم أن ذلک لا یجوز ، وفهم المصنف عنه من کلامه فی بعض أبواب النّسب جواز ذلک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تأبط</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182" w:name="pg14051_150576"/>
    </w:p>
    <w:p>
      <w:pPr>
        <w:pStyle w:val="Heading3"/>
        <w:numPr>
          <w:ilvl w:val="2"/>
          <w:numId w:val="1"/>
        </w:numPr>
        <w:rPr/>
      </w:pPr>
      <w:bookmarkStart w:id="183" w:name="__RefHeading___Toc3416703_3381743652"/>
      <w:bookmarkStart w:id="184" w:name="_Toc65"/>
      <w:bookmarkEnd w:id="182"/>
      <w:bookmarkEnd w:id="183"/>
      <w:r>
        <w:rPr>
          <w:rtl w:val="true"/>
        </w:rPr>
        <w:t>حکم المرخم</w:t>
      </w:r>
      <w:bookmarkEnd w:id="184"/>
    </w:p>
    <w:p>
      <w:pPr>
        <w:pStyle w:val="BookText"/>
        <w:rPr/>
      </w:pPr>
      <w:r>
        <w:rPr>
          <w:rFonts w:ascii="IRNazanin" w:hAnsi="IRNazanin" w:eastAsia="IRNazanin"/>
          <w:color w:val="111111"/>
          <w:sz w:val="28"/>
          <w:sz w:val="28"/>
          <w:szCs w:val="28"/>
          <w:rtl w:val="true"/>
          <w:lang w:bidi="fa-IR"/>
        </w:rPr>
        <w:t xml:space="preserve">وإن 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حذف</w:t>
      </w:r>
    </w:p>
    <w:p>
      <w:pPr>
        <w:pStyle w:val="BookText"/>
        <w:rPr/>
      </w:pPr>
      <w:r>
        <w:rPr>
          <w:rFonts w:ascii="IRNazanin" w:hAnsi="IRNazanin" w:eastAsia="IRNazanin"/>
          <w:color w:val="111111"/>
          <w:sz w:val="28"/>
          <w:sz w:val="28"/>
          <w:szCs w:val="28"/>
          <w:rtl w:val="true"/>
          <w:lang w:bidi="fa-IR"/>
        </w:rPr>
        <w:t xml:space="preserve">فالباقی استعمل بما فیه ألف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واجعله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تنو محذوفا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لو کان بالآخر وضعا تمّما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کما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حرف جر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وکان ناقصة واسمها وهو یعود إلی الباقی ،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منصوب بنزع الخافض ، 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مبنی للمجهول ونائب فاعله هو والجملة فی محل نصب خبر کان ولو المصدریة وما بعدها فی تأویل مصدر مجرور بالکاف متعلق بمحذوف المفعول الثانی لا جعله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ککونه متمما بالآخر فی الوضع إن لم تنو محذوفا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 علی الأول فی ثمود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ثمو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الثانی بیا</w:t>
      </w:r>
    </w:p>
    <w:p>
      <w:pPr>
        <w:pStyle w:val="BookText"/>
        <w:rPr/>
      </w:pPr>
      <w:r>
        <w:rPr>
          <w:rFonts w:ascii="IRNazanin" w:hAnsi="IRNazanin" w:eastAsia="IRNazanin"/>
          <w:color w:val="111111"/>
          <w:sz w:val="28"/>
          <w:sz w:val="28"/>
          <w:szCs w:val="28"/>
          <w:rtl w:val="true"/>
          <w:lang w:bidi="fa-IR"/>
        </w:rPr>
        <w:t xml:space="preserve">یجوز فی المرخّم لغتان ،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ینوی المحذوف منه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ینوی ، ویعبّر عن الأولی بلغة من ینتظر الحرف ، وعن الثانیة بلغة من لا ینتظر الحرف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رخّمت علی لغة من ینتظر ترکت الباقی بعد الحذف علی ما کان علیه ، من حرکة ، أو سکون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جعف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قمط</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رخّمت علی لغة من لا ینتظر عاملت الآخر بما یعامل به لو کان هو آخر الکلمة وضعا ، فتبنیه علی الضم ، وتعامله معاملة الاسم التامّ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 ، ویا حار ، ویا قمط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 والراء والطاء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لغة من ینتظر الحرف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بواو ساکنة ، وعلی لغة من لا ینتظر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فتقلب الواو یاء والضمة کسرة ؛ لأنک تعامله معاملة الاسم التامّ ، ولا یوجد اسم معرب آخره واو قبلها ضمة إلا ویجب قلب الواو یاء ، والضمة کسرة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والتزم الأوّل فی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وجوّز الوجهین فی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Style w:val="FootnoteAnchor"/>
          <w:rtl w:val="true"/>
        </w:rPr>
        <w:footnoteReference w:id="168"/>
      </w:r>
      <w:bookmarkStart w:id="185" w:name="pg14051_150580"/>
    </w:p>
    <w:p>
      <w:pPr>
        <w:pStyle w:val="BookText"/>
        <w:rPr/>
      </w:pPr>
      <w:bookmarkEnd w:id="185"/>
      <w:r>
        <w:rPr>
          <w:rFonts w:ascii="IRNazanin" w:hAnsi="IRNazanin" w:eastAsia="IRNazanin"/>
          <w:color w:val="111111"/>
          <w:sz w:val="28"/>
          <w:sz w:val="28"/>
          <w:szCs w:val="28"/>
          <w:rtl w:val="true"/>
          <w:lang w:bidi="fa-IR"/>
        </w:rPr>
        <w:t xml:space="preserve">إذا رخّم ما فیه تاء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للفرق بین المذکر والمؤنث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ترخیمه علی لغة من ینتظر الحرف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 ولا یجوز ترخیمه علی لغة من لا ینتظر الحرف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یلتبس بنداء المذکر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کانت فیه التاء لا للفرق ، فیرخم علی اللغتین ، فتقول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وضمها</w:t>
      </w:r>
      <w:r>
        <w:rPr>
          <w:rFonts w:eastAsia="IRNazanin" w:cs="IRNazanin"/>
          <w:color w:val="111111"/>
          <w:sz w:val="28"/>
          <w:szCs w:val="28"/>
          <w:rtl w:val="true"/>
          <w:lang w:bidi="fa-IR"/>
        </w:rPr>
        <w:t>.</w:t>
      </w:r>
    </w:p>
    <w:p>
      <w:pPr>
        <w:pStyle w:val="Heading3"/>
        <w:numPr>
          <w:ilvl w:val="2"/>
          <w:numId w:val="1"/>
        </w:numPr>
        <w:rPr/>
      </w:pPr>
      <w:bookmarkStart w:id="186" w:name="__RefHeading___Toc3416705_3381743652"/>
      <w:bookmarkStart w:id="187" w:name="_Toc66"/>
      <w:bookmarkEnd w:id="186"/>
      <w:r>
        <w:rPr>
          <w:rtl w:val="true"/>
        </w:rPr>
        <w:t>ترخیم غیر المنادی</w:t>
      </w:r>
      <w:bookmarkEnd w:id="187"/>
    </w:p>
    <w:p>
      <w:pPr>
        <w:pStyle w:val="BookText"/>
        <w:rPr/>
      </w:pPr>
      <w:r>
        <w:rPr>
          <w:rFonts w:ascii="IRNazanin" w:hAnsi="IRNazanin" w:eastAsia="IRNazanin"/>
          <w:color w:val="111111"/>
          <w:sz w:val="28"/>
          <w:sz w:val="28"/>
          <w:szCs w:val="28"/>
          <w:rtl w:val="true"/>
          <w:lang w:bidi="fa-IR"/>
        </w:rPr>
        <w:t>ولاضطرار رخّموا دون ندا</w:t>
      </w:r>
    </w:p>
    <w:p>
      <w:pPr>
        <w:pStyle w:val="BookText"/>
        <w:rPr/>
      </w:pPr>
      <w:r>
        <w:rPr>
          <w:rFonts w:ascii="IRNazanin" w:hAnsi="IRNazanin" w:eastAsia="IRNazanin"/>
          <w:color w:val="111111"/>
          <w:sz w:val="28"/>
          <w:sz w:val="28"/>
          <w:szCs w:val="28"/>
          <w:rtl w:val="true"/>
          <w:lang w:bidi="fa-IR"/>
        </w:rPr>
        <w:t xml:space="preserve">ما للندا یصلح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سبق أن الترخیم حذف أواخر الکلم فی النداء ، وقد یحذف للضرورة آخر الکلمة فی غیر النداء ، بشرط کونها صالحة للنداء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ألا أضحت حبالکم رماما</w:t>
      </w:r>
    </w:p>
    <w:p>
      <w:pPr>
        <w:pStyle w:val="BookText"/>
        <w:rPr/>
      </w:pPr>
      <w:r>
        <w:rPr>
          <w:rFonts w:ascii="IRNazanin" w:hAnsi="IRNazanin" w:eastAsia="IRNazanin"/>
          <w:color w:val="111111"/>
          <w:sz w:val="28"/>
          <w:sz w:val="28"/>
          <w:szCs w:val="28"/>
          <w:rtl w:val="true"/>
          <w:lang w:bidi="fa-IR"/>
        </w:rPr>
        <w:t>وأضحت منک شاسعة أماما</w:t>
      </w:r>
    </w:p>
    <w:p>
      <w:pPr>
        <w:pStyle w:val="BookText"/>
        <w:rPr/>
      </w:pPr>
      <w:r>
        <w:rPr>
          <w:rFonts w:ascii="IRNazanin" w:hAnsi="IRNazanin" w:eastAsia="IRNazanin"/>
          <w:color w:val="111111"/>
          <w:sz w:val="28"/>
          <w:sz w:val="28"/>
          <w:szCs w:val="28"/>
          <w:rtl w:val="true"/>
          <w:lang w:bidi="fa-IR"/>
        </w:rPr>
        <w:t>فأمام أصلها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اسم أضحت فحذف التاء وترک بقیة الاسم علی حاله علی لغة من ینتظر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bookmarkStart w:id="188" w:name="pg14051_150582"/>
    </w:p>
    <w:p>
      <w:pPr>
        <w:pStyle w:val="BookText"/>
        <w:rPr/>
      </w:pPr>
      <w:bookmarkEnd w:id="188"/>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 الفتی تعشو إلی ضوء 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طریف بن مال لیلة الجوع والخصر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رخم مال من غیر أن یکون منادی علی لغة من لا ینتظر للضرورة وأصله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بن مالک</w:t>
      </w:r>
      <w:r>
        <w:rPr>
          <w:rFonts w:eastAsia="IRNazanin" w:cs="IRNazanin"/>
          <w:color w:val="111111"/>
          <w:sz w:val="28"/>
          <w:szCs w:val="28"/>
          <w:rtl w:val="true"/>
          <w:lang w:bidi="fa-IR"/>
        </w:rPr>
        <w:t>.</w:t>
      </w:r>
    </w:p>
    <w:p>
      <w:pPr>
        <w:pStyle w:val="Heading2"/>
        <w:numPr>
          <w:ilvl w:val="1"/>
          <w:numId w:val="1"/>
        </w:numPr>
        <w:rPr/>
      </w:pPr>
      <w:bookmarkStart w:id="189" w:name="__RefHeading___Toc3416707_3381743652"/>
      <w:bookmarkStart w:id="190" w:name="_Toc67"/>
      <w:bookmarkEnd w:id="189"/>
      <w:r>
        <w:rPr>
          <w:rtl w:val="true"/>
        </w:rPr>
        <w:t>الاختصاص</w:t>
      </w:r>
      <w:bookmarkEnd w:id="190"/>
    </w:p>
    <w:p>
      <w:pPr>
        <w:pStyle w:val="Heading3"/>
        <w:numPr>
          <w:ilvl w:val="2"/>
          <w:numId w:val="1"/>
        </w:numPr>
        <w:rPr/>
      </w:pPr>
      <w:bookmarkStart w:id="191" w:name="__RefHeading___Toc3416709_3381743652"/>
      <w:bookmarkStart w:id="192" w:name="_Toc68"/>
      <w:bookmarkEnd w:id="191"/>
      <w:r>
        <w:rPr>
          <w:rtl w:val="true"/>
        </w:rPr>
        <w:t>اشارۀ</w:t>
      </w:r>
      <w:bookmarkEnd w:id="192"/>
    </w:p>
    <w:p>
      <w:pPr>
        <w:pStyle w:val="BookText"/>
        <w:rPr/>
      </w:pPr>
      <w:r>
        <w:rPr>
          <w:rStyle w:val="FootnoteAnchor"/>
          <w:rtl w:val="true"/>
        </w:rPr>
        <w:footnoteReference w:id="1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المقصود بالضمیر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 نکرم الضیف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أیها الشجاع یعتمد علیه فی المعارک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 ، إنی أیها المسکین محتاج إلی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 کنداء دون یا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یری ذا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 أسخی من بذل</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وأیتها ویبنیان علی الضم ویوصفان باسم محلی بأل واجب الرفع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أیها البطل أدافع عن الوطن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 بأل ، أو بالإضافة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الجنود حماة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معشر الطلاب نحب النظام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وهو قلیل ومنه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تمیما یکشف الضباب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یشبه النداء لفظا ویخالفه من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یستعمل معه حرف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یسبقه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تصاحبه الألف واللام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وکذلک یخالفه أنه یقل کونه علما وأنه ینصب مع کونه مفردا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أن أیّا توصف فی النداء باسم الإشارة فتقول یا أیهذا ، أما هنا فلا توصف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أفعل کذا أیها الرجل </w:t>
      </w:r>
      <w:r>
        <w:rPr>
          <w:rStyle w:val="FootnoteAnchor"/>
          <w:rtl w:val="true"/>
        </w:rPr>
        <w:footnoteReference w:id="174"/>
      </w:r>
      <w:r>
        <w:rPr>
          <w:rFonts w:ascii="IRNazanin" w:hAnsi="IRNazanin" w:eastAsia="IRNazanin"/>
          <w:color w:val="111111"/>
          <w:sz w:val="28"/>
          <w:sz w:val="28"/>
          <w:szCs w:val="28"/>
          <w:rtl w:val="true"/>
          <w:lang w:bidi="fa-IR"/>
        </w:rPr>
        <w:t>، ونحن العرب أسخی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 ما ترکناه صدقة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منصوب بفعل مضمر </w:t>
      </w:r>
      <w:r>
        <w:rPr>
          <w:rStyle w:val="FootnoteAnchor"/>
          <w:rtl w:val="true"/>
        </w:rPr>
        <w:footnoteReference w:id="175"/>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أخصّ العرب ، وأخصّ معاشر الأنبیاء</w:t>
      </w:r>
      <w:r>
        <w:rPr>
          <w:rFonts w:eastAsia="IRNazanin" w:cs="IRNazanin"/>
          <w:color w:val="111111"/>
          <w:sz w:val="28"/>
          <w:szCs w:val="28"/>
          <w:rtl w:val="true"/>
          <w:lang w:bidi="fa-IR"/>
        </w:rPr>
        <w:t>».</w:t>
      </w:r>
      <w:bookmarkStart w:id="193" w:name="pg14051_150586"/>
    </w:p>
    <w:p>
      <w:pPr>
        <w:pStyle w:val="Heading3"/>
        <w:numPr>
          <w:ilvl w:val="2"/>
          <w:numId w:val="1"/>
        </w:numPr>
        <w:rPr/>
      </w:pPr>
      <w:bookmarkStart w:id="194" w:name="__RefHeading___Toc3416711_3381743652"/>
      <w:bookmarkStart w:id="195" w:name="_Toc69"/>
      <w:bookmarkEnd w:id="193"/>
      <w:bookmarkEnd w:id="194"/>
      <w:r>
        <w:rPr>
          <w:rtl w:val="true"/>
        </w:rPr>
        <w:t>أسئلة ومناقشات</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یقصد النحاة بالترخیم؟ ومتی یرخم الاسم مطلقا؟ وما الذی یحذف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ترخم الأسماء غیر المختومة بهاء التأنیث؟ اذکر شروط ذلک بالتفصیل ومثل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الذی یحذف من المرخم؟ ومتی یحذف حرف آخر مع الحرف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القول فی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ترخم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وقمطر وقنوّر ومجید وفرعون وغرنیق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الأسماء؟ وضح ذلک مع التعلیل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کیفیة ترخیم المرکب والجملة مع التمثیل؟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بلغة من ینتظر؟ ولغة من لا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 یترتب علی ذلک؟ مثل لذلک بأمثلة توضح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متی یجب ترخیم الاسم علی لغة من ینتظر؟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تعرب الاسم المرخم؟ وما شرط ترخیم غیر المنادی؟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الفرق بین الاسم المختص والمنادی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أنواع الاسم المنصوب علی الاختصاص؟ وما الذی یکثر من ذلک؟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الذی یقل؟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تعرب الاسم المختص؟ وما موقع جملة الاختصاص؟ وما الذی یجب أن یسبق الاسم المختص؟ مثل ووجه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بالتفصیل الباعث علی الاختصاص ممثلا لما تقول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أنواع الاسم المختص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تابعهما؟ وکیف تعربهما؟ مثل</w:t>
      </w:r>
      <w:r>
        <w:rPr>
          <w:rFonts w:eastAsia="IRNazanin" w:cs="IRNazanin"/>
          <w:color w:val="111111"/>
          <w:sz w:val="28"/>
          <w:szCs w:val="28"/>
          <w:rtl w:val="true"/>
          <w:lang w:bidi="fa-IR"/>
        </w:rPr>
        <w:t>.</w:t>
      </w:r>
      <w:bookmarkStart w:id="196" w:name="pg14051_150589"/>
    </w:p>
    <w:p>
      <w:pPr>
        <w:pStyle w:val="Heading3"/>
        <w:numPr>
          <w:ilvl w:val="2"/>
          <w:numId w:val="1"/>
        </w:numPr>
        <w:rPr/>
      </w:pPr>
      <w:bookmarkStart w:id="197" w:name="__RefHeading___Toc3416713_3381743652"/>
      <w:bookmarkStart w:id="198" w:name="_Toc70"/>
      <w:bookmarkEnd w:id="196"/>
      <w:bookmarkEnd w:id="197"/>
      <w:r>
        <w:rPr>
          <w:rtl w:val="true"/>
        </w:rPr>
        <w:t>تمرینات</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النص الآتی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لیعرف العالم کلّه أنا أبناء الإسلام نرفض المذلة ، وأن علینا نحن المسلمین حقوقا للضعفاء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مبدأنا أیها المؤمنون حمایة الحقوق وصیانة الکرامات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یا صاح إلی ما خصک الله به من مبادیء وما ألزمک به من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وعلینا معشر المسلمین أن نرجع إلی أمجادنا ومآثرنا بذلک یعود إلینا عزنا ونسود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خطا تحت کل اسم منصوب علی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نوعه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الباعث علی کل اختصاص مما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مبدأنا أیها المؤمنون حمایة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الفعل الناصب للاسم المختص؟ وما موقع جملة الاختصاص؟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اسم مرخم عینه وبیّن کیف تعربه؟ واذکر هل ترخیمه قیاسی؟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ما تحته خط من النص کله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فقلت لها یا عزّ کلّ مصیبة</w:t>
      </w:r>
    </w:p>
    <w:p>
      <w:pPr>
        <w:pStyle w:val="BookText"/>
        <w:rPr/>
      </w:pPr>
      <w:r>
        <w:rPr>
          <w:rFonts w:ascii="IRNazanin" w:hAnsi="IRNazanin" w:eastAsia="IRNazanin"/>
          <w:color w:val="111111"/>
          <w:sz w:val="28"/>
          <w:sz w:val="28"/>
          <w:szCs w:val="28"/>
          <w:rtl w:val="true"/>
          <w:lang w:bidi="fa-IR"/>
        </w:rPr>
        <w:t>متی وطنت یوما لها النفس ذلت</w:t>
      </w:r>
    </w:p>
    <w:p>
      <w:pPr>
        <w:pStyle w:val="BookText"/>
        <w:rPr/>
      </w:pP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منقر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ذوو حسب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فینا سراة بنی سعد ونادیها</w:t>
      </w:r>
    </w:p>
    <w:p>
      <w:pPr>
        <w:pStyle w:val="BookText"/>
        <w:rPr/>
      </w:pPr>
      <w:r>
        <w:rPr>
          <w:rFonts w:ascii="IRNazanin" w:hAnsi="IRNazanin" w:eastAsia="IRNazanin"/>
          <w:color w:val="111111"/>
          <w:sz w:val="28"/>
          <w:sz w:val="28"/>
          <w:szCs w:val="28"/>
          <w:rtl w:val="true"/>
          <w:lang w:bidi="fa-IR"/>
        </w:rPr>
        <w:t>أفاطم لو شهدت ببطن خبت</w:t>
      </w:r>
    </w:p>
    <w:p>
      <w:pPr>
        <w:pStyle w:val="BookText"/>
        <w:rPr/>
      </w:pPr>
      <w:r>
        <w:rPr>
          <w:rFonts w:ascii="IRNazanin" w:hAnsi="IRNazanin" w:eastAsia="IRNazanin"/>
          <w:color w:val="111111"/>
          <w:sz w:val="28"/>
          <w:sz w:val="28"/>
          <w:szCs w:val="28"/>
          <w:rtl w:val="true"/>
          <w:lang w:bidi="fa-IR"/>
        </w:rPr>
        <w:t>وقد لاقی الهزبر أخاک بشرا</w:t>
      </w:r>
    </w:p>
    <w:p>
      <w:pPr>
        <w:pStyle w:val="BookText"/>
        <w:rPr/>
      </w:pPr>
      <w:r>
        <w:rPr>
          <w:rFonts w:ascii="IRNazanin" w:hAnsi="IRNazanin" w:eastAsia="IRNazanin"/>
          <w:color w:val="111111"/>
          <w:sz w:val="28"/>
          <w:sz w:val="28"/>
          <w:szCs w:val="28"/>
          <w:rtl w:val="true"/>
          <w:lang w:bidi="fa-IR"/>
        </w:rPr>
        <w:t>یا أسم صبرا علی ما کان من حدث</w:t>
      </w:r>
    </w:p>
    <w:p>
      <w:pPr>
        <w:pStyle w:val="BookText"/>
        <w:rPr/>
      </w:pPr>
      <w:r>
        <w:rPr>
          <w:rFonts w:ascii="IRNazanin" w:hAnsi="IRNazanin" w:eastAsia="IRNazanin"/>
          <w:color w:val="111111"/>
          <w:sz w:val="28"/>
          <w:sz w:val="28"/>
          <w:szCs w:val="28"/>
          <w:rtl w:val="true"/>
          <w:lang w:bidi="fa-IR"/>
        </w:rPr>
        <w:t>إن الحوادث ملقی ومنتظر</w:t>
      </w:r>
    </w:p>
    <w:p>
      <w:pPr>
        <w:pStyle w:val="BookText"/>
        <w:rPr/>
      </w:pPr>
      <w:r>
        <w:rPr>
          <w:rFonts w:ascii="IRNazanin" w:hAnsi="IRNazanin" w:eastAsia="IRNazanin"/>
          <w:color w:val="111111"/>
          <w:sz w:val="28"/>
          <w:sz w:val="28"/>
          <w:szCs w:val="28"/>
          <w:rtl w:val="true"/>
          <w:lang w:bidi="fa-IR"/>
        </w:rPr>
        <w:t>أبا عرو لا تبعد فکل ابن حرة</w:t>
      </w:r>
    </w:p>
    <w:p>
      <w:pPr>
        <w:pStyle w:val="BookText"/>
        <w:rPr/>
      </w:pPr>
      <w:r>
        <w:rPr>
          <w:rFonts w:ascii="IRNazanin" w:hAnsi="IRNazanin" w:eastAsia="IRNazanin"/>
          <w:color w:val="111111"/>
          <w:sz w:val="28"/>
          <w:sz w:val="28"/>
          <w:szCs w:val="28"/>
          <w:rtl w:val="true"/>
          <w:lang w:bidi="fa-IR"/>
        </w:rPr>
        <w:t>سیدعوه داعی میتة فیجیب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من الأبیات السابقة الأسماء المرخمة واضبطها جمیعا بالشکل وأعرب واحدا منها علی لغة من ینتظر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لغة من لا ینتظر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هذه الأسماء مرخمة ترخیما قیاسیا؟ وضح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اسما منصوبا علی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أعربه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الأبیات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جمل مفیدة بحیث تکون کل منهما منادی فی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ومنصوبة علی الاختصاص فی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وازن بینهما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جملا تشتمل علی 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مضاف منصوب علی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مرخم علی لغة من ینتظر وجوبا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مرخمة علی لغة من ینتظر مرة وعلی لغة من لا ینتظر مرة مع بیان الفرق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أعرب قول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ثم أعرب قول أبی العلاء المعری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 هذی قبورنا تملأ الرّحب فأین القبور من عهد عاد</w:t>
      </w:r>
      <w:bookmarkStart w:id="199" w:name="pg14051_150595"/>
    </w:p>
    <w:p>
      <w:pPr>
        <w:pStyle w:val="Heading2"/>
        <w:numPr>
          <w:ilvl w:val="1"/>
          <w:numId w:val="1"/>
        </w:numPr>
        <w:rPr/>
      </w:pPr>
      <w:bookmarkStart w:id="200" w:name="__RefHeading___Toc3416715_3381743652"/>
      <w:bookmarkStart w:id="201" w:name="_Toc71"/>
      <w:bookmarkEnd w:id="199"/>
      <w:bookmarkEnd w:id="200"/>
      <w:r>
        <w:rPr>
          <w:rtl w:val="true"/>
        </w:rPr>
        <w:t>التحذیر والاغراء</w:t>
      </w:r>
      <w:bookmarkEnd w:id="201"/>
    </w:p>
    <w:p>
      <w:pPr>
        <w:pStyle w:val="Heading3"/>
        <w:numPr>
          <w:ilvl w:val="2"/>
          <w:numId w:val="1"/>
        </w:numPr>
        <w:rPr/>
      </w:pPr>
      <w:bookmarkStart w:id="202" w:name="__RefHeading___Toc3416717_3381743652"/>
      <w:bookmarkStart w:id="203" w:name="_Toc72"/>
      <w:bookmarkEnd w:id="202"/>
      <w:r>
        <w:rPr>
          <w:rtl w:val="true"/>
        </w:rPr>
        <w:t>اشارۀ</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نصب</w:t>
      </w:r>
    </w:p>
    <w:p>
      <w:pPr>
        <w:pStyle w:val="BookText"/>
        <w:rPr/>
      </w:pPr>
      <w:r>
        <w:rPr>
          <w:rFonts w:ascii="IRNazanin" w:hAnsi="IRNazanin" w:eastAsia="IRNazanin"/>
          <w:color w:val="111111"/>
          <w:sz w:val="28"/>
          <w:sz w:val="28"/>
          <w:szCs w:val="28"/>
          <w:rtl w:val="true"/>
          <w:lang w:bidi="fa-IR"/>
        </w:rPr>
        <w:t>محذّر ، بما استتاره وجب</w:t>
      </w:r>
    </w:p>
    <w:p>
      <w:pPr>
        <w:pStyle w:val="BookText"/>
        <w:rPr/>
      </w:pPr>
      <w:r>
        <w:rPr>
          <w:rFonts w:ascii="IRNazanin" w:hAnsi="IRNazanin" w:eastAsia="IRNazanin"/>
          <w:color w:val="111111"/>
          <w:sz w:val="28"/>
          <w:sz w:val="28"/>
          <w:szCs w:val="28"/>
          <w:rtl w:val="true"/>
          <w:lang w:bidi="fa-IR"/>
        </w:rPr>
        <w:t>ودون عطف ذا لإیّا انسب ، وما</w:t>
      </w:r>
    </w:p>
    <w:p>
      <w:pPr>
        <w:pStyle w:val="BookText"/>
        <w:rPr/>
      </w:pPr>
      <w:r>
        <w:rPr>
          <w:rFonts w:ascii="IRNazanin" w:hAnsi="IRNazanin" w:eastAsia="IRNazanin"/>
          <w:color w:val="111111"/>
          <w:sz w:val="28"/>
          <w:sz w:val="28"/>
          <w:szCs w:val="28"/>
          <w:rtl w:val="true"/>
          <w:lang w:bidi="fa-IR"/>
        </w:rPr>
        <w:t>سواه ستر فعله لن یلزما</w:t>
      </w:r>
    </w:p>
    <w:p>
      <w:pPr>
        <w:pStyle w:val="BookText"/>
        <w:rPr/>
      </w:pPr>
      <w:r>
        <w:rPr>
          <w:rFonts w:ascii="IRNazanin" w:hAnsi="IRNazanin" w:eastAsia="IRNazanin"/>
          <w:color w:val="111111"/>
          <w:sz w:val="28"/>
          <w:sz w:val="28"/>
          <w:szCs w:val="28"/>
          <w:rtl w:val="true"/>
          <w:lang w:bidi="fa-IR"/>
        </w:rPr>
        <w:t>إلا مع العطف ، أو التکرار ؛</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الضّیغم الضّیغم یا ذا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المخاطب علی أمر یجب الاحتراز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بإیّاک وأخواته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إیاک ، وإیاکما ، وإیاکم ، وإیاکنّ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إضمار الناصب ، سواء وجد عطف أم لا ، فمثاله مع العطف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بفعل مضمر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أحذّر ، ومثاله بدون العطف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من أن تفعل کذا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إیاک والخیانة</w:t>
      </w:r>
    </w:p>
    <w:p>
      <w:pPr>
        <w:pStyle w:val="BookText"/>
        <w:rPr/>
      </w:pPr>
      <w:r>
        <w:rPr>
          <w:rFonts w:ascii="IRNazanin" w:hAnsi="IRNazanin" w:eastAsia="IRNazanin"/>
          <w:color w:val="111111"/>
          <w:sz w:val="28"/>
          <w:sz w:val="28"/>
          <w:szCs w:val="28"/>
          <w:rtl w:val="true"/>
          <w:lang w:bidi="fa-IR"/>
        </w:rPr>
        <w:t>مع العطف</w:t>
      </w:r>
    </w:p>
    <w:p>
      <w:pPr>
        <w:pStyle w:val="BookText"/>
        <w:rPr/>
      </w:pPr>
      <w:r>
        <w:rPr>
          <w:rFonts w:ascii="IRNazanin" w:hAnsi="IRNazanin" w:eastAsia="IRNazanin"/>
          <w:color w:val="111111"/>
          <w:sz w:val="28"/>
          <w:sz w:val="28"/>
          <w:szCs w:val="28"/>
          <w:rtl w:val="true"/>
          <w:lang w:bidi="fa-IR"/>
        </w:rPr>
        <w:t>إیاک إیاک والکذب</w:t>
      </w:r>
    </w:p>
    <w:p>
      <w:pPr>
        <w:pStyle w:val="BookText"/>
        <w:rPr/>
      </w:pPr>
      <w:r>
        <w:rPr>
          <w:rFonts w:ascii="IRNazanin" w:hAnsi="IRNazanin" w:eastAsia="IRNazanin"/>
          <w:color w:val="111111"/>
          <w:sz w:val="28"/>
          <w:sz w:val="28"/>
          <w:szCs w:val="28"/>
          <w:rtl w:val="true"/>
          <w:lang w:bidi="fa-IR"/>
        </w:rPr>
        <w:t>إیاک من الخیانة</w:t>
      </w:r>
    </w:p>
    <w:p>
      <w:pPr>
        <w:pStyle w:val="BookText"/>
        <w:rPr/>
      </w:pPr>
      <w:r>
        <w:rPr>
          <w:rFonts w:ascii="IRNazanin" w:hAnsi="IRNazanin" w:eastAsia="IRNazanin"/>
          <w:color w:val="111111"/>
          <w:sz w:val="28"/>
          <w:sz w:val="28"/>
          <w:szCs w:val="28"/>
          <w:rtl w:val="true"/>
          <w:lang w:bidi="fa-IR"/>
        </w:rPr>
        <w:t>مع الجار</w:t>
      </w:r>
    </w:p>
    <w:p>
      <w:pPr>
        <w:pStyle w:val="BookText"/>
        <w:rPr/>
      </w:pPr>
      <w:r>
        <w:rPr>
          <w:rFonts w:ascii="IRNazanin" w:hAnsi="IRNazanin" w:eastAsia="IRNazanin"/>
          <w:color w:val="111111"/>
          <w:sz w:val="28"/>
          <w:sz w:val="28"/>
          <w:szCs w:val="28"/>
          <w:rtl w:val="true"/>
          <w:lang w:bidi="fa-IR"/>
        </w:rPr>
        <w:t>إیاک إیاک من الکذب</w:t>
      </w:r>
    </w:p>
    <w:p>
      <w:pPr>
        <w:pStyle w:val="BookText"/>
        <w:rPr/>
      </w:pPr>
      <w:r>
        <w:rPr>
          <w:rFonts w:ascii="IRNazanin" w:hAnsi="IRNazanin" w:eastAsia="IRNazanin"/>
          <w:color w:val="111111"/>
          <w:sz w:val="28"/>
          <w:sz w:val="28"/>
          <w:szCs w:val="28"/>
          <w:rtl w:val="true"/>
          <w:lang w:bidi="fa-IR"/>
        </w:rPr>
        <w:t>إیاک الخیانة</w:t>
      </w:r>
    </w:p>
    <w:p>
      <w:pPr>
        <w:pStyle w:val="BookText"/>
        <w:rPr/>
      </w:pPr>
      <w:r>
        <w:rPr>
          <w:rFonts w:ascii="IRNazanin" w:hAnsi="IRNazanin" w:eastAsia="IRNazanin"/>
          <w:color w:val="111111"/>
          <w:sz w:val="28"/>
          <w:sz w:val="28"/>
          <w:szCs w:val="28"/>
          <w:rtl w:val="true"/>
          <w:lang w:bidi="fa-IR"/>
        </w:rPr>
        <w:t>من غیر عطف ولا جر</w:t>
      </w:r>
    </w:p>
    <w:p>
      <w:pPr>
        <w:pStyle w:val="BookText"/>
        <w:rPr/>
      </w:pPr>
      <w:r>
        <w:rPr>
          <w:rFonts w:ascii="IRNazanin" w:hAnsi="IRNazanin" w:eastAsia="IRNazanin"/>
          <w:color w:val="111111"/>
          <w:sz w:val="28"/>
          <w:sz w:val="28"/>
          <w:szCs w:val="28"/>
          <w:rtl w:val="true"/>
          <w:lang w:bidi="fa-IR"/>
        </w:rPr>
        <w:t>إیاک إیاک الکذب</w:t>
      </w:r>
    </w:p>
    <w:p>
      <w:pPr>
        <w:pStyle w:val="BookText"/>
        <w:rPr/>
      </w:pPr>
      <w:r>
        <w:rPr>
          <w:rFonts w:ascii="IRNazanin" w:hAnsi="IRNazanin" w:eastAsia="IRNazanin"/>
          <w:color w:val="111111"/>
          <w:sz w:val="28"/>
          <w:sz w:val="28"/>
          <w:szCs w:val="28"/>
          <w:rtl w:val="true"/>
          <w:lang w:bidi="fa-IR"/>
        </w:rPr>
        <w:t>إیاک أن تخون</w:t>
      </w:r>
    </w:p>
    <w:p>
      <w:pPr>
        <w:pStyle w:val="BookText"/>
        <w:rPr/>
      </w:pPr>
      <w:r>
        <w:rPr>
          <w:rFonts w:ascii="IRNazanin" w:hAnsi="IRNazanin" w:eastAsia="IRNazanin"/>
          <w:color w:val="111111"/>
          <w:sz w:val="28"/>
          <w:sz w:val="28"/>
          <w:szCs w:val="28"/>
          <w:rtl w:val="true"/>
          <w:lang w:bidi="fa-IR"/>
        </w:rPr>
        <w:t>مع المصدر المؤول</w:t>
      </w:r>
    </w:p>
    <w:p>
      <w:pPr>
        <w:pStyle w:val="BookText"/>
        <w:rPr/>
      </w:pPr>
      <w:r>
        <w:rPr>
          <w:rFonts w:ascii="IRNazanin" w:hAnsi="IRNazanin" w:eastAsia="IRNazanin"/>
          <w:color w:val="111111"/>
          <w:sz w:val="28"/>
          <w:sz w:val="28"/>
          <w:szCs w:val="28"/>
          <w:rtl w:val="true"/>
          <w:lang w:bidi="fa-IR"/>
        </w:rPr>
        <w:t>إیاک إیاک أن تکذب</w:t>
      </w:r>
    </w:p>
    <w:p>
      <w:pPr>
        <w:pStyle w:val="BookText"/>
        <w:rPr/>
      </w:pPr>
      <w:r>
        <w:rPr>
          <w:rFonts w:ascii="IRNazanin" w:hAnsi="IRNazanin" w:eastAsia="IRNazanin"/>
          <w:color w:val="111111"/>
          <w:sz w:val="28"/>
          <w:sz w:val="28"/>
          <w:szCs w:val="28"/>
          <w:rtl w:val="true"/>
          <w:lang w:bidi="fa-IR"/>
        </w:rPr>
        <w:t xml:space="preserve">إیاک والخیانة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 ضمیر منفصل مبنی علی السکون فی محل نصب علی التحذیر بفعل محذوف وجوبا تقدیره إیاک أحذر والکاف للخطاب ومنهم من یجعل إیاک کلها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منصوب علی التحذیر بفعل محذوف وجوبا تقدیره اجتنب الخیانة ، وهذا من عطف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إیاک من 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ضمیر مبنی منصوب علی التحذیر کالسابق ، من الخیانة جار ومجرور متعلق بالفعل المحذوف أحذّر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إیاک 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أول ، 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التقدیر أحذرک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إیاک أن تخون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تخون أن حرف مصدری ونصب واستقبال تخون</w:t>
      </w:r>
    </w:p>
    <w:p>
      <w:pPr>
        <w:pStyle w:val="BookText"/>
        <w:rPr/>
      </w:pPr>
      <w:r>
        <w:rPr>
          <w:rFonts w:ascii="IRNazanin" w:hAnsi="IRNazanin" w:eastAsia="IRNazanin"/>
          <w:color w:val="111111"/>
          <w:sz w:val="28"/>
          <w:sz w:val="28"/>
          <w:szCs w:val="28"/>
          <w:rtl w:val="true"/>
          <w:lang w:bidi="fa-IR"/>
        </w:rPr>
        <w:t>فعل مضارع منصوب والفاعل مستتر وجوبا تقدیره أنت ، أن وما بعدها فی تأویل مصدر مجرور بمن المحذوفة تقدیره إیاک من الخیانة والجار والمجرور متعلق بالفعل 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تکرار إیاک إیاک ، فإیاک الثانیة توکید لفظی لإیاک الأولی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سواه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یجب إضمار الناصب إلا مع العطف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 رأسک والسیف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مازن ق رأسک واحذر السیف ، أو التکرار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الضیغم الضیغم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احذر الضیغم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یکن عطف ولا تکرار جاز إضمار الناصب وإظهاره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الأسد ، فإن شئت أظهرت وإن شئت أضمرت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أشذ</w:t>
      </w:r>
    </w:p>
    <w:p>
      <w:pPr>
        <w:pStyle w:val="BookText"/>
        <w:rPr/>
      </w:pPr>
      <w:r>
        <w:rPr>
          <w:rFonts w:ascii="IRNazanin" w:hAnsi="IRNazanin" w:eastAsia="IRNazanin"/>
          <w:color w:val="111111"/>
          <w:sz w:val="28"/>
          <w:sz w:val="28"/>
          <w:szCs w:val="28"/>
          <w:rtl w:val="true"/>
          <w:lang w:bidi="fa-IR"/>
        </w:rPr>
        <w:t>وعن سبیل القصد من قاس انتبذ</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التحذیر أن یکون للمخاطب ، وشذّ مجیئه للمتکلم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إیای وأن یحذف أحدکم الأرنب</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وأشذّ منه مجیئه للغائب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الرجل الستین فإیّاه وإیّا الشّوابّ</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ولا یقاس علی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وکمحذّر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اجعلا</w:t>
      </w:r>
    </w:p>
    <w:p>
      <w:pPr>
        <w:pStyle w:val="BookText"/>
        <w:rPr/>
      </w:pPr>
      <w:r>
        <w:rPr>
          <w:rFonts w:ascii="IRNazanin" w:hAnsi="IRNazanin" w:eastAsia="IRNazanin"/>
          <w:color w:val="111111"/>
          <w:sz w:val="28"/>
          <w:sz w:val="28"/>
          <w:szCs w:val="28"/>
          <w:rtl w:val="true"/>
          <w:lang w:bidi="fa-IR"/>
        </w:rPr>
        <w:t>مغری به فی کل ما قد فصّلا</w:t>
      </w:r>
    </w:p>
    <w:p>
      <w:pPr>
        <w:pStyle w:val="BookText"/>
        <w:rPr/>
      </w:pPr>
      <w:r>
        <w:rPr>
          <w:rFonts w:ascii="IRNazanin" w:hAnsi="IRNazanin" w:eastAsia="IRNazanin"/>
          <w:color w:val="111111"/>
          <w:sz w:val="28"/>
          <w:sz w:val="28"/>
          <w:szCs w:val="28"/>
          <w:rtl w:val="true"/>
          <w:lang w:bidi="fa-IR"/>
        </w:rPr>
        <w:t xml:space="preserve">الإغراء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 المخاطب بلزوم ما تحمد به ، وهو کالتحذیر فی أنه إن وجد عطف أو تکرار وجب إضمار ناصبه ، وإلا فلا ، ولا تستعمل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ما یجب معه إضمار الناصب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أخاک أخاک</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أخاک والإحسان إلیه</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أخاک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ما لا یلزم معه الإضمار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أخاک</w:t>
      </w:r>
      <w:r>
        <w:rPr>
          <w:rFonts w:eastAsia="IRNazanin" w:cs="IRNazanin"/>
          <w:color w:val="111111"/>
          <w:sz w:val="28"/>
          <w:szCs w:val="28"/>
          <w:rtl w:val="true"/>
          <w:lang w:bidi="fa-IR"/>
        </w:rPr>
        <w:t>.</w:t>
      </w:r>
      <w:bookmarkStart w:id="204" w:name="pg14051_150600"/>
    </w:p>
    <w:p>
      <w:pPr>
        <w:pStyle w:val="Heading3"/>
        <w:numPr>
          <w:ilvl w:val="2"/>
          <w:numId w:val="1"/>
        </w:numPr>
        <w:rPr/>
      </w:pPr>
      <w:bookmarkStart w:id="205" w:name="__RefHeading___Toc3416719_3381743652"/>
      <w:bookmarkStart w:id="206" w:name="_Toc73"/>
      <w:bookmarkEnd w:id="204"/>
      <w:bookmarkEnd w:id="205"/>
      <w:r>
        <w:rPr>
          <w:rtl w:val="true"/>
        </w:rPr>
        <w:t>أسئلة ومناقشات</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بکل من التحذیر والإغراء عند النحاة؟ مثل لکل واحد منهما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الأسالیب الخاصة بالإغراء؟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لکل منها بمثال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یجب حذف العامل فی الإغراء؟ ومتی یجوز؟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الأسالیب الخاصة بالتحذیر؟ اذکرها مفصلة ثم وازن بینها وبین أسالیب الإغراء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یجب حذف العامل فی التحذیر؟ ومتی یجوز؟ ولماذا؟ مثل لذلک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ضمیر التحذیر؟ ولماذا شذ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 وأن یحذف أحدکم الأرنب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الرجل الستین فإیاه وإیا الشواب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07" w:name="pg14051_150601"/>
    </w:p>
    <w:p>
      <w:pPr>
        <w:pStyle w:val="Heading3"/>
        <w:numPr>
          <w:ilvl w:val="2"/>
          <w:numId w:val="1"/>
        </w:numPr>
        <w:rPr/>
      </w:pPr>
      <w:bookmarkStart w:id="208" w:name="__RefHeading___Toc3416721_3381743652"/>
      <w:bookmarkStart w:id="209" w:name="_Toc74"/>
      <w:bookmarkEnd w:id="207"/>
      <w:bookmarkEnd w:id="208"/>
      <w:r>
        <w:rPr>
          <w:rtl w:val="true"/>
        </w:rPr>
        <w:t>تمرینات</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 رأسک والسیف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وما یعتذر منه</w:t>
      </w:r>
    </w:p>
    <w:p>
      <w:pPr>
        <w:pStyle w:val="BookText"/>
        <w:rPr/>
      </w:pPr>
      <w:r>
        <w:rPr>
          <w:rFonts w:ascii="IRNazanin" w:hAnsi="IRNazanin" w:eastAsia="IRNazanin"/>
          <w:color w:val="111111"/>
          <w:sz w:val="28"/>
          <w:sz w:val="28"/>
          <w:szCs w:val="28"/>
          <w:rtl w:val="true"/>
          <w:lang w:bidi="fa-IR"/>
        </w:rPr>
        <w:t>أخاک أخاک إن من لا أخا له</w:t>
      </w:r>
    </w:p>
    <w:p>
      <w:pPr>
        <w:pStyle w:val="BookText"/>
        <w:rPr/>
      </w:pPr>
      <w:r>
        <w:rPr>
          <w:rFonts w:ascii="IRNazanin" w:hAnsi="IRNazanin" w:eastAsia="IRNazanin"/>
          <w:color w:val="111111"/>
          <w:sz w:val="28"/>
          <w:sz w:val="28"/>
          <w:szCs w:val="28"/>
          <w:rtl w:val="true"/>
          <w:lang w:bidi="fa-IR"/>
        </w:rPr>
        <w:t>کساع إلی الهیجا بغیر سلاح</w:t>
      </w:r>
    </w:p>
    <w:p>
      <w:pPr>
        <w:pStyle w:val="BookText"/>
        <w:rPr/>
      </w:pPr>
      <w:r>
        <w:rPr>
          <w:rFonts w:ascii="IRNazanin" w:hAnsi="IRNazanin" w:eastAsia="IRNazanin"/>
          <w:color w:val="111111"/>
          <w:sz w:val="28"/>
          <w:sz w:val="28"/>
          <w:szCs w:val="28"/>
          <w:rtl w:val="true"/>
          <w:lang w:bidi="fa-IR"/>
        </w:rPr>
        <w:t>فإیاک والأمر الذی إن توسعت</w:t>
      </w:r>
    </w:p>
    <w:p>
      <w:pPr>
        <w:pStyle w:val="BookText"/>
        <w:rPr/>
      </w:pPr>
      <w:r>
        <w:rPr>
          <w:rFonts w:ascii="IRNazanin" w:hAnsi="IRNazanin" w:eastAsia="IRNazanin"/>
          <w:color w:val="111111"/>
          <w:sz w:val="28"/>
          <w:sz w:val="28"/>
          <w:szCs w:val="28"/>
          <w:rtl w:val="true"/>
          <w:lang w:bidi="fa-IR"/>
        </w:rPr>
        <w:t>موارده ضاقت علیک المصادر</w:t>
      </w:r>
    </w:p>
    <w:p>
      <w:pPr>
        <w:pStyle w:val="BookText"/>
        <w:rPr/>
      </w:pPr>
      <w:r>
        <w:rPr>
          <w:rFonts w:ascii="IRNazanin" w:hAnsi="IRNazanin" w:eastAsia="IRNazanin"/>
          <w:color w:val="111111"/>
          <w:sz w:val="28"/>
          <w:sz w:val="28"/>
          <w:szCs w:val="28"/>
          <w:rtl w:val="true"/>
          <w:lang w:bidi="fa-IR"/>
        </w:rPr>
        <w:t xml:space="preserve">أجب عما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فیما مرّ أسلوب التحذیر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وأسلوب الإغراء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حکم العامل فی جمیع الأسالیب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اسما مرخما فیما سبق واذکر إعرابه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 بقیة أسالیب التحذیر والإغراء مستعملا کلمات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تعرب قول القائل فیما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یعتذر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وضح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البیت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أعربه کله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تامة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مغری به مکرر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محذر منه معطوف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مغری به محذوف العامل جوازا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محذر منه محذوف العامل وجوبا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أسالیب مختلفة للتحذیر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الکلمات الآتیة فی أسلوب یفید الإغراء ملاحظا تنویع الأسالیب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الکلمات الآتیة فی أسالیب تحذیر ملاحظا التنویع فی الأسلوب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الآیة الکریمة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نَاقَةَ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وَسُقْیَ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210" w:name="pg14051_150604"/>
    </w:p>
    <w:p>
      <w:pPr>
        <w:pStyle w:val="Heading2"/>
        <w:numPr>
          <w:ilvl w:val="1"/>
          <w:numId w:val="1"/>
        </w:numPr>
        <w:rPr/>
      </w:pPr>
      <w:bookmarkStart w:id="211" w:name="__RefHeading___Toc3416723_3381743652"/>
      <w:bookmarkStart w:id="212" w:name="_Toc75"/>
      <w:bookmarkEnd w:id="210"/>
      <w:bookmarkEnd w:id="211"/>
      <w:r>
        <w:rPr>
          <w:rtl w:val="true"/>
        </w:rPr>
        <w:t>أسماء الأفعال والأصوات</w:t>
      </w:r>
      <w:bookmarkEnd w:id="212"/>
    </w:p>
    <w:p>
      <w:pPr>
        <w:pStyle w:val="Heading3"/>
        <w:numPr>
          <w:ilvl w:val="2"/>
          <w:numId w:val="1"/>
        </w:numPr>
        <w:rPr/>
      </w:pPr>
      <w:bookmarkStart w:id="213" w:name="__RefHeading___Toc3416725_3381743652"/>
      <w:bookmarkStart w:id="214" w:name="_Toc76"/>
      <w:bookmarkEnd w:id="213"/>
      <w:r>
        <w:rPr>
          <w:rtl w:val="true"/>
        </w:rPr>
        <w:t>أسماء الأفعال السماعیة</w:t>
      </w:r>
      <w:bookmarkEnd w:id="214"/>
    </w:p>
    <w:p>
      <w:pPr>
        <w:pStyle w:val="BookText"/>
        <w:rPr/>
      </w:pPr>
      <w:r>
        <w:rPr>
          <w:rFonts w:ascii="IRNazanin" w:hAnsi="IRNazanin" w:eastAsia="IRNazanin"/>
          <w:color w:val="111111"/>
          <w:sz w:val="28"/>
          <w:sz w:val="28"/>
          <w:szCs w:val="28"/>
          <w:rtl w:val="true"/>
          <w:lang w:bidi="fa-IR"/>
        </w:rPr>
        <w:t>ما ناب عن فعل کشتّان وصه</w:t>
      </w:r>
    </w:p>
    <w:p>
      <w:pPr>
        <w:pStyle w:val="BookText"/>
        <w:rPr/>
      </w:pPr>
      <w:r>
        <w:rPr>
          <w:rFonts w:ascii="IRNazanin" w:hAnsi="IRNazanin" w:eastAsia="IRNazanin"/>
          <w:color w:val="111111"/>
          <w:sz w:val="28"/>
          <w:sz w:val="28"/>
          <w:szCs w:val="28"/>
          <w:rtl w:val="true"/>
          <w:lang w:bidi="fa-IR"/>
        </w:rPr>
        <w:t>هو اسم فعل ، وکذا أوّه ومه</w:t>
      </w:r>
    </w:p>
    <w:p>
      <w:pPr>
        <w:pStyle w:val="BookText"/>
        <w:rPr/>
      </w:pPr>
      <w:r>
        <w:rPr>
          <w:rFonts w:ascii="IRNazanin" w:hAnsi="IRNazanin" w:eastAsia="IRNazanin"/>
          <w:color w:val="111111"/>
          <w:sz w:val="28"/>
          <w:sz w:val="28"/>
          <w:szCs w:val="28"/>
          <w:rtl w:val="true"/>
          <w:lang w:bidi="fa-IR"/>
        </w:rPr>
        <w:t xml:space="preserve">وما بمعنی افعل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w:t>
      </w:r>
    </w:p>
    <w:p>
      <w:pPr>
        <w:pStyle w:val="BookText"/>
        <w:rPr/>
      </w:pPr>
      <w:r>
        <w:rPr>
          <w:rFonts w:ascii="IRNazanin" w:hAnsi="IRNazanin" w:eastAsia="IRNazanin"/>
          <w:color w:val="111111"/>
          <w:sz w:val="28"/>
          <w:sz w:val="28"/>
          <w:szCs w:val="28"/>
          <w:rtl w:val="true"/>
          <w:lang w:bidi="fa-IR"/>
        </w:rPr>
        <w:t xml:space="preserve">وغیره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 وهیهات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نزر</w:t>
      </w:r>
    </w:p>
    <w:p>
      <w:pPr>
        <w:pStyle w:val="BookText"/>
        <w:rPr/>
      </w:pPr>
      <w:r>
        <w:rPr>
          <w:rFonts w:ascii="IRNazanin" w:hAnsi="IRNazanin" w:eastAsia="IRNazanin"/>
          <w:color w:val="111111"/>
          <w:sz w:val="28"/>
          <w:sz w:val="28"/>
          <w:szCs w:val="28"/>
          <w:rtl w:val="true"/>
          <w:lang w:bidi="fa-IR"/>
        </w:rPr>
        <w:t xml:space="preserve">أسماء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تقوم مقام الأفعال فی الدلالة علی معناها ، وفی عملها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وتکون بمعنی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الکثیر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اکفف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وتکون بمعنی الماضی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بمعنی بعد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bookmarkStart w:id="215" w:name="pg14051_150606"/>
    </w:p>
    <w:p>
      <w:pPr>
        <w:pStyle w:val="BookText"/>
        <w:rPr/>
      </w:pPr>
      <w:bookmarkEnd w:id="21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وبمعنی المضارع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أتوجع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أعجب وکلاهما غیر مقیس</w:t>
      </w:r>
      <w:r>
        <w:rPr>
          <w:rFonts w:eastAsia="IRNazanin" w:cs="IRNazanin"/>
          <w:color w:val="111111"/>
          <w:sz w:val="28"/>
          <w:szCs w:val="28"/>
          <w:rtl w:val="true"/>
          <w:lang w:bidi="fa-IR"/>
        </w:rPr>
        <w:t>.</w:t>
      </w:r>
    </w:p>
    <w:p>
      <w:pPr>
        <w:pStyle w:val="Heading3"/>
        <w:numPr>
          <w:ilvl w:val="2"/>
          <w:numId w:val="1"/>
        </w:numPr>
        <w:rPr/>
      </w:pPr>
      <w:bookmarkStart w:id="216" w:name="__RefHeading___Toc3416727_3381743652"/>
      <w:bookmarkStart w:id="217" w:name="_Toc77"/>
      <w:bookmarkEnd w:id="216"/>
      <w:r>
        <w:rPr>
          <w:rtl w:val="true"/>
        </w:rPr>
        <w:t>أسماء الأفعال القیاسیة</w:t>
      </w:r>
      <w:bookmarkEnd w:id="217"/>
    </w:p>
    <w:p>
      <w:pPr>
        <w:pStyle w:val="BookText"/>
        <w:rPr/>
      </w:pPr>
      <w:r>
        <w:rPr>
          <w:rFonts w:ascii="IRNazanin" w:hAnsi="IRNazanin" w:eastAsia="IRNazanin"/>
          <w:color w:val="111111"/>
          <w:sz w:val="28"/>
          <w:sz w:val="28"/>
          <w:szCs w:val="28"/>
          <w:rtl w:val="true"/>
          <w:lang w:bidi="fa-IR"/>
        </w:rPr>
        <w:t xml:space="preserve">وقد سبق فی الأسماء الملازمة للنداء ، أنه ینقاس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 مبنیا علی الکسر ، من کل فعل ثلاثی ، </w:t>
      </w:r>
      <w:r>
        <w:rPr>
          <w:rStyle w:val="FootnoteAnchor"/>
          <w:rtl w:val="true"/>
        </w:rPr>
        <w:footnoteReference w:id="184"/>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ولم یذکره المصنف هنا استغناء بذکره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أسماء الأفعال المنقولة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والفعل من أسمائه علیکا</w:t>
      </w:r>
    </w:p>
    <w:p>
      <w:pPr>
        <w:pStyle w:val="BookText"/>
        <w:rPr/>
      </w:pPr>
      <w:r>
        <w:rPr>
          <w:rFonts w:ascii="IRNazanin" w:hAnsi="IRNazanin" w:eastAsia="IRNazanin"/>
          <w:color w:val="111111"/>
          <w:sz w:val="28"/>
          <w:sz w:val="28"/>
          <w:szCs w:val="28"/>
          <w:rtl w:val="true"/>
          <w:lang w:bidi="fa-IR"/>
        </w:rPr>
        <w:t>وهکذا دونک مع إلیکا</w:t>
      </w:r>
    </w:p>
    <w:p>
      <w:pPr>
        <w:pStyle w:val="BookText"/>
        <w:rPr/>
      </w:pPr>
      <w:r>
        <w:rPr>
          <w:rFonts w:ascii="IRNazanin" w:hAnsi="IRNazanin" w:eastAsia="IRNazanin"/>
          <w:color w:val="111111"/>
          <w:sz w:val="28"/>
          <w:sz w:val="28"/>
          <w:szCs w:val="28"/>
          <w:rtl w:val="true"/>
          <w:lang w:bidi="fa-IR"/>
        </w:rPr>
        <w:t>کذا روید بله ناصبین</w:t>
      </w:r>
    </w:p>
    <w:p>
      <w:pPr>
        <w:pStyle w:val="BookText"/>
        <w:rPr/>
      </w:pPr>
      <w:r>
        <w:rPr>
          <w:rFonts w:ascii="IRNazanin" w:hAnsi="IRNazanin" w:eastAsia="IRNazanin"/>
          <w:color w:val="111111"/>
          <w:sz w:val="28"/>
          <w:sz w:val="28"/>
          <w:szCs w:val="28"/>
          <w:rtl w:val="true"/>
          <w:lang w:bidi="fa-IR"/>
        </w:rPr>
        <w:t>ویعملان الخفض مصدرین</w:t>
      </w:r>
    </w:p>
    <w:p>
      <w:pPr>
        <w:pStyle w:val="BookText"/>
        <w:rPr/>
      </w:pPr>
      <w:r>
        <w:rPr>
          <w:rFonts w:ascii="IRNazanin" w:hAnsi="IRNazanin" w:eastAsia="IRNazanin"/>
          <w:color w:val="111111"/>
          <w:sz w:val="28"/>
          <w:sz w:val="28"/>
          <w:szCs w:val="28"/>
          <w:rtl w:val="true"/>
          <w:lang w:bidi="fa-IR"/>
        </w:rPr>
        <w:t xml:space="preserve">من أسماء الأفعال ما هو فی أصله ظرف ، وما هو مجرور بحرف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زیدا</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یستعمل مصدرا واسم فعل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 وبله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انجرّ ما بعدهما فهما مصدران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زید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أی</w:t>
      </w:r>
      <w:bookmarkStart w:id="218" w:name="pg14051_150608"/>
    </w:p>
    <w:p>
      <w:pPr>
        <w:pStyle w:val="BookText"/>
        <w:rPr/>
      </w:pPr>
      <w:bookmarkEnd w:id="218"/>
      <w:r>
        <w:rPr>
          <w:rFonts w:ascii="IRNazanin" w:hAnsi="IRNazanin" w:eastAsia="IRNazanin"/>
          <w:color w:val="111111"/>
          <w:sz w:val="28"/>
          <w:sz w:val="28"/>
          <w:szCs w:val="28"/>
          <w:rtl w:val="true"/>
          <w:lang w:bidi="fa-IR"/>
        </w:rPr>
        <w:t xml:space="preserve">إرواد زید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إمهاله ، وهو منصوب بفعل مضمر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زید </w:t>
      </w:r>
      <w:r>
        <w:rPr>
          <w:rStyle w:val="FootnoteAnchor"/>
          <w:rtl w:val="true"/>
        </w:rPr>
        <w:footnoteReference w:id="187"/>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انتصب ما بعدهما فهما اسما 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 زیدا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اترکه</w:t>
      </w:r>
      <w:r>
        <w:rPr>
          <w:rFonts w:eastAsia="IRNazanin" w:cs="IRNazanin"/>
          <w:color w:val="111111"/>
          <w:sz w:val="28"/>
          <w:szCs w:val="28"/>
          <w:rtl w:val="true"/>
          <w:lang w:bidi="fa-IR"/>
        </w:rPr>
        <w:t>.</w:t>
      </w:r>
    </w:p>
    <w:p>
      <w:pPr>
        <w:pStyle w:val="Heading3"/>
        <w:numPr>
          <w:ilvl w:val="2"/>
          <w:numId w:val="1"/>
        </w:numPr>
        <w:rPr/>
      </w:pPr>
      <w:bookmarkStart w:id="219" w:name="__RefHeading___Toc3416729_3381743652"/>
      <w:bookmarkStart w:id="220" w:name="_Toc78"/>
      <w:bookmarkEnd w:id="219"/>
      <w:r>
        <w:rPr>
          <w:rtl w:val="true"/>
        </w:rPr>
        <w:t>عمل أسماء الأفعال</w:t>
      </w:r>
      <w:bookmarkEnd w:id="220"/>
    </w:p>
    <w:p>
      <w:pPr>
        <w:pStyle w:val="BookText"/>
        <w:rPr/>
      </w:pPr>
      <w:r>
        <w:rPr>
          <w:rFonts w:ascii="IRNazanin" w:hAnsi="IRNazanin" w:eastAsia="IRNazanin"/>
          <w:color w:val="111111"/>
          <w:sz w:val="28"/>
          <w:sz w:val="28"/>
          <w:szCs w:val="28"/>
          <w:rtl w:val="true"/>
          <w:lang w:bidi="fa-IR"/>
        </w:rPr>
        <w:t>وما لما تنوب عنه من عمل</w:t>
      </w:r>
    </w:p>
    <w:p>
      <w:pPr>
        <w:pStyle w:val="BookText"/>
        <w:rPr/>
      </w:pPr>
      <w:r>
        <w:rPr>
          <w:rFonts w:ascii="IRNazanin" w:hAnsi="IRNazanin" w:eastAsia="IRNazanin"/>
          <w:color w:val="111111"/>
          <w:sz w:val="28"/>
          <w:sz w:val="28"/>
          <w:szCs w:val="28"/>
          <w:rtl w:val="true"/>
          <w:lang w:bidi="fa-IR"/>
        </w:rPr>
        <w:t xml:space="preserve">لها ، وأخّر ما لذی فیه العمل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لأسماء الأفعال من العمل ما یثبت لما تنوب عنه من الأفعال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ذلک الفعل یرفع فقط کان اسم الفعل کذلک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اکفف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زید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ضمیران مستتران کما فی اسکت واکفف ،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بهیهات کما ارتفع 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ذلک الفعل یرفع وینصب </w:t>
      </w:r>
      <w:r>
        <w:rPr>
          <w:rStyle w:val="FootnoteAnchor"/>
          <w:rtl w:val="true"/>
        </w:rPr>
        <w:footnoteReference w:id="189"/>
      </w:r>
      <w:r>
        <w:rPr>
          <w:rFonts w:ascii="IRNazanin" w:hAnsi="IRNazanin" w:eastAsia="IRNazanin"/>
          <w:color w:val="111111"/>
          <w:sz w:val="28"/>
          <w:sz w:val="28"/>
          <w:szCs w:val="28"/>
          <w:rtl w:val="true"/>
          <w:lang w:bidi="fa-IR"/>
        </w:rPr>
        <w:t xml:space="preserve">کان اسم الفعل کذلک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 وضراب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ضمیران مستتران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 ما لذی فیه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معمول اسم الفعل یجب تأخیره عنه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تقدیمه علیه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الفعل ، إذ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واحکم بتنکیر الذی ینوّن</w:t>
      </w:r>
    </w:p>
    <w:p>
      <w:pPr>
        <w:pStyle w:val="BookText"/>
        <w:rPr/>
      </w:pPr>
      <w:r>
        <w:rPr>
          <w:rFonts w:ascii="IRNazanin" w:hAnsi="IRNazanin" w:eastAsia="IRNazanin"/>
          <w:color w:val="111111"/>
          <w:sz w:val="28"/>
          <w:sz w:val="28"/>
          <w:szCs w:val="28"/>
          <w:rtl w:val="true"/>
          <w:lang w:bidi="fa-IR"/>
        </w:rPr>
        <w:t>منها وتعریف سواه بیّن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علی أنّ ما سمّی بأسماء الأفعال أسماء لحاق التنوین لها ، فتقول فی 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حیهل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فیلحقها التنوین للدلالة علی التنکیر فما نون منها کان نکرة ، وما لم ینوّن کان معرفة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221" w:name="pg14051_150612"/>
    </w:p>
    <w:p>
      <w:pPr>
        <w:pStyle w:val="Heading3"/>
        <w:numPr>
          <w:ilvl w:val="2"/>
          <w:numId w:val="1"/>
        </w:numPr>
        <w:rPr/>
      </w:pPr>
      <w:bookmarkStart w:id="222" w:name="__RefHeading___Toc3416731_3381743652"/>
      <w:bookmarkStart w:id="223" w:name="_Toc79"/>
      <w:bookmarkEnd w:id="221"/>
      <w:bookmarkEnd w:id="222"/>
      <w:r>
        <w:rPr>
          <w:rtl w:val="true"/>
        </w:rPr>
        <w:t>أسماء الأصوات</w:t>
      </w:r>
      <w:bookmarkEnd w:id="223"/>
    </w:p>
    <w:p>
      <w:pPr>
        <w:pStyle w:val="BookText"/>
        <w:rPr/>
      </w:pPr>
      <w:r>
        <w:rPr>
          <w:rFonts w:ascii="IRNazanin" w:hAnsi="IRNazanin" w:eastAsia="IRNazanin"/>
          <w:color w:val="111111"/>
          <w:sz w:val="28"/>
          <w:sz w:val="28"/>
          <w:szCs w:val="28"/>
          <w:rtl w:val="true"/>
          <w:lang w:bidi="fa-IR"/>
        </w:rPr>
        <w:t>وما به خوطب ما لا یعقل</w:t>
      </w:r>
    </w:p>
    <w:p>
      <w:pPr>
        <w:pStyle w:val="BookText"/>
        <w:rPr/>
      </w:pPr>
      <w:r>
        <w:rPr>
          <w:rFonts w:ascii="IRNazanin" w:hAnsi="IRNazanin" w:eastAsia="IRNazanin"/>
          <w:color w:val="111111"/>
          <w:sz w:val="28"/>
          <w:sz w:val="28"/>
          <w:szCs w:val="28"/>
          <w:rtl w:val="true"/>
          <w:lang w:bidi="fa-IR"/>
        </w:rPr>
        <w:t xml:space="preserve">من مشبه اسم الفعل صوتا یجعل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کذا الذی أجدی حکایة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والزم بنا النّوعین فهو قد وجب</w:t>
      </w:r>
    </w:p>
    <w:p>
      <w:pPr>
        <w:pStyle w:val="BookText"/>
        <w:rPr/>
      </w:pPr>
      <w:r>
        <w:rPr>
          <w:rFonts w:ascii="IRNazanin" w:hAnsi="IRNazanin" w:eastAsia="IRNazanin"/>
          <w:color w:val="111111"/>
          <w:sz w:val="28"/>
          <w:sz w:val="28"/>
          <w:szCs w:val="28"/>
          <w:rtl w:val="true"/>
          <w:lang w:bidi="fa-IR"/>
        </w:rPr>
        <w:t xml:space="preserve">أسماء الأصوات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استعملت کأسماء الأفعال فی الاکتفاء بها دالة علی خطاب ما لا یعقل </w:t>
      </w:r>
      <w:r>
        <w:rPr>
          <w:rStyle w:val="FootnoteAnchor"/>
          <w:rtl w:val="true"/>
        </w:rPr>
        <w:footnoteReference w:id="192"/>
      </w:r>
      <w:r>
        <w:rPr>
          <w:rFonts w:ascii="IRNazanin" w:hAnsi="IRNazanin" w:eastAsia="IRNazanin"/>
          <w:color w:val="111111"/>
          <w:sz w:val="28"/>
          <w:sz w:val="28"/>
          <w:szCs w:val="28"/>
          <w:rtl w:val="true"/>
          <w:lang w:bidi="fa-IR"/>
        </w:rPr>
        <w:t xml:space="preserve">، أو علی حکایة صوت من الأصوات ، فالأول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ألا حییا لیلی وقولا لها هلا</w:t>
      </w:r>
    </w:p>
    <w:p>
      <w:pPr>
        <w:pStyle w:val="BookText"/>
        <w:rPr/>
      </w:pPr>
      <w:r>
        <w:rPr>
          <w:rFonts w:ascii="IRNazanin" w:hAnsi="IRNazanin" w:eastAsia="IRNazanin"/>
          <w:color w:val="111111"/>
          <w:sz w:val="28"/>
          <w:sz w:val="28"/>
          <w:szCs w:val="28"/>
          <w:rtl w:val="true"/>
          <w:lang w:bidi="fa-IR"/>
        </w:rPr>
        <w:t>فقد رکبت أمرا أغرّ محجلا</w:t>
      </w:r>
    </w:p>
    <w:p>
      <w:pPr>
        <w:pStyle w:val="BookText"/>
        <w:rPr/>
      </w:pPr>
      <w:r>
        <w:rPr>
          <w:rFonts w:ascii="IRNazanin" w:hAnsi="IRNazanin" w:eastAsia="IRNazanin"/>
          <w:color w:val="111111"/>
          <w:sz w:val="28"/>
          <w:sz w:val="28"/>
          <w:szCs w:val="28"/>
          <w:rtl w:val="true"/>
          <w:lang w:bidi="fa-IR"/>
        </w:rPr>
        <w:t xml:space="preserve">لزجر الخیل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لزجر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 السیف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للغراب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والزم بنا النوعین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أسماء الأفعال وأسماء الأصوات کلها مبنیة ، وقد سبق فی باب المعرب والمبنیّ أنّ أسماء الأفعال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مبنیّة لشبهها بالحرف فی النیابة عن الفعل وعدم التأثر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وکنیابة عن الفعل بلا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أسماء الأصوات فهی مبنیة لشبهها بأسماء الأفعال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224" w:name="pg14051_150616"/>
    </w:p>
    <w:p>
      <w:pPr>
        <w:pStyle w:val="Heading3"/>
        <w:numPr>
          <w:ilvl w:val="2"/>
          <w:numId w:val="1"/>
        </w:numPr>
        <w:rPr/>
      </w:pPr>
      <w:bookmarkStart w:id="225" w:name="__RefHeading___Toc3416733_3381743652"/>
      <w:bookmarkStart w:id="226" w:name="_Toc80"/>
      <w:bookmarkEnd w:id="224"/>
      <w:bookmarkEnd w:id="225"/>
      <w:r>
        <w:rPr>
          <w:rtl w:val="true"/>
        </w:rPr>
        <w:t>أسئلة ومناقشات</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یقصد بأسماء الأفعال؟ وما أنواعها من حیث دلالتها علی الزمان؟ مثل لکل واحد منها بمثال فی جملة تامة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أسماء الأفعال ما هو قیاسی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هو سماعی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 ذلک مبنیا فیم ینقاس القیاسیّ منها؟ وما أصل المنقول؟ مع التمثیل لکل ما تذکر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یعمل اسم الفعل؟ وکیف تعربه؟ وضّح ذلک 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الفرق بین الفعل واسمه فی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الدلیل علی أن أسماء الأفعال من قبیل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تسمّی التنوین اللاحق بها؟ وعلام یدل؟ مثّل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دلالة أسماء الأصوات؟ ولماذا بنیت هی وأسماء الأفعال؟ اذکر أنواعا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أعربها </w:t>
      </w:r>
      <w:r>
        <w:rPr>
          <w:rFonts w:eastAsia="IRNazanin" w:cs="IRNazanin"/>
          <w:color w:val="111111"/>
          <w:sz w:val="28"/>
          <w:szCs w:val="28"/>
          <w:rtl w:val="true"/>
          <w:lang w:bidi="fa-IR"/>
        </w:rPr>
        <w:t>..</w:t>
      </w:r>
      <w:bookmarkStart w:id="227" w:name="pg14051_150617"/>
    </w:p>
    <w:p>
      <w:pPr>
        <w:pStyle w:val="Heading3"/>
        <w:numPr>
          <w:ilvl w:val="2"/>
          <w:numId w:val="1"/>
        </w:numPr>
        <w:rPr/>
      </w:pPr>
      <w:bookmarkStart w:id="228" w:name="__RefHeading___Toc3416735_3381743652"/>
      <w:bookmarkStart w:id="229" w:name="_Toc81"/>
      <w:bookmarkEnd w:id="227"/>
      <w:bookmarkEnd w:id="228"/>
      <w:r>
        <w:rPr>
          <w:rtl w:val="true"/>
        </w:rPr>
        <w:t>تمرینات</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 لِمَا تُوعَدُونَ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لَّهُمَآ أُفٍّ وَلَا تَنْهَرْهُمَا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وَیْکَأَنَّهُ لَا یُفْلِحُ ٱلْکَ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هَآؤُمُ ٱقْرَءُوا 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ٱلَّذِینَ ءَامَنُوا عَلَیْکُمْ أَنفُسَکُمْ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اقرأ الآیات السابقة ثم أجب علی 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أسماء الأفعال فی النصوص القرآنیة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اذکر نوع کلّ منها ومعناه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أعربها واحدا واحدا ثم اذکر سر بنائها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موضحا علام بنیت؟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المنقول منها وغیر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 معمولاتها ثم أعرب هذه المعمولات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 وما سر تنکیر الکلمة؟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مما سبق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 أسماء أصوات مختلفة الدلالة فی خمس جمل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أعربها موضحا سر بنائها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بجمل مختلفة لأسماء أفعال منقولة ومقیسة مبینا معناها ومعربا إیاها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وصه ومه 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وعدمه؟ ضعها فی تراکیب ذاکرا الفرق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رویدک قد خدعت وأنت غرّ</w:t>
      </w:r>
    </w:p>
    <w:p>
      <w:pPr>
        <w:pStyle w:val="BookText"/>
        <w:rPr/>
      </w:pPr>
      <w:r>
        <w:rPr>
          <w:rFonts w:ascii="IRNazanin" w:hAnsi="IRNazanin" w:eastAsia="IRNazanin"/>
          <w:color w:val="111111"/>
          <w:sz w:val="28"/>
          <w:sz w:val="28"/>
          <w:szCs w:val="28"/>
          <w:rtl w:val="true"/>
          <w:lang w:bidi="fa-IR"/>
        </w:rPr>
        <w:t>بصاحب حیلة یعظ النساء</w:t>
      </w:r>
    </w:p>
    <w:p>
      <w:pPr>
        <w:pStyle w:val="BookText"/>
        <w:rPr/>
      </w:pPr>
      <w:r>
        <w:rPr>
          <w:rFonts w:ascii="IRNazanin" w:hAnsi="IRNazanin" w:eastAsia="IRNazanin"/>
          <w:color w:val="111111"/>
          <w:sz w:val="28"/>
          <w:sz w:val="28"/>
          <w:szCs w:val="28"/>
          <w:rtl w:val="true"/>
          <w:lang w:bidi="fa-IR"/>
        </w:rPr>
        <w:t>ما معنی اسم الفعل فی البیت؟ وما نوعه؟ وکیف تعربه؟ وهل هناک إعراب آخر 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جملا تشتمل علی أسماء أفعال للماضی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لاسم فعل منقول من ظرف وآخر من مصدر وثالث من جار ومجرور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أعرب البیت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واشرحه وهو للبارودی فی رثاء زوجه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بعدک أن تقر جوانحی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أسفا لبعدک أو یلین مهادی</w:t>
      </w:r>
      <w:bookmarkStart w:id="230" w:name="pg14051_150621"/>
    </w:p>
    <w:p>
      <w:pPr>
        <w:pStyle w:val="Heading2"/>
        <w:numPr>
          <w:ilvl w:val="1"/>
          <w:numId w:val="1"/>
        </w:numPr>
        <w:rPr/>
      </w:pPr>
      <w:bookmarkStart w:id="231" w:name="__RefHeading___Toc3416737_3381743652"/>
      <w:bookmarkStart w:id="232" w:name="_Toc82"/>
      <w:bookmarkEnd w:id="230"/>
      <w:bookmarkEnd w:id="231"/>
      <w:r>
        <w:rPr>
          <w:rtl w:val="true"/>
        </w:rPr>
        <w:t>ما لا ینصرف</w:t>
      </w:r>
      <w:bookmarkEnd w:id="232"/>
    </w:p>
    <w:p>
      <w:pPr>
        <w:pStyle w:val="Heading3"/>
        <w:numPr>
          <w:ilvl w:val="2"/>
          <w:numId w:val="1"/>
        </w:numPr>
        <w:rPr/>
      </w:pPr>
      <w:bookmarkStart w:id="233" w:name="__RefHeading___Toc3416739_3381743652"/>
      <w:bookmarkStart w:id="234" w:name="_Toc83"/>
      <w:bookmarkEnd w:id="233"/>
      <w:r>
        <w:rPr>
          <w:rtl w:val="true"/>
        </w:rPr>
        <w:t>اشارۀ</w:t>
      </w:r>
      <w:bookmarkEnd w:id="234"/>
    </w:p>
    <w:p>
      <w:pPr>
        <w:pStyle w:val="BookText"/>
        <w:rPr/>
      </w:pPr>
      <w:r>
        <w:rPr>
          <w:rFonts w:ascii="IRNazanin" w:hAnsi="IRNazanin" w:eastAsia="IRNazanin"/>
          <w:color w:val="111111"/>
          <w:sz w:val="28"/>
          <w:sz w:val="28"/>
          <w:szCs w:val="28"/>
          <w:rtl w:val="true"/>
          <w:lang w:bidi="fa-IR"/>
        </w:rPr>
        <w:t>الصرف تنوین أتی مبیّنا</w:t>
      </w:r>
    </w:p>
    <w:p>
      <w:pPr>
        <w:pStyle w:val="BookText"/>
        <w:rPr/>
      </w:pPr>
      <w:r>
        <w:rPr>
          <w:rFonts w:ascii="IRNazanin" w:hAnsi="IRNazanin" w:eastAsia="IRNazanin"/>
          <w:color w:val="111111"/>
          <w:sz w:val="28"/>
          <w:sz w:val="28"/>
          <w:szCs w:val="28"/>
          <w:rtl w:val="true"/>
          <w:lang w:bidi="fa-IR"/>
        </w:rPr>
        <w:t xml:space="preserve">معنی به یکون الاسم أمکنا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الاسم إن أشبه الحرف سمّی مبنیا ، وغیر متمکّن </w:t>
      </w:r>
      <w:r>
        <w:rPr>
          <w:rStyle w:val="FootnoteAnchor"/>
          <w:rtl w:val="true"/>
        </w:rPr>
        <w:footnoteReference w:id="202"/>
      </w:r>
      <w:r>
        <w:rPr>
          <w:rFonts w:ascii="IRNazanin" w:hAnsi="IRNazanin" w:eastAsia="IRNazanin"/>
          <w:color w:val="111111"/>
          <w:sz w:val="28"/>
          <w:sz w:val="28"/>
          <w:szCs w:val="28"/>
          <w:rtl w:val="true"/>
          <w:lang w:bidi="fa-IR"/>
        </w:rPr>
        <w:t>، وإن لم یشبه الحرف سمّی معربا ، ومتمکّنا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المعرب علی قسمین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 الفعل ، ویسمّی غیر منصرف </w:t>
      </w:r>
      <w:r>
        <w:rPr>
          <w:rStyle w:val="FootnoteAnchor"/>
          <w:rtl w:val="true"/>
        </w:rPr>
        <w:footnoteReference w:id="203"/>
      </w:r>
      <w:r>
        <w:rPr>
          <w:rFonts w:ascii="IRNazanin" w:hAnsi="IRNazanin" w:eastAsia="IRNazanin"/>
          <w:color w:val="111111"/>
          <w:sz w:val="28"/>
          <w:sz w:val="28"/>
          <w:szCs w:val="28"/>
          <w:rtl w:val="true"/>
          <w:lang w:bidi="fa-IR"/>
        </w:rPr>
        <w:t xml:space="preserve">، ومتمکنا غیر أمکن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یشبه الفعل ، ویسمّی منصرفا ، ومتمکنا أمکن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وعلامة المنصرف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یجرّ بالکسرة مع الألف واللام ، والإضافة ، وبدونهما وأن یدخله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التنوین الذی لغیر مقابلة ، أو تعویض ، الدالّ علی معنی یستحق به الاسم أن یسمّی أمکن ، وذلک المعنی هو عدم شبهه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بغلام ، وغلام زید ، والغلام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فإنه تنوین جمع المؤنث السالم ، وهو یصحب غیر المنصرف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أذرعات وهندات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الکلام فی تسمیته تنوین المقابلة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 وغواش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 فإنه عوض من الیاء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جواری ، وغواشی ، وهو یصحب غیر المنصرف ، کهذین المثالین ، وأما المنصرف فلا یدخل علیه هذا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ویجرّ بالفتحة إن لم یضف ، أو لم تدخل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أضیف أو أدخلت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بالکسرة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بأحمدکم ، وبالأحمد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یمنع الاسم من الصرف إذا وجد فیه علتان من علل تسع ، أو واحدة منها تقوم مقام العلتین والعلل التسع یجمعها قوله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اجمع وزن عادلا أنث بمعرفة ،</w:t>
      </w:r>
    </w:p>
    <w:p>
      <w:pPr>
        <w:pStyle w:val="BookText"/>
        <w:rPr/>
      </w:pPr>
      <w:r>
        <w:rPr>
          <w:rFonts w:ascii="IRNazanin" w:hAnsi="IRNazanin" w:eastAsia="IRNazanin"/>
          <w:color w:val="111111"/>
          <w:sz w:val="28"/>
          <w:sz w:val="28"/>
          <w:szCs w:val="28"/>
          <w:rtl w:val="true"/>
          <w:lang w:bidi="fa-IR"/>
        </w:rPr>
        <w:t>رکّب وزد عجمة فالوصف قد کملا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4051_150625"/>
    </w:p>
    <w:p>
      <w:pPr>
        <w:pStyle w:val="BookText"/>
        <w:rPr/>
      </w:pPr>
      <w:bookmarkEnd w:id="235"/>
      <w:r>
        <w:rPr>
          <w:rFonts w:ascii="IRNazanin" w:hAnsi="IRNazanin" w:eastAsia="IRNazanin"/>
          <w:color w:val="111111"/>
          <w:sz w:val="28"/>
          <w:sz w:val="28"/>
          <w:szCs w:val="28"/>
          <w:rtl w:val="true"/>
          <w:lang w:bidi="fa-IR"/>
        </w:rPr>
        <w:t>عدل ، ووصف ، وتأنیث ، ومعرفة</w:t>
      </w:r>
    </w:p>
    <w:p>
      <w:pPr>
        <w:pStyle w:val="BookText"/>
        <w:rPr/>
      </w:pPr>
      <w:r>
        <w:rPr>
          <w:rFonts w:ascii="IRNazanin" w:hAnsi="IRNazanin" w:eastAsia="IRNazanin"/>
          <w:color w:val="111111"/>
          <w:sz w:val="28"/>
          <w:sz w:val="28"/>
          <w:szCs w:val="28"/>
          <w:rtl w:val="true"/>
          <w:lang w:bidi="fa-IR"/>
        </w:rPr>
        <w:t>وعجمة ، ثم جمع ، ثم ترکیب</w:t>
      </w:r>
    </w:p>
    <w:p>
      <w:pPr>
        <w:pStyle w:val="BookText"/>
        <w:rPr/>
      </w:pPr>
      <w:r>
        <w:rPr>
          <w:rFonts w:ascii="Amiri" w:hAnsi="Amiri" w:eastAsia="Amiri" w:cs="Amiri"/>
          <w:color w:val="111111"/>
          <w:sz w:val="28"/>
          <w:sz w:val="28"/>
          <w:szCs w:val="28"/>
          <w:rtl w:val="true"/>
          <w:lang w:bidi="ar-SA"/>
        </w:rPr>
        <w:t>والنون زائدة من قبلها ألف</w:t>
      </w:r>
    </w:p>
    <w:p>
      <w:pPr>
        <w:pStyle w:val="BookText"/>
        <w:rPr/>
      </w:pPr>
      <w:r>
        <w:rPr>
          <w:rFonts w:ascii="IRNazanin" w:hAnsi="IRNazanin" w:eastAsia="IRNazanin"/>
          <w:color w:val="111111"/>
          <w:sz w:val="28"/>
          <w:sz w:val="28"/>
          <w:szCs w:val="28"/>
          <w:rtl w:val="true"/>
          <w:lang w:bidi="fa-IR"/>
        </w:rPr>
        <w:t>ووزن فعل ، وهذا القول تقریب</w:t>
      </w:r>
    </w:p>
    <w:p>
      <w:pPr>
        <w:pStyle w:val="BookText"/>
        <w:rPr/>
      </w:pPr>
      <w:r>
        <w:rPr>
          <w:rFonts w:ascii="IRNazanin" w:hAnsi="IRNazanin" w:eastAsia="IRNazanin"/>
          <w:color w:val="111111"/>
          <w:sz w:val="28"/>
          <w:sz w:val="28"/>
          <w:szCs w:val="28"/>
          <w:rtl w:val="true"/>
          <w:lang w:bidi="fa-IR"/>
        </w:rPr>
        <w:t>وما یقوم مقام علتین منها اثنان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التأنیث </w:t>
      </w:r>
      <w:r>
        <w:rPr>
          <w:rStyle w:val="FootnoteAnchor"/>
          <w:rtl w:val="true"/>
        </w:rPr>
        <w:footnoteReference w:id="208"/>
      </w:r>
      <w:r>
        <w:rPr>
          <w:rFonts w:ascii="IRNazanin" w:hAnsi="IRNazanin" w:eastAsia="IRNazanin"/>
          <w:color w:val="111111"/>
          <w:sz w:val="28"/>
          <w:sz w:val="28"/>
          <w:szCs w:val="28"/>
          <w:rtl w:val="true"/>
          <w:lang w:bidi="fa-IR"/>
        </w:rPr>
        <w:t xml:space="preserve">، مقصورة کانت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ممدودة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المتناهی </w:t>
      </w:r>
      <w:r>
        <w:rPr>
          <w:rStyle w:val="FootnoteAnchor"/>
          <w:rtl w:val="true"/>
        </w:rPr>
        <w:footnoteReference w:id="209"/>
      </w:r>
      <w:r>
        <w:rPr>
          <w:rFonts w:ascii="IRNazanin" w:hAnsi="IRNazanin" w:eastAsia="IRNazanin"/>
          <w:color w:val="111111"/>
          <w:sz w:val="28"/>
          <w:sz w:val="28"/>
          <w:szCs w:val="28"/>
          <w:rtl w:val="true"/>
          <w:lang w:bidi="fa-IR"/>
        </w:rPr>
        <w:t xml:space="preserve">،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 ومصابیح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وسیأتی الکلام علیهما مفصلا</w:t>
      </w:r>
      <w:r>
        <w:rPr>
          <w:rFonts w:eastAsia="IRNazanin" w:cs="IRNazanin"/>
          <w:color w:val="111111"/>
          <w:sz w:val="28"/>
          <w:szCs w:val="28"/>
          <w:rtl w:val="true"/>
          <w:lang w:bidi="fa-IR"/>
        </w:rPr>
        <w:t>.</w:t>
      </w:r>
    </w:p>
    <w:p>
      <w:pPr>
        <w:pStyle w:val="Heading3"/>
        <w:numPr>
          <w:ilvl w:val="2"/>
          <w:numId w:val="1"/>
        </w:numPr>
        <w:rPr/>
      </w:pPr>
      <w:bookmarkStart w:id="236" w:name="__RefHeading___Toc3416741_3381743652"/>
      <w:bookmarkStart w:id="237" w:name="_Toc84"/>
      <w:bookmarkEnd w:id="236"/>
      <w:r>
        <w:rPr>
          <w:rtl w:val="true"/>
        </w:rPr>
        <w:t>المنتهی بألف التأنیث</w:t>
      </w:r>
      <w:bookmarkEnd w:id="237"/>
    </w:p>
    <w:p>
      <w:pPr>
        <w:pStyle w:val="BookText"/>
        <w:rPr/>
      </w:pPr>
      <w:r>
        <w:rPr>
          <w:rFonts w:ascii="IRNazanin" w:hAnsi="IRNazanin" w:eastAsia="IRNazanin"/>
          <w:color w:val="111111"/>
          <w:sz w:val="28"/>
          <w:sz w:val="28"/>
          <w:szCs w:val="28"/>
          <w:rtl w:val="true"/>
          <w:lang w:bidi="fa-IR"/>
        </w:rPr>
        <w:t>فألف التأنیث مطلقا منع</w:t>
      </w:r>
    </w:p>
    <w:p>
      <w:pPr>
        <w:pStyle w:val="BookText"/>
        <w:rPr/>
      </w:pPr>
      <w:r>
        <w:rPr>
          <w:rFonts w:ascii="IRNazanin" w:hAnsi="IRNazanin" w:eastAsia="IRNazanin"/>
          <w:color w:val="111111"/>
          <w:sz w:val="28"/>
          <w:sz w:val="28"/>
          <w:szCs w:val="28"/>
          <w:rtl w:val="true"/>
          <w:lang w:bidi="fa-IR"/>
        </w:rPr>
        <w:t xml:space="preserve">صرف الذی حواه کیفما وقع </w:t>
      </w:r>
      <w:r>
        <w:rPr>
          <w:rStyle w:val="FootnoteAnchor"/>
          <w:rtl w:val="true"/>
        </w:rPr>
        <w:footnoteReference w:id="21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أن ألف التأنیث تقوم مقام علتین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فیمنع ما فیه ألف التأنیث من الصرف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الألف مقصورة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ممدودة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کان ما هی فیه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علم کما مثل</w:t>
      </w:r>
      <w:r>
        <w:rPr>
          <w:rFonts w:eastAsia="IRNazanin" w:cs="IRNazanin"/>
          <w:color w:val="111111"/>
          <w:sz w:val="28"/>
          <w:szCs w:val="28"/>
          <w:rtl w:val="true"/>
          <w:lang w:bidi="fa-IR"/>
        </w:rPr>
        <w:t>.</w:t>
      </w:r>
      <w:bookmarkStart w:id="238" w:name="pg14051_150628"/>
    </w:p>
    <w:p>
      <w:pPr>
        <w:pStyle w:val="Heading3"/>
        <w:numPr>
          <w:ilvl w:val="2"/>
          <w:numId w:val="1"/>
        </w:numPr>
        <w:rPr/>
      </w:pPr>
      <w:bookmarkStart w:id="239" w:name="__RefHeading___Toc3416743_3381743652"/>
      <w:bookmarkStart w:id="240" w:name="_Toc85"/>
      <w:bookmarkEnd w:id="238"/>
      <w:bookmarkEnd w:id="239"/>
      <w:r>
        <w:rPr>
          <w:rtl w:val="true"/>
        </w:rPr>
        <w:t>الوصفیة وزیادة الألف والنون</w:t>
      </w:r>
      <w:bookmarkEnd w:id="240"/>
    </w:p>
    <w:p>
      <w:pPr>
        <w:pStyle w:val="BookText"/>
        <w:rPr/>
      </w:pPr>
      <w:r>
        <w:rPr>
          <w:rFonts w:ascii="IRNazanin" w:hAnsi="IRNazanin" w:eastAsia="IRNazanin"/>
          <w:color w:val="111111"/>
          <w:sz w:val="28"/>
          <w:sz w:val="28"/>
          <w:szCs w:val="28"/>
          <w:rtl w:val="true"/>
          <w:lang w:bidi="fa-IR"/>
        </w:rPr>
        <w:t>وزائدا فعلان فی وصف سلم</w:t>
      </w:r>
    </w:p>
    <w:p>
      <w:pPr>
        <w:pStyle w:val="BookText"/>
        <w:rPr/>
      </w:pPr>
      <w:r>
        <w:rPr>
          <w:rFonts w:ascii="IRNazanin" w:hAnsi="IRNazanin" w:eastAsia="IRNazanin"/>
          <w:color w:val="111111"/>
          <w:sz w:val="28"/>
          <w:sz w:val="28"/>
          <w:szCs w:val="28"/>
          <w:rtl w:val="true"/>
          <w:lang w:bidi="fa-IR"/>
        </w:rPr>
        <w:t xml:space="preserve">من أن یری بتاء تأنیث ختم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الاسم من الصرف للصفة ، وزیادة الألف والنون ، بشرط أن لا یکون المؤنث فی ذلک مختوما بتاء التأنیث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 ، وعطشان ، وغضبان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سکران ، ورأیت سکران ، ومررت بسکران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فتمنعه من الصرف للصفة وزیادة الألف والنون والشرط موجود فیه ، لأنک لا تقول للمؤنثة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عطشان ، وغضبان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عطشی ، وغضبی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عطشانة ، ولا غضبانة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المذکر علی فعلان ، والمؤنث علی فعلانة صرفت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سیفان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سیفانا ، ومررت برجل سیفان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فتصرفه ؛ لأنک تقول للمؤنثة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طویلة</w:t>
      </w:r>
      <w:r>
        <w:rPr>
          <w:rFonts w:eastAsia="IRNazanin" w:cs="IRNazanin"/>
          <w:color w:val="111111"/>
          <w:sz w:val="28"/>
          <w:szCs w:val="28"/>
          <w:rtl w:val="true"/>
          <w:lang w:bidi="fa-IR"/>
        </w:rPr>
        <w:t>.</w:t>
      </w:r>
    </w:p>
    <w:p>
      <w:pPr>
        <w:pStyle w:val="Heading3"/>
        <w:numPr>
          <w:ilvl w:val="2"/>
          <w:numId w:val="1"/>
        </w:numPr>
        <w:rPr/>
      </w:pPr>
      <w:bookmarkStart w:id="241" w:name="__RefHeading___Toc3416745_3381743652"/>
      <w:bookmarkStart w:id="242" w:name="_Toc86"/>
      <w:bookmarkEnd w:id="241"/>
      <w:r>
        <w:rPr>
          <w:rtl w:val="true"/>
        </w:rPr>
        <w:t>الوصفیة ووزن الفعل</w:t>
      </w:r>
      <w:bookmarkEnd w:id="242"/>
    </w:p>
    <w:p>
      <w:pPr>
        <w:pStyle w:val="BookText"/>
        <w:rPr/>
      </w:pPr>
      <w:r>
        <w:rPr>
          <w:rFonts w:ascii="IRNazanin" w:hAnsi="IRNazanin" w:eastAsia="IRNazanin"/>
          <w:color w:val="111111"/>
          <w:sz w:val="28"/>
          <w:sz w:val="28"/>
          <w:szCs w:val="28"/>
          <w:rtl w:val="true"/>
          <w:lang w:bidi="fa-IR"/>
        </w:rPr>
        <w:t>ووصف اصلیّ ، ووزن أفعلا</w:t>
      </w:r>
    </w:p>
    <w:p>
      <w:pPr>
        <w:pStyle w:val="BookText"/>
        <w:rPr/>
      </w:pPr>
      <w:r>
        <w:rPr>
          <w:rFonts w:ascii="IRNazanin" w:hAnsi="IRNazanin" w:eastAsia="IRNazanin"/>
          <w:color w:val="111111"/>
          <w:sz w:val="28"/>
          <w:sz w:val="28"/>
          <w:szCs w:val="28"/>
          <w:rtl w:val="true"/>
          <w:lang w:bidi="fa-IR"/>
        </w:rPr>
        <w:t xml:space="preserve">ممنوع تأنیث بتا کأشهلا </w:t>
      </w:r>
      <w:r>
        <w:rPr>
          <w:rStyle w:val="FootnoteAnchor"/>
          <w:rtl w:val="true"/>
        </w:rPr>
        <w:footnoteReference w:id="21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وتمنع الصفة أیضا ، بشرط کونها أصلیة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عارضة ،</w:t>
      </w:r>
    </w:p>
    <w:p>
      <w:pPr>
        <w:pStyle w:val="BookText"/>
        <w:rPr/>
      </w:pPr>
      <w:r>
        <w:rPr>
          <w:rFonts w:ascii="IRNazanin" w:hAnsi="IRNazanin" w:eastAsia="IRNazanin"/>
          <w:color w:val="111111"/>
          <w:sz w:val="28"/>
          <w:sz w:val="28"/>
          <w:szCs w:val="28"/>
          <w:rtl w:val="true"/>
          <w:lang w:bidi="fa-IR"/>
        </w:rPr>
        <w:t xml:space="preserve">إذا انضمّ إلیها کونها علی وزن أفعل ، ولم تقبل 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 وأخضر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قبلت التاء صرفت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أرمل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 فتصرفه ؛ لأنّک تقول للمؤنثة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بخلاف أحمر ، وأخضر ، فإنهما لا ینصرفان ، إذ یقال للمؤنثة حمراء ، وخضراء ، ولا یقال ؛ أحمرة وأخضرة ، فمنعا للصفة ووزن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الصفة عارضة کأربع فإنه لیس صفة فی الأصل ، بل اسم عدد ، ثم استعمل صفة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بنسوة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یؤثر ذلک فی منعه من الصرف ، وإلیه أشار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وألغینّ عارض الوصفیّه</w:t>
      </w:r>
    </w:p>
    <w:p>
      <w:pPr>
        <w:pStyle w:val="BookText"/>
        <w:rPr/>
      </w:pPr>
      <w:r>
        <w:rPr>
          <w:rFonts w:ascii="IRNazanin" w:hAnsi="IRNazanin" w:eastAsia="IRNazanin"/>
          <w:color w:val="111111"/>
          <w:sz w:val="28"/>
          <w:sz w:val="28"/>
          <w:szCs w:val="28"/>
          <w:rtl w:val="true"/>
          <w:lang w:bidi="fa-IR"/>
        </w:rPr>
        <w:t xml:space="preserve">کأربع ، وعارض الإسمیّة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فالأدهم القید لکونه وضع</w:t>
      </w:r>
    </w:p>
    <w:p>
      <w:pPr>
        <w:pStyle w:val="BookText"/>
        <w:rPr/>
      </w:pPr>
      <w:r>
        <w:rPr>
          <w:rFonts w:ascii="IRNazanin" w:hAnsi="IRNazanin" w:eastAsia="IRNazanin"/>
          <w:color w:val="111111"/>
          <w:sz w:val="28"/>
          <w:sz w:val="28"/>
          <w:szCs w:val="28"/>
          <w:rtl w:val="true"/>
          <w:lang w:bidi="fa-IR"/>
        </w:rPr>
        <w:t xml:space="preserve">فی الأصل وصفا انصرافه منع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وأجدل وأخیل وأفعی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مصروفة ، وقد ینلن المنعا </w:t>
      </w:r>
      <w:r>
        <w:rPr>
          <w:rStyle w:val="FootnoteAnchor"/>
          <w:rtl w:val="true"/>
        </w:rPr>
        <w:footnoteReference w:id="215"/>
      </w:r>
      <w:bookmarkStart w:id="243" w:name="pg14051_150632"/>
    </w:p>
    <w:p>
      <w:pPr>
        <w:pStyle w:val="BookText"/>
        <w:rPr/>
      </w:pPr>
      <w:bookmarkEnd w:id="243"/>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استعمال الاسم علی وزن أفعل صفة لیس بأصل ، وإنما هو عارض کأربع فألغه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تعتدّ به فی منع الصرف ، کما لا تعتدّ بعروض الاسمیة فیما هو صفة فی الأصل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للقید ، فإنه صفة فی الأصل لشیء فیه سواد ، ثم استعمل استعمال للأسماء ، فیطلق علی کلّ قید أدهم ، ومع هذا تمنعه نظرا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هذه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أجدلا للصّقر ، وأخیلا لطائر </w:t>
      </w:r>
      <w:r>
        <w:rPr>
          <w:rStyle w:val="FootnoteAnchor"/>
          <w:rtl w:val="true"/>
        </w:rPr>
        <w:footnoteReference w:id="216"/>
      </w:r>
      <w:r>
        <w:rPr>
          <w:rFonts w:ascii="IRNazanin" w:hAnsi="IRNazanin" w:eastAsia="IRNazanin"/>
          <w:color w:val="111111"/>
          <w:sz w:val="28"/>
          <w:sz w:val="28"/>
          <w:szCs w:val="28"/>
          <w:rtl w:val="true"/>
          <w:lang w:bidi="fa-IR"/>
        </w:rPr>
        <w:t>، وأفعی 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بصفات ، فکان حقها أن لا تمنع من الصرف ، ولکن منعها بعضهم لتخیّل الوصف فیها ، فتخیّل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القوة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التخیل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الخبث ، فمنعها لوزن الفعل والصفة المتخیّلة ، والکثیر فیها الصرف ، إذ لا وصفیة فیها محقّقة</w:t>
      </w:r>
      <w:r>
        <w:rPr>
          <w:rFonts w:eastAsia="IRNazanin" w:cs="IRNazanin"/>
          <w:color w:val="111111"/>
          <w:sz w:val="28"/>
          <w:szCs w:val="28"/>
          <w:rtl w:val="true"/>
          <w:lang w:bidi="fa-IR"/>
        </w:rPr>
        <w:t>.</w:t>
      </w:r>
    </w:p>
    <w:p>
      <w:pPr>
        <w:pStyle w:val="Heading3"/>
        <w:numPr>
          <w:ilvl w:val="2"/>
          <w:numId w:val="1"/>
        </w:numPr>
        <w:rPr/>
      </w:pPr>
      <w:bookmarkStart w:id="244" w:name="__RefHeading___Toc3416747_3381743652"/>
      <w:bookmarkStart w:id="245" w:name="_Toc87"/>
      <w:bookmarkEnd w:id="244"/>
      <w:r>
        <w:rPr>
          <w:rtl w:val="true"/>
        </w:rPr>
        <w:t>الوصفیة والعدل</w:t>
      </w:r>
      <w:bookmarkEnd w:id="245"/>
    </w:p>
    <w:p>
      <w:pPr>
        <w:pStyle w:val="BookText"/>
        <w:rPr/>
      </w:pPr>
      <w:r>
        <w:rPr>
          <w:rFonts w:ascii="IRNazanin" w:hAnsi="IRNazanin" w:eastAsia="IRNazanin"/>
          <w:color w:val="111111"/>
          <w:sz w:val="28"/>
          <w:sz w:val="28"/>
          <w:szCs w:val="28"/>
          <w:rtl w:val="true"/>
          <w:lang w:bidi="fa-IR"/>
        </w:rPr>
        <w:t>ومنع عدل مع وصف معتبر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لفظ مثنی وثلاث وأخر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ووزن مثنی وثلاث کهما</w:t>
      </w:r>
    </w:p>
    <w:p>
      <w:pPr>
        <w:pStyle w:val="BookText"/>
        <w:rPr/>
      </w:pPr>
      <w:r>
        <w:rPr>
          <w:rFonts w:ascii="IRNazanin" w:hAnsi="IRNazanin" w:eastAsia="IRNazanin"/>
          <w:color w:val="111111"/>
          <w:sz w:val="28"/>
          <w:sz w:val="28"/>
          <w:szCs w:val="28"/>
          <w:rtl w:val="true"/>
          <w:lang w:bidi="fa-IR"/>
        </w:rPr>
        <w:t xml:space="preserve">من واحد لأربع فلیعلما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ونائب فاعله ضمیر مستتر جوازا تقدیره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یمنع صرف الاسم العدل والصفة ، وذلک من أسماء العدد المبنیة علی فعال ومفعل ، کثلاث ومثنی ، فثلاث ؛ معدولة عن ثلاثة ثلاثة ، ومثنی ؛ معدولة عن اثنین اثنین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ثلاثة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 استعمال هذین الوزنین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فعال ، ومفعل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واحد واثنین وثلاثة وأربعة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 وموحد ، وثناء ومثنی ، وثلاث ومثلث ، ورباع ومربع ، وسمع أیضا فی خمسة وعشرة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خماس ومخمس ، وعشار ومعشر</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السَّماواتِ وَالْأَرْضِ جاعِلِ الْمَلائِکَةِ رُسُلاً أُولِی أَجْنِحَةٍ مَثْنی وَثُلاثَ وَرُباعَ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وَثُلاثَ وَرُباعَ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اللیل مثنی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کرر لقصد التأکید لا لإفادة التکریر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4051_150636"/>
    </w:p>
    <w:p>
      <w:pPr>
        <w:pStyle w:val="BookText"/>
        <w:rPr/>
      </w:pPr>
      <w:bookmarkEnd w:id="246"/>
      <w:r>
        <w:rPr>
          <w:rFonts w:ascii="IRNazanin" w:hAnsi="IRNazanin" w:eastAsia="IRNazanin"/>
          <w:color w:val="111111"/>
          <w:sz w:val="28"/>
          <w:sz w:val="28"/>
          <w:szCs w:val="28"/>
          <w:rtl w:val="true"/>
          <w:lang w:bidi="fa-IR"/>
        </w:rPr>
        <w:t>وزعم بعضهم أنه سمع أیضا فی ستّة وسبعة وثمانیة وتسعة ، نحو سداس ومسدس ، وسباع ومسبع ، وثمان ومثمن ، وتساع ، ومتسع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یمنع من الصرف للعدل والصفة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بنسوة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معدول عن الآخر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وتلخّص من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الصفة تمنع مع الألف والنون الزائدتین ومع وزن الفعل ، ومع العدل</w:t>
      </w:r>
      <w:r>
        <w:rPr>
          <w:rFonts w:eastAsia="IRNazanin" w:cs="IRNazanin"/>
          <w:color w:val="111111"/>
          <w:sz w:val="28"/>
          <w:szCs w:val="28"/>
          <w:rtl w:val="true"/>
          <w:lang w:bidi="fa-IR"/>
        </w:rPr>
        <w:t>.</w:t>
      </w:r>
    </w:p>
    <w:p>
      <w:pPr>
        <w:pStyle w:val="Heading3"/>
        <w:numPr>
          <w:ilvl w:val="2"/>
          <w:numId w:val="1"/>
        </w:numPr>
        <w:rPr/>
      </w:pPr>
      <w:bookmarkStart w:id="247" w:name="__RefHeading___Toc3416749_3381743652"/>
      <w:bookmarkStart w:id="248" w:name="_Toc88"/>
      <w:bookmarkEnd w:id="247"/>
      <w:r>
        <w:rPr>
          <w:rtl w:val="true"/>
        </w:rPr>
        <w:t>صیغة منتهی الجموع</w:t>
      </w:r>
      <w:bookmarkEnd w:id="248"/>
    </w:p>
    <w:p>
      <w:pPr>
        <w:pStyle w:val="BookText"/>
        <w:rPr/>
      </w:pPr>
      <w:r>
        <w:rPr>
          <w:rFonts w:ascii="IRNazanin" w:hAnsi="IRNazanin" w:eastAsia="IRNazanin"/>
          <w:color w:val="111111"/>
          <w:sz w:val="28"/>
          <w:sz w:val="28"/>
          <w:szCs w:val="28"/>
          <w:rtl w:val="true"/>
          <w:lang w:bidi="fa-IR"/>
        </w:rPr>
        <w:t>وکن لجمع مشبه مفاعلا</w:t>
      </w:r>
    </w:p>
    <w:p>
      <w:pPr>
        <w:pStyle w:val="BookText"/>
        <w:rPr/>
      </w:pPr>
      <w:r>
        <w:rPr>
          <w:rFonts w:ascii="IRNazanin" w:hAnsi="IRNazanin" w:eastAsia="IRNazanin"/>
          <w:color w:val="111111"/>
          <w:sz w:val="28"/>
          <w:sz w:val="28"/>
          <w:szCs w:val="28"/>
          <w:rtl w:val="true"/>
          <w:lang w:bidi="fa-IR"/>
        </w:rPr>
        <w:t xml:space="preserve">أو المفاعیل بمنع کافلا </w:t>
      </w:r>
      <w:r>
        <w:rPr>
          <w:rStyle w:val="FootnoteAnchor"/>
          <w:rtl w:val="true"/>
        </w:rPr>
        <w:footnoteReference w:id="22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العلة الثانیة التی تستقل بالمنع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المتناهی ، وضابطة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جمع بعد ألف تکسیره حرفان أو ثلاثة أوسطها ساکن ، نحو مساجد ومصابیح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 مفاعلا أو المفاعیل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إذا کان الجمع علی هذا الوزن منع ، وإن لم یکن فی أوّله میم ، فیدخل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ضوارب ، وقنادیل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 فإن تحرک الثانی صرف نحو صیاقلة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 اعتلال منه کالجواری</w:t>
      </w:r>
    </w:p>
    <w:p>
      <w:pPr>
        <w:pStyle w:val="BookText"/>
        <w:rPr/>
      </w:pPr>
      <w:r>
        <w:rPr>
          <w:rFonts w:ascii="IRNazanin" w:hAnsi="IRNazanin" w:eastAsia="IRNazanin"/>
          <w:color w:val="111111"/>
          <w:sz w:val="28"/>
          <w:sz w:val="28"/>
          <w:szCs w:val="28"/>
          <w:rtl w:val="true"/>
          <w:lang w:bidi="fa-IR"/>
        </w:rPr>
        <w:t xml:space="preserve">رفعا وجرّا أجره کساری </w:t>
      </w:r>
      <w:r>
        <w:rPr>
          <w:rStyle w:val="FootnoteAnchor"/>
          <w:rtl w:val="true"/>
        </w:rPr>
        <w:footnoteReference w:id="22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هذا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صیغة منتهی الجموع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معتلّ الآخر أجریته فی الجر والرفع مجری المنقوص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فتنونه ، وتقدر رفعه أو جرّه ، ویکون التنوین عوضا عن الیاء المحذوفة ، وأما فی النصب فتثبت الیاء ، وتحرکها بالفتح بغیر تنوین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جوار وغواش ، ومررت بجوار وغواش </w:t>
      </w:r>
      <w:r>
        <w:rPr>
          <w:rStyle w:val="FootnoteAnchor"/>
          <w:rtl w:val="true"/>
        </w:rPr>
        <w:footnoteReference w:id="223"/>
      </w:r>
      <w:r>
        <w:rPr>
          <w:rFonts w:ascii="IRNazanin" w:hAnsi="IRNazanin" w:eastAsia="IRNazanin"/>
          <w:color w:val="111111"/>
          <w:sz w:val="28"/>
          <w:sz w:val="28"/>
          <w:szCs w:val="28"/>
          <w:rtl w:val="true"/>
          <w:lang w:bidi="fa-IR"/>
        </w:rPr>
        <w:t>، ورأیت جواری وغواشی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الجر والرفع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غواشی</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فحذفت الیاء وعوض منها التنوین</w:t>
      </w:r>
      <w:r>
        <w:rPr>
          <w:rFonts w:eastAsia="IRNazanin" w:cs="IRNazanin"/>
          <w:color w:val="111111"/>
          <w:sz w:val="28"/>
          <w:szCs w:val="28"/>
          <w:rtl w:val="true"/>
          <w:lang w:bidi="fa-IR"/>
        </w:rPr>
        <w:t>.</w:t>
      </w:r>
      <w:bookmarkStart w:id="249" w:name="pg14051_150640"/>
    </w:p>
    <w:p>
      <w:pPr>
        <w:pStyle w:val="BookText"/>
        <w:rPr/>
      </w:pPr>
      <w:bookmarkEnd w:id="249"/>
      <w:r>
        <w:rPr>
          <w:rFonts w:ascii="IRNazanin" w:hAnsi="IRNazanin" w:eastAsia="IRNazanin"/>
          <w:color w:val="111111"/>
          <w:sz w:val="28"/>
          <w:sz w:val="28"/>
          <w:szCs w:val="28"/>
          <w:rtl w:val="true"/>
          <w:lang w:bidi="fa-IR"/>
        </w:rPr>
        <w:t>ولسراویل بهذا الجمع</w:t>
      </w:r>
    </w:p>
    <w:p>
      <w:pPr>
        <w:pStyle w:val="BookText"/>
        <w:rPr/>
      </w:pPr>
      <w:r>
        <w:rPr>
          <w:rFonts w:ascii="IRNazanin" w:hAnsi="IRNazanin" w:eastAsia="IRNazanin"/>
          <w:color w:val="111111"/>
          <w:sz w:val="28"/>
          <w:sz w:val="28"/>
          <w:szCs w:val="28"/>
          <w:rtl w:val="true"/>
          <w:lang w:bidi="fa-IR"/>
        </w:rPr>
        <w:t>شبه اقتضی عموم المنع</w:t>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صیغته کصیغة منتهی الجموع امتنع من الصرف لشبهه به ، وزعم بعضهم أنه یجوز فیه الصرف وترکه ، واختار المصنف أنه لا ینصرف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 اقتضی عموم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به سمّی أو بما لحق</w:t>
      </w:r>
    </w:p>
    <w:p>
      <w:pPr>
        <w:pStyle w:val="BookText"/>
        <w:rPr/>
      </w:pPr>
      <w:r>
        <w:rPr>
          <w:rFonts w:ascii="IRNazanin" w:hAnsi="IRNazanin" w:eastAsia="IRNazanin"/>
          <w:color w:val="111111"/>
          <w:sz w:val="28"/>
          <w:sz w:val="28"/>
          <w:szCs w:val="28"/>
          <w:rtl w:val="true"/>
          <w:lang w:bidi="fa-IR"/>
        </w:rPr>
        <w:t>به فالانصراف منعه یحق</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سمّی بالجمع المتناهی ، أو بما ألحق به لکونه علی زنته ، کشراحیل ، فإنه یمنع من الصرف للعلمیة وشبه العجمة ؛ لأن هذا لیس فی الآحاد العربیة ما هو علی زنته ، فتقول فیمن اسمه مساجد ، أو مصابیح ، أو سراویل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مساجد ، ورأیت مساجد ، ومررت بمساجد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البواقی</w:t>
      </w:r>
      <w:r>
        <w:rPr>
          <w:rFonts w:eastAsia="IRNazanin" w:cs="IRNazanin"/>
          <w:color w:val="111111"/>
          <w:sz w:val="28"/>
          <w:szCs w:val="28"/>
          <w:rtl w:val="true"/>
          <w:lang w:bidi="fa-IR"/>
        </w:rPr>
        <w:t>.</w:t>
      </w:r>
    </w:p>
    <w:p>
      <w:pPr>
        <w:pStyle w:val="Heading3"/>
        <w:numPr>
          <w:ilvl w:val="2"/>
          <w:numId w:val="1"/>
        </w:numPr>
        <w:rPr/>
      </w:pPr>
      <w:bookmarkStart w:id="250" w:name="__RefHeading___Toc3416751_3381743652"/>
      <w:bookmarkStart w:id="251" w:name="_Toc89"/>
      <w:bookmarkEnd w:id="250"/>
      <w:r>
        <w:rPr>
          <w:rtl w:val="true"/>
        </w:rPr>
        <w:t>العلمیة والترکیب المزجی</w:t>
      </w:r>
      <w:bookmarkEnd w:id="251"/>
    </w:p>
    <w:p>
      <w:pPr>
        <w:pStyle w:val="BookText"/>
        <w:rPr/>
      </w:pPr>
      <w:r>
        <w:rPr>
          <w:rFonts w:ascii="IRNazanin" w:hAnsi="IRNazanin" w:eastAsia="IRNazanin"/>
          <w:color w:val="111111"/>
          <w:sz w:val="28"/>
          <w:sz w:val="28"/>
          <w:szCs w:val="28"/>
          <w:rtl w:val="true"/>
          <w:lang w:bidi="fa-IR"/>
        </w:rPr>
        <w:t>والعلم امنع صرفه مرکّبا</w:t>
      </w:r>
    </w:p>
    <w:p>
      <w:pPr>
        <w:pStyle w:val="BookText"/>
        <w:rPr/>
      </w:pPr>
      <w:r>
        <w:rPr>
          <w:rFonts w:ascii="IRNazanin" w:hAnsi="IRNazanin" w:eastAsia="IRNazanin"/>
          <w:color w:val="111111"/>
          <w:sz w:val="28"/>
          <w:sz w:val="28"/>
          <w:szCs w:val="28"/>
          <w:rtl w:val="true"/>
          <w:lang w:bidi="fa-IR"/>
        </w:rPr>
        <w:t xml:space="preserve">ترکیب مزج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یکربا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یمنع صرف الاسم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العلمیة والترکیب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یکرب ، وبعلبک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معد یکرب ، ورأیت معد یکرب ، ومررت بمعدیکرب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فتجعل إعرابه علی الجزء الثانی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الصرف وتظهر حرکات إعرابه علی الجزء الثانی ویجر بالفتحة نیابة عن الکسرة للعلمیة والترکیب المزجی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سافرت إلی حضرموت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الجزء الأول إلی الجزء الثانی ، فیعرب الصدر بحسب العوامل ویجر الثانی بالإضافة ویعطی العجز ما یستحقه من الصرف وعدمه ما یستحقه لو کان مفردا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فتح الجزأین ، کخمسة عشر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حضرموت ، ورأیت حضرموت ، وسافرت إلی حضرموت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هذه اللغات الثلاث ، إذا کان آخر الصدر معتلا وجب سکونه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یکرب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وتمنعه من الصرف</w:t>
      </w:r>
      <w:bookmarkStart w:id="252" w:name="pg14051_150642"/>
    </w:p>
    <w:p>
      <w:pPr>
        <w:pStyle w:val="BookText"/>
        <w:rPr/>
      </w:pPr>
      <w:bookmarkEnd w:id="252"/>
      <w:r>
        <w:rPr>
          <w:rFonts w:ascii="IRNazanin" w:hAnsi="IRNazanin" w:eastAsia="IRNazanin"/>
          <w:color w:val="111111"/>
          <w:sz w:val="28"/>
          <w:sz w:val="28"/>
          <w:szCs w:val="28"/>
          <w:rtl w:val="true"/>
          <w:lang w:bidi="fa-IR"/>
        </w:rPr>
        <w:t>للعلمیة والترکیب ، وقد سبق الکلام فی الأعلام المرکبة فی باب العلم</w:t>
      </w:r>
      <w:r>
        <w:rPr>
          <w:rFonts w:eastAsia="IRNazanin" w:cs="IRNazanin"/>
          <w:color w:val="111111"/>
          <w:sz w:val="28"/>
          <w:szCs w:val="28"/>
          <w:rtl w:val="true"/>
          <w:lang w:bidi="fa-IR"/>
        </w:rPr>
        <w:t>.</w:t>
      </w:r>
    </w:p>
    <w:p>
      <w:pPr>
        <w:pStyle w:val="Heading3"/>
        <w:numPr>
          <w:ilvl w:val="2"/>
          <w:numId w:val="1"/>
        </w:numPr>
        <w:rPr/>
      </w:pPr>
      <w:bookmarkStart w:id="253" w:name="__RefHeading___Toc3416753_3381743652"/>
      <w:bookmarkStart w:id="254" w:name="_Toc90"/>
      <w:bookmarkEnd w:id="253"/>
      <w:r>
        <w:rPr>
          <w:rtl w:val="true"/>
        </w:rPr>
        <w:t>العلمیة وزیادة الألف والنون</w:t>
      </w:r>
      <w:bookmarkEnd w:id="254"/>
    </w:p>
    <w:p>
      <w:pPr>
        <w:pStyle w:val="BookText"/>
        <w:rPr/>
      </w:pPr>
      <w:r>
        <w:rPr>
          <w:rFonts w:ascii="IRNazanin" w:hAnsi="IRNazanin" w:eastAsia="IRNazanin"/>
          <w:color w:val="111111"/>
          <w:sz w:val="28"/>
          <w:sz w:val="28"/>
          <w:szCs w:val="28"/>
          <w:rtl w:val="true"/>
          <w:lang w:bidi="fa-IR"/>
        </w:rPr>
        <w:t>کذاک حاوی زائدی فعلانا</w:t>
      </w:r>
    </w:p>
    <w:p>
      <w:pPr>
        <w:pStyle w:val="BookText"/>
        <w:rPr/>
      </w:pPr>
      <w:r>
        <w:rPr>
          <w:rFonts w:ascii="IRNazanin" w:hAnsi="IRNazanin" w:eastAsia="IRNazanin"/>
          <w:color w:val="111111"/>
          <w:sz w:val="28"/>
          <w:sz w:val="28"/>
          <w:szCs w:val="28"/>
          <w:rtl w:val="true"/>
          <w:lang w:bidi="fa-IR"/>
        </w:rPr>
        <w:t>کغطفان ، وکأصبهانا</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یمنع الاسم من الصرف إذا کان علما ، وفیه ألف ونون زائدتان ، کغطفان ، وأصبهان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غطفان ، ورأیت غطفان ، ومررت بغطفان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فتمنعه من الصرف للعلمیة وزیادة الألف والنون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3416755_3381743652"/>
      <w:bookmarkStart w:id="256" w:name="_Toc91"/>
      <w:bookmarkEnd w:id="255"/>
      <w:r>
        <w:rPr>
          <w:rtl w:val="true"/>
        </w:rPr>
        <w:t>العلمیة والتأنیث</w:t>
      </w:r>
      <w:bookmarkEnd w:id="256"/>
    </w:p>
    <w:p>
      <w:pPr>
        <w:pStyle w:val="BookText"/>
        <w:rPr/>
      </w:pPr>
      <w:r>
        <w:rPr>
          <w:rFonts w:ascii="IRNazanin" w:hAnsi="IRNazanin" w:eastAsia="IRNazanin"/>
          <w:color w:val="111111"/>
          <w:sz w:val="28"/>
          <w:sz w:val="28"/>
          <w:szCs w:val="28"/>
          <w:rtl w:val="true"/>
          <w:lang w:bidi="fa-IR"/>
        </w:rPr>
        <w:t>کذا مؤنّث بهاء مطلقا</w:t>
      </w:r>
    </w:p>
    <w:p>
      <w:pPr>
        <w:pStyle w:val="BookText"/>
        <w:rPr/>
      </w:pPr>
      <w:r>
        <w:rPr>
          <w:rFonts w:ascii="IRNazanin" w:hAnsi="IRNazanin" w:eastAsia="IRNazanin"/>
          <w:color w:val="111111"/>
          <w:sz w:val="28"/>
          <w:sz w:val="28"/>
          <w:szCs w:val="28"/>
          <w:rtl w:val="true"/>
          <w:lang w:bidi="fa-IR"/>
        </w:rPr>
        <w:t xml:space="preserve">وشرط منع العار کونه ارتقی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فوق الثلاث ، أو کجور ، أو سقر</w:t>
      </w:r>
    </w:p>
    <w:p>
      <w:pPr>
        <w:pStyle w:val="BookText"/>
        <w:rPr/>
      </w:pPr>
      <w:r>
        <w:rPr>
          <w:rFonts w:ascii="IRNazanin" w:hAnsi="IRNazanin" w:eastAsia="IRNazanin"/>
          <w:color w:val="111111"/>
          <w:sz w:val="28"/>
          <w:sz w:val="28"/>
          <w:szCs w:val="28"/>
          <w:rtl w:val="true"/>
          <w:lang w:bidi="fa-IR"/>
        </w:rPr>
        <w:t xml:space="preserve">أو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امرأة لا اسم ذکر</w:t>
      </w:r>
    </w:p>
    <w:p>
      <w:pPr>
        <w:pStyle w:val="BookText"/>
        <w:rPr/>
      </w:pPr>
      <w:r>
        <w:rPr>
          <w:rFonts w:ascii="IRNazanin" w:hAnsi="IRNazanin" w:eastAsia="IRNazanin"/>
          <w:color w:val="111111"/>
          <w:sz w:val="28"/>
          <w:sz w:val="28"/>
          <w:szCs w:val="28"/>
          <w:rtl w:val="true"/>
          <w:lang w:bidi="fa-IR"/>
        </w:rPr>
        <w:t>وجهان فی العادم تذکیرا سبق</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والمنع أحقّ </w:t>
      </w:r>
      <w:r>
        <w:rPr>
          <w:rStyle w:val="FootnoteAnchor"/>
          <w:rtl w:val="true"/>
        </w:rPr>
        <w:footnoteReference w:id="228"/>
      </w:r>
      <w:bookmarkStart w:id="257" w:name="pg14051_150645"/>
    </w:p>
    <w:p>
      <w:pPr>
        <w:pStyle w:val="BookText"/>
        <w:rPr/>
      </w:pPr>
      <w:bookmarkEnd w:id="257"/>
      <w:r>
        <w:rPr>
          <w:rFonts w:ascii="IRNazanin" w:hAnsi="IRNazanin" w:eastAsia="IRNazanin"/>
          <w:color w:val="111111"/>
          <w:sz w:val="28"/>
          <w:sz w:val="28"/>
          <w:szCs w:val="28"/>
          <w:rtl w:val="true"/>
          <w:lang w:bidi="fa-IR"/>
        </w:rPr>
        <w:t>ومما یمنع صرفه أیضا العلمیة والتأنیث</w:t>
      </w:r>
    </w:p>
    <w:p>
      <w:pPr>
        <w:pStyle w:val="BookText"/>
        <w:rPr/>
      </w:pPr>
      <w:r>
        <w:rPr>
          <w:rFonts w:ascii="IRNazanin" w:hAnsi="IRNazanin" w:eastAsia="IRNazanin"/>
          <w:color w:val="111111"/>
          <w:sz w:val="28"/>
          <w:sz w:val="28"/>
          <w:szCs w:val="28"/>
          <w:rtl w:val="true"/>
          <w:lang w:bidi="fa-IR"/>
        </w:rPr>
        <w:t xml:space="preserve">فإن کان العلم مؤنثا بالهاء امتنع من الصرف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علما لمذکر کطلحة ، أو لمؤنث کفاطمة ، زائدا علی ثلاثة أحرف کما مثل ، أم لم یکن کذلک کثبة وقلة ، 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مؤنثا بالتعلیق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بکونه علم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علی ثلاثة أحرف ، أو علی أزید من ذلک ، فإن کان علی أزید من ذلک امتنع من الصرف کزینب ، وسعاد ، علمین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زینب ، ورأیت زینب ، ومررت بزینب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علی ثلاثة أحرف ، فإن کان محرّک الوسط منع أیضا کسقر ، وإن کان ساکن الوسط ، فإن کان أعجمیا کجور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منقولا من مذکر إلی مؤنث کزید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أیضا فإن لم یکن کذلک ، بأن کان ساکن الوسط ولیس أعجمیا ولا منقولا من ذکر ففیه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المنع ، والصرف ، والمنع أولی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هند ، ورأیت هند ، ومررت بهند</w:t>
      </w:r>
      <w:r>
        <w:rPr>
          <w:rFonts w:eastAsia="IRNazanin" w:cs="IRNazanin"/>
          <w:color w:val="111111"/>
          <w:sz w:val="28"/>
          <w:szCs w:val="28"/>
          <w:rtl w:val="true"/>
          <w:lang w:bidi="fa-IR"/>
        </w:rPr>
        <w:t>».</w:t>
      </w:r>
    </w:p>
    <w:p>
      <w:pPr>
        <w:pStyle w:val="Heading3"/>
        <w:numPr>
          <w:ilvl w:val="2"/>
          <w:numId w:val="1"/>
        </w:numPr>
        <w:rPr/>
      </w:pPr>
      <w:bookmarkStart w:id="258" w:name="__RefHeading___Toc3416757_3381743652"/>
      <w:bookmarkStart w:id="259" w:name="_Toc92"/>
      <w:bookmarkEnd w:id="258"/>
      <w:r>
        <w:rPr>
          <w:rtl w:val="true"/>
        </w:rPr>
        <w:t>العلمیة والعجمة</w:t>
      </w:r>
      <w:bookmarkEnd w:id="259"/>
    </w:p>
    <w:p>
      <w:pPr>
        <w:pStyle w:val="BookText"/>
        <w:rPr/>
      </w:pPr>
      <w:r>
        <w:rPr>
          <w:rFonts w:ascii="IRNazanin" w:hAnsi="IRNazanin" w:eastAsia="IRNazanin"/>
          <w:color w:val="111111"/>
          <w:sz w:val="28"/>
          <w:sz w:val="28"/>
          <w:szCs w:val="28"/>
          <w:rtl w:val="true"/>
          <w:lang w:bidi="fa-IR"/>
        </w:rPr>
        <w:t>والعجمیّ الوضع والتعریف مع</w:t>
      </w:r>
    </w:p>
    <w:p>
      <w:pPr>
        <w:pStyle w:val="BookText"/>
        <w:rPr/>
      </w:pPr>
      <w:r>
        <w:rPr>
          <w:rFonts w:ascii="IRNazanin" w:hAnsi="IRNazanin" w:eastAsia="IRNazanin"/>
          <w:color w:val="111111"/>
          <w:sz w:val="28"/>
          <w:sz w:val="28"/>
          <w:szCs w:val="28"/>
          <w:rtl w:val="true"/>
          <w:lang w:bidi="fa-IR"/>
        </w:rPr>
        <w:t xml:space="preserve">زید علی الثلاث صرفه امتنع </w:t>
      </w:r>
      <w:r>
        <w:rPr>
          <w:rStyle w:val="FootnoteAnchor"/>
          <w:rtl w:val="true"/>
        </w:rPr>
        <w:footnoteReference w:id="22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ویمنع صرف الاسم أیضا العجمة والتعریف ، وشرطه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bookmarkStart w:id="260" w:name="pg14051_150647"/>
    </w:p>
    <w:p>
      <w:pPr>
        <w:pStyle w:val="BookText"/>
        <w:rPr/>
      </w:pPr>
      <w:bookmarkEnd w:id="260"/>
      <w:r>
        <w:rPr>
          <w:rFonts w:ascii="IRNazanin" w:hAnsi="IRNazanin" w:eastAsia="IRNazanin"/>
          <w:color w:val="111111"/>
          <w:sz w:val="28"/>
          <w:sz w:val="28"/>
          <w:szCs w:val="28"/>
          <w:rtl w:val="true"/>
          <w:lang w:bidi="fa-IR"/>
        </w:rPr>
        <w:t xml:space="preserve">علما فی اللسان الأعجمی ، وزائدا علی ثلاثة أحرف ، کإبراهیم ، وإسماعیل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إبراهیم ، ورأیت إبراهیم ، ومررت بإبراهیم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فتمنعه من الصرف للعلمیة والعجمة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یکن الأعجمیّ علما فی لسان العجم ، بل فی لسان العرب ، أو کان نکرة فیهما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أو 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صرفته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لجام ، ورأیت لجاما ، ومررت بلجام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تصرف ما کان علما أعجمیا علی ثلاثة أحرف ، سواء کان محرک الوسط کشتر </w:t>
      </w:r>
      <w:r>
        <w:rPr>
          <w:rStyle w:val="FootnoteAnchor"/>
          <w:rtl w:val="true"/>
        </w:rPr>
        <w:footnoteReference w:id="230"/>
      </w:r>
      <w:r>
        <w:rPr>
          <w:rFonts w:ascii="IRNazanin" w:hAnsi="IRNazanin" w:eastAsia="IRNazanin"/>
          <w:color w:val="111111"/>
          <w:sz w:val="28"/>
          <w:sz w:val="28"/>
          <w:szCs w:val="28"/>
          <w:rtl w:val="true"/>
          <w:lang w:bidi="fa-IR"/>
        </w:rPr>
        <w:t xml:space="preserve">، أو ساکنه کنوح ولوط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3416759_3381743652"/>
      <w:bookmarkStart w:id="262" w:name="_Toc93"/>
      <w:bookmarkEnd w:id="261"/>
      <w:r>
        <w:rPr>
          <w:rtl w:val="true"/>
        </w:rPr>
        <w:t>العلمیة ووزن الفعل</w:t>
      </w:r>
      <w:bookmarkEnd w:id="262"/>
    </w:p>
    <w:p>
      <w:pPr>
        <w:pStyle w:val="BookText"/>
        <w:rPr/>
      </w:pPr>
      <w:r>
        <w:rPr>
          <w:rFonts w:ascii="IRNazanin" w:hAnsi="IRNazanin" w:eastAsia="IRNazanin"/>
          <w:color w:val="111111"/>
          <w:sz w:val="28"/>
          <w:sz w:val="28"/>
          <w:szCs w:val="28"/>
          <w:rtl w:val="true"/>
          <w:lang w:bidi="fa-IR"/>
        </w:rPr>
        <w:t>کذاک ذو وزن یخصّ الفعلا</w:t>
      </w:r>
    </w:p>
    <w:p>
      <w:pPr>
        <w:pStyle w:val="BookText"/>
        <w:rPr/>
      </w:pPr>
      <w:r>
        <w:rPr>
          <w:rFonts w:ascii="IRNazanin" w:hAnsi="IRNazanin" w:eastAsia="IRNazanin"/>
          <w:color w:val="111111"/>
          <w:sz w:val="28"/>
          <w:sz w:val="28"/>
          <w:szCs w:val="28"/>
          <w:rtl w:val="true"/>
          <w:lang w:bidi="fa-IR"/>
        </w:rPr>
        <w:t xml:space="preserve">أو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کأحمد ، ویعلی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یمنع صرف الاسم إذا کان علما ، وهو علی وزن یخصّ الفعل ، أو یغلب فیه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بالوزن الذی یخصّ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یوجد فی غیره إلا ندورا ،</w:t>
      </w:r>
      <w:bookmarkStart w:id="263" w:name="pg14051_150648"/>
    </w:p>
    <w:p>
      <w:pPr>
        <w:pStyle w:val="BookText"/>
        <w:rPr/>
      </w:pPr>
      <w:bookmarkEnd w:id="263"/>
      <w:r>
        <w:rPr>
          <w:rFonts w:ascii="IRNazanin" w:hAnsi="IRNazanin" w:eastAsia="IRNazanin"/>
          <w:color w:val="111111"/>
          <w:sz w:val="28"/>
          <w:sz w:val="28"/>
          <w:szCs w:val="28"/>
          <w:rtl w:val="true"/>
          <w:lang w:bidi="fa-IR"/>
        </w:rPr>
        <w:t xml:space="preserve">وذلک کفعل ، وفعل ، فلو سمیت رجلا بضرب أو کلّم منعته من الصرف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ضرب أو کلّم ، ورأیت ضرب أو کلّم ومررت بضرب أو 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بما یغلب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الوزن یوجد فی الفعل کثیرا ، أو یکون فیه زیادة تدل علی معنی فی الفعل ، ولا تدل علی معنی فی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کإثمد وإصبع ؛ فإن هاتین الصیغتین یکثران فی الفعل دون الاسم ، کاضرب ، واسمع ، ونحوهما من الأمر المأخوذ من فعل ثلاثی ، فلو سمیت رجلا بإثمد وإصبع منعته من الصرف للعلمیة وزن الفعل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إثمد ، ورأیت إثمد ، ومررت بإثمد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کأحمد ، ویزید ؛ فإن کلّا من الهمزة والیاء یدل علی معنی فی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التکلم والغیبة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یدل علی معنی فی الاسم ، فهذا الوزن غالب فی الفعل ، بمعنی أنه به أولی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أحمد ویزید ، ورأیت أحمد ویزید ، ومررت بأحمد 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للعلمیة ووزن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الوزن غیر مختص بالفعل ، ولا غالب فیه لم یمنع من الصرف فتقول فی رجل اسمه ضرب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ضرب ، ورأیت ضربا ، ومررت بضرب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یوجد فی الاسم کحجر وفی الفعل کضرب</w:t>
      </w:r>
      <w:r>
        <w:rPr>
          <w:rFonts w:eastAsia="IRNazanin" w:cs="IRNazanin"/>
          <w:color w:val="111111"/>
          <w:sz w:val="28"/>
          <w:szCs w:val="28"/>
          <w:rtl w:val="true"/>
          <w:lang w:bidi="fa-IR"/>
        </w:rPr>
        <w:t>.</w:t>
      </w:r>
    </w:p>
    <w:p>
      <w:pPr>
        <w:pStyle w:val="Heading3"/>
        <w:numPr>
          <w:ilvl w:val="2"/>
          <w:numId w:val="1"/>
        </w:numPr>
        <w:rPr/>
      </w:pPr>
      <w:bookmarkStart w:id="264" w:name="__RefHeading___Toc3416761_3381743652"/>
      <w:bookmarkStart w:id="265" w:name="_Toc94"/>
      <w:bookmarkEnd w:id="264"/>
      <w:r>
        <w:rPr>
          <w:rtl w:val="true"/>
        </w:rPr>
        <w:t>العلمیة وألف الالحاق المقصورة</w:t>
      </w:r>
      <w:bookmarkEnd w:id="265"/>
    </w:p>
    <w:p>
      <w:pPr>
        <w:pStyle w:val="BookText"/>
        <w:rPr/>
      </w:pPr>
      <w:r>
        <w:rPr>
          <w:rFonts w:ascii="IRNazanin" w:hAnsi="IRNazanin" w:eastAsia="IRNazanin"/>
          <w:color w:val="111111"/>
          <w:sz w:val="28"/>
          <w:sz w:val="28"/>
          <w:szCs w:val="28"/>
          <w:rtl w:val="true"/>
          <w:lang w:bidi="fa-IR"/>
        </w:rPr>
        <w:t>وما یصیر علما من ذی ألف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زیدت لإلحاق فلیس ینصرف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ویمنع صرف الاسم أیضا للعلمیة وألف الإلحاق </w:t>
      </w:r>
      <w:r>
        <w:rPr>
          <w:rStyle w:val="FootnoteAnchor"/>
          <w:rtl w:val="true"/>
        </w:rPr>
        <w:footnoteReference w:id="234"/>
      </w:r>
      <w:r>
        <w:rPr>
          <w:rFonts w:ascii="IRNazanin" w:hAnsi="IRNazanin" w:eastAsia="IRNazanin"/>
          <w:color w:val="111111"/>
          <w:sz w:val="28"/>
          <w:sz w:val="28"/>
          <w:szCs w:val="28"/>
          <w:rtl w:val="true"/>
          <w:lang w:bidi="fa-IR"/>
        </w:rPr>
        <w:t xml:space="preserve">المقصورة کعلقی ، وأرطی </w:t>
      </w:r>
      <w:r>
        <w:rPr>
          <w:rStyle w:val="FootnoteAnchor"/>
          <w:rtl w:val="true"/>
        </w:rPr>
        <w:footnoteReference w:id="235"/>
      </w:r>
      <w:r>
        <w:rPr>
          <w:rFonts w:ascii="IRNazanin" w:hAnsi="IRNazanin" w:eastAsia="IRNazanin"/>
          <w:color w:val="111111"/>
          <w:sz w:val="28"/>
          <w:sz w:val="28"/>
          <w:szCs w:val="28"/>
          <w:rtl w:val="true"/>
          <w:lang w:bidi="fa-IR"/>
        </w:rPr>
        <w:t xml:space="preserve">، فتقول فیهما علمین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علقی ، ورأیت علقی ، ومررت بعلقی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فتمنعه من الصرف للعلمیة وشبه ألف الإلحاق بألف التأنیث ، من جهة أن ما هی فیه 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حال کونه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تاء التأنیث ، فلا تقول فیمن اسمه علقی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تقول فی 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ما فیه ألف الإلحاق غیر علم کعلقی وأرطی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التسمیة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صرفته ؛ لأنها والحالة هذه لا تشبه ألف التأنیث ، وکذا إن کانت ألف الإلحاق ممدودة کعلباء </w:t>
      </w:r>
      <w:r>
        <w:rPr>
          <w:rStyle w:val="FootnoteAnchor"/>
          <w:rtl w:val="true"/>
        </w:rPr>
        <w:footnoteReference w:id="236"/>
      </w:r>
      <w:r>
        <w:rPr>
          <w:rFonts w:ascii="IRNazanin" w:hAnsi="IRNazanin" w:eastAsia="IRNazanin"/>
          <w:color w:val="111111"/>
          <w:sz w:val="28"/>
          <w:sz w:val="28"/>
          <w:szCs w:val="28"/>
          <w:rtl w:val="true"/>
          <w:lang w:bidi="fa-IR"/>
        </w:rPr>
        <w:t xml:space="preserve">، فإنک تصرف ما هی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کان ، أو نکرة</w:t>
      </w:r>
      <w:r>
        <w:rPr>
          <w:rFonts w:eastAsia="IRNazanin" w:cs="IRNazanin"/>
          <w:color w:val="111111"/>
          <w:sz w:val="28"/>
          <w:szCs w:val="28"/>
          <w:rtl w:val="true"/>
          <w:lang w:bidi="fa-IR"/>
        </w:rPr>
        <w:t>.</w:t>
      </w:r>
      <w:bookmarkStart w:id="266" w:name="pg14051_150652"/>
    </w:p>
    <w:p>
      <w:pPr>
        <w:pStyle w:val="Heading3"/>
        <w:numPr>
          <w:ilvl w:val="2"/>
          <w:numId w:val="1"/>
        </w:numPr>
        <w:rPr/>
      </w:pPr>
      <w:bookmarkStart w:id="267" w:name="__RefHeading___Toc3416763_3381743652"/>
      <w:bookmarkStart w:id="268" w:name="_Toc95"/>
      <w:bookmarkEnd w:id="266"/>
      <w:bookmarkEnd w:id="267"/>
      <w:r>
        <w:rPr>
          <w:rtl w:val="true"/>
        </w:rPr>
        <w:t>العلمیة والعدل</w:t>
      </w:r>
      <w:bookmarkEnd w:id="268"/>
    </w:p>
    <w:p>
      <w:pPr>
        <w:pStyle w:val="BookText"/>
        <w:rPr/>
      </w:pPr>
      <w:r>
        <w:rPr>
          <w:rFonts w:ascii="IRNazanin" w:hAnsi="IRNazanin" w:eastAsia="IRNazanin"/>
          <w:color w:val="111111"/>
          <w:sz w:val="28"/>
          <w:sz w:val="28"/>
          <w:szCs w:val="28"/>
          <w:rtl w:val="true"/>
          <w:lang w:bidi="fa-IR"/>
        </w:rPr>
        <w:t>والعلم امنع صرفه إن عدلا</w:t>
      </w:r>
    </w:p>
    <w:p>
      <w:pPr>
        <w:pStyle w:val="BookText"/>
        <w:rPr/>
      </w:pPr>
      <w:r>
        <w:rPr>
          <w:rFonts w:ascii="IRNazanin" w:hAnsi="IRNazanin" w:eastAsia="IRNazanin"/>
          <w:color w:val="111111"/>
          <w:sz w:val="28"/>
          <w:sz w:val="28"/>
          <w:szCs w:val="28"/>
          <w:rtl w:val="true"/>
          <w:lang w:bidi="fa-IR"/>
        </w:rPr>
        <w:t xml:space="preserve">کفعل التوکید أو کثعلا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والعدل والتعریف مانعا سحر</w:t>
      </w:r>
    </w:p>
    <w:p>
      <w:pPr>
        <w:pStyle w:val="BookText"/>
        <w:rPr/>
      </w:pPr>
      <w:r>
        <w:rPr>
          <w:rFonts w:ascii="IRNazanin" w:hAnsi="IRNazanin" w:eastAsia="IRNazanin"/>
          <w:color w:val="111111"/>
          <w:sz w:val="28"/>
          <w:sz w:val="28"/>
          <w:szCs w:val="28"/>
          <w:rtl w:val="true"/>
          <w:lang w:bidi="fa-IR"/>
        </w:rPr>
        <w:t xml:space="preserve">إذا به التعیین قصدا یعتبر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یمنع صرف الاسم للعلمیة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والعدل ، وذلک فی ثلاثة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علی فعل من ألفاظ التوکید ، فإنه یمنع من الصرف لشبه العلمیة والعدل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النساء جمع ، ورأیت النساء جمع ، ومررت بالنساء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والأصل جمعاوات ؛ لأن مفردها جمعاء ، فعدل عن جمعاوات إلی جمع ، وهو معرف بالإضافة المقدّرة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جمعهنّ ، فأشبه تعریفه تعریف العلمیة من جهة أنه معرفة ، ولیس فی اللفظ ما یعرّفه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المعدول إلی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کعمر ، وزفر ، وثعل ،</w:t>
      </w:r>
    </w:p>
    <w:p>
      <w:pPr>
        <w:pStyle w:val="BookText"/>
        <w:rPr/>
      </w:pPr>
      <w:r>
        <w:rPr>
          <w:rFonts w:ascii="IRNazanin" w:hAnsi="IRNazanin" w:eastAsia="IRNazanin"/>
          <w:color w:val="111111"/>
          <w:sz w:val="28"/>
          <w:sz w:val="28"/>
          <w:szCs w:val="28"/>
          <w:rtl w:val="true"/>
          <w:lang w:bidi="fa-IR"/>
        </w:rPr>
        <w:t xml:space="preserve">والأصل عامر ، وزافر ، وثاعل ؛ فمنعه من الصرف للعلمیة والعدل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من یوم بعینه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یوم الجمعة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فسحر ممنوع من الصرف للعدل وشبه العلمیة ، وذلک أنه معدول عن السحر ؛ لأنه معرفة ، والأصل فی التعریف أن یکون بأل ، فعدل به عن ذلک ، وصار تعریفه مشبها لتعریف العلمیة ، من جهة أنه لم یلفظ معه بمعرّف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علی الکسر فعال علما</w:t>
      </w:r>
    </w:p>
    <w:p>
      <w:pPr>
        <w:pStyle w:val="BookText"/>
        <w:rPr/>
      </w:pPr>
      <w:r>
        <w:rPr>
          <w:rFonts w:ascii="IRNazanin" w:hAnsi="IRNazanin" w:eastAsia="IRNazanin"/>
          <w:color w:val="111111"/>
          <w:sz w:val="28"/>
          <w:sz w:val="28"/>
          <w:szCs w:val="28"/>
          <w:rtl w:val="true"/>
          <w:lang w:bidi="fa-IR"/>
        </w:rPr>
        <w:t xml:space="preserve">مؤنّثا وهو نظیر جشما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عند تمیم ، واصرفن ما نکرا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 ما التعریف فیه أثّرا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علم المؤنث علی وزن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کحذام ورقاش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فللعرب فیه مذهبان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مذهب 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بناؤه علی الکسر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حذام ، ورأیت حذام ، ومررت بحذام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مذهب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إعرابه کإعراب ما لا ینصرف للعلمیة والعدل </w:t>
      </w:r>
      <w:r>
        <w:rPr>
          <w:rStyle w:val="FootnoteAnchor"/>
          <w:rtl w:val="true"/>
        </w:rPr>
        <w:footnoteReference w:id="242"/>
      </w:r>
      <w:r>
        <w:rPr>
          <w:rFonts w:ascii="IRNazanin" w:hAnsi="IRNazanin" w:eastAsia="IRNazanin"/>
          <w:color w:val="111111"/>
          <w:sz w:val="28"/>
          <w:sz w:val="28"/>
          <w:szCs w:val="28"/>
          <w:rtl w:val="true"/>
          <w:lang w:bidi="fa-IR"/>
        </w:rPr>
        <w:t xml:space="preserve">، والأصل حاذمة ، وراقشة ، فعدل إلی حذام ورقاش ، کما عدل عمر ، وجشم عن عامر ، وجاشم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نظیر جشما عند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واصرفن ما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کان منعه من الصرف للعلمیة وعلة أخری إذا زالت عنه العلمیة بتنکیره صرف لزوال إحدی العلتین ، وبقاؤه بعلة واحدة لا یقتضی منع الصرف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وغطفان ، وفاطمة ، وإبراهیم ، وأحمد ، وعلقی ،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أعلاما ، فهذه ممنوعة من الصرف للعلمیة وشیء آخر ، فإذا نکّرتها صرفتها لزوال أحد سببیها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معد یکرب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الباقی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وتلخّص من کلامه أن العلمیة تمنع الصرف مع الترکیب ، ومع زیادة الألف والنون ، ومع التأنیث ، ومع العجمة ، ومع وزن الفعل ، ومع ألف الإلحاق المقصورة ، ومع العدل</w:t>
      </w:r>
      <w:r>
        <w:rPr>
          <w:rFonts w:eastAsia="IRNazanin" w:cs="IRNazanin"/>
          <w:color w:val="111111"/>
          <w:sz w:val="28"/>
          <w:szCs w:val="28"/>
          <w:rtl w:val="true"/>
          <w:lang w:bidi="fa-IR"/>
        </w:rPr>
        <w:t>.</w:t>
      </w:r>
      <w:bookmarkStart w:id="269" w:name="pg14051_150658"/>
    </w:p>
    <w:p>
      <w:pPr>
        <w:pStyle w:val="Heading3"/>
        <w:numPr>
          <w:ilvl w:val="2"/>
          <w:numId w:val="1"/>
        </w:numPr>
        <w:rPr/>
      </w:pPr>
      <w:bookmarkStart w:id="270" w:name="__RefHeading___Toc3416765_3381743652"/>
      <w:bookmarkStart w:id="271" w:name="_Toc96"/>
      <w:bookmarkEnd w:id="269"/>
      <w:bookmarkEnd w:id="270"/>
      <w:r>
        <w:rPr>
          <w:rtl w:val="true"/>
        </w:rPr>
        <w:t>المنقوص الممنوع من الصرف</w:t>
      </w:r>
      <w:bookmarkEnd w:id="271"/>
    </w:p>
    <w:p>
      <w:pPr>
        <w:pStyle w:val="BookText"/>
        <w:rPr/>
      </w:pPr>
      <w:r>
        <w:rPr>
          <w:rFonts w:ascii="IRNazanin" w:hAnsi="IRNazanin" w:eastAsia="IRNazanin"/>
          <w:color w:val="111111"/>
          <w:sz w:val="28"/>
          <w:sz w:val="28"/>
          <w:szCs w:val="28"/>
          <w:rtl w:val="true"/>
          <w:lang w:bidi="fa-IR"/>
        </w:rPr>
        <w:t>وما یکون منه منقوصا ففی</w:t>
      </w:r>
    </w:p>
    <w:p>
      <w:pPr>
        <w:pStyle w:val="BookText"/>
        <w:rPr/>
      </w:pPr>
      <w:r>
        <w:rPr>
          <w:rFonts w:ascii="IRNazanin" w:hAnsi="IRNazanin" w:eastAsia="IRNazanin"/>
          <w:color w:val="111111"/>
          <w:sz w:val="28"/>
          <w:sz w:val="28"/>
          <w:szCs w:val="28"/>
          <w:rtl w:val="true"/>
          <w:lang w:bidi="fa-IR"/>
        </w:rPr>
        <w:t xml:space="preserve">إعرابه نهج جوار یقتفی </w:t>
      </w:r>
      <w:r>
        <w:rPr>
          <w:rStyle w:val="FootnoteAnchor"/>
          <w:rtl w:val="true"/>
        </w:rPr>
        <w:footnoteReference w:id="24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منقوص کان نظیره من الصحیح الآخر ممنوعا من الصرف یعامل معاملة جوار فی أنه ینون فی الرفع والجر تنوین العوض ، وینصب بفتحة من غیر تنوین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نظیره من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ممنوع من الصرف للعلمیة والتأنیث ، فقاض کذلک ممنوع من الصرف للعلمیة والتأنیث ، وهو مشبه بجوار من جهة أنّ فی آخره یاء قبلها کسرة ، فیعامل معاملته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قاض ، ومررت بقاض </w:t>
      </w:r>
      <w:r>
        <w:rPr>
          <w:rStyle w:val="FootnoteAnchor"/>
          <w:rtl w:val="true"/>
        </w:rPr>
        <w:footnoteReference w:id="244"/>
      </w:r>
      <w:r>
        <w:rPr>
          <w:rFonts w:ascii="IRNazanin" w:hAnsi="IRNazanin" w:eastAsia="IRNazanin"/>
          <w:color w:val="111111"/>
          <w:sz w:val="28"/>
          <w:sz w:val="28"/>
          <w:szCs w:val="28"/>
          <w:rtl w:val="true"/>
          <w:lang w:bidi="fa-IR"/>
        </w:rPr>
        <w:t>، ورأیت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جوار ، ومررت بجوار ، ورأیت جواری</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272" w:name="pg14051_150660"/>
    </w:p>
    <w:p>
      <w:pPr>
        <w:pStyle w:val="Heading3"/>
        <w:numPr>
          <w:ilvl w:val="2"/>
          <w:numId w:val="1"/>
        </w:numPr>
        <w:rPr/>
      </w:pPr>
      <w:bookmarkStart w:id="273" w:name="__RefHeading___Toc3416767_3381743652"/>
      <w:bookmarkStart w:id="274" w:name="_Toc97"/>
      <w:bookmarkEnd w:id="272"/>
      <w:bookmarkEnd w:id="273"/>
      <w:r>
        <w:rPr>
          <w:rtl w:val="true"/>
        </w:rPr>
        <w:t>صرف الممنوع من الصرف</w:t>
      </w:r>
      <w:bookmarkEnd w:id="274"/>
    </w:p>
    <w:p>
      <w:pPr>
        <w:pStyle w:val="BookText"/>
        <w:rPr/>
      </w:pPr>
      <w:r>
        <w:rPr>
          <w:rFonts w:ascii="IRNazanin" w:hAnsi="IRNazanin" w:eastAsia="IRNazanin"/>
          <w:color w:val="111111"/>
          <w:sz w:val="28"/>
          <w:sz w:val="28"/>
          <w:szCs w:val="28"/>
          <w:rtl w:val="true"/>
          <w:lang w:bidi="fa-IR"/>
        </w:rPr>
        <w:t>ولاضطرار ، أو تناسب صرف</w:t>
      </w:r>
    </w:p>
    <w:p>
      <w:pPr>
        <w:pStyle w:val="BookText"/>
        <w:rPr/>
      </w:pPr>
      <w:r>
        <w:rPr>
          <w:rFonts w:ascii="IRNazanin" w:hAnsi="IRNazanin" w:eastAsia="IRNazanin"/>
          <w:color w:val="111111"/>
          <w:sz w:val="28"/>
          <w:sz w:val="28"/>
          <w:szCs w:val="28"/>
          <w:rtl w:val="true"/>
          <w:lang w:bidi="fa-IR"/>
        </w:rPr>
        <w:t>ذو المنع ، والمصروف قد لا ینصرف</w:t>
      </w:r>
    </w:p>
    <w:p>
      <w:pPr>
        <w:pStyle w:val="BookText"/>
        <w:rPr/>
      </w:pPr>
      <w:r>
        <w:rPr>
          <w:rFonts w:ascii="IRNazanin" w:hAnsi="IRNazanin" w:eastAsia="IRNazanin"/>
          <w:color w:val="111111"/>
          <w:sz w:val="28"/>
          <w:sz w:val="28"/>
          <w:szCs w:val="28"/>
          <w:rtl w:val="true"/>
          <w:lang w:bidi="fa-IR"/>
        </w:rPr>
        <w:t xml:space="preserve">یجوز فی الضرورة صرف ما لا ینصرف ، وذلک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تبصّر خلیلی هل تری من ظعائن</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السکون والفاعل ضمیر مستتر وجوبا تقدیره أنت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مضاف بأداة نداء محذوفة أی یا خلیلی ، منصوب بفتحة مقدرة علی ما قبل یاء المتکلم منع من ظهورها اشتغال المحل بالحرکة المناسبة ، وخلیل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ویاء المتکلم ضمیر متصل مبنی علی السکون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علی الألف للتعذر والفاعل مستتر وجوبا تقدیره أنت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 ظعائن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لفظا منصوب 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نصبه فتحة مقدرة علی آخره منع من ظهورها حرکة حرف الجر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لظعائن منصوب بالفتحة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لاسم الفاعل سوالک جمع سالکة منصوب بالفتحة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ظرف مکان منصوب بالفتحة متعلق بمحذوف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 حزنی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بالیاء لأنه مثنی ، وحذفت النون للإضافة ، حزنی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 شعبعب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ظعائن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علی صیغة منتهی الجموع ومع ذلک صرفه الشاعر فجره بالکسرة ونونه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کثیر ، وأجمع علیه البصریون والکوفیون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أیضا صرفه للتناسب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سَلاسِلَ وَأَغْلالاً وَسَعِیراً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فصرف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منع المنصرف من الصرف للضرورة ، فأجازه قوم ، ومنعه آخرون ، وهم أکثر البصریین ، واستشهدوا لمنعه </w:t>
      </w:r>
      <w:r>
        <w:rPr>
          <w:rStyle w:val="FootnoteAnchor"/>
          <w:rtl w:val="true"/>
        </w:rPr>
        <w:footnoteReference w:id="248"/>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ولدوا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الطول وذو العرض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مبنی علی السکون فی محل جر والجار والمجرور متعلق بمحذوف خبر مقدم ولدوا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الضم لاتصاله بواو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مبنی علی السکون فی محل رفع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لعامر مرفوع بالواو لأنه من الأسماء الستة ، الطول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 ذو معطوفة علی ذو الأولی مرفوع بالواو لأنه من الأسماء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وجملة ولدوا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منعه من الصرف فلم ینونه مع أنه لیس فیه إلا علة العلمیة وذلک ضرورة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الصرف ، ولیس فیه سوی العلمیة ، ولهذا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والمصروف قد لا ینصرف</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275" w:name="pg14051_150664"/>
    </w:p>
    <w:p>
      <w:pPr>
        <w:pStyle w:val="Heading3"/>
        <w:numPr>
          <w:ilvl w:val="2"/>
          <w:numId w:val="1"/>
        </w:numPr>
        <w:rPr/>
      </w:pPr>
      <w:bookmarkStart w:id="276" w:name="__RefHeading___Toc3416769_3381743652"/>
      <w:bookmarkStart w:id="277" w:name="_Toc98"/>
      <w:bookmarkEnd w:id="275"/>
      <w:bookmarkEnd w:id="276"/>
      <w:r>
        <w:rPr>
          <w:rtl w:val="true"/>
        </w:rPr>
        <w:t>أسئلة ومناقشات</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المصطلحات النحویة الآتیة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الاسم غیر المتمکن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المتمکن الأمکن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حکمها ومثل لکل واحد منها بمثال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الصرف؟ وما الاسم الذی لا ینصرف؟ مثل لذلک وبیّن بالإجمال سبب المنع من الصرف؟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العلل التی تستقل بمنع الصرف؟ اشرحها ومثل لها بأمثلة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الذی یمنع من العلل مع الوصفیة؟ اشرح ذلک مع التمثیل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متی یجر الممنوع من الصرف بالفتحة؟ ومتی یجر بالکسرة؟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الصفة المانعة من الصرف؟ مثل لذلک 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تحدث عن الوصفیة العارضة وحکمها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العدد ما هو معدول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وزنه؟ وعن أی شیء عدل؟ ولم کان هذا العدل؟ طبّق ذلک علی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فَانْکِحُوا ما طابَ لَکُمْ </w:t>
      </w:r>
      <w:r>
        <w:rPr>
          <w:rStyle w:val="FootnoteAnchor"/>
          <w:rtl w:val="true"/>
        </w:rPr>
        <w:footnoteReference w:id="251"/>
      </w:r>
      <w:r>
        <w:rPr>
          <w:rFonts w:ascii="Amiri" w:hAnsi="Amiri" w:eastAsia="Amiri" w:cs="Amiri"/>
          <w:color w:val="111111"/>
          <w:sz w:val="28"/>
          <w:sz w:val="28"/>
          <w:szCs w:val="28"/>
          <w:rtl w:val="true"/>
          <w:lang w:bidi="ar-SA"/>
        </w:rPr>
        <w:t>مِنَ النِّساءِ مَثْنی وَثُلاثَ وَرُباعَ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أی شیء عدلت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وجه ذلک؟ وبم تمیّز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المصروفة والممنوعة من الصرف؟ مثل لذلک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ضابط الجمع المتناهی؟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صیغة منتهی الجموع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المقصود بشبه صیغة منتهی الجموع؟ وما حکم المعتل الآخر من هذه الجموع؟</w:t>
      </w:r>
    </w:p>
    <w:p>
      <w:pPr>
        <w:pStyle w:val="BookText"/>
        <w:rPr/>
      </w:pPr>
      <w:r>
        <w:rPr>
          <w:rFonts w:ascii="IRNazanin" w:hAnsi="IRNazanin" w:eastAsia="IRNazanin"/>
          <w:color w:val="111111"/>
          <w:sz w:val="28"/>
          <w:sz w:val="28"/>
          <w:szCs w:val="28"/>
          <w:rtl w:val="true"/>
          <w:lang w:bidi="fa-IR"/>
        </w:rPr>
        <w:t xml:space="preserve">ولماذا منعت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الصرف؟ وما حکم ما سمّی به من هذا الجمع؟ وضح وفصّل ومثل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تمنع 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الصرف؟ ومتی تصرفان؟ استشهد ومثّل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تمنع ألف التأنیث ما هی فیه من الصرف؟ مثل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حکم ألف الإلحاق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العلل التی تمنع من الصرف مع العلمیة؟ اذکرها بالتفصیل ممثلا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یمنع العلم المؤنث من الصرف؟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حکم الثلاثی الساکن الوسط والمتحرکه بالنسبة للصرف وعدمه؟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 من العلمیة والوصفیة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ذلک؟ وما الأوزان التی تؤثر فی المنع؟ والتی لا تؤثر فیه؟ فصّل ومثل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یمنع العلم الأعجمی من الصرف؟ مثل لذلک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المقصود بالعلمیة وشبهها؟ وما الذی یمنع من الصرف لشبه العلمیة؟ مثل لذلک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یصرف الممنوع من الصرف؟ وما حکم العکس؟ مثل لما تقول </w:t>
      </w:r>
      <w:r>
        <w:rPr>
          <w:rFonts w:eastAsia="IRNazanin" w:cs="IRNazanin"/>
          <w:color w:val="111111"/>
          <w:sz w:val="28"/>
          <w:szCs w:val="28"/>
          <w:rtl w:val="true"/>
          <w:lang w:bidi="fa-IR"/>
        </w:rPr>
        <w:t>..</w:t>
      </w:r>
      <w:bookmarkStart w:id="278" w:name="pg14051_150667"/>
    </w:p>
    <w:p>
      <w:pPr>
        <w:pStyle w:val="Heading3"/>
        <w:numPr>
          <w:ilvl w:val="2"/>
          <w:numId w:val="1"/>
        </w:numPr>
        <w:rPr/>
      </w:pPr>
      <w:bookmarkStart w:id="279" w:name="__RefHeading___Toc3416771_3381743652"/>
      <w:bookmarkStart w:id="280" w:name="_Toc99"/>
      <w:bookmarkEnd w:id="278"/>
      <w:bookmarkEnd w:id="279"/>
      <w:r>
        <w:rPr>
          <w:rtl w:val="true"/>
        </w:rPr>
        <w:t>تمرینات</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یأتی شواهد یذکرها النحاة فی باب ما لا ینصرف بین مواضعها ثم أعرب ما تحته 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سِیرُوا فِیهَا لَیَالِیَ</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بِسَحَرٍ</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أَیَّامٍ أُخَرَ</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یَغُوثَ وَیَعُوقَ وَنَسْرًا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وَیَعْقُوبَ کُلًّا هَدَیْنا وَنُوحاً هَدَیْنا مِنْ قَبْلُ وَمِنْ ذُرِّیَّتِهِ داوُدَ وَسُلَیْمانَ وَأَیُّوبَ وَیُوسُفَ وَمُوسی وَهارُونَ وَکَذلِکَ نَجْزِی الْمُحْسِنِینَ ، وَزَکَرِیَّا وَیَحْیی وَعِیسی وَإِلْیاسَ کُلٌّ مِنَ الصَّالِحِینَ ، وَإِسْماعِیلَ وَالْیَسَعَ وَیُونُسَ وَلُوطاً وَکلًّا فَضَّلْنا عَلَی الْعالَمِینَ</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 وَلَیالٍ عَشْرٍ</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علة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الصرف فی النص السابق مباشرة؟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غاشیة فی ثلاث جمل بحیث تکون مرفوعة فی الأول منصوبة فی الثانیة مجرورة فی الثالثة مع الضبط بالشکل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من عندک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ممنوع من الصرف لشبه العلمیة والعدل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مؤنث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من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ممنوعة من الصرف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مؤنث ثلاثی ممنوع من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منصرف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العدد ممنوع من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ممنوعة من الصرف للوصفیة والعدل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ممنوعة من الصرف لعلة واحدة تقوم مقام العلتین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خمس جمل فی کل منها اسم ممنوع من الصرف للعلمیة والترکیب المزجیّ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للعلمیة والعدل ثم للوصفیة والوزن ثم للعلمیة وزیادة الألف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لشبه صیغة منتهی الجموع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الکلمات الآتیة فی جمل بحیث تجر بالفتحة فی الأولی وبالکسرة فی الثانیة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الله بن أبی عیینه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جلبنا الخیل من بغداد شعثا</w:t>
      </w:r>
    </w:p>
    <w:p>
      <w:pPr>
        <w:pStyle w:val="BookText"/>
        <w:rPr/>
      </w:pPr>
      <w:r>
        <w:rPr>
          <w:rFonts w:ascii="IRNazanin" w:hAnsi="IRNazanin" w:eastAsia="IRNazanin"/>
          <w:color w:val="111111"/>
          <w:sz w:val="28"/>
          <w:sz w:val="28"/>
          <w:szCs w:val="28"/>
          <w:rtl w:val="true"/>
          <w:lang w:bidi="fa-IR"/>
        </w:rPr>
        <w:t>عوابس تحمل الأسد الغضابا</w:t>
      </w:r>
    </w:p>
    <w:p>
      <w:pPr>
        <w:pStyle w:val="BookText"/>
        <w:rPr/>
      </w:pPr>
      <w:r>
        <w:rPr>
          <w:rFonts w:ascii="Amiri" w:hAnsi="Amiri" w:eastAsia="Amiri" w:cs="Amiri"/>
          <w:color w:val="111111"/>
          <w:sz w:val="28"/>
          <w:sz w:val="28"/>
          <w:szCs w:val="28"/>
          <w:rtl w:val="true"/>
          <w:lang w:bidi="ar-SA"/>
        </w:rPr>
        <w:t>بکل فتی أغرّ مهلّبی</w:t>
      </w:r>
    </w:p>
    <w:p>
      <w:pPr>
        <w:pStyle w:val="BookText"/>
        <w:rPr/>
      </w:pPr>
      <w:r>
        <w:rPr>
          <w:rFonts w:ascii="IRNazanin" w:hAnsi="IRNazanin" w:eastAsia="IRNazanin"/>
          <w:color w:val="111111"/>
          <w:sz w:val="28"/>
          <w:sz w:val="28"/>
          <w:szCs w:val="28"/>
          <w:rtl w:val="true"/>
          <w:lang w:bidi="fa-IR"/>
        </w:rPr>
        <w:t>تخال بضوء صورته شهابا</w:t>
      </w:r>
    </w:p>
    <w:p>
      <w:pPr>
        <w:pStyle w:val="BookText"/>
        <w:rPr/>
      </w:pPr>
      <w:r>
        <w:rPr>
          <w:rFonts w:ascii="IRNazanin" w:hAnsi="IRNazanin" w:eastAsia="IRNazanin"/>
          <w:color w:val="111111"/>
          <w:sz w:val="28"/>
          <w:sz w:val="28"/>
          <w:szCs w:val="28"/>
          <w:rtl w:val="true"/>
          <w:lang w:bidi="fa-IR"/>
        </w:rPr>
        <w:t>ومن قحطان کل أخی حفاظ</w:t>
      </w:r>
    </w:p>
    <w:p>
      <w:pPr>
        <w:pStyle w:val="BookText"/>
        <w:rPr/>
      </w:pPr>
      <w:r>
        <w:rPr>
          <w:rFonts w:ascii="IRNazanin" w:hAnsi="IRNazanin" w:eastAsia="IRNazanin"/>
          <w:color w:val="111111"/>
          <w:sz w:val="28"/>
          <w:sz w:val="28"/>
          <w:szCs w:val="28"/>
          <w:rtl w:val="true"/>
          <w:lang w:bidi="fa-IR"/>
        </w:rPr>
        <w:t>إذا یدعی لنائبه أجابا</w:t>
      </w:r>
    </w:p>
    <w:p>
      <w:pPr>
        <w:pStyle w:val="BookText"/>
        <w:rPr/>
      </w:pPr>
      <w:r>
        <w:rPr>
          <w:rFonts w:ascii="IRNazanin" w:hAnsi="IRNazanin" w:eastAsia="IRNazanin"/>
          <w:color w:val="111111"/>
          <w:sz w:val="28"/>
          <w:sz w:val="28"/>
          <w:szCs w:val="28"/>
          <w:rtl w:val="true"/>
          <w:lang w:bidi="fa-IR"/>
        </w:rPr>
        <w:t>فما بلغت قری کرمان حتی</w:t>
      </w:r>
    </w:p>
    <w:p>
      <w:pPr>
        <w:pStyle w:val="BookText"/>
        <w:rPr/>
      </w:pPr>
      <w:r>
        <w:rPr>
          <w:rFonts w:ascii="IRNazanin" w:hAnsi="IRNazanin" w:eastAsia="IRNazanin"/>
          <w:color w:val="111111"/>
          <w:sz w:val="28"/>
          <w:sz w:val="28"/>
          <w:szCs w:val="28"/>
          <w:rtl w:val="true"/>
          <w:lang w:bidi="fa-IR"/>
        </w:rPr>
        <w:t>تخدد لحمها عنها فذابا</w:t>
      </w:r>
    </w:p>
    <w:p>
      <w:pPr>
        <w:pStyle w:val="BookText"/>
        <w:rPr/>
      </w:pPr>
      <w:r>
        <w:rPr>
          <w:rFonts w:ascii="IRNazanin" w:hAnsi="IRNazanin" w:eastAsia="IRNazanin"/>
          <w:color w:val="111111"/>
          <w:sz w:val="28"/>
          <w:sz w:val="28"/>
          <w:szCs w:val="28"/>
          <w:rtl w:val="true"/>
          <w:lang w:bidi="fa-IR"/>
        </w:rPr>
        <w:t xml:space="preserve">اقرأ النص ثم أجب عما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الأسماء الممنوعة من الصرف فی النص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سبب منعها من الصرف</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تعرب کل واحد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ممنوعات من الصرف ضعها فی جمل ثلاث مجرورة بالکسرة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مفرد شعثا فی البیت الأول؟ ولم یمنع هذا المفرد من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 النص ثلاثة جموع تکسیر ثم زنها صرفیا واذکر مفرداتها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کلمة مختصرة فی شرح الأبیات السابقة</w:t>
      </w:r>
      <w:r>
        <w:rPr>
          <w:rFonts w:eastAsia="IRNazanin" w:cs="IRNazanin"/>
          <w:color w:val="111111"/>
          <w:sz w:val="28"/>
          <w:szCs w:val="28"/>
          <w:rtl w:val="true"/>
          <w:lang w:bidi="fa-IR"/>
        </w:rPr>
        <w:t>.</w:t>
      </w:r>
      <w:bookmarkStart w:id="281" w:name="pg14051_150673"/>
    </w:p>
    <w:p>
      <w:pPr>
        <w:pStyle w:val="Heading2"/>
        <w:numPr>
          <w:ilvl w:val="1"/>
          <w:numId w:val="1"/>
        </w:numPr>
        <w:rPr/>
      </w:pPr>
      <w:bookmarkStart w:id="282" w:name="__RefHeading___Toc3416773_3381743652"/>
      <w:bookmarkStart w:id="283" w:name="_Toc100"/>
      <w:bookmarkEnd w:id="281"/>
      <w:bookmarkEnd w:id="282"/>
      <w:r>
        <w:rPr>
          <w:rtl w:val="true"/>
        </w:rPr>
        <w:t>إعراب الفعل</w:t>
      </w:r>
      <w:bookmarkEnd w:id="283"/>
    </w:p>
    <w:p>
      <w:pPr>
        <w:pStyle w:val="Heading3"/>
        <w:numPr>
          <w:ilvl w:val="2"/>
          <w:numId w:val="1"/>
        </w:numPr>
        <w:rPr/>
      </w:pPr>
      <w:bookmarkStart w:id="284" w:name="__RefHeading___Toc3416775_3381743652"/>
      <w:bookmarkStart w:id="285" w:name="_Toc101"/>
      <w:bookmarkEnd w:id="284"/>
      <w:r>
        <w:rPr>
          <w:rtl w:val="true"/>
        </w:rPr>
        <w:t>اشارۀ</w:t>
      </w:r>
      <w:bookmarkEnd w:id="285"/>
    </w:p>
    <w:p>
      <w:pPr>
        <w:pStyle w:val="BookText"/>
        <w:rPr/>
      </w:pPr>
      <w:r>
        <w:rPr>
          <w:rFonts w:ascii="IRNazanin" w:hAnsi="IRNazanin" w:eastAsia="IRNazanin"/>
          <w:color w:val="111111"/>
          <w:sz w:val="28"/>
          <w:sz w:val="28"/>
          <w:szCs w:val="28"/>
          <w:rtl w:val="true"/>
          <w:lang w:bidi="fa-IR"/>
        </w:rPr>
        <w:t>ارفع مضارعا إذا یجرّد</w:t>
      </w:r>
    </w:p>
    <w:p>
      <w:pPr>
        <w:pStyle w:val="BookText"/>
        <w:rPr/>
      </w:pPr>
      <w:r>
        <w:rPr>
          <w:rFonts w:ascii="IRNazanin" w:hAnsi="IRNazanin" w:eastAsia="IRNazanin"/>
          <w:color w:val="111111"/>
          <w:sz w:val="28"/>
          <w:sz w:val="28"/>
          <w:szCs w:val="28"/>
          <w:rtl w:val="true"/>
          <w:lang w:bidi="fa-IR"/>
        </w:rPr>
        <w:t xml:space="preserve">من ناصب وجازم ،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جرّد الفعل المضارع عن عامل النصب وعامل الجزم رفع ، واختلف فی رافعه ، فذهب قوم إلی أنه ارتفع لوقوعه موقع الاسم </w:t>
      </w:r>
      <w:r>
        <w:rPr>
          <w:rStyle w:val="FootnoteAnchor"/>
          <w:rtl w:val="true"/>
        </w:rPr>
        <w:footnoteReference w:id="258"/>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 لذلک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لتجرده من الناصب والجازم ، وهو اختیار المصنف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3416777_3381743652"/>
      <w:bookmarkStart w:id="287" w:name="_Toc102"/>
      <w:bookmarkEnd w:id="286"/>
      <w:r>
        <w:rPr>
          <w:rtl w:val="true"/>
        </w:rPr>
        <w:t>نصب الفعل المضارع</w:t>
      </w:r>
      <w:bookmarkEnd w:id="287"/>
    </w:p>
    <w:p>
      <w:pPr>
        <w:pStyle w:val="BookText"/>
        <w:rPr/>
      </w:pPr>
      <w:r>
        <w:rPr>
          <w:rFonts w:ascii="IRNazanin" w:hAnsi="IRNazanin" w:eastAsia="IRNazanin"/>
          <w:color w:val="111111"/>
          <w:sz w:val="28"/>
          <w:sz w:val="28"/>
          <w:szCs w:val="28"/>
          <w:rtl w:val="true"/>
          <w:lang w:bidi="fa-IR"/>
        </w:rPr>
        <w:t>وبلن انصبه وکی ، کذا بأن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بعد علم ، والتی من بعد ظنّ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فانصب بها ، والرفع صحّح واعتقد</w:t>
      </w:r>
    </w:p>
    <w:p>
      <w:pPr>
        <w:pStyle w:val="BookText"/>
        <w:rPr/>
      </w:pPr>
      <w:r>
        <w:rPr>
          <w:rFonts w:ascii="Amiri" w:hAnsi="Amiri" w:eastAsia="Amiri" w:cs="Amiri"/>
          <w:color w:val="111111"/>
          <w:sz w:val="28"/>
          <w:sz w:val="28"/>
          <w:szCs w:val="28"/>
          <w:rtl w:val="true"/>
          <w:lang w:bidi="ar-SA"/>
        </w:rPr>
        <w:t xml:space="preserve">تخفیفها من أنّ فهو مطرّد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فعل أمر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 ، مطرد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ینصب المضارع إذا صحبه حرف ناصب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 أو کی ، أو أن ، أو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أضرب ، وجئت کی أتعلّم ، وأرید أن تقوم ، وإذن أکرمک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من 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بعد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إن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علم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رفع الفعل بعدها ، وتکون حینئذ مخفّفة من الثقیلة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یقوم ، فخففت أنّ ، وحذف اسمها ، وبقی خبرها ، وهذه هی غیر الناصبة للمضارع ؛ لأن هذه ثنائیة لفظا ثلاثیة وضعا ، وتلک ثنائیة لفظا ووضعا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وقعت بعد ظن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الرجحان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 الفعل بعدها وجهان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نواصب المضارع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أن یقوم ، وأن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أنّه یقوم ، فخففت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اسمها ، وبقی خبرها ، وهو الفعل وفاعله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أهمل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أختها حیث استحقّت عملا </w:t>
      </w:r>
      <w:r>
        <w:rPr>
          <w:rStyle w:val="FootnoteAnchor"/>
          <w:rtl w:val="true"/>
        </w:rPr>
        <w:footnoteReference w:id="26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من العرب من لم 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الناصبة للفعل المضارع ، وإن وقعت بعد ما لا یدلّ علی یقین أو رجحان ، فیرفع الفعل بعدها حملا علی أختها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 لاشتراکهما فی أنهما یقدّر ان بالمصدر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مما تفعل</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ونصبوا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المستقبلا</w:t>
      </w:r>
    </w:p>
    <w:p>
      <w:pPr>
        <w:pStyle w:val="BookText"/>
        <w:rPr/>
      </w:pPr>
      <w:r>
        <w:rPr>
          <w:rFonts w:ascii="IRNazanin" w:hAnsi="IRNazanin" w:eastAsia="IRNazanin"/>
          <w:color w:val="111111"/>
          <w:sz w:val="28"/>
          <w:sz w:val="28"/>
          <w:szCs w:val="28"/>
          <w:rtl w:val="true"/>
          <w:lang w:bidi="fa-IR"/>
        </w:rPr>
        <w:t>إن صدّرت ، والفعل بعد موصلا</w:t>
      </w:r>
    </w:p>
    <w:p>
      <w:pPr>
        <w:pStyle w:val="BookText"/>
        <w:rPr/>
      </w:pPr>
      <w:r>
        <w:rPr>
          <w:rFonts w:ascii="IRNazanin" w:hAnsi="IRNazanin" w:eastAsia="IRNazanin"/>
          <w:color w:val="111111"/>
          <w:sz w:val="28"/>
          <w:sz w:val="28"/>
          <w:szCs w:val="28"/>
          <w:rtl w:val="true"/>
          <w:lang w:bidi="fa-IR"/>
        </w:rPr>
        <w:t>أو قبله الیمین ، وانصب وارفعا</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عطف وقعا</w:t>
      </w:r>
    </w:p>
    <w:p>
      <w:pPr>
        <w:pStyle w:val="BookText"/>
        <w:rPr/>
      </w:pPr>
      <w:r>
        <w:rPr>
          <w:rFonts w:ascii="IRNazanin" w:hAnsi="IRNazanin" w:eastAsia="IRNazanin"/>
          <w:color w:val="111111"/>
          <w:sz w:val="28"/>
          <w:sz w:val="28"/>
          <w:szCs w:val="28"/>
          <w:rtl w:val="true"/>
          <w:lang w:bidi="fa-IR"/>
        </w:rPr>
        <w:t xml:space="preserve">تقدّم أن من جملة نواصب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ینصب بها إلا بشروط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مصدّرة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یفصل بینها وبین منصوبها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نحو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آتیک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أکرمک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الفعل بعدها حالا لم ینصب ، نحو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أظنّک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فیجب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یجب رفع الفعل بعدها إن لم تتصدّر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إذن یکرمک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المتقدّم علیها حرف عطف </w:t>
      </w:r>
      <w:r>
        <w:rPr>
          <w:rStyle w:val="FootnoteAnchor"/>
          <w:rtl w:val="true"/>
        </w:rPr>
        <w:footnoteReference w:id="266"/>
      </w:r>
      <w:r>
        <w:rPr>
          <w:rFonts w:ascii="IRNazanin" w:hAnsi="IRNazanin" w:eastAsia="IRNazanin"/>
          <w:color w:val="111111"/>
          <w:sz w:val="28"/>
          <w:sz w:val="28"/>
          <w:szCs w:val="28"/>
          <w:rtl w:val="true"/>
          <w:lang w:bidi="fa-IR"/>
        </w:rPr>
        <w:t xml:space="preserve">جاز فی الفعل الرفع ، والنصب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وإذن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یجب رفع الفعل بعدها إن فصل بینها وبینه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زید یکرمک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فصلت بالقسم نصبت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والله أکرمک</w:t>
      </w:r>
      <w:r>
        <w:rPr>
          <w:rFonts w:eastAsia="IRNazanin" w:cs="IRNazanin"/>
          <w:color w:val="111111"/>
          <w:sz w:val="28"/>
          <w:szCs w:val="28"/>
          <w:rtl w:val="true"/>
          <w:lang w:bidi="fa-IR"/>
        </w:rPr>
        <w:t xml:space="preserve">» </w:t>
      </w:r>
      <w:r>
        <w:rPr>
          <w:rStyle w:val="FootnoteAnchor"/>
          <w:rtl w:val="true"/>
        </w:rPr>
        <w:footnoteReference w:id="267"/>
      </w:r>
      <w:bookmarkStart w:id="288" w:name="pg14051_150681"/>
    </w:p>
    <w:p>
      <w:pPr>
        <w:pStyle w:val="Heading3"/>
        <w:numPr>
          <w:ilvl w:val="2"/>
          <w:numId w:val="1"/>
        </w:numPr>
        <w:rPr/>
      </w:pPr>
      <w:bookmarkStart w:id="289" w:name="__RefHeading___Toc3416779_3381743652"/>
      <w:bookmarkStart w:id="290" w:name="_Toc103"/>
      <w:bookmarkEnd w:id="288"/>
      <w:bookmarkEnd w:id="289"/>
      <w:r>
        <w:rPr>
          <w:rtl w:val="true"/>
        </w:rPr>
        <w:t>إضمار أن</w:t>
      </w:r>
      <w:bookmarkEnd w:id="290"/>
    </w:p>
    <w:p>
      <w:pPr>
        <w:pStyle w:val="BookText"/>
        <w:rPr/>
      </w:pP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 جر التزم</w:t>
      </w:r>
    </w:p>
    <w:p>
      <w:pPr>
        <w:pStyle w:val="BookText"/>
        <w:rPr/>
      </w:pPr>
      <w:r>
        <w:rPr>
          <w:rFonts w:ascii="Amiri" w:hAnsi="Amiri" w:eastAsia="Amiri" w:cs="Amiri"/>
          <w:color w:val="111111"/>
          <w:sz w:val="28"/>
          <w:sz w:val="28"/>
          <w:szCs w:val="28"/>
          <w:rtl w:val="true"/>
          <w:lang w:bidi="ar-SA"/>
        </w:rPr>
        <w:t xml:space="preserve">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ناصبة ، وإن عدم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اعمل مظهرا أو مضمرا</w:t>
      </w:r>
    </w:p>
    <w:p>
      <w:pPr>
        <w:pStyle w:val="BookText"/>
        <w:rPr/>
      </w:pPr>
      <w:r>
        <w:rPr>
          <w:rFonts w:ascii="IRNazanin" w:hAnsi="IRNazanin" w:eastAsia="IRNazanin"/>
          <w:color w:val="111111"/>
          <w:sz w:val="28"/>
          <w:sz w:val="28"/>
          <w:szCs w:val="28"/>
          <w:rtl w:val="true"/>
          <w:lang w:bidi="fa-IR"/>
        </w:rPr>
        <w:t xml:space="preserve">وبعد نفی کان حتما أضمرا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کذاک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یصلح فی</w:t>
      </w:r>
    </w:p>
    <w:p>
      <w:pPr>
        <w:pStyle w:val="BookText"/>
        <w:rPr/>
      </w:pPr>
      <w:r>
        <w:rPr>
          <w:rFonts w:ascii="IRNazanin" w:hAnsi="IRNazanin" w:eastAsia="IRNazanin"/>
          <w:color w:val="111111"/>
          <w:sz w:val="28"/>
          <w:sz w:val="28"/>
          <w:szCs w:val="28"/>
          <w:rtl w:val="true"/>
          <w:lang w:bidi="fa-IR"/>
        </w:rPr>
        <w:t xml:space="preserve">موضعها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خفی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اختصت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نواصب المضارع بأنها تعمل ، مظهرة ، ومضمرة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فتظهر وجوبا إذا وقعت بین لام الجر ولا النافیة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لئلا تضرب زیدا</w:t>
      </w:r>
      <w:r>
        <w:rPr>
          <w:rFonts w:eastAsia="IRNazanin" w:cs="IRNazanin"/>
          <w:color w:val="111111"/>
          <w:sz w:val="28"/>
          <w:szCs w:val="28"/>
          <w:rtl w:val="true"/>
          <w:lang w:bidi="fa-IR"/>
        </w:rPr>
        <w:t>».</w:t>
      </w:r>
      <w:bookmarkStart w:id="291" w:name="pg14051_150683"/>
    </w:p>
    <w:p>
      <w:pPr>
        <w:pStyle w:val="BookText"/>
        <w:rPr/>
      </w:pPr>
      <w:bookmarkEnd w:id="291"/>
      <w:r>
        <w:rPr>
          <w:rFonts w:ascii="IRNazanin" w:hAnsi="IRNazanin" w:eastAsia="IRNazanin"/>
          <w:color w:val="111111"/>
          <w:sz w:val="28"/>
          <w:sz w:val="28"/>
          <w:szCs w:val="28"/>
          <w:rtl w:val="true"/>
          <w:lang w:bidi="fa-IR"/>
        </w:rPr>
        <w:t xml:space="preserve">وتظهر جوازا إذا وقعت بعد لام الجرّ ولم تصحبها لا النافیة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إذا لم تسبقها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المنفیة</w:t>
      </w:r>
      <w:r>
        <w:rPr>
          <w:rFonts w:eastAsia="IRNazanin" w:cs="IRNazanin"/>
          <w:color w:val="111111"/>
          <w:sz w:val="28"/>
          <w:szCs w:val="28"/>
          <w:rtl w:val="true"/>
          <w:lang w:bidi="fa-IR"/>
        </w:rPr>
        <w:t>.</w:t>
      </w:r>
    </w:p>
    <w:p>
      <w:pPr>
        <w:pStyle w:val="Heading3"/>
        <w:numPr>
          <w:ilvl w:val="2"/>
          <w:numId w:val="1"/>
        </w:numPr>
        <w:rPr/>
      </w:pPr>
      <w:bookmarkStart w:id="292" w:name="__RefHeading___Toc3416781_3381743652"/>
      <w:bookmarkStart w:id="293" w:name="_Toc104"/>
      <w:bookmarkEnd w:id="292"/>
      <w:r>
        <w:rPr>
          <w:rtl w:val="true"/>
        </w:rPr>
        <w:t>إضمار أن وجوبا</w:t>
      </w:r>
      <w:bookmarkEnd w:id="293"/>
    </w:p>
    <w:p>
      <w:pPr>
        <w:pStyle w:val="BookText"/>
        <w:rPr/>
      </w:pPr>
      <w:r>
        <w:rPr>
          <w:rFonts w:ascii="IRNazanin" w:hAnsi="IRNazanin" w:eastAsia="IRNazanin"/>
          <w:color w:val="111111"/>
          <w:sz w:val="28"/>
          <w:sz w:val="28"/>
          <w:szCs w:val="28"/>
          <w:rtl w:val="true"/>
          <w:lang w:bidi="fa-IR"/>
        </w:rPr>
        <w:t xml:space="preserve">فإن سبقتها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المنفیة </w:t>
      </w:r>
      <w:r>
        <w:rPr>
          <w:rStyle w:val="FootnoteAnchor"/>
          <w:rtl w:val="true"/>
        </w:rPr>
        <w:footnoteReference w:id="271"/>
      </w:r>
      <w:r>
        <w:rPr>
          <w:rFonts w:ascii="Amiri" w:hAnsi="Amiri" w:eastAsia="Amiri" w:cs="Amiri"/>
          <w:color w:val="111111"/>
          <w:sz w:val="28"/>
          <w:sz w:val="28"/>
          <w:szCs w:val="28"/>
          <w:rtl w:val="true"/>
          <w:lang w:bidi="ar-SA"/>
        </w:rPr>
        <w:t xml:space="preserve">وجب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زید لیفعل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لِیُعَذِّبَهُمْ وَأَنْتَ فِیهِمْ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المقدرة بحتی ، أو إلّا ، فتقدر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الفعل الذی قبلها مما ینقضی شیئا فشیئا ، وتقدّر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کذلک ، فالأول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لأستسهلنّ الصعب أو أدرک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انقادت الآمال إلّا لصابر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لأستسهلن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القسم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لأستسهلن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مبنی علی الفتح لاتصاله بنون التوکید الثقیلة ونون التوکید حرف لا محل له من الإعراب والفاعل ضمیر مستتر وجوبا تقدیره أنا والجملة لا محل لها من الإعراب واقعة فی جواب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بالفتحة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أدرک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المضمرة وجوبا بعد أو التی بمعنی حتی وفاعله ضمیر مستتر وجوبا تقدیره أنا وأن وما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 مصدر معطوف علی مصدر متصید مما قبله والتقدیر لیکن منّی استسهال الصعب أو إدراک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مفعول به منصوب بالفتحة المقدرة علی الألف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انقادت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انقاد فعل ماض والتاء للتأنیث ،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حصر ، لصابر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نصب الفعل المضارع بأن مضمرة وجوبا بعد أو التی بمعنی 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لأستسهلنّ الصعب حتی أدرک المنی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المقدرة بعد أو التی بمعنی حتی ، وهی واجبة الإضمار ، والثانی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إذا غمزت قناة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کسرت کعوبها أو تستقیما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فعل ماض ناقص ، 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متضمن معنی الشرط مبنی علی السکون فی محل نصب مفعول فیه هو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قناة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 وهو مضاف قوم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w:t>
      </w:r>
    </w:p>
    <w:p>
      <w:pPr>
        <w:pStyle w:val="BookText"/>
        <w:rPr/>
      </w:pPr>
      <w:r>
        <w:rPr>
          <w:rFonts w:ascii="IRNazanin" w:hAnsi="IRNazanin" w:eastAsia="IRNazanin"/>
          <w:color w:val="111111"/>
          <w:sz w:val="28"/>
          <w:sz w:val="28"/>
          <w:szCs w:val="28"/>
          <w:rtl w:val="true"/>
          <w:lang w:bidi="fa-IR"/>
        </w:rPr>
        <w:t xml:space="preserve">غمزت فی محل جر بإضافة إذا إلیها ، کسرت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واقعة فی جواب شرط غیر جازم لا محل لها من الإعراب ، کعوب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تستقیما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المضمرة وجوبا بعد أو ، والفاعل ضمیر مستتر جوازا تقدیره هی ، والألف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للإطلاق ، وأن المضمرة وما بعدها فی تأویل مصدر معطوف علی مصدر متصید مما قبله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کسر أو استقامة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نصب الفعل المضارع بأن المضمرة وجوبا بعد أو التی بمعنی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کسرت کعوبها إلّا أن تستقیم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الإضمار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حتّی هکذا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حتم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حتّی تسرّ ذا حزن</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ومما یجب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حتی أدخل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الفعل بعدها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حالا ، أو مؤولا بالحال وجب رفعه وإلیه الإشارة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ویلو حتّی حالا أو مؤولا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ارفعنّ ، وانصب المستقبلا</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حتی أدخل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إذا قلته وأنت داخل ، وکذلک إن کان الدخول قد وقع ، وقصدت به حکایة تلک الحال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سرت حتی أدخلها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نفی أو طلب</w:t>
      </w:r>
    </w:p>
    <w:p>
      <w:pPr>
        <w:pStyle w:val="BookText"/>
        <w:rPr/>
      </w:pPr>
      <w:r>
        <w:rPr>
          <w:rFonts w:ascii="IRNazanin" w:hAnsi="IRNazanin" w:eastAsia="IRNazanin"/>
          <w:color w:val="111111"/>
          <w:sz w:val="28"/>
          <w:sz w:val="28"/>
          <w:szCs w:val="28"/>
          <w:rtl w:val="true"/>
          <w:lang w:bidi="fa-IR"/>
        </w:rPr>
        <w:t xml:space="preserve">محضین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وسترها حتم نصب</w:t>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واجبة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المجاب بها نفی محض أو طلب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فمثال النفی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تأتینا فتحدّثنا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یُقْضی عَلَیْهِمْ فَیَمُوتُوا</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 ومعنی کون النفی محضا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التالی تقریرا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تأتنی فأحسن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الذی بعده نفی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تزال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نفی النفی إثبات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المنتقض بإلا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إلا وتحدثنا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خالصا من معنی الإثبات فإن لم یکن خالصا منه وجب رفع ما بعد الفاء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إلا تأتینا فتحدثنا</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 والنهی ، والدعاء ، والاستفهام ، والعرض ، والتحضیض ، والتمنی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فأکرمک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ناق سیری عنقا فسیحا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سلیمان فنستریحا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نداء ، 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مرخم نکرة مقصودة مبنی علی الضم فی محل نصب علی لغة من لا ینتظر أصلها ناقة 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لاتصاله بباء المؤنثة المخاطبة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مبنی علی السکون فی محل رفع فاعل عنقا مفعول مطلق منصوب ، فسیحا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لعنقا منصوب بالفتحة إلی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وعلامة جره الفتحة نیابة عن الکسرة لأنه ممنوع من الصرف والمانع له العلمیة وزیادة الألف والنون والجار والمجرور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فنستریحا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نستریح مضارع منصوب بأن المضمرة وجوبا بعد الفاء والفاعل ضمیر مستتر وجوبا تقدیره نحن ، والألف للإطلاق ، وأن وما بعدها فی تأویل مصدر معطوف علی مصدر متصید مما قبله والتقدیر لیکن سیر فاستراحة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فنستریحا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نصب الفعل المضارع بأن المضمرة وجوبا بعد فاء السببیة المسبوقة بأمر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 زیدا فیضربک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تَطْغَوْا فِیهِ فَیَحِلَّ عَلَیْکُمْ غَضَبِی</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انصرنی فلا أخذل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وفقنی فلا أعدل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السّاعین فی خیر سنن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مضاف منصوب بفتحة مقدرة علی ما قبل یاء المتکلم منع من ظهورها اشتغال المحل بالحرکة المناسبة رب مضاف ویاء المتکلم المحذوفة للتخفیف ضمیر متصل مبنی علی السکون فی محل جر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دعاء مبنی علی السکون والفاعل ضمیر مستتر وجوبا تقدیره أنت ، والنون للوقایة یاء المتکلم ضمیر متصل مبنی علی السکون فی محل نصب مفعول به ،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w:t>
      </w:r>
    </w:p>
    <w:p>
      <w:pPr>
        <w:pStyle w:val="BookText"/>
        <w:rPr/>
      </w:pPr>
      <w:r>
        <w:rPr>
          <w:rFonts w:ascii="IRNazanin" w:hAnsi="IRNazanin" w:eastAsia="IRNazanin"/>
          <w:color w:val="111111"/>
          <w:sz w:val="28"/>
          <w:sz w:val="28"/>
          <w:szCs w:val="28"/>
          <w:rtl w:val="true"/>
          <w:lang w:bidi="fa-IR"/>
        </w:rPr>
        <w:t xml:space="preserve">لا نافیة ، أعدل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المضمرة وجوبا بعد فاء السببیة ، والفاعل ضمیر مستتر وجوبا تقدیره أنا ، عن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 متعلق بأعدل ،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 الساعین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بالیاء لأنه جمع مذکر سالم والنون عوض عن التنوین فی الاسم المفرد ، فی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بالساعین ، خیر مضاف ، سنن مضاف إلیه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نصب الفعل المضارع بأن المضمرة وجوبا بعد فاء السببیة الواقعة بعد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تکرم زیدا فیکرمک؟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لَنا مِنْ شُفَعاءَ فَیَشْفَعُوا لَنا؟</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والعرض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تنزل عندنا فتصیب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الکرام ألا تدنو فتبصر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حدثوک فما راء کمن سمعا </w:t>
      </w:r>
      <w:r>
        <w:rPr>
          <w:rStyle w:val="FootnoteAnchor"/>
          <w:rtl w:val="true"/>
        </w:rPr>
        <w:footnoteReference w:id="28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مضاف منصوب بالفتحة ،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ألا تدنو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أداة عرض ، تدنو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علی الواو للثقل ، والفاعل ضمیر مستتر وجوبا تقدیره أنت ، فتبصر الفاء سببیة ، 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منصوب بأن المضمرة وجوبا بعد الفاء ، والفاعل ضمیر مستتر وجوبا تقدیره أنت وأن المضمرة وما بعدها فی تأویل مصدر معطوف علی مصدر متصید مما قبله ، والتقدیر ألا یکون منک دنوّ ، فإبصار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pStyle w:val="BookText"/>
        <w:rPr/>
      </w:pPr>
      <w:r>
        <w:rPr>
          <w:rFonts w:ascii="Amiri" w:hAnsi="Amiri" w:eastAsia="Amiri" w:cs="Amiri"/>
          <w:color w:val="111111"/>
          <w:sz w:val="28"/>
          <w:sz w:val="28"/>
          <w:szCs w:val="28"/>
          <w:rtl w:val="true"/>
          <w:lang w:bidi="ar-SA"/>
        </w:rPr>
        <w:t xml:space="preserve">والتحضیض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تأتینا فتحدثنا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أَخَّرْتَنِی إِلی أَجَلٍ قَرِیبٍ فَأَصَّدَّقَ وَأَکُنْ مِنَ الصَّالِحِینَ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لی مالا فأتصدّق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کنت کان الناقصة والتاء اسمها ،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ظرف مکان منصوب والهاء مضاف إلیه ، والمیم للجمع والظرف متعلق بمحذوف خبر کان ، فأفوز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سببیة ، أفوز مضارع منصوب بأن المضمرة وجوبا بعد الفاء ، والفاعل ضمیر مستتر وجوبا تقدیره أنا وأن وما بعدها فی تأویل مصدر معطوف علی مصدر متصید مما قبله والتقدیر ، لیت وجودی معهم وفوزا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فوزا مفعول مطلق منصوب ، عظیما صفة 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الطلب </w:t>
      </w:r>
      <w:r>
        <w:rPr>
          <w:rStyle w:val="FootnoteAnchor"/>
          <w:rtl w:val="true"/>
        </w:rPr>
        <w:footnoteReference w:id="286"/>
      </w:r>
      <w:r>
        <w:rPr>
          <w:rFonts w:ascii="IRNazanin" w:hAnsi="IRNazanin" w:eastAsia="IRNazanin"/>
          <w:color w:val="111111"/>
          <w:sz w:val="28"/>
          <w:sz w:val="28"/>
          <w:szCs w:val="28"/>
          <w:rtl w:val="true"/>
          <w:lang w:bidi="fa-IR"/>
        </w:rPr>
        <w:t>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مدلولا علیه باسم فعل ولا بلفظ الخبر </w:t>
      </w:r>
      <w:r>
        <w:rPr>
          <w:rStyle w:val="FootnoteAnchor"/>
          <w:rtl w:val="true"/>
        </w:rPr>
        <w:footnoteReference w:id="287"/>
      </w:r>
      <w:r>
        <w:rPr>
          <w:rFonts w:ascii="IRNazanin" w:hAnsi="IRNazanin" w:eastAsia="IRNazanin"/>
          <w:color w:val="111111"/>
          <w:sz w:val="28"/>
          <w:sz w:val="28"/>
          <w:szCs w:val="28"/>
          <w:rtl w:val="true"/>
          <w:lang w:bidi="fa-IR"/>
        </w:rPr>
        <w:t xml:space="preserve">، فإن کان مدلولا علیه بأحد هذین المذکورین وجب رفع ما بعد الفاء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فأحسن إلیک ، وحسبک الحدیث فینام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والواو کالفا إن تفد مفهوم مع</w:t>
      </w:r>
    </w:p>
    <w:p>
      <w:pPr>
        <w:pStyle w:val="BookText"/>
        <w:rPr/>
      </w:pPr>
      <w:r>
        <w:rPr>
          <w:rFonts w:ascii="IRNazanin" w:hAnsi="IRNazanin" w:eastAsia="IRNazanin"/>
          <w:color w:val="111111"/>
          <w:sz w:val="28"/>
          <w:sz w:val="28"/>
          <w:szCs w:val="28"/>
          <w:rtl w:val="true"/>
          <w:lang w:bidi="fa-IR"/>
        </w:rPr>
        <w:t>کلا تکن جلدا وتظهر الجزع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أن المواضع التی ینصب فیها المضارع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بعد الفاء ینصب فیها کلّها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وجوبا بعد الواو إذا قصد بها المصاحبة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یَعْلَمِ اللهُ الَّذِینَ جاهَدُوا مِنْکُمْ وَیَعْلَمَ الصَّابِرِینَ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ادعی وأدعو إن أندی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لصوت أن ینادی داعیان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لاتصاله بیاء المؤنثة المخاطبة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وأدعو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للمعیة أدعو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المضمرة وجوبا بعد الواو ، والفاعل ضمیر مستتر وجوبا تقدیره أنا ، وأن وما بعدها فی تأویل مصدر معطوف علی مصدر مؤول متصید مما قبله والتقدیر لیکن دعاء منک ودعاء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بأن الواو لیست للعطف بل هی بمعنی مع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مع دعائی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 أندی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مقدم ، 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بأندی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ونصب واستقبال ،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منصوب بأن ، داعیان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 بالألف لأنه مثنی والنون عوض عن التنوین فی الاسم المفرد ، وأن وما بعدها فی تأویل مصدر اسم إن والتقدیر إنّ نداء داعیین أندی 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نصب الفعل المضارع بأن المضمرة وجوبا بعد واو المعیة المسبوقة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تنه عن خلق وتأتی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 علیک إذا فعلت عظیم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جازمة ،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بلا وعلامة جزمه حذف حرف العلة من آخره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بتنه ، وتأتی الواو للمعیة ، 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منصوب بأن المضمرة وجوبا بعد الواو والفاعل أنت ، وأن المضمرة وما بعدها فی تأویل مصدر معطوف علی مصدر متصید مما قبله والتقدیر لا یکن منک نهی وإتیان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تقدیره ذلک عار ،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عار مبتدأ ، وعلیک متعلق بمحذوف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متضمن معنی الشرط مفعول</w:t>
      </w:r>
    </w:p>
    <w:p>
      <w:pPr>
        <w:pStyle w:val="BookText"/>
        <w:rPr/>
      </w:pPr>
      <w:r>
        <w:rPr>
          <w:rFonts w:ascii="IRNazanin" w:hAnsi="IRNazanin" w:eastAsia="IRNazanin"/>
          <w:color w:val="111111"/>
          <w:sz w:val="28"/>
          <w:sz w:val="28"/>
          <w:szCs w:val="28"/>
          <w:rtl w:val="true"/>
          <w:lang w:bidi="fa-IR"/>
        </w:rPr>
        <w:t xml:space="preserve">فیه وهو متعلق بمحذوف جوابه فعلت فعل وفاعل والجملة فی محل جر بإضافة إذا إلیها ،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لعار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نصب الفعل المضارع بأن المضمرة وجوبا بعد واو المعیة المسبوقة بالنهی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أک جارکم ویکون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وبینکم المودّة والإخاء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وجزم وقلب ، أک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ناقص مجزوم بلم وعلامة جزمه السکون المقدر علی النون المحذوفة للتخفیف واسمها ضمیر مستتر وجوبا تقدیره أنا ،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أکن ، والکاف مضاف إلیه ، والمیم للجمع ، ویکون الواو للمعیة یکون مضارع ناقص منصوب بأن المضمرة وجوبا بعد الواو ،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ظرف مکان والیاء مضاف إلیه والظرف متعلق بمحذوف خبر یکون مقدم ، وبینکم معطوف علی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یکون والإخاء معطوف علی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نصب الفعل المضارع بأن المضمرة وجوبا بعد واو المعیة المسبوقة بالاستفهام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تفد مفهوم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إذا لم تفد ذلک ، بل أردت التشریک بین الفعل والفعل ، أو أردت جعل ما بعد الواو خبرا لمبتدأ محذوف ، فإنه لا یجوز حینئذ النصب ، ولهذا جاز فیما بعد الواو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السمک وتشرب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التشریک بین الفعلین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السمک وتشرب اللبن</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إضمار مبتدأ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السمک وتشرب</w:t>
      </w:r>
    </w:p>
    <w:p>
      <w:pPr>
        <w:pStyle w:val="BookText"/>
        <w:rPr/>
      </w:pP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وأنت تشرب اللبن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النهی عن الجمع بینهما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السمک وتشرب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یکن منک أن تأکل السمک وأن تشرب اللبن ، فینصب هذا الفعل بأن مضمرة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غیر النفی جزما اعتمد</w:t>
      </w:r>
    </w:p>
    <w:p>
      <w:pPr>
        <w:pStyle w:val="BookText"/>
        <w:rPr/>
      </w:pPr>
      <w:r>
        <w:rPr>
          <w:rFonts w:ascii="IRNazanin" w:hAnsi="IRNazanin" w:eastAsia="IRNazanin"/>
          <w:color w:val="111111"/>
          <w:sz w:val="28"/>
          <w:sz w:val="28"/>
          <w:szCs w:val="28"/>
          <w:rtl w:val="true"/>
          <w:lang w:bidi="fa-IR"/>
        </w:rPr>
        <w:t xml:space="preserve">إن تسقط الفا والجزاء قد قصد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یجوز فی جواب غیر النفی من الأشیاء التی سبق ذکرها ، أن تجزم إذا سقطت الفاء وقصد الجزاء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زرنی أزرک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الباقی ، وهل هو مجزوم بشرط مقدر ،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زرنی فإن تزرنی أزرک ، أو بالجملة قبله؟</w:t>
      </w:r>
    </w:p>
    <w:p>
      <w:pPr>
        <w:pStyle w:val="BookText"/>
        <w:rPr/>
      </w:pPr>
      <w:r>
        <w:rPr>
          <w:rFonts w:ascii="IRNazanin" w:hAnsi="IRNazanin" w:eastAsia="IRNazanin"/>
          <w:color w:val="111111"/>
          <w:sz w:val="28"/>
          <w:sz w:val="28"/>
          <w:szCs w:val="28"/>
          <w:rtl w:val="true"/>
          <w:lang w:bidi="fa-IR"/>
        </w:rPr>
        <w:t xml:space="preserve">قولان ، ولا یجوز الجزم فی النفی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تأتینا تحدّثنا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جزم بعد نهی أن تضع</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تخالف یقع</w:t>
      </w:r>
    </w:p>
    <w:p>
      <w:pPr>
        <w:pStyle w:val="BookText"/>
        <w:rPr/>
      </w:pPr>
      <w:r>
        <w:rPr>
          <w:rFonts w:ascii="IRNazanin" w:hAnsi="IRNazanin" w:eastAsia="IRNazanin"/>
          <w:color w:val="111111"/>
          <w:sz w:val="28"/>
          <w:sz w:val="28"/>
          <w:szCs w:val="28"/>
          <w:rtl w:val="true"/>
          <w:lang w:bidi="fa-IR"/>
        </w:rPr>
        <w:t xml:space="preserve">لا یجوز الجزم عند سقوط الفاء بعد النهی ، إلا بشرط أن یصح المعنی بتقدیر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تدن من الأسد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تدن من الأسد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الجزم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تدن من الأسد یأکلک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تدن من الأسد یأکلک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الکسائی ذلک ، بناء علی أنه لا یشترط عنده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فجزمه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تدن من الأسد یأکلک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إن کان بغیر افعل فلا</w:t>
      </w:r>
    </w:p>
    <w:p>
      <w:pPr>
        <w:pStyle w:val="BookText"/>
        <w:rPr/>
      </w:pPr>
      <w:r>
        <w:rPr>
          <w:rFonts w:ascii="IRNazanin" w:hAnsi="IRNazanin" w:eastAsia="IRNazanin"/>
          <w:color w:val="111111"/>
          <w:sz w:val="28"/>
          <w:sz w:val="28"/>
          <w:szCs w:val="28"/>
          <w:rtl w:val="true"/>
          <w:lang w:bidi="fa-IR"/>
        </w:rPr>
        <w:t xml:space="preserve">تنصب جوابه ، وجزمه اقبلا </w:t>
      </w:r>
      <w:r>
        <w:rPr>
          <w:rStyle w:val="FootnoteAnchor"/>
          <w:rtl w:val="true"/>
        </w:rPr>
        <w:footnoteReference w:id="29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أنه إذا کان الأمر مدلولا علیه باسم فعل ، أو بلفظ الخبر ، لم یجز نصبه بعد الفاء ؛ وقد صرح بذلک هنا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الأمر بغیر صیغة افعل ونحوها فلا ینتصب جوابه ، ولکن لو أسقطت الفاء جزمته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 أحسن إلیک ، وحسبک الحدیث ینم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وجزمه اقبلا</w:t>
      </w:r>
      <w:r>
        <w:rPr>
          <w:rFonts w:eastAsia="IRNazanin" w:cs="IRNazanin"/>
          <w:color w:val="111111"/>
          <w:sz w:val="28"/>
          <w:szCs w:val="28"/>
          <w:rtl w:val="true"/>
          <w:lang w:bidi="fa-IR"/>
        </w:rPr>
        <w:t>» ..</w:t>
      </w:r>
      <w:bookmarkStart w:id="294" w:name="pg14051_150706"/>
    </w:p>
    <w:p>
      <w:pPr>
        <w:pStyle w:val="BookText"/>
        <w:rPr/>
      </w:pPr>
      <w:bookmarkEnd w:id="294"/>
      <w:r>
        <w:rPr>
          <w:rFonts w:ascii="IRNazanin" w:hAnsi="IRNazanin" w:eastAsia="IRNazanin"/>
          <w:color w:val="111111"/>
          <w:sz w:val="28"/>
          <w:sz w:val="28"/>
          <w:szCs w:val="28"/>
          <w:rtl w:val="true"/>
          <w:lang w:bidi="fa-IR"/>
        </w:rPr>
        <w:t>والفعل بعد الفاء فی الرّجا نصب</w:t>
      </w:r>
    </w:p>
    <w:p>
      <w:pPr>
        <w:pStyle w:val="BookText"/>
        <w:rPr/>
      </w:pPr>
      <w:r>
        <w:rPr>
          <w:rFonts w:ascii="IRNazanin" w:hAnsi="IRNazanin" w:eastAsia="IRNazanin"/>
          <w:color w:val="111111"/>
          <w:sz w:val="28"/>
          <w:sz w:val="28"/>
          <w:szCs w:val="28"/>
          <w:rtl w:val="true"/>
          <w:lang w:bidi="fa-IR"/>
        </w:rPr>
        <w:t xml:space="preserve">کنصب ما إلی التّمنّی ینتسب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أجاز الکوفیون قاطبة أن یعامل الرجاء معاملة التمنی ، فینصب جوابه المقرون بالفاء ، کما نصب جواب التمنی ، وتابعهم المصنف ، ومما ورد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أَبْلُغُ الْأَسْبابَ أَسْبابَ السَّماواتِ فَأَطَّلِعَ</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 فی قراءة من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حفص عن عاصم</w:t>
      </w:r>
      <w:r>
        <w:rPr>
          <w:rFonts w:eastAsia="IRNazanin" w:cs="IRNazanin"/>
          <w:color w:val="111111"/>
          <w:sz w:val="28"/>
          <w:szCs w:val="28"/>
          <w:rtl w:val="true"/>
          <w:lang w:bidi="fa-IR"/>
        </w:rPr>
        <w:t>.</w:t>
      </w:r>
    </w:p>
    <w:p>
      <w:pPr>
        <w:pStyle w:val="Heading3"/>
        <w:numPr>
          <w:ilvl w:val="2"/>
          <w:numId w:val="1"/>
        </w:numPr>
        <w:rPr/>
      </w:pPr>
      <w:bookmarkStart w:id="295" w:name="__RefHeading___Toc3416783_3381743652"/>
      <w:bookmarkStart w:id="296" w:name="_Toc105"/>
      <w:bookmarkEnd w:id="295"/>
      <w:r>
        <w:rPr>
          <w:rtl w:val="true"/>
        </w:rPr>
        <w:t>إضمار أن جوازا</w:t>
      </w:r>
      <w:bookmarkEnd w:id="296"/>
    </w:p>
    <w:p>
      <w:pPr>
        <w:pStyle w:val="BookText"/>
        <w:rPr/>
      </w:pPr>
      <w:r>
        <w:rPr>
          <w:rFonts w:ascii="IRNazanin" w:hAnsi="IRNazanin" w:eastAsia="IRNazanin"/>
          <w:color w:val="111111"/>
          <w:sz w:val="28"/>
          <w:sz w:val="28"/>
          <w:szCs w:val="28"/>
          <w:rtl w:val="true"/>
          <w:lang w:bidi="fa-IR"/>
        </w:rPr>
        <w:t>وإن علی اسم خالص فعل عطف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ثابتا أو منحذف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یجوز أن ینصب بأن محذوفة أو مذکورة بعد عاطف تقدّم علیه اسم خالص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مقصود به معنی الفعل ، وذلک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عباءة وتقرّ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إلیّ من لبس الشّفوف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مبتدأ ، عباءة مضاف إلیه ، وتقر ، الواو عاطفة 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مضمرة جوازا بعد الواو العاطفة علی اسم خالص لیس فی تأویل الفعل ،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وأن وما بعدها فی تأویل مصدر معطوف علی لبس أی لبس عباءة وقرّ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بالضمة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بأحب ، من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بأحب ، لبس مضاف ، والشفوف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نصب الفعل المضارع بأن مضمرة جوازا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الواو العاطفة علی اسم خالص لیس فی تأویل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 وهی جائزة الحذف ؛ لأن قبله اسما صریحا وهو لبس ، وکذلک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وقتلی سلیکا ثمّ أعقله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کالثور یضرب لمّا عافت البقر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والیاء اسمها ، وقتلی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اسم إنّ ، الیاء مضاف إلیه سلیکا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للمصدر 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أعقله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مضارع منصوب بأن المضمرة جوازا بعد ثم العاطفة علی اسم خالص من التأویل بالفعل وهو قتلی ، والفاعل مستتر وجوبا تقدیره أنا ، والهاء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المضمرة وما بعدها فی تأویل مصدر معطوف علی قتلی والتقدیر إنی وقتلی وعقلی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إن ، 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مبنی للمجهول ، ونائب الفاعل هو والجملة فی محل نصب حال من الثور ،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حینیة ظرفیة فی محل نصب مفعول فیه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والتاء للتأنیث والبقر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 والجملة فی محل جر بإضافة لمّا إلیها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نصب الفعل المضارع بأن مضمره جوازا بعد ثم العاطفة علی علی اسم خالص من التأویل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 وهی جائزة الحذف لأن قبله اسما صریحا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توقع معتر فأرضیه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أوثر إترابا علی ترب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لوجود ، توقع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معتر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والخبر محذوف وجوبا ، تقدیره لو لا توقع معتر موجود فأرضیه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أرضی فعل مضارع منصوب بأن المضمرة جوازا بعد الفاء العاطفة علی اسم خالص من التأویل بالفعل والفاعل أنا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 وأن المضمرة وما بعدها فی تأویل مصدر معطوف علی توقع والتقدیر لو لا توقع معتر فإرضاؤه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الناقصة واسمها ، أوثر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والفاعل أنا ، والجملة فی محل نصب خبر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کان مع اسمها وخبرها لا محل لها واقعة فی جواب شرط غیر جازم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نصب الفعل المضارع بأن المضمرة جوازا بعد الفاء العاطفة علی اسم خالص من التأویل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جوازا بعد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قبلها اسما صریحا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لِبَشَرٍ أَنْ یُکَلِّمَهُ اللهُ إِلَّا وَحْیاً أَوْ مِنْ وَراءِ حِجابٍ أَوْ یُرْسِلَ رَسُولاً</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الجائزة الحذف ؛ لأن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الاسم غیر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مقصودا به معنی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النصب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 فیغضب زید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رفعه ؛ لأنه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غیر صریح ؛ لأنه واقع موقع الفعل من جهة أنه صلة لأل ، وحقّ الصّلة أن تکون جملة ، فوضع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یطیر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جیء بأل عدل عن الفعل فی اسم الفاعل 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لا تدخل إلا علی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وشذّ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فی سوی</w:t>
      </w:r>
    </w:p>
    <w:p>
      <w:pPr>
        <w:pStyle w:val="BookText"/>
        <w:rPr/>
      </w:pPr>
      <w:r>
        <w:rPr>
          <w:rFonts w:ascii="IRNazanin" w:hAnsi="IRNazanin" w:eastAsia="IRNazanin"/>
          <w:color w:val="111111"/>
          <w:sz w:val="28"/>
          <w:sz w:val="28"/>
          <w:szCs w:val="28"/>
          <w:rtl w:val="true"/>
          <w:lang w:bidi="fa-IR"/>
        </w:rPr>
        <w:t>ما مرّ ، فاقبل منه ما عدل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فرغ من ذکر الأماکن التی ینصب فیها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وجوبا وإما جوازا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 بها فی غیر ما ذکر</w:t>
      </w:r>
    </w:p>
    <w:p>
      <w:pPr>
        <w:pStyle w:val="BookText"/>
        <w:rPr/>
      </w:pPr>
      <w:r>
        <w:rPr>
          <w:rFonts w:ascii="IRNazanin" w:hAnsi="IRNazanin" w:eastAsia="IRNazanin"/>
          <w:color w:val="111111"/>
          <w:sz w:val="28"/>
          <w:sz w:val="28"/>
          <w:szCs w:val="28"/>
          <w:rtl w:val="true"/>
          <w:lang w:bidi="fa-IR"/>
        </w:rPr>
        <w:t xml:space="preserve">شاذ لا یقاس علیه ، 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 یحفرها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أن یحفرها ، 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اللص قبل یأخذک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یأخذک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أیهذا الزاجری أحضر الوغی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أشهد اللّذّات هل أنت مخلدی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استفتاح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نکرة مقصودة بأداة نداء محذوفة تقدیرها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الضم فی محل نصب علی النداء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للتنبیه ،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مبنی علی السکون فی محل رفع بدلا من أی ، أو صفة ، الزاجری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 أو عطف بیان من اسم الإشارة مرفوع بضمة مقدرة علی ما قبل الیاء ، ویاء المتکلم ضمیر متصل مبنی علی السکون فی محل جر مضاف إلیه من إضافة اسم الفاعل إلی مفعوله ، أحضر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 والفاعل أنا وأن وما بعدها فی تأویل مصدر مجرور بعن محذوفة والجار والمجرور متعلق بالزاجر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الزاجری عن حضور الوغی ، الوغی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بفتحة مقدرة علی الألف للتعذر ، 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وأن الناصبة ، 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منصوب بأن والفاعل أنا ، وأن وما بعدها فی تأویل مصدر معطوف علی المصدر المؤول السابق وهو حضور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حضور الوغی وشهود اللذات ، اللذات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بالکسرة نیابة عن الفتحة لأنه جمع مؤنث سالم ،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 ویاء المتکلم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نصب الفعل المضارع بأن محذوفة ولم یکن حذفها فی هذا الموضع من المواضع التی تحذف فیها أن وجوبا أو جوازا وإنما الذی دل علی الحذف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الشطر الأخیر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إن حذف أن وبقاء عملها شاذ وأجاز الأخفش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ولکن بشرط رفع الفعل المضارع کقولهم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بالمعیدی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یُرِیکُمُ الْبَرْقَ خَوْفاً وَطَمَعاً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القیاس لأن الحرف عامل ضعیف فإذا حذف بطل عمله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روایة من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أحضر </w:t>
      </w:r>
      <w:r>
        <w:rPr>
          <w:rFonts w:eastAsia="IRNazanin" w:cs="IRNazanin"/>
          <w:color w:val="111111"/>
          <w:sz w:val="28"/>
          <w:szCs w:val="28"/>
          <w:rtl w:val="true"/>
          <w:lang w:bidi="fa-IR"/>
        </w:rPr>
        <w:t>..</w:t>
      </w:r>
      <w:bookmarkStart w:id="297" w:name="pg14051_150716"/>
    </w:p>
    <w:p>
      <w:pPr>
        <w:pStyle w:val="Heading3"/>
        <w:numPr>
          <w:ilvl w:val="2"/>
          <w:numId w:val="1"/>
        </w:numPr>
        <w:rPr/>
      </w:pPr>
      <w:bookmarkStart w:id="298" w:name="__RefHeading___Toc3416785_3381743652"/>
      <w:bookmarkStart w:id="299" w:name="_Toc106"/>
      <w:bookmarkEnd w:id="297"/>
      <w:bookmarkEnd w:id="298"/>
      <w:r>
        <w:rPr>
          <w:rtl w:val="true"/>
        </w:rPr>
        <w:t>أسئلة ومناقشات</w:t>
      </w:r>
      <w:bookmarkEnd w:id="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یرفع الفعل المضارع؟ وما رافعه؟ وبأی شیء یرفع؟ مثل له فی جمیع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ینصب المضارع؟ وبأی شیء ینصب؟ عدّد نواصب المضارع ومثل لکل ناصب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 من الثقیلة؟ وما حکم اسمها؟ وضّح متی یجب رفع الفعل بعدها؟ ومتی یجوز فیه وجهان؟ ومثّل لکل ما 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نصب المضارع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وضح حکم ما لو تقدمها حرف عاطف؟ أیرفع المضارع بعدها أم ینصب؟ مثل لذلک فی جمل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یجب إظهار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تظهر جوازا؟ ومتی یجب إضمارها؟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اللام الجارة مع التمثیل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معنی لام الجحود؟ وما شرطها؟ وما حکم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مثل لذلک وما الفرق بینها وبین لام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مثالین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وازن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یجب نصب المضارع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ومتی یجب رفعه؟ مثل لذلک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 تسبق فاء السببیة وواو المعیة؟ وبم ینصب المضارع بعدهما؟ وما معنی کون الطلب محضا؟ اشرح ذلک مع التمثیل مستوفیا أنواع الطلب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وجه الرفع لما بعد الواو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السمک وتشرب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وجه النصب؟ وما وجه الجزم؟ وضح ذلک واذکر المعنی علی کل 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شرط جزم المضارع فی جواب الطلب؟ وما الجازم له؟ وما ذا یشترط للجزم فی جواب النهی بخاصة؟ اذکر الخلاف فی ذلک ووجه ما تختار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حکم نصب المضارع وجزمه فی جواب الأمر المدلول علیه باسم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بلفظ الخبر ، ومثل لذلک فی جمل من عندک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والفاء وثم وأو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شرط ذلک؟ اذکر المعطوف والمعطوف علیه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مثل لجمیع ما تقول مستعینا بالشواهد</w:t>
      </w:r>
      <w:r>
        <w:rPr>
          <w:rFonts w:eastAsia="IRNazanin" w:cs="IRNazanin"/>
          <w:color w:val="111111"/>
          <w:sz w:val="28"/>
          <w:szCs w:val="28"/>
          <w:rtl w:val="true"/>
          <w:lang w:bidi="fa-IR"/>
        </w:rPr>
        <w:t>.</w:t>
      </w:r>
      <w:bookmarkStart w:id="300" w:name="pg14051_150720"/>
    </w:p>
    <w:p>
      <w:pPr>
        <w:pStyle w:val="Heading3"/>
        <w:numPr>
          <w:ilvl w:val="2"/>
          <w:numId w:val="1"/>
        </w:numPr>
        <w:rPr/>
      </w:pPr>
      <w:bookmarkStart w:id="301" w:name="__RefHeading___Toc3416787_3381743652"/>
      <w:bookmarkStart w:id="302" w:name="_Toc107"/>
      <w:bookmarkEnd w:id="300"/>
      <w:bookmarkEnd w:id="301"/>
      <w:r>
        <w:rPr>
          <w:rtl w:val="true"/>
        </w:rPr>
        <w:t>تمرینات</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وجه استشهاد النحاة بالآتی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وَٱنطَلَقَ ٱلْمَلَأُ مِنْهُمْ أَنِ ٱمْشُوا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تَکُونَ فِتْنَةٌ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لَیْتَنا نُرَدُّ وَلا نُکَذِّبَ بِآیاتِ </w:t>
      </w:r>
      <w:r>
        <w:rPr>
          <w:rStyle w:val="FootnoteAnchor"/>
          <w:rtl w:val="true"/>
        </w:rPr>
        <w:footnoteReference w:id="308"/>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وَزُلْزِلُوا حَتَّیٰ یَقُولَ ٱلرَّسُولُ وَٱلَّذِینَ ءَامَنُوا مَعَهُ مَتَیٰ نَصْرُ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یُقْضَیٰ عَلَیْهِمْ فَیَمُوتُوا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لِیَغْفِرَ لَهُمْ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لَّا یُؤْتُونَ ٱلنَّاسَ نَقِیرًا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فَلَمَّآ أَن جَآءَ ٱلْبَشِیرُ أَلْقَیٰهُ عَلَیٰ وَجْهِهِ فَٱرْتَدَّ بَصِیرًا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وَهُزِّی إِلَیْکِ بِجِذْعِ النَّخْلَةِ تُساقِطْ عَلَیْکِ </w:t>
      </w:r>
      <w:r>
        <w:rPr>
          <w:rStyle w:val="FootnoteAnchor"/>
          <w:rtl w:val="true"/>
        </w:rPr>
        <w:footnoteReference w:id="314"/>
      </w:r>
      <w:r>
        <w:rPr>
          <w:rFonts w:ascii="Amiri" w:hAnsi="Amiri" w:eastAsia="Amiri" w:cs="Amiri"/>
          <w:color w:val="111111"/>
          <w:sz w:val="28"/>
          <w:sz w:val="28"/>
          <w:szCs w:val="28"/>
          <w:rtl w:val="true"/>
          <w:lang w:bidi="ar-SA"/>
        </w:rPr>
        <w:t>رُطَباً جَنِیًّا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تَعَالَوْا أَتْلُ مَا حَرَّمَ رَبُّکُمْ عَلَیْکُمْ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ما تحته خط ممّا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لِبَشَرٍ أَن یُکَلِّمَهُ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وَحْیًا أَوْ مِن وَرَآئِ حِجَابٍ أَوْ یُرْسِلَ رَسُولًا فَیُوحِیَ بِإِذْنِهِ مَا یَشَآءُ ۚ إِنَّهُ عَلِیٌّ حَکِیمٌ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أجب عما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موقع المصدر المؤول؟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الناصب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وما حکم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عطفت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المعطوف والمعطوف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نصب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تامة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منصوب بأن مضمرة جواز بعد اللام الجاره وآخر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وجوبا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منصوب بعد حتی وآخر مرفوع مع بیان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فی جواب النهی وآخر مجزوم مع شرح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منصوب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مرفوع مع 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الرفع وآخر واجب النصب وثالث جائز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المفسرة فی ترکیبین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ینصب المضارع بعد الواو فی جوابه وآخر یرفع المضارع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تُغْنِیَ عَنکُمْ فِئَتُکُمْ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وَلَوْ کَثُرَتْ وَأَنَّ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مَعَ ٱلْمُؤْمِنِینَ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 أَکُن لِّأَسْجُدَ لِبَشَرٍ خَلَقْتَهُ مِن صَلْصَ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مِّنْ حَمَإٍ مَّسْنُونٍ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یَعْلَمَ مِن بَعْدِ عِلْمٍ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لِنَبِیٍّ أَن یَکُونَ لَهُ أَسْرَیٰ حَتَّیٰ یُثْخِنَ فِی ٱلْأَرْضِ</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 الآیات السابقة النواصب الظاهرة والمضمرة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المضارع المنصوب بکل أداة واذکر بم نصب؟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تسمّی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وما حکم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أربع جمل مختلفة یکون المضارع فیها مجزوما فی جواب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أربع جمل مختلفة یکون المضارع فیها منصوبا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أعربه وهو للبحتری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ولن تستبین الدهر موضع نعمة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أنت لم تدلل علیها بحاسد</w:t>
      </w:r>
      <w:bookmarkStart w:id="303" w:name="pg14051_150725"/>
    </w:p>
    <w:p>
      <w:pPr>
        <w:pStyle w:val="Heading2"/>
        <w:numPr>
          <w:ilvl w:val="1"/>
          <w:numId w:val="1"/>
        </w:numPr>
        <w:rPr/>
      </w:pPr>
      <w:bookmarkStart w:id="304" w:name="__RefHeading___Toc3416789_3381743652"/>
      <w:bookmarkStart w:id="305" w:name="_Toc108"/>
      <w:bookmarkEnd w:id="303"/>
      <w:bookmarkEnd w:id="304"/>
      <w:r>
        <w:rPr>
          <w:rtl w:val="true"/>
        </w:rPr>
        <w:t>عوامل الجزم</w:t>
      </w:r>
      <w:bookmarkEnd w:id="305"/>
    </w:p>
    <w:p>
      <w:pPr>
        <w:pStyle w:val="Heading3"/>
        <w:numPr>
          <w:ilvl w:val="2"/>
          <w:numId w:val="1"/>
        </w:numPr>
        <w:rPr/>
      </w:pPr>
      <w:bookmarkStart w:id="306" w:name="__RefHeading___Toc3416791_3381743652"/>
      <w:bookmarkStart w:id="307" w:name="_Toc109"/>
      <w:bookmarkEnd w:id="306"/>
      <w:r>
        <w:rPr>
          <w:rtl w:val="true"/>
        </w:rPr>
        <w:t>اشارۀ</w:t>
      </w:r>
      <w:bookmarkEnd w:id="307"/>
    </w:p>
    <w:p>
      <w:pPr>
        <w:pStyle w:val="BookText"/>
        <w:rPr/>
      </w:pPr>
      <w:r>
        <w:rPr>
          <w:rFonts w:ascii="IRNazanin" w:hAnsi="IRNazanin" w:eastAsia="IRNazanin"/>
          <w:color w:val="111111"/>
          <w:sz w:val="28"/>
          <w:sz w:val="28"/>
          <w:szCs w:val="28"/>
          <w:rtl w:val="true"/>
          <w:lang w:bidi="fa-IR"/>
        </w:rPr>
        <w:t>بلا ولام طالبا ضع جزما</w:t>
      </w:r>
    </w:p>
    <w:p>
      <w:pPr>
        <w:pStyle w:val="BookText"/>
        <w:rPr/>
      </w:pPr>
      <w:r>
        <w:rPr>
          <w:rFonts w:ascii="IRNazanin" w:hAnsi="IRNazanin" w:eastAsia="IRNazanin"/>
          <w:color w:val="111111"/>
          <w:sz w:val="28"/>
          <w:sz w:val="28"/>
          <w:szCs w:val="28"/>
          <w:rtl w:val="true"/>
          <w:lang w:bidi="fa-IR"/>
        </w:rPr>
        <w:t>فی الفعل هکذا بلم ولمّا</w:t>
      </w:r>
    </w:p>
    <w:p>
      <w:pPr>
        <w:pStyle w:val="BookText"/>
        <w:rPr/>
      </w:pPr>
      <w:r>
        <w:rPr>
          <w:rFonts w:ascii="IRNazanin" w:hAnsi="IRNazanin" w:eastAsia="IRNazanin"/>
          <w:color w:val="111111"/>
          <w:sz w:val="28"/>
          <w:sz w:val="28"/>
          <w:szCs w:val="28"/>
          <w:rtl w:val="true"/>
          <w:lang w:bidi="fa-IR"/>
        </w:rPr>
        <w:t>واجزم بإن ومن وما ومهما</w:t>
      </w:r>
    </w:p>
    <w:p>
      <w:pPr>
        <w:pStyle w:val="BookText"/>
        <w:rPr/>
      </w:pPr>
      <w:r>
        <w:rPr>
          <w:rFonts w:ascii="Amiri" w:hAnsi="Amiri" w:eastAsia="Amiri" w:cs="Amiri"/>
          <w:color w:val="111111"/>
          <w:sz w:val="28"/>
          <w:sz w:val="28"/>
          <w:szCs w:val="28"/>
          <w:rtl w:val="true"/>
          <w:lang w:bidi="ar-SA"/>
        </w:rPr>
        <w:t>أیّ متی أیّان أین إذ ما</w:t>
      </w:r>
    </w:p>
    <w:p>
      <w:pPr>
        <w:pStyle w:val="BookText"/>
        <w:rPr/>
      </w:pPr>
      <w:r>
        <w:rPr>
          <w:rFonts w:ascii="IRNazanin" w:hAnsi="IRNazanin" w:eastAsia="IRNazanin"/>
          <w:color w:val="111111"/>
          <w:sz w:val="28"/>
          <w:sz w:val="28"/>
          <w:szCs w:val="28"/>
          <w:rtl w:val="true"/>
          <w:lang w:bidi="fa-IR"/>
        </w:rPr>
        <w:t>وحیثما أنّی ، وحرف إذ ما</w:t>
      </w:r>
    </w:p>
    <w:p>
      <w:pPr>
        <w:pStyle w:val="BookText"/>
        <w:rPr/>
      </w:pPr>
      <w:r>
        <w:rPr>
          <w:rFonts w:ascii="IRNazanin" w:hAnsi="IRNazanin" w:eastAsia="IRNazanin"/>
          <w:color w:val="111111"/>
          <w:sz w:val="28"/>
          <w:sz w:val="28"/>
          <w:szCs w:val="28"/>
          <w:rtl w:val="true"/>
          <w:lang w:bidi="fa-IR"/>
        </w:rPr>
        <w:t>کإن ، وباقی الأدوات أسما</w:t>
      </w:r>
    </w:p>
    <w:p>
      <w:pPr>
        <w:pStyle w:val="BookText"/>
        <w:rPr/>
      </w:pPr>
      <w:r>
        <w:rPr>
          <w:rFonts w:ascii="IRNazanin" w:hAnsi="IRNazanin" w:eastAsia="IRNazanin"/>
          <w:color w:val="111111"/>
          <w:sz w:val="28"/>
          <w:sz w:val="28"/>
          <w:szCs w:val="28"/>
          <w:rtl w:val="true"/>
          <w:lang w:bidi="fa-IR"/>
        </w:rPr>
        <w:t xml:space="preserve">الأدوات الجازمة للمضارع علی قسمین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یجزم فعلا واحدا ، وهو اللام الدالة علی الأمر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الدعاء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 عَلَیْنا رَبُّکَ</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علی النهی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أو علی الدعاء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للنفی ، ویختصان بالمضارع ، ویقلبان معناه إلی المضی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زید ، ولمّا یقم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النفی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متصلا بالحال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یجزم فعلین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تُبْدُوا ما فِی أَنْفُسِکُمْ أَوْ تُخْفُوهُ یُحاسِبْکُمْ بِهِ اللهُ</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سُوءاً یُجْزَ بِهِ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خَیْرٍ یَعْلَمْهُ اللهُ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مَهْما تَأْتِنا بِهِ مِنْ آیَةٍ لِتَسْحَرَنا بِها فَما نَحْنُ لَکَ بِمُؤْمِنِینَ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ما تَدْعُوا فَلَهُ الْأَسْماءُ الْحُسْنی</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أیا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یجزم فعلین مفعول به مقدم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بالفتحة الظاهرة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تدعوا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مجزوم بحذف النون لأنه من الأفعال الخمسة ، والواو ضمیر متصل مبنی علی السکون فی محل رفع فاعل 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الشرط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للأسماء مرفوع بالضمة المقدرة علی الألف للتعذر وجملة المبتدأ والخبر فی محل جزم جواب الشرط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تأته تعشو إلی ضوء 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 خیر نار عندها خیر موقد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أی وقت تأتیه قاصدا ناره التی لا تطفأ لکثرة ضیوفه تجد أفضل نار عندها خیر رجل کریم آمر بإیقادها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مبنی علی السکون فی محل نصب مفعول فیه ظرف زمان وهو متعلق بتأته ، تأت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الشرط مجزوم بحذف حرف العلة ، والفاعل أنت ، والهاء مفعول به ، ، تعشو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المقدرة علی الواو للثقل ، والفاعل أنت والجملة فی محل نصب حال من فاعل تأته ، إلی 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مضاف ، ونار مضاف إلیه ، وهو مضاف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لأنه جواب الشرط والفاعل أنت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 خیر مضاف ،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وها مضاف إلیه والظرف متعلق بمحذوف خبر مقدم ،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موقد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المبتدأ والخبر فی محل جر صفة 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تأته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متی اسم شرط وجزم بها فعلین الأول فعل الشرط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جوابه وجزاؤه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 نؤمنک تأمن غیرنا وإذا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تدرک الأمن منّا لم تزل حذرا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مبنی علی الفتح فی محل نصب مفعول فیه وهو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الشرط مجزوم بالسکون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تأمن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الشرط مجزوم بالسکون ، والفاعل أنت ، 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وهو مضاف ونا مضاف إلیه ، وإذا الواو عاطفة ،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مبنی علی السکون فی محل نصب مفعول فیه وهو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 xml:space="preserve">جازمة ، تدرک مضارع مجزوم ، والفاعل أنت ، الأمن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 والجملة فی محل جر بإضافة إذا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بتدرک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جازمة ، تزل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یرفع الاسم وینصب الخبر ،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مستتر وجوبا تقدیره أنت ، حذرا خبر تزل منصوب بالفتحة الظاهرة ، وجملة لم تزل حذرا لا محل لها من الإعراب واقعة فی جواب شرط غیر جازم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 نؤمنک 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أیان اسم شرط جازم وقد جزم فعلین الأول فعل الشرط وهو نؤمن ، والثانی جوابه وجزاؤه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أینما الریح تمیّلها تمل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الصعدة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القناة المستویة ویقولون تلک المرأة کالصعدة فی اللین والاعتدال ، 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الماء وخصّه بالذکر لأن النابت فیه أنضر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شبه المرأة بالقناة المستویة اللدنة نبتت فی مکان کثیر الماء الریاح تعبث بها وهی تمیل مع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مبنی علی السکون فی محل نصب مفعول فیه ظرف مکان متعلق بفعل الشرط المحذوف ،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یفسره المذکور بعده ، والتقدیر أینما تمیلها الریح ، تمیلها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بالسکون والفاعل مستتر جوازا تقدیره هی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لأنه جواب الشرط وعلامة جزمه السکون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یعود إلی 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تمیلها 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أینما اسم شرط جازم جزم فعلین الأول فعل الشرط المحذوف المفسّر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جواب الشرط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إذ ما تأت ما أنت 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تلف من إیاه تأمر آتیا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 والکاف فی محل نصب اسمه ، إذ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تأت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مجزوم بحذف حرف العلة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مفعول به مبنی علی السکون فی محل نصب ،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 والجملة صلة الموصول</w:t>
      </w:r>
    </w:p>
    <w:p>
      <w:pPr>
        <w:pStyle w:val="BookText"/>
        <w:rPr/>
      </w:pPr>
      <w:r>
        <w:rPr>
          <w:rFonts w:ascii="IRNazanin" w:hAnsi="IRNazanin" w:eastAsia="IRNazanin"/>
          <w:color w:val="111111"/>
          <w:sz w:val="28"/>
          <w:sz w:val="28"/>
          <w:szCs w:val="28"/>
          <w:rtl w:val="true"/>
          <w:lang w:bidi="fa-IR"/>
        </w:rPr>
        <w:t xml:space="preserve">لا محل لها من الإعراب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جواب الشرط مجزوم بحذف حرف العلة ،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وجملة الشرط تأت والجواب تلف فی محل رفع خبر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مفعول به أول ،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مفعول به مقدم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والفاعل أنت ، والجملة صلة الموصول لا محل لها من الإعراب ، آتیا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ما تأت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 جزم به فعلین الأول فعل الشرط وهو تأت والثانی جوابه وجزاؤه وهو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حیثما تستقم یقدّر لک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نجاحا فی غابر الأزمان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مبنی علی السکون فی محل نصب مفعول فیه ظرف مکان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مجزوم بالسکون ، والفاعل أنت ،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جواب الشرط مجزوم بالسکون ،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الجلالة فاعل مرفوع نجاحا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 فی 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غابر مضاف والأزمان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حیثما تستقم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حیثما اسم شرط جازم جزم فعلین ، الأول فعل الشرط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جوابه وجزاؤه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أنّی تأتیانی تأتیا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 غیر ما یرضیکما لا یحاول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مضاف بأداة نداء محذوفة تقدیرها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خلیلی منصوب وعلامة نصبه الیاء لأنه مثنی وحذفت النون للإضافة وهو مضاف 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مبنی علی السکون فی محل نصب مفعول فیه ظرف مکان وهو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تأتیا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فعل الشرط مجزوم بحذف</w:t>
      </w:r>
    </w:p>
    <w:p>
      <w:pPr>
        <w:pStyle w:val="BookText"/>
        <w:rPr/>
      </w:pPr>
      <w:r>
        <w:rPr>
          <w:rFonts w:ascii="IRNazanin" w:hAnsi="IRNazanin" w:eastAsia="IRNazanin"/>
          <w:color w:val="111111"/>
          <w:sz w:val="28"/>
          <w:sz w:val="28"/>
          <w:szCs w:val="28"/>
          <w:rtl w:val="true"/>
          <w:lang w:bidi="fa-IR"/>
        </w:rPr>
        <w:t xml:space="preserve">النون لأنه من الأفعال الخمسة ، وألف الاثنین فاعل ، والنون للوقایة ، ویاء المتکلم مفعول به ، تأتیا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جواب الشرط مجزوم بحذف النون لأنه من الأفعال الخمسة ، وألف الاثنین فاعل ، 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بالفتحة الظاهرة ،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مقدم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یرضیکما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بالضمة المقدرة علی الیاء للثقل والکاف مفعول به والمیم حرف عماد ، والألف للتثنیة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مستتر جوازا تقدیره هو یعود إلی ما والجملة صلة الموصول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نافیة یحاول فعل مضارع مرفوع بالضمة الظاهرة ، والفاعل هو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فی محل نصب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تأتیانی تأتیا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جزم فعلین الأول فعل الشرط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جوابه وجزاؤه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الأدوات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تجزم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أسماء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 وإذ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حرفان ، وکذلک الأدوات التی تجزم فعلا واحدا کلها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فعلین یقتضین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قدّما</w:t>
      </w:r>
    </w:p>
    <w:p>
      <w:pPr>
        <w:pStyle w:val="BookText"/>
        <w:rPr/>
      </w:pPr>
      <w:r>
        <w:rPr>
          <w:rFonts w:ascii="IRNazanin" w:hAnsi="IRNazanin" w:eastAsia="IRNazanin"/>
          <w:color w:val="111111"/>
          <w:sz w:val="28"/>
          <w:sz w:val="28"/>
          <w:szCs w:val="28"/>
          <w:rtl w:val="true"/>
          <w:lang w:bidi="fa-IR"/>
        </w:rPr>
        <w:t>یتلو الجزاء وجوابا وسما</w:t>
      </w:r>
    </w:p>
    <w:p>
      <w:pPr>
        <w:pStyle w:val="BookText"/>
        <w:rPr/>
      </w:pPr>
      <w:r>
        <w:rPr>
          <w:rFonts w:ascii="IRNazanin" w:hAnsi="IRNazanin" w:eastAsia="IRNazanin"/>
          <w:color w:val="111111"/>
          <w:sz w:val="28"/>
          <w:sz w:val="28"/>
          <w:szCs w:val="28"/>
          <w:rtl w:val="true"/>
          <w:lang w:bidi="fa-IR"/>
        </w:rPr>
        <w:t xml:space="preserve">یعنی أن هذه الأدوات المذکورة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واجزم بإن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وأنّی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جملتین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شرطا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جوابا وجزاء ، ویجب فی الجملة الأولی أن تکون فعلیة ، وأما الثانیة ، فالأصل فیها أن تکون فعلیة ، ویجوز أن تکون اسمیة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أکرمته ، وإن جاء زید فله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وماضیین ، أو مضارعین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تلفیهما ، أو متخالفین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الفعلان ماضیین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زید قام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ویکونان فی محل جزم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لِأَنْفُسِکُمْ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لأنفسکم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أنفس مجرور باللام ، والجار والمجرور متعلق بأحسنتم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 والمیم علامة الجمع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یکونا مضارعین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یقم زید یقم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فِی أَنْفُسِکُمْ أَوْ تُخْفُوهُ یُحاسِبْکُمْ بِهِ اللهُ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الأول ماضیا والثانی مضارعا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زید یقم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الْحَیاةَ الدُّنْیا وَزِینَتَها نُوَفِّ إِلَیْهِمْ أَعْمالَهُمْ فِیها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الأول مضارعا ، والثانی ماضیا ، وهو قلیل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یکدنی بسیء کنت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کالشّجا بین حلقه والورید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مبنی علی السکون فی محل رفع مبتدأ ، یکد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مجزوم بالسکون الظاهر والفاعل ضمیر مستتر جوازا تقدیره هو ، یعود إلی من ، والنون للوقایة ،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فی محل نصب مفعول به ، بسیّء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فی محل رفع خبر من ،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فعل ماض ناقص مبنی علی السکون لاتصاله بضمیر رفع متحرک فی محل جزم جواب الشرط ، والتاء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بخبر محذوف لکان ، کالشجا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بالخبر المحذوف أیضا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ظرف مکان منصوب بالفتحة وهو متعلق بمحذوف حال من الشجا ، بین مضاف ،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وهو مضاف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حرف عطف ، الورید معطوف علی حلقه مجرور بالکسرة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یکدنی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جزم فعلین فعل الشرط وهو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الشرط وهو 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یقم لیلة القدر غفر له ما تقدّم من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ماض رفعک الجزا حسن</w:t>
      </w:r>
    </w:p>
    <w:p>
      <w:pPr>
        <w:pStyle w:val="BookText"/>
        <w:rPr/>
      </w:pPr>
      <w:r>
        <w:rPr>
          <w:rFonts w:ascii="IRNazanin" w:hAnsi="IRNazanin" w:eastAsia="IRNazanin"/>
          <w:color w:val="111111"/>
          <w:sz w:val="28"/>
          <w:sz w:val="28"/>
          <w:szCs w:val="28"/>
          <w:rtl w:val="true"/>
          <w:lang w:bidi="fa-IR"/>
        </w:rPr>
        <w:t>ورفعه بعد مضارع وهن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الشرط ماضیا والجزاء مضارعا جاز جزم الجزاء ،</w:t>
      </w:r>
    </w:p>
    <w:p>
      <w:pPr>
        <w:pStyle w:val="BookText"/>
        <w:rPr/>
      </w:pPr>
      <w:r>
        <w:rPr>
          <w:rFonts w:ascii="IRNazanin" w:hAnsi="IRNazanin" w:eastAsia="IRNazanin"/>
          <w:color w:val="111111"/>
          <w:sz w:val="28"/>
          <w:sz w:val="28"/>
          <w:szCs w:val="28"/>
          <w:rtl w:val="true"/>
          <w:lang w:bidi="fa-IR"/>
        </w:rPr>
        <w:t xml:space="preserve">ورفعه ، وکلاهما حسن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زید یقم عمرو ، ویقوم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أتاه خلیل یوم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غائب مالی ولا حرم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الفتحة المقدرة علی الألف فی محل جزم فعل الشرط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ظرف زمان منصوب وهو متعلق بأتاه ،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جواب الشرط مرفوع بالضمة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محذوف والفعل المذکور دلّ علیه ورتبته التقدیم علی أداة الشرط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غائب مالی إن أتاه خلیل یقل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علی تقدیر الفاء أی فهو یقول والجملة الاسمیة من المبتدأ والخبر فی محل جزم جواب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نافیة ،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مالی فاعل سد مسدّ الخبر ، أو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وغائب خبر ، مالی مضاف ، ویاء المتکلم مضاف إلیه ، وجملة لا غائب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مقول القول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نافیة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لمبتدأ محذوف تقدیره ولا أنت حرم ، والجملة معطوفة علی لا غائب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الشرط ماض وجواب الشرط مضارع مرفوع لأنه لما لم یظهر لأداة الشرط تأثیر فی فعل الشرط لکونه ماضیا ضعف عن العمل فی الجواب فالمرفوع هو نفس الجواب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الشرط مضارعا والجزاء مضارعا وجب الجزم فیهما ورفع الجزاء ضعیف کقوله </w:t>
      </w:r>
      <w:r>
        <w:rPr>
          <w:rFonts w:eastAsia="IRNazanin" w:cs="IRNazanin"/>
          <w:color w:val="111111"/>
          <w:sz w:val="28"/>
          <w:szCs w:val="28"/>
          <w:rtl w:val="true"/>
          <w:lang w:bidi="fa-IR"/>
        </w:rPr>
        <w:t>:</w:t>
      </w:r>
      <w:bookmarkStart w:id="308" w:name="pg14051_150743"/>
    </w:p>
    <w:p>
      <w:pPr>
        <w:pStyle w:val="BookText"/>
        <w:rPr/>
      </w:pPr>
      <w:bookmarkEnd w:id="308"/>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أقرع بن حابس یا أقرع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إن یصرع أخوک تصرع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أداة نداء ، أقرع منادی مفرد علم مبنی علی الضم فی محل نصب ،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لأقرع بمراعاة المحل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وحابس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یا أقرع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لفظی لیا أقرع ، 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 بالفعل ینصب الاسم ویرفع الخبر ،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یصرع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مبنی للمجهول فعل الشرط مجزوم بالسکون أخوک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مرفوع بالواو لأنه من الأسماء الستة ، والکاف مضاف إلیه ، تصرع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جواب الشرط مبنی للمجهول مرفوع ونائب الفاعل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الشرط والجواب فی محل رفع خبر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الشرط مضارع مجزوم وجواب الشرط مضارع ولکنه مرفوع وذلک ضعیف</w:t>
      </w:r>
      <w:r>
        <w:rPr>
          <w:rFonts w:eastAsia="IRNazanin" w:cs="IRNazanin"/>
          <w:color w:val="111111"/>
          <w:sz w:val="28"/>
          <w:szCs w:val="28"/>
          <w:rtl w:val="true"/>
          <w:lang w:bidi="fa-IR"/>
        </w:rPr>
        <w:t>.</w:t>
      </w:r>
    </w:p>
    <w:p>
      <w:pPr>
        <w:pStyle w:val="Heading3"/>
        <w:numPr>
          <w:ilvl w:val="2"/>
          <w:numId w:val="1"/>
        </w:numPr>
        <w:rPr/>
      </w:pPr>
      <w:bookmarkStart w:id="309" w:name="__RefHeading___Toc3416793_3381743652"/>
      <w:bookmarkStart w:id="310" w:name="_Toc110"/>
      <w:bookmarkEnd w:id="309"/>
      <w:r>
        <w:rPr>
          <w:rtl w:val="true"/>
        </w:rPr>
        <w:t>اقتران الجواب بالفاء</w:t>
      </w:r>
      <w:bookmarkEnd w:id="310"/>
    </w:p>
    <w:p>
      <w:pPr>
        <w:pStyle w:val="BookText"/>
        <w:rPr/>
      </w:pPr>
      <w:r>
        <w:rPr>
          <w:rFonts w:ascii="IRNazanin" w:hAnsi="IRNazanin" w:eastAsia="IRNazanin"/>
          <w:color w:val="111111"/>
          <w:sz w:val="28"/>
          <w:sz w:val="28"/>
          <w:szCs w:val="28"/>
          <w:rtl w:val="true"/>
          <w:lang w:bidi="fa-IR"/>
        </w:rPr>
        <w:t>واقرن بفا حتما جوابا لو جعل</w:t>
      </w:r>
    </w:p>
    <w:p>
      <w:pPr>
        <w:pStyle w:val="BookText"/>
        <w:rPr/>
      </w:pPr>
      <w:r>
        <w:rPr>
          <w:rFonts w:ascii="IRNazanin" w:hAnsi="IRNazanin" w:eastAsia="IRNazanin"/>
          <w:color w:val="111111"/>
          <w:sz w:val="28"/>
          <w:sz w:val="28"/>
          <w:szCs w:val="28"/>
          <w:rtl w:val="true"/>
          <w:lang w:bidi="fa-IR"/>
        </w:rPr>
        <w:t>شرطا لإن أو غیرها ، لم ینجعل</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الجواب لا یصلح أن یکون شرطا وجب اقترانه بالفاء ، وذلک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اسمیة طلبیة وبجامد</w:t>
      </w:r>
    </w:p>
    <w:p>
      <w:pPr>
        <w:pStyle w:val="BookText"/>
        <w:rPr/>
      </w:pPr>
      <w:r>
        <w:rPr>
          <w:rFonts w:ascii="IRNazanin" w:hAnsi="IRNazanin" w:eastAsia="IRNazanin"/>
          <w:color w:val="111111"/>
          <w:sz w:val="28"/>
          <w:sz w:val="28"/>
          <w:szCs w:val="28"/>
          <w:rtl w:val="true"/>
          <w:lang w:bidi="fa-IR"/>
        </w:rPr>
        <w:t>وبما وقد ولن وبالتنفیس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کالجملة الاسمیة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فهو محسن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وکفعل الأمر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وکالفعلیة المنفیة بما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فما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فلن أضربه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الجواب یصلح أن یکون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کالمضارع الذی لیس منفیا بما ، ولا بلن ، ولا مقرونا بحرف التنفیس ، ولا بقد ، وکالماضی المتصرّف الذی هو غیر مقرون بقد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اقترانه بالفاء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یجیء عمرو ، أو قام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وتخلف الفاء إذا المفاجأه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تجد إذا لنا مکافأه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الجواب جملة اسمیة وجب اقترانه بالفاء ، ویجوز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الفجائیة مقام الفاء ، </w:t>
      </w:r>
      <w:r>
        <w:rPr>
          <w:rStyle w:val="FootnoteAnchor"/>
          <w:rtl w:val="true"/>
        </w:rPr>
        <w:footnoteReference w:id="342"/>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 ولم یقید المصنف الجملة بکونها اسمیة استغناء بفهم ذلک من التمثیل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تجد إذا لنا مکافأة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العطف علی الجواب والشرط بالفاء أو الواو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 من بعد الجزا إن یقترن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بالفا أو الواو بتثلیث قمن</w:t>
      </w:r>
    </w:p>
    <w:p>
      <w:pPr>
        <w:pStyle w:val="BookText"/>
        <w:rPr/>
      </w:pPr>
      <w:r>
        <w:rPr>
          <w:rFonts w:ascii="Amiri" w:hAnsi="Amiri" w:eastAsia="Amiri" w:cs="Amiri"/>
          <w:color w:val="111111"/>
          <w:sz w:val="28"/>
          <w:sz w:val="28"/>
          <w:szCs w:val="28"/>
          <w:rtl w:val="true"/>
          <w:lang w:bidi="ar-SA"/>
        </w:rPr>
        <w:t xml:space="preserve">إذا وقع بعد جزاء الشرط فعل مضارع مقرون بالفاء أو الواو ، جاز فیه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 والرفع ، والنصب ، وقد قریء بالثلاثة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فِی أَنْفُسِکُمْ أَوْ تُخْفُوهُ یُحاسِبْکُمْ بِهِ اللهُ فَیَغْفِرُ لِمَنْ یَشاءُ</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بجزم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ورفعه ونصبه </w:t>
      </w:r>
      <w:r>
        <w:rPr>
          <w:rStyle w:val="FootnoteAnchor"/>
          <w:rtl w:val="true"/>
        </w:rPr>
        <w:footnoteReference w:id="345"/>
      </w:r>
      <w:r>
        <w:rPr>
          <w:rFonts w:ascii="IRNazanin" w:hAnsi="IRNazanin" w:eastAsia="IRNazanin"/>
          <w:color w:val="111111"/>
          <w:sz w:val="28"/>
          <w:sz w:val="28"/>
          <w:szCs w:val="28"/>
          <w:rtl w:val="true"/>
          <w:lang w:bidi="fa-IR"/>
        </w:rPr>
        <w:t xml:space="preserve">، وکذلک روی بالثلاثة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یهلک أبو قابوس یهلک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الناس والبلد الحرام</w:t>
      </w:r>
    </w:p>
    <w:p>
      <w:pPr>
        <w:pStyle w:val="BookText"/>
        <w:rPr/>
      </w:pPr>
      <w:r>
        <w:rPr>
          <w:rFonts w:ascii="IRNazanin" w:hAnsi="IRNazanin" w:eastAsia="IRNazanin"/>
          <w:color w:val="111111"/>
          <w:sz w:val="28"/>
          <w:sz w:val="28"/>
          <w:szCs w:val="28"/>
          <w:rtl w:val="true"/>
          <w:lang w:bidi="fa-IR"/>
        </w:rPr>
        <w:t>ونأخذ بعده بذناب 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أجبّ الظهر لیس له سنام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یهلک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مجزوم بالسکون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وعلامة رفعه الواو لأنه من الأسماء الستة ،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 قابوس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بالفتحة نیابة عن الکسرة لأنه ممنوع من الصرف والمانع له العلمیة والعجمة ، یهلک ، فعل مضارع جواب الشرط مجزوم بالسکون ،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وهو مضاف ،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ربیع مرفوع بالضمة ،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مرفوع بالضمة ، ونأخذ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ونأخذ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علی جواب الشرط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وجوبا تقدیره نحن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فالواو استثنافیة والفعل مرفوع لتجرده من الناصب والجازم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فالواو للمعیة ونأخذ فعل مضارع 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المضمرة وجوبا بعد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ظرف زمان منصوب بالفتحة وهو مضاف والهاء فی محل جر مضاف إلیه وهو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بذناب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بنأخذ وهو مضاف ، 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لعیش مجرور بالکسرة ، أجبّ مضاف ، الظهر مضاف إلیه ،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یرفع الاسم وینصب الخبر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لیس مقدم ، سنام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لیس مؤخر مرفوع بالضمة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لیس مع اسمها وخبرها فی محل جر صفة ثانیة 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بالجزم علی أنه معطوف علی جواب الشرط وروی بالرفع علی أن الواو استثنافیة وروی بالنصب علی أن الواو للمعیة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ورفعه ونصبه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وجزم او نصب لفعل إثر فا</w:t>
      </w:r>
    </w:p>
    <w:p>
      <w:pPr>
        <w:pStyle w:val="BookText"/>
        <w:rPr/>
      </w:pPr>
      <w:r>
        <w:rPr>
          <w:rFonts w:ascii="IRNazanin" w:hAnsi="IRNazanin" w:eastAsia="IRNazanin"/>
          <w:color w:val="111111"/>
          <w:sz w:val="28"/>
          <w:sz w:val="28"/>
          <w:szCs w:val="28"/>
          <w:rtl w:val="true"/>
          <w:lang w:bidi="fa-IR"/>
        </w:rPr>
        <w:t>أو واو إن بالجملتین اکتنفا</w:t>
      </w:r>
    </w:p>
    <w:p>
      <w:pPr>
        <w:pStyle w:val="BookText"/>
        <w:rPr/>
      </w:pPr>
      <w:r>
        <w:rPr>
          <w:rFonts w:ascii="IRNazanin" w:hAnsi="IRNazanin" w:eastAsia="IRNazanin"/>
          <w:color w:val="111111"/>
          <w:sz w:val="28"/>
          <w:sz w:val="28"/>
          <w:szCs w:val="28"/>
          <w:rtl w:val="true"/>
          <w:lang w:bidi="fa-IR"/>
        </w:rPr>
        <w:t xml:space="preserve">إذا واقع بین فعل الشرط والجزاء فعل مضارع مقرون بالفاء أو الواو جاز نصبه وجزمه </w:t>
      </w:r>
      <w:r>
        <w:rPr>
          <w:rStyle w:val="FootnoteAnchor"/>
          <w:rtl w:val="true"/>
        </w:rPr>
        <w:footnoteReference w:id="347"/>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یقم زید ویخرج خالد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 ومن النصب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یقترب منّا ویخضع نؤوه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یخش ظلما ما أقام ولا هضما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یجزم فعلین مبنی علی السکون فی محل رفع مبتدأ ، یقترب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مجزوم بالسکون والفاعل مستتر جوازا تقدیره هو ، والجملة فی محل رفع خبر المبتدأ من ، منّا ، 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للمعیة ، یخضع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منصوب بأن المضمرة وجوبا</w:t>
      </w:r>
    </w:p>
    <w:p>
      <w:pPr>
        <w:pStyle w:val="BookText"/>
        <w:rPr/>
      </w:pPr>
      <w:r>
        <w:rPr>
          <w:rFonts w:ascii="IRNazanin" w:hAnsi="IRNazanin" w:eastAsia="IRNazanin"/>
          <w:color w:val="111111"/>
          <w:sz w:val="28"/>
          <w:sz w:val="28"/>
          <w:szCs w:val="28"/>
          <w:rtl w:val="true"/>
          <w:lang w:bidi="fa-IR"/>
        </w:rPr>
        <w:t xml:space="preserve">بعد الواو ، والفاعل ضمیر مستتر جوازا تقدیره هو وأن وما بعدها فی تأویل مصدر معطوف علی مصدر متصید مما قبله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اقتراب فخضوع ، نؤوه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لأنه جواب الشرط وعلامة جزمه حذف حرف العلة من آخره ، والهاء ضمیر متصل فی محل نصب مفعول به ، والفاعل ضمیر مستتر وجوبا تقدیره نحن ، ولا 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معطوف علی نؤوه مجزوم بحذف حرف العلة ، والفاعل ضمیر مستتر جوازا تقدیره هو یعود إلی من ،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ظرفیة ، أقام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الفتح ، والفاعل ضمیر مستتر جوازا تقدیره هو ، وما وما بعدها فی تأویل مصدر مضاف إلی الظرف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یخش ظلما مدة إقامته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لا نافیة ، هضما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معطوفا علی ظلما منصوب بالفتحة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نصب الفعل المضارع بأن المضمرة وقد وقع بین فعل الشرط وجوابه</w:t>
      </w:r>
      <w:r>
        <w:rPr>
          <w:rFonts w:eastAsia="IRNazanin" w:cs="IRNazanin"/>
          <w:color w:val="111111"/>
          <w:sz w:val="28"/>
          <w:szCs w:val="28"/>
          <w:rtl w:val="true"/>
          <w:lang w:bidi="fa-IR"/>
        </w:rPr>
        <w:t>.</w:t>
      </w:r>
      <w:bookmarkStart w:id="311" w:name="pg14051_150751"/>
    </w:p>
    <w:p>
      <w:pPr>
        <w:pStyle w:val="Heading3"/>
        <w:numPr>
          <w:ilvl w:val="2"/>
          <w:numId w:val="1"/>
        </w:numPr>
        <w:rPr/>
      </w:pPr>
      <w:bookmarkStart w:id="312" w:name="__RefHeading___Toc3416795_3381743652"/>
      <w:bookmarkStart w:id="313" w:name="_Toc111"/>
      <w:bookmarkEnd w:id="311"/>
      <w:bookmarkEnd w:id="312"/>
      <w:r>
        <w:rPr>
          <w:rtl w:val="true"/>
        </w:rPr>
        <w:t>حذف الجواب أو الشرط</w:t>
      </w:r>
      <w:bookmarkEnd w:id="313"/>
    </w:p>
    <w:p>
      <w:pPr>
        <w:pStyle w:val="BookText"/>
        <w:rPr/>
      </w:pPr>
      <w:r>
        <w:rPr>
          <w:rFonts w:ascii="IRNazanin" w:hAnsi="IRNazanin" w:eastAsia="IRNazanin"/>
          <w:color w:val="111111"/>
          <w:sz w:val="28"/>
          <w:sz w:val="28"/>
          <w:szCs w:val="28"/>
          <w:rtl w:val="true"/>
          <w:lang w:bidi="fa-IR"/>
        </w:rPr>
        <w:t>والشرط یغنی عن جواب قد علم</w:t>
      </w:r>
    </w:p>
    <w:p>
      <w:pPr>
        <w:pStyle w:val="BookText"/>
        <w:rPr/>
      </w:pPr>
      <w:r>
        <w:rPr>
          <w:rFonts w:ascii="IRNazanin" w:hAnsi="IRNazanin" w:eastAsia="IRNazanin"/>
          <w:color w:val="111111"/>
          <w:sz w:val="28"/>
          <w:sz w:val="28"/>
          <w:szCs w:val="28"/>
          <w:rtl w:val="true"/>
          <w:lang w:bidi="fa-IR"/>
        </w:rPr>
        <w:t xml:space="preserve">والعکس قد یأتی إن المعنی فهم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یجوز حذف جواب الشرط ، والاستغناء بالشرط عنه ، وذلک عند ما یدلّ دلیل علی حذفه </w:t>
      </w:r>
      <w:r>
        <w:rPr>
          <w:rStyle w:val="FootnoteAnchor"/>
          <w:rtl w:val="true"/>
        </w:rPr>
        <w:footnoteReference w:id="350"/>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ظالم إن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جواب الشرط 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ظالم إن فعلت فأنت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کثیر فی لسانهم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عکسه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حذف الشرط والاستغناء عنه بالجزاء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فقلیل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فلست لها بکفء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وإلّا یعل مفرقک الحسام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والفاعل ضمیر مستتر وجوبا تقدیره أنت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مبنی علی السکون فی محل نصب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ناقص یرفع الاسم وینصب الخبر مبنی علی السکون لاتصاله بضمیر رفع متحرک ، والتاء ضمیر متصل مبنی علی الفتح فی محل رفع اسم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بکفء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حرف جر زائد ، کفء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لیس منصوب بفتحة مقدرة علی آخره منع من ظهورها اشتغال المحل بحرکة حرف الجر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أو استثنافیة ، إلّا مؤلفة من إن الشرطیة ولا النافیة وفعل الشرط محذوف والتقدیر وإن لا تطلقها ، یعل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جواب الشرط مجزوم بحذف حرف العلة من آخره ، مفرقک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بالفتحة وهو مضاف والکاف فی محل جر مضاف إلیه ، الحسام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 بالضمة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یعل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حذف فعل الشرط لأن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والتقدیر وإلا تطلقها یعل وهذا إنما یکون بعد ذکر کلام فیه فعل من مادة الشرط 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تطلقها یعل مفرقک الحسام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الشرط والقسم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واحذف لدی اجتماع شرط وقسم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ما أخّرت فهو ملتزم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کل واحد من الشرط والقسم یستدعی جوابا ، وجواب الشرط إما مجزوم ، أو مقرون بالفاء ، وجواب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جملة فعلیة مثبتة ، مصدّرة بمضارع أکّد باللام والنون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لأضربنّ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صدّرت بماض اقترن باللام وقد </w:t>
      </w:r>
      <w:r>
        <w:rPr>
          <w:rStyle w:val="FootnoteAnchor"/>
          <w:rtl w:val="true"/>
        </w:rPr>
        <w:footnoteReference w:id="353"/>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قام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جملة اسمیة فب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 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زیدا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جملة فعلیة منفیة فینفی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یقوم زید ، ولا یقوم زید ، وإن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والاسمیة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اجتمع شرط وقسم حذف جواب المتأخّر منهما لدلالة جواب الأول علیه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زید والله یقم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فتحذف جواب القسم لدلالة جواب الشرط علیه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یقم زید لیقومنّ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فتحذف جواب الشرط لدلالة جواب القسم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توالیا وقبل ذو خبر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فالشّرط رجّح مطلقا بلا حذر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الشرط والقسم أجیب السابق منهما ، وحذف جواب المتأخّر ، هذا إذا لم یتقدم علیهما ذو خبر ، فإن تقدّم علیهما ذو خبر رجّح الشرط 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متقدما أو متأخرا ، فیجاب الشرط ویحذف جواب القسم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 قام والله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والله إن قام أکرمه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رجّح بعد قسم</w:t>
      </w:r>
    </w:p>
    <w:p>
      <w:pPr>
        <w:pStyle w:val="BookText"/>
        <w:rPr/>
      </w:pPr>
      <w:r>
        <w:rPr>
          <w:rFonts w:ascii="IRNazanin" w:hAnsi="IRNazanin" w:eastAsia="IRNazanin"/>
          <w:color w:val="111111"/>
          <w:sz w:val="28"/>
          <w:sz w:val="28"/>
          <w:szCs w:val="28"/>
          <w:rtl w:val="true"/>
          <w:lang w:bidi="fa-IR"/>
        </w:rPr>
        <w:t>شرط بلا ذی خبر مقدّم</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قلیلا ترجیح الشرط علی القسم عند اجتماعهما وتقدّم القسم ، وإن لم یتقدّم ذو خبر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منیت بنا عن غبّ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تلفنا عن دماء القوم ننتفل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موطئة للقسم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جازم ، 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مبنی علی السکون لاتصاله بضمیر رفع متحرک فی محل جزم فعل الشرط ، والتاء ضمیر متصل مبنی علی الفتح فی محل رفع نائب فاعل ،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بمنیت ، غب مضاف ، معرکة مضاف إلیه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تلفنا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جواب الشرط مجزوم بحذف حرف العلة من آخره والفاعل ضمیر مستتر وجوبا تقدیره أنت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بلا تلفنا ، دماء مضاف القوم مضاف إلیه ، ننتفل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 والفاعل ضمیر مستتر وجوبا تقدیره نحن والجملة فی محل نصب مفعول به ثان للا تلفنا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القسم محذوف دلّ علیه جواب الشرط</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جعله جوابا للشرط مع تقدم القسم علیه وعدم تقدم ما یطلب خبرا وحذف جواب القسم لدلالة جواب الشرط علیه ، وقد منع ذلک الجمهور وحملوا البیت علی الضرورة أو أن اللام زائدة لا موطئة للقسم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موطئة لقسم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 وجوابه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مجزوم بحذف الیاء ، ولم یجب القسم ، بل حذف جوابه لدلالة جواب الشرط علیه ، ولو جاء علی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إجابة القسم لتقدمه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تلفینا بإثبات الیاء ، لأنه مرفوع</w:t>
      </w:r>
      <w:r>
        <w:rPr>
          <w:rFonts w:eastAsia="IRNazanin" w:cs="IRNazanin"/>
          <w:color w:val="111111"/>
          <w:sz w:val="28"/>
          <w:szCs w:val="28"/>
          <w:rtl w:val="true"/>
          <w:lang w:bidi="fa-IR"/>
        </w:rPr>
        <w:t>.</w:t>
      </w:r>
      <w:bookmarkStart w:id="314" w:name="pg14051_150761"/>
    </w:p>
    <w:p>
      <w:pPr>
        <w:pStyle w:val="Heading3"/>
        <w:numPr>
          <w:ilvl w:val="2"/>
          <w:numId w:val="1"/>
        </w:numPr>
        <w:rPr/>
      </w:pPr>
      <w:bookmarkStart w:id="315" w:name="__RefHeading___Toc3416797_3381743652"/>
      <w:bookmarkStart w:id="316" w:name="_Toc112"/>
      <w:bookmarkEnd w:id="314"/>
      <w:bookmarkEnd w:id="315"/>
      <w:r>
        <w:rPr>
          <w:rtl w:val="true"/>
        </w:rPr>
        <w:t>أسئلة ومناقشات</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الأدوات التی تجزم فعلا واحدا ومثل لکل منها بمثال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 تشترک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الجازمتان للمضارع؟ وفیم تختلفان؟ مثل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الأدوات التی تجزم فعلین؟ وما الحروف منها والأسماء؟ وما معنی کل أداة؟ مثل لکل أداة بمثال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الأحوال التی تجیء علیها جملتا الشرط والجزاء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وضحها ومثل لکل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یجوز جزم الجزاء ورفعه؟ ومتی یکون رفع الجزاء ضعیفا؟ وجّه ذلک ومثل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مواضع اقتران جواب الشرط بالفاء أو بإذا الفجائیة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وجب الربط بهما فی هذه الحالات؟ مثل لذلک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حکم المضارع المقرون بالفاء أو الواو الواقع بعد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اذکر حکمه لو وقع بعد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لما تقول مع التوجیه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متی یجوز حذف کل من الشرط والجزاء؟ مع التمثیل لما تقول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اجتمع شرط وقسم فلأیهما یکون الجواب؟ فصل القول فی ذلک مع الأمثلة</w:t>
      </w:r>
      <w:r>
        <w:rPr>
          <w:rFonts w:eastAsia="IRNazanin" w:cs="IRNazanin"/>
          <w:color w:val="111111"/>
          <w:sz w:val="28"/>
          <w:szCs w:val="28"/>
          <w:rtl w:val="true"/>
          <w:lang w:bidi="fa-IR"/>
        </w:rPr>
        <w:t>.</w:t>
      </w:r>
      <w:bookmarkStart w:id="317" w:name="pg14051_150763"/>
    </w:p>
    <w:p>
      <w:pPr>
        <w:pStyle w:val="Heading3"/>
        <w:numPr>
          <w:ilvl w:val="2"/>
          <w:numId w:val="1"/>
        </w:numPr>
        <w:rPr/>
      </w:pPr>
      <w:bookmarkStart w:id="318" w:name="__RefHeading___Toc3416799_3381743652"/>
      <w:bookmarkStart w:id="319" w:name="_Toc113"/>
      <w:bookmarkEnd w:id="317"/>
      <w:bookmarkEnd w:id="318"/>
      <w:r>
        <w:rPr>
          <w:rtl w:val="true"/>
        </w:rPr>
        <w:t>تمرینات</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تَسْتَفْتِحُوا فَقَدْ جاءَکُمُ الْفَتْحُ وَإِنْ تَنْتَهُوا فَهُوَ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تَعُودُوا </w:t>
      </w:r>
      <w:r>
        <w:rPr>
          <w:rStyle w:val="FootnoteAnchor"/>
          <w:rtl w:val="true"/>
        </w:rPr>
        <w:footnoteReference w:id="356"/>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ٱقْتُلُوا یُوسُفَ أَوِ ٱطْرَحُوهُ أَرْضًا یَخْلُ لَکُمْ وَجْهُ أَبِیکُمْ وَتَکُونُوا مِن بَعْدِهِ قَوْمًا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ٰلِحِینَ</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قائِلٌ مِنْهُمْ لا تَقْتُلُوا یُوسُفَ وَأَلْقُوهُ فِی غَیابَتِ الْجُبِّ یَلْتَقِطْهُ بَعْضُ السَّیَّارَةِ إِنْ کُنْتُمْ فاعِلِینَ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وَعَلَی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فَلْیَتَوَکَّلِ ٱلْمُتَوَکِّلُونَ</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یَهْدِ اللهُ فَهُوَ الْمُهْتَدِ وَمَنْ یُضْلِلْ فَلَنْ تَجِدَ لَهُمْ أَوْلِیاءَ مِنْ دُونِهِ</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 مَّا تَدْعُوا فَلَهُ ٱلْأَسْمَآءُ ٱلْحُسْنَیٰ ۚ وَلَا تَجْهَرْ بِصَلَاتِکَ وَلَا تُخَافِتْ بِهَا وَٱبْتَغِ بَیْنَ ذَٰلِکَ سَبِیلًا</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ٱلَّذِی یَنصُرُکُم مِّن بَعْدِهِ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تَنتَهِ لَأَرْجُمَنَّکَ</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اقرأ النصوص السابقة ثم أجب عما یأتی </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اقترن جواب الشرط بالفاء فیما ورد من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عیّنه ثم علل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من بین ما مر أداتی جزم تجزم کلّ منهما فعلا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وضح علامة الجزم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مضارعین مجزومین فی جواب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نوع هذا الطلب وأعرب الفعلین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الأخیرة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الجواب واذکر أهو للقسم؟ أم للشرط ولماذا؟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یمکن أن یستشهد بما سبق من آیات؟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 تامة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مقرون بالواو یجوز رفعه ونصبه وجزمه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مقرون بالفاء یجوز فیه النصب والجزم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محذوف جوازا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شرط محذوف جوازا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مضمرة بعد اللام وجوبا فی مثال وجوازا فی الثانی مع 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وقسم مجتمعین والجواب للقسم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وقسم مجتمعین والجواب للشرط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مقرون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لأحوال الشرط والجزاء إذا کانا جملتین فعلیتین فی أربع جمل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خمس جمل یقترن فیها جواب الشرط بالفاء مع التعلیل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لفعلی شرط وجزاء مجزومین بحذف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وآخرین مجزومین بحذف حرف العلة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تذاکر دروسک تنجح وتنل ما تتمنی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تذاکر وتجتهد تنجح فی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یجوز من وجوه الإعراب فی الفعلین اللذین تحتهما خط واذکر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خاطب بالمثال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التمرین السابق مباشرة الواحدة والمثنی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والجمع بنوعیه مع إعراب الأفعال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ثم أعرب البیت الآتی وهو لزهیر ابن أبی سلمی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یغترب یحسب عدوا صدیقه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لا یکرم نفسه لا یکرم</w:t>
      </w:r>
      <w:bookmarkStart w:id="320" w:name="pg14051_150768"/>
    </w:p>
    <w:p>
      <w:pPr>
        <w:pStyle w:val="Heading2"/>
        <w:numPr>
          <w:ilvl w:val="1"/>
          <w:numId w:val="1"/>
        </w:numPr>
        <w:rPr/>
      </w:pPr>
      <w:bookmarkStart w:id="321" w:name="__RefHeading___Toc3416801_3381743652"/>
      <w:bookmarkStart w:id="322" w:name="_Toc114"/>
      <w:bookmarkEnd w:id="320"/>
      <w:bookmarkEnd w:id="321"/>
      <w:r>
        <w:rPr>
          <w:rtl w:val="true"/>
        </w:rPr>
        <w:t>فصل لو</w:t>
      </w:r>
      <w:bookmarkEnd w:id="322"/>
    </w:p>
    <w:p>
      <w:pPr>
        <w:pStyle w:val="Heading3"/>
        <w:numPr>
          <w:ilvl w:val="2"/>
          <w:numId w:val="1"/>
        </w:numPr>
        <w:rPr/>
      </w:pPr>
      <w:bookmarkStart w:id="323" w:name="__RefHeading___Toc3416803_3381743652"/>
      <w:bookmarkStart w:id="324" w:name="_Toc115"/>
      <w:bookmarkEnd w:id="323"/>
      <w:r>
        <w:rPr>
          <w:rtl w:val="true"/>
        </w:rPr>
        <w:t>اشارۀ</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فی مضی ویقلّ</w:t>
      </w:r>
    </w:p>
    <w:p>
      <w:pPr>
        <w:pStyle w:val="BookText"/>
        <w:rPr/>
      </w:pPr>
      <w:r>
        <w:rPr>
          <w:rFonts w:ascii="IRNazanin" w:hAnsi="IRNazanin" w:eastAsia="IRNazanin"/>
          <w:color w:val="111111"/>
          <w:sz w:val="28"/>
          <w:sz w:val="28"/>
          <w:szCs w:val="28"/>
          <w:rtl w:val="true"/>
          <w:lang w:bidi="fa-IR"/>
        </w:rPr>
        <w:t>إیلاؤها مستقبلا لکن قبل</w:t>
      </w:r>
    </w:p>
    <w:p>
      <w:pPr>
        <w:pStyle w:val="BookText"/>
        <w:rPr/>
      </w:pPr>
      <w:r>
        <w:rPr>
          <w:rFonts w:ascii="IRNazanin" w:hAnsi="IRNazanin" w:eastAsia="IRNazanin"/>
          <w:color w:val="111111"/>
          <w:sz w:val="28"/>
          <w:sz w:val="28"/>
          <w:szCs w:val="28"/>
          <w:rtl w:val="true"/>
          <w:lang w:bidi="fa-IR"/>
        </w:rPr>
        <w:t xml:space="preserve">لو تستعمل استعمالین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مصدریة ، </w:t>
      </w:r>
      <w:r>
        <w:rPr>
          <w:rStyle w:val="FootnoteAnchor"/>
          <w:rtl w:val="true"/>
        </w:rPr>
        <w:footnoteReference w:id="363"/>
      </w:r>
      <w:r>
        <w:rPr>
          <w:rFonts w:ascii="IRNazanin" w:hAnsi="IRNazanin" w:eastAsia="IRNazanin"/>
          <w:color w:val="111111"/>
          <w:sz w:val="28"/>
          <w:sz w:val="28"/>
          <w:szCs w:val="28"/>
          <w:rtl w:val="true"/>
          <w:lang w:bidi="fa-IR"/>
        </w:rPr>
        <w:t xml:space="preserve">وعلامتها صحة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لو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 ، وقد سبق ذکرها فی باب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 شرطیة ، ولا یلیها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ماض معنی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حرف شرط فی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زید لقمت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وفسّرها سیبویه بأنها حرف لما کان سیقع لوقوع غیره ، </w:t>
      </w:r>
      <w:r>
        <w:rPr>
          <w:rStyle w:val="FootnoteAnchor"/>
          <w:rtl w:val="true"/>
        </w:rPr>
        <w:footnoteReference w:id="364"/>
      </w:r>
      <w:r>
        <w:rPr>
          <w:rFonts w:ascii="IRNazanin" w:hAnsi="IRNazanin" w:eastAsia="IRNazanin"/>
          <w:color w:val="111111"/>
          <w:sz w:val="28"/>
          <w:sz w:val="28"/>
          <w:szCs w:val="28"/>
          <w:rtl w:val="true"/>
          <w:lang w:bidi="fa-IR"/>
        </w:rPr>
        <w:t xml:space="preserve">وفسّرها غیره بأنها حرف امتناع لامتناع ، </w:t>
      </w:r>
      <w:r>
        <w:rPr>
          <w:rStyle w:val="FootnoteAnchor"/>
          <w:rtl w:val="true"/>
        </w:rPr>
        <w:footnoteReference w:id="365"/>
      </w:r>
      <w:r>
        <w:rPr>
          <w:rFonts w:ascii="IRNazanin" w:hAnsi="IRNazanin" w:eastAsia="IRNazanin"/>
          <w:color w:val="111111"/>
          <w:sz w:val="28"/>
          <w:sz w:val="28"/>
          <w:szCs w:val="28"/>
          <w:rtl w:val="true"/>
          <w:lang w:bidi="fa-IR"/>
        </w:rPr>
        <w:t>وهذه العبارة الأخیرة هی المشهورة ، والأولی الأصحّ</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یقع بعدها ما هو مستقبل المعنی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ویقل</w:t>
      </w:r>
      <w:bookmarkStart w:id="325" w:name="pg14051_150770"/>
    </w:p>
    <w:p>
      <w:pPr>
        <w:pStyle w:val="BookText"/>
        <w:rPr/>
      </w:pPr>
      <w:bookmarkEnd w:id="325"/>
      <w:r>
        <w:rPr>
          <w:rFonts w:ascii="Amiri" w:hAnsi="Amiri" w:eastAsia="Amiri" w:cs="Amiri"/>
          <w:color w:val="111111"/>
          <w:sz w:val="28"/>
          <w:sz w:val="28"/>
          <w:szCs w:val="28"/>
          <w:rtl w:val="true"/>
          <w:lang w:bidi="ar-SA"/>
        </w:rPr>
        <w:t>إیلاؤها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 مِنْ خَلْفِهِمْ ذُرِّیَّةً ضِعافاً خافُوا عَلَیْهِمْ</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لیلی الأخیلیّة 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ودونی جندل وصفائح</w:t>
      </w:r>
    </w:p>
    <w:p>
      <w:pPr>
        <w:pStyle w:val="BookText"/>
        <w:rPr/>
      </w:pPr>
      <w:r>
        <w:rPr>
          <w:rFonts w:ascii="IRNazanin" w:hAnsi="IRNazanin" w:eastAsia="IRNazanin"/>
          <w:color w:val="111111"/>
          <w:sz w:val="28"/>
          <w:sz w:val="28"/>
          <w:szCs w:val="28"/>
          <w:rtl w:val="true"/>
          <w:lang w:bidi="fa-IR"/>
        </w:rPr>
        <w:t>لسلّمت تسلیم البشاشة أو 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إلیها صدی من جانب القبر صائح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لامتناع ، أنّ حرف مشبه بالفعل ینصب الاسم ویرفع الخبر ،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أنّ ، الأخیلیة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لیلی ، وأنّ وما بعدها فی تأویل مصدر فاعل لثبت محذوفا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جملة سلمت من الفعل والفاعل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مقدم ،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صفائح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علیه ، لسلّمت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لو ، وسلمت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لا محل لها من الإعراب لأنها واقعة فی جواب شرط غیر جازم ،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وهو مضاف ، البشاشة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 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بزقا ، 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من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صائح ،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صائح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ما هو مستقبل المعنی بعد لو وهذا قلیل</w:t>
      </w:r>
      <w:r>
        <w:rPr>
          <w:rFonts w:eastAsia="IRNazanin" w:cs="IRNazanin"/>
          <w:color w:val="111111"/>
          <w:sz w:val="28"/>
          <w:szCs w:val="28"/>
          <w:rtl w:val="true"/>
          <w:lang w:bidi="fa-IR"/>
        </w:rPr>
        <w:t>.</w:t>
      </w:r>
    </w:p>
    <w:p>
      <w:pPr>
        <w:pStyle w:val="Heading3"/>
        <w:numPr>
          <w:ilvl w:val="2"/>
          <w:numId w:val="1"/>
        </w:numPr>
        <w:rPr/>
      </w:pPr>
      <w:bookmarkStart w:id="326" w:name="__RefHeading___Toc3416805_3381743652"/>
      <w:bookmarkStart w:id="327" w:name="_Toc116"/>
      <w:bookmarkEnd w:id="326"/>
      <w:r>
        <w:rPr>
          <w:rtl w:val="true"/>
        </w:rPr>
        <w:t>اختصاص لو</w:t>
      </w:r>
      <w:bookmarkEnd w:id="327"/>
    </w:p>
    <w:p>
      <w:pPr>
        <w:pStyle w:val="BookText"/>
        <w:rPr/>
      </w:pPr>
      <w:r>
        <w:rPr>
          <w:rFonts w:ascii="IRNazanin" w:hAnsi="IRNazanin" w:eastAsia="IRNazanin"/>
          <w:color w:val="111111"/>
          <w:sz w:val="28"/>
          <w:sz w:val="28"/>
          <w:szCs w:val="28"/>
          <w:rtl w:val="true"/>
          <w:lang w:bidi="fa-IR"/>
        </w:rPr>
        <w:t>وهی فی الاختصاص بالفعل کإن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بها قد تقترن</w:t>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تختص بالفعل فلا تدخل علی الاسم ، </w:t>
      </w:r>
      <w:r>
        <w:rPr>
          <w:rStyle w:val="FootnoteAnchor"/>
          <w:rtl w:val="true"/>
        </w:rPr>
        <w:footnoteReference w:id="368"/>
      </w:r>
      <w:r>
        <w:rPr>
          <w:rFonts w:ascii="IRNazanin" w:hAnsi="IRNazanin" w:eastAsia="IRNazanin"/>
          <w:color w:val="111111"/>
          <w:sz w:val="28"/>
          <w:sz w:val="28"/>
          <w:szCs w:val="28"/>
          <w:rtl w:val="true"/>
          <w:lang w:bidi="fa-IR"/>
        </w:rPr>
        <w:t xml:space="preserve">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کذلک ، لکن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وخبرها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زیدا قائم لقمت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واختلف فیها والحالة هذه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باقیة علی اختصاصها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دخلت علیه فی موضع رفع فاعل بفعل محذوف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ثبت أن زیدا قائم لقمت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قیام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زالت عن الاختصاص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دخلت علیه فی موضع رفع مبتدأ ، والخبر محذوف ، </w:t>
      </w:r>
      <w:r>
        <w:rPr>
          <w:rStyle w:val="FootnoteAnchor"/>
          <w:rtl w:val="true"/>
        </w:rPr>
        <w:footnoteReference w:id="369"/>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زیدا قائم ثابت لقمت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قیام زید ثابت ، وهذا مذهب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مضارع تلاها صرفا</w:t>
      </w:r>
    </w:p>
    <w:p>
      <w:pPr>
        <w:pStyle w:val="BookText"/>
        <w:rPr/>
      </w:pPr>
      <w:r>
        <w:rPr>
          <w:rFonts w:ascii="IRNazanin" w:hAnsi="IRNazanin" w:eastAsia="IRNazanin"/>
          <w:color w:val="111111"/>
          <w:sz w:val="28"/>
          <w:sz w:val="28"/>
          <w:szCs w:val="28"/>
          <w:rtl w:val="true"/>
          <w:lang w:bidi="fa-IR"/>
        </w:rPr>
        <w:t xml:space="preserve">إلی المضیّ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یفی کفی</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 یلیها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کان ماضیا فی</w:t>
      </w:r>
    </w:p>
    <w:p>
      <w:pPr>
        <w:pStyle w:val="BookText"/>
        <w:rPr/>
      </w:pPr>
      <w:r>
        <w:rPr>
          <w:rFonts w:ascii="IRNazanin" w:hAnsi="IRNazanin" w:eastAsia="IRNazanin"/>
          <w:color w:val="111111"/>
          <w:sz w:val="28"/>
          <w:sz w:val="28"/>
          <w:szCs w:val="28"/>
          <w:rtl w:val="true"/>
          <w:lang w:bidi="fa-IR"/>
        </w:rPr>
        <w:t xml:space="preserve">المعنی ، وذکر هنا أنّه إن وقع بعدها مضارع فإنها تقلب معناه إلی المضی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 مدین والذین عهدتم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یبکون من حذر العذاب قعودا</w:t>
      </w:r>
    </w:p>
    <w:p>
      <w:pPr>
        <w:pStyle w:val="BookText"/>
        <w:rPr/>
      </w:pPr>
      <w:r>
        <w:rPr>
          <w:rFonts w:ascii="IRNazanin" w:hAnsi="IRNazanin" w:eastAsia="IRNazanin"/>
          <w:color w:val="111111"/>
          <w:sz w:val="28"/>
          <w:sz w:val="28"/>
          <w:szCs w:val="28"/>
          <w:rtl w:val="true"/>
          <w:lang w:bidi="fa-IR"/>
        </w:rPr>
        <w:t>لو یسمعون کما سمعت کلامها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خرّوا لعزّة رکّعا وسجودا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بالضمة رهبان مضاف ،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مجرور بالفتحة نیابة عن الکسرة لأنه ممنوع من الصرف والمانع له العلمیة والتأنیث ، والذین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مبنی علی الفتح فی محل رفع معطوف علی رهبان ، عهدتهم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 والتاء فاعل ، والهاء مفعول به ، والمیم علامة الجمع والجملة صلة الموصول لا محل لها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بثبوت النون لأنه من الأفعال الخمسة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فی محل نصب حال رهبان ، من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بیبکون ، وحذر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قعودا ، حال منصوب ،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لامتناع ،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بثبوت النون لأنه من الأفعال الخمسة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حرف جر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وما المصدریة وما بعدها فی تأویل مصدر مجرور بالکاف والتقدیر کسماعی والجار والمجرور متعلق بیسمعون ، کلامها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خروا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الضم لاتصاله بواو الجماعة ، والواو فاعل والجملة لا محل لها ن الإعراب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حرف جر ، 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باللام وعلامة جره الفتحة نیابة عن الکسرة لأنه ممنوع من الصرف والمانع له العلمیة والتأنیث والجار والمجرور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منصوب ، وسجودا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سجودا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رکعا منصوب بالفتحة ، وجملة الشرط والجواب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یسمعون 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بعد لو فعل مضارع وقد قلبت معناه إلی المضی فهو فی معنی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سمعوا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سمعوا</w:t>
      </w:r>
      <w:r>
        <w:rPr>
          <w:rFonts w:eastAsia="IRNazanin" w:cs="IRNazanin"/>
          <w:color w:val="111111"/>
          <w:sz w:val="28"/>
          <w:szCs w:val="28"/>
          <w:rtl w:val="true"/>
          <w:lang w:bidi="fa-IR"/>
        </w:rPr>
        <w:t>.</w:t>
      </w:r>
      <w:bookmarkStart w:id="328" w:name="pg14051_150777"/>
    </w:p>
    <w:p>
      <w:pPr>
        <w:pStyle w:val="Heading3"/>
        <w:numPr>
          <w:ilvl w:val="2"/>
          <w:numId w:val="1"/>
        </w:numPr>
        <w:rPr/>
      </w:pPr>
      <w:bookmarkStart w:id="329" w:name="__RefHeading___Toc3416807_3381743652"/>
      <w:bookmarkStart w:id="330" w:name="_Toc117"/>
      <w:bookmarkEnd w:id="328"/>
      <w:bookmarkEnd w:id="329"/>
      <w:r>
        <w:rPr>
          <w:rtl w:val="true"/>
        </w:rPr>
        <w:t>جواب لو</w:t>
      </w:r>
      <w:bookmarkEnd w:id="330"/>
    </w:p>
    <w:p>
      <w:pPr>
        <w:pStyle w:val="BookText"/>
        <w:rPr/>
      </w:pPr>
      <w:r>
        <w:rPr>
          <w:rFonts w:ascii="IRNazanin" w:hAnsi="IRNazanin" w:eastAsia="IRNazanin"/>
          <w:color w:val="111111"/>
          <w:sz w:val="28"/>
          <w:sz w:val="28"/>
          <w:szCs w:val="28"/>
          <w:rtl w:val="true"/>
          <w:lang w:bidi="fa-IR"/>
        </w:rPr>
        <w:t xml:space="preserve">ولا بدّ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جواب ، وجوابها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فعل ماض ، أو مضارع منفی بلم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کان جوابها مثبتا ، فالأکثر اقترانه باللام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زید لقام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حذفها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زید قام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منفیا بلم لم تصحبها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زید لم یقم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نفی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فالأکثر تجرّده من 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زید ما 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اقترانه بها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زید لما قام عمرو</w:t>
      </w:r>
      <w:r>
        <w:rPr>
          <w:rFonts w:eastAsia="IRNazanin" w:cs="IRNazanin"/>
          <w:color w:val="111111"/>
          <w:sz w:val="28"/>
          <w:szCs w:val="28"/>
          <w:rtl w:val="true"/>
          <w:lang w:bidi="fa-IR"/>
        </w:rPr>
        <w:t>».</w:t>
      </w:r>
    </w:p>
    <w:p>
      <w:pPr>
        <w:pStyle w:val="Heading3"/>
        <w:numPr>
          <w:ilvl w:val="2"/>
          <w:numId w:val="1"/>
        </w:numPr>
        <w:rPr/>
      </w:pPr>
      <w:bookmarkStart w:id="331" w:name="__RefHeading___Toc3416809_3381743652"/>
      <w:bookmarkStart w:id="332" w:name="_Toc118"/>
      <w:bookmarkEnd w:id="331"/>
      <w:r>
        <w:rPr>
          <w:rtl w:val="true"/>
        </w:rPr>
        <w:t>أما ، ولو لا ، ولو ما</w:t>
      </w:r>
      <w:bookmarkEnd w:id="332"/>
    </w:p>
    <w:p>
      <w:pPr>
        <w:pStyle w:val="BookText"/>
        <w:rPr/>
      </w:pPr>
      <w:r>
        <w:rPr>
          <w:rFonts w:ascii="IRNazanin" w:hAnsi="IRNazanin" w:eastAsia="IRNazanin"/>
          <w:color w:val="111111"/>
          <w:sz w:val="28"/>
          <w:sz w:val="28"/>
          <w:szCs w:val="28"/>
          <w:rtl w:val="true"/>
          <w:lang w:bidi="fa-IR"/>
        </w:rPr>
        <w:t>أما کمهما یک من شیء وفا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لتلو تلوها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تفصیل </w:t>
      </w:r>
      <w:r>
        <w:rPr>
          <w:rStyle w:val="FootnoteAnchor"/>
          <w:rtl w:val="true"/>
        </w:rPr>
        <w:footnoteReference w:id="373"/>
      </w:r>
      <w:r>
        <w:rPr>
          <w:rFonts w:ascii="IRNazanin" w:hAnsi="IRNazanin" w:eastAsia="IRNazanin"/>
          <w:color w:val="111111"/>
          <w:sz w:val="28"/>
          <w:sz w:val="28"/>
          <w:szCs w:val="28"/>
          <w:rtl w:val="true"/>
          <w:lang w:bidi="fa-IR"/>
        </w:rPr>
        <w:t xml:space="preserve">، وهی قائمة مقام أداة الشرط ، وفعل الشرط ؛ ولهذا فسّرها سیبویه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یک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والمذکور بعدها جواب الشرط ؛ فلذلک لزمته الفاء </w:t>
      </w:r>
      <w:r>
        <w:rPr>
          <w:rStyle w:val="FootnoteAnchor"/>
          <w:rtl w:val="true"/>
        </w:rPr>
        <w:footnoteReference w:id="374"/>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 فمنطلق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یک من شیء فزید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یک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أخرت الفاء إلی الخبر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 فمنطلق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 لتلو تلوها وجوبا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وحذف ذی الفا قلّ فی نثر إذا</w:t>
      </w:r>
    </w:p>
    <w:p>
      <w:pPr>
        <w:pStyle w:val="BookText"/>
        <w:rPr/>
      </w:pPr>
      <w:r>
        <w:rPr>
          <w:rFonts w:ascii="IRNazanin" w:hAnsi="IRNazanin" w:eastAsia="IRNazanin"/>
          <w:color w:val="111111"/>
          <w:sz w:val="28"/>
          <w:sz w:val="28"/>
          <w:szCs w:val="28"/>
          <w:rtl w:val="true"/>
          <w:lang w:bidi="fa-IR"/>
        </w:rPr>
        <w:t xml:space="preserve">لم یک قول معها قد نبذا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قد سبق أن هذه الفاء ملتزمة الذّکر ، وقد جاء حذفها فی الشعر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القتال لا قتال لدیکم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سیرا فی عراض المواکب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وتفصیل ،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تعمل عمل إن ،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مبنی علی الفتح فی محل نصب 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مفعول فیه متعلق بمحذوف خبر لا النافیة للجنس ، لدی مضاف والکاف مضاف إلیه ، والمیم للجمع ، وجملة لا مع اسمها وخبرها 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الواو استثنافیة ،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ینصب الاسم ویرفع الخبر ، سیرا اسم لکنّ منصوب وخبرها محذوف تقدیره ولکن سیرا لدیکم أو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w:t>
      </w:r>
    </w:p>
    <w:p>
      <w:pPr>
        <w:pStyle w:val="BookText"/>
        <w:rPr/>
      </w:pPr>
      <w:r>
        <w:rPr>
          <w:rFonts w:ascii="IRNazanin" w:hAnsi="IRNazanin" w:eastAsia="IRNazanin"/>
          <w:color w:val="111111"/>
          <w:sz w:val="28"/>
          <w:sz w:val="28"/>
          <w:szCs w:val="28"/>
          <w:rtl w:val="true"/>
          <w:lang w:bidi="fa-IR"/>
        </w:rPr>
        <w:t>أن یکون اسم لکن محذوف تقدیره ولکنکم ، وسیرا مفعول مطلق لفعل محذوف تقدیره تسیرون سیرا وجملة الفعل المحذوف مع فاعله فی محل رفع خبر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عراض 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عراض مضاف المواکب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قتال لدیکم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حذف الفاء من جواب أما للضرورة وکان یجب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القتال فلا قتال لدیکم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قتال ، وحذفت فی النثر أیضا بکثرة ، وبقلة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فالکثرة عند حذف القول معها ، کقوله عزوجل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اسْوَدَّتْ وُجُوهُهُمْ أَکَفَرْتُمْ بَعْدَ إِیمانِکُمْ</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أکفرتم بعد إیمانکم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بخلافه ، کقوله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ما بال رجال یشترطون شروطا لیست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وقع فی 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الفاء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فما بال رجال ، فحذفت الفاء</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لا ولو ما یلزمان الابتدا</w:t>
      </w:r>
    </w:p>
    <w:p>
      <w:pPr>
        <w:pStyle w:val="BookText"/>
        <w:rPr/>
      </w:pPr>
      <w:r>
        <w:rPr>
          <w:rFonts w:ascii="IRNazanin" w:hAnsi="IRNazanin" w:eastAsia="IRNazanin"/>
          <w:color w:val="111111"/>
          <w:sz w:val="28"/>
          <w:sz w:val="28"/>
          <w:szCs w:val="28"/>
          <w:rtl w:val="true"/>
          <w:lang w:bidi="fa-IR"/>
        </w:rPr>
        <w:t>إذا امتناعا بوجود عقدا</w:t>
      </w:r>
    </w:p>
    <w:p>
      <w:pPr>
        <w:pStyle w:val="BookText"/>
        <w:rPr/>
      </w:pPr>
      <w:r>
        <w:rPr>
          <w:rFonts w:ascii="IRNazanin" w:hAnsi="IRNazanin" w:eastAsia="IRNazanin"/>
          <w:color w:val="111111"/>
          <w:sz w:val="28"/>
          <w:sz w:val="28"/>
          <w:szCs w:val="28"/>
          <w:rtl w:val="true"/>
          <w:lang w:bidi="fa-IR"/>
        </w:rPr>
        <w:t xml:space="preserve">للو لا ولو ما استعمالان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دالّین علی امتناع الشیء لوجود غیره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امتناعا بوجود 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ویلزمان حینئذ الابتداء ، فلا یدخلان إلا علی المبتدأ ، ویکون الخبر بعدهما محذوفا وجوبا ، ولا بدّ لهما من جواب </w:t>
      </w:r>
      <w:r>
        <w:rPr>
          <w:rStyle w:val="FootnoteAnchor"/>
          <w:rtl w:val="true"/>
        </w:rPr>
        <w:footnoteReference w:id="379"/>
      </w:r>
      <w:r>
        <w:rPr>
          <w:rFonts w:ascii="IRNazanin" w:hAnsi="IRNazanin" w:eastAsia="IRNazanin"/>
          <w:color w:val="111111"/>
          <w:sz w:val="28"/>
          <w:sz w:val="28"/>
          <w:szCs w:val="28"/>
          <w:rtl w:val="true"/>
          <w:lang w:bidi="fa-IR"/>
        </w:rPr>
        <w:t>، فإن کان مثبتا قرن باللام غالبا ، وإن کان منفیا</w:t>
      </w:r>
    </w:p>
    <w:p>
      <w:pPr>
        <w:pStyle w:val="BookText"/>
        <w:rPr/>
      </w:pPr>
      <w:r>
        <w:rPr>
          <w:rFonts w:ascii="IRNazanin" w:hAnsi="IRNazanin" w:eastAsia="IRNazanin"/>
          <w:color w:val="111111"/>
          <w:sz w:val="28"/>
          <w:sz w:val="28"/>
          <w:szCs w:val="28"/>
          <w:rtl w:val="true"/>
          <w:lang w:bidi="fa-IR"/>
        </w:rPr>
        <w:t xml:space="preserve">بما تجرّد عنها غالبا ، وإن کان منفیا بلم لم یقترن بها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لأکرمتک ولو ما زید لأکرمتک ، ولو ما زید ما جاء عمرو ، ولو ما زید لم یجیء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المثل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وخبره محذوف وجوبا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زید موجود ، وقد سبق ذکر هذه المسألة فی باب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وبهما التحضیض مز ، وهلا ،</w:t>
      </w:r>
    </w:p>
    <w:p>
      <w:pPr>
        <w:pStyle w:val="BookText"/>
        <w:rPr/>
      </w:pPr>
      <w:r>
        <w:rPr>
          <w:rFonts w:ascii="IRNazanin" w:hAnsi="IRNazanin" w:eastAsia="IRNazanin"/>
          <w:color w:val="111111"/>
          <w:sz w:val="28"/>
          <w:sz w:val="28"/>
          <w:szCs w:val="28"/>
          <w:rtl w:val="true"/>
          <w:lang w:bidi="fa-IR"/>
        </w:rPr>
        <w:t xml:space="preserve">ألا ، ألا ، وأولینها الفعلا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أشار فی هذا البیت إلی الاستعمال الثانی للو لا ولو ما ، وهو الدلالة علی التحضیض ، ویختصان حینئذ بالفعل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ضربت زیدا ، ولو ما قتلت بکرا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قصدت بهما التوبیخ کان الفعل ماضیا ، وإن قصدت بهما الحثّ علی الفعل کان مستقبلا بمنزلة فعل الأمر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وبقیة أدوات التحضیض حکمها کذلک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ضربت زیدا ، وألّا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مخفّفة کألّا مشدّدة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یلیها اسم بفعل مضمر</w:t>
      </w:r>
    </w:p>
    <w:p>
      <w:pPr>
        <w:pStyle w:val="BookText"/>
        <w:rPr/>
      </w:pPr>
      <w:r>
        <w:rPr>
          <w:rFonts w:ascii="Amiri" w:hAnsi="Amiri" w:eastAsia="Amiri" w:cs="Amiri"/>
          <w:color w:val="111111"/>
          <w:sz w:val="28"/>
          <w:sz w:val="28"/>
          <w:szCs w:val="28"/>
          <w:rtl w:val="true"/>
          <w:lang w:bidi="ar-SA"/>
        </w:rPr>
        <w:t>علّق ، أو بظاهر مؤخّر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أن أدوات التحضیض تختص بالفعل ، فلا تدخل علی الاسم ، وذکر فی هذا البیت أنه قد یقع الاسم بعدها ، ویکون معمولا لفعل مضمر ، أو لفعل مؤخّر عن الاسم ، فالأول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 التقدّم والقلوب صحاح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ظرف زمان مبنی علی الفتح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مضاف لجاجة مضاف إلیه ، ولجاجة مضاف ویاء المتکلم مضاف إلیه ، 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تحضیض ، التقدم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تقدیره هلا حصل أو وجد التقدم ، والقلوب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حالیة ،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والجملة فی محل نصب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وقع اسم بعد أداة التحضیض وهی خاصة بدخولها علی الأفعال فقدر فعل بعد هلا وأعرب التقدم فاعلا لذلک الفعل 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فالتقدم مرفوع بفعل محذوف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وجد التقدّم ، ومثله قوله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تعدّون عقر النّیب أفضل مجدکم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ضوطری لو لا الکمیّ المقنّعا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بثبوت النون لأنه من الأفعال الخمسة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أول ، وهو مضاف ، النیب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 وهو مضاف مجد مضاف إلیه مجد مضاف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والمیم علامه الجمع ، 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تحضیض الکمیّ مفعول به أول لفعل محذوف یفسره ما قبله تقدیره لو لا تعدون قتل الکمی ، المقنعا صفة للکمی والألف للإطلاق والمفعول الثانی محذوف یدل علیه الکلام السابق والتقدیر لو لا تعدون قتل الکمی المقنع أفضل مجدکم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وقع بعد لو لا التی هی حرف تحضیض اسم منصوب وأداة التحضیض لا تدخل إلا علی الأفعال ولذلک قدر فعل دلّ علیه الکلام السابق أی لو لا تعدون قتل الکمی ، وقد حذف المضاف وأقام المضاف إلیه مقامه فأصبح الکلام لو لا تعدون الکمیّ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بفعل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تعدون الکمّی المقنعا ، والثانی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زیدا ضربت</w:t>
      </w:r>
      <w:r>
        <w:rPr>
          <w:rFonts w:eastAsia="IRNazanin" w:cs="IRNazanin"/>
          <w:color w:val="111111"/>
          <w:sz w:val="28"/>
          <w:szCs w:val="28"/>
          <w:rtl w:val="true"/>
          <w:lang w:bidi="fa-IR"/>
        </w:rPr>
        <w:t>».</w:t>
      </w:r>
      <w:bookmarkStart w:id="333" w:name="pg14051_150789"/>
    </w:p>
    <w:p>
      <w:pPr>
        <w:pStyle w:val="Heading3"/>
        <w:numPr>
          <w:ilvl w:val="2"/>
          <w:numId w:val="1"/>
        </w:numPr>
        <w:rPr/>
      </w:pPr>
      <w:bookmarkStart w:id="334" w:name="__RefHeading___Toc3416811_3381743652"/>
      <w:bookmarkStart w:id="335" w:name="_Toc119"/>
      <w:bookmarkEnd w:id="333"/>
      <w:bookmarkEnd w:id="334"/>
      <w:r>
        <w:rPr>
          <w:rtl w:val="true"/>
        </w:rPr>
        <w:t>أسئلة ومناقشات</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وشرط الفعل الذی یسبقها ومثل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اذکر تفسیر سیبویه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غیره ثم بیّن أیهما أدق ولماذا؟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نوع الفعل الذی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وضح ما یلیها بکثرة وبقلّة معلّلا لما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ومستشهدا حیث أمکنک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قول ابن مالک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 مضارع تلاها صرفا</w:t>
      </w:r>
    </w:p>
    <w:p>
      <w:pPr>
        <w:pStyle w:val="BookText"/>
        <w:rPr/>
      </w:pPr>
      <w:r>
        <w:rPr>
          <w:rFonts w:ascii="IRNazanin" w:hAnsi="IRNazanin" w:eastAsia="IRNazanin"/>
          <w:color w:val="111111"/>
          <w:sz w:val="28"/>
          <w:sz w:val="28"/>
          <w:szCs w:val="28"/>
          <w:rtl w:val="true"/>
          <w:lang w:bidi="fa-IR"/>
        </w:rPr>
        <w:t>إلی المضی نحو لو یفی کفی</w:t>
      </w:r>
    </w:p>
    <w:p>
      <w:pPr>
        <w:pStyle w:val="BookText"/>
        <w:rPr/>
      </w:pPr>
      <w:r>
        <w:rPr>
          <w:rFonts w:ascii="IRNazanin" w:hAnsi="IRNazanin" w:eastAsia="IRNazanin"/>
          <w:color w:val="111111"/>
          <w:sz w:val="28"/>
          <w:sz w:val="28"/>
          <w:szCs w:val="28"/>
          <w:rtl w:val="true"/>
          <w:lang w:bidi="fa-IR"/>
        </w:rPr>
        <w:t>ثم اذکر تأویله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اختصت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بالدخول علی الفعل؟ وکیف صح دخولها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ومعمولیها؟ وهل هی حینئذ باقیة علی الاختصاص بالفعل؟ اذکر ما قیل فی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ومعمولیها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ما تختار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أنواع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وبیّن منه ما یترجح اقترانه باللام وما یقل وما یمتنع مع التمثیل لذلک کله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وعن أیّ شیء نابت؟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تسمّی الفاء التی تقع تالیة لتالیها؟ ومتی یطرد حذفها؟ ومتی یقل؟ وعلی أی شیء تدخل هذه الفاء؟ مثل لما تقول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ولو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الابتدائیتین؟ وعلام یدلّان؟ وما الذی یدخلان علیه؟ مثل لذلک بأمثلة کثیرة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أنواع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ولو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الابتدائیتین؟ ومتی یکثر اقترانه باللام؟ ومتی یکثر تجرده منها؟ ومتی یمتنع اقترانه بها؟ مثل لکل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ولو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التحضیضیتین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 یختصان؟ ومتی یکون الفعل بعدهما ماضیا؟ ومتی یکون مستقبلا؟ وما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ألا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للجمیع بأمثلة من عندک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الحکم لو وقع الاسم بعد أدوات التحضیض المختصة بالأفعال؟ بیّن کیف تعربه مستشهدا علی ما تقول</w:t>
      </w:r>
      <w:r>
        <w:rPr>
          <w:rFonts w:eastAsia="IRNazanin" w:cs="IRNazanin"/>
          <w:color w:val="111111"/>
          <w:sz w:val="28"/>
          <w:szCs w:val="28"/>
          <w:rtl w:val="true"/>
          <w:lang w:bidi="fa-IR"/>
        </w:rPr>
        <w:t>.</w:t>
      </w:r>
      <w:bookmarkStart w:id="336" w:name="pg14051_150793"/>
    </w:p>
    <w:p>
      <w:pPr>
        <w:pStyle w:val="Heading3"/>
        <w:numPr>
          <w:ilvl w:val="2"/>
          <w:numId w:val="1"/>
        </w:numPr>
        <w:rPr/>
      </w:pPr>
      <w:bookmarkStart w:id="337" w:name="__RefHeading___Toc3416813_3381743652"/>
      <w:bookmarkStart w:id="338" w:name="_Toc120"/>
      <w:bookmarkEnd w:id="336"/>
      <w:bookmarkEnd w:id="337"/>
      <w:r>
        <w:rPr>
          <w:rtl w:val="true"/>
        </w:rPr>
        <w:t>تمرینات</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ٱلَّذِینَ ٱسْوَدَّتْ وُجُوهُهُمْ أَکَفَرْتُم بَعْدَ إِیمَ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ٰنِکُمْ فَذُوقُوا ٱلْعَذَابَ بِمَا کُنتُمْ تَکْفُرُونَ ، وَأَمَّا ٱلَّذِینَ ٱبْیَضَّتْ وُجُوهُهُمْ فَفِی رَحْمَةِ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هُمْ فِیهَا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اسودت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ما نابت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ذهبت الفاء التی تجیء فی حیّزها؟ ولما 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 درسته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الشرط والتفصیل والتأکید علی الآیة الکریمة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اسْوَدَّتْ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ابْیَضَّتْ وُجُوهُهُمْ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حذفت الفاء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دون الثانیة؟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أکفرتم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تَمْلِکُونَ خَزَآئِنَ رَحْمَةِ رَبِّی إِذًا لَّأَمْسَکْتُمْ خَشْیَةَ ٱلْإِنفَاقِ</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یَوَدُّ أَحَدُهُمْ لَوْ یُعَمَّرُ أَلْفَ </w:t>
      </w:r>
      <w:r>
        <w:rPr>
          <w:rStyle w:val="FootnoteAnchor"/>
          <w:rtl w:val="true"/>
        </w:rPr>
        <w:footnoteReference w:id="386"/>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شاءَ رَبُّکَ</w:t>
      </w:r>
    </w:p>
    <w:p>
      <w:pPr>
        <w:pStyle w:val="BookText"/>
        <w:rPr/>
      </w:pPr>
      <w:r>
        <w:rPr>
          <w:rFonts w:ascii="Amiri" w:hAnsi="Amiri" w:eastAsia="Amiri" w:cs="Amiri"/>
          <w:color w:val="111111"/>
          <w:sz w:val="28"/>
          <w:sz w:val="28"/>
          <w:szCs w:val="28"/>
          <w:rtl w:val="true"/>
          <w:lang w:bidi="ar-SA"/>
        </w:rPr>
        <w:t>ما فَعَلُوهُ</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لَوْلَآ أَنتُمْ لَکُنَّا مُؤْمِنِینَ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یَنْهَیٰهُمُ ٱلرَّبَّ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ٰنِیُّونَ وَٱلْأَحْبَارُ عَن قَوْلِهِمُ ٱلْإِثْمَ وَأَکْلِهِمُ ٱلسُّحْتَ ۚلَبِئْسَ مَا کَانُوا یَصْنَعُونَ</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ٱلْکِتَ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ءَامَنُوا وَٱتَّقَوْا لَکَفَّرْنَا عَنْهُمْ 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 وَلَأَدْخَلْنَ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ٱلنَّعِیمِ</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شَآءَ ٱلرَّحْمَ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مَا عَبَدْنَ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اقرأ النصوص القرآنیة السابقة وبیّن 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یمکن أن یستشهد بکل واحد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فی النصوص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وما بعدها من الإعراب فیما مر من 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فی النصوص وبین نوع جوابها وحکم اقترانه باللام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من النصوص 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التحضیضیة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ما تختصان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أهل الکتاب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 رأیا ترتضیه فی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لما یأتی فی جمل مفیدة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التخصیص وأخری تفید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للتوبیخ وأخری للحث</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للحث علی الفعل وأخری شرطیة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فی جملتین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التی ذکرت الفاء بعدها والتی حذفت مع التعلیل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لها فی جمل من عندک بحیث تفید المعانی التی وضعت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 لَفَسَدَتِ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موقع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قرنت باللام؟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تعرب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بقیة الجملة؟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من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وبینها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أدّیت واجبک واحترمت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ثم أعرب قول امریء القیس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ولو أنّ ما أسعی لأذنی معیشة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کفانی ولم أطلب قلیل من المال</w:t>
      </w:r>
      <w:bookmarkStart w:id="339" w:name="pg14051_150798"/>
    </w:p>
    <w:p>
      <w:pPr>
        <w:pStyle w:val="Heading2"/>
        <w:numPr>
          <w:ilvl w:val="1"/>
          <w:numId w:val="1"/>
        </w:numPr>
        <w:rPr/>
      </w:pPr>
      <w:bookmarkStart w:id="340" w:name="__RefHeading___Toc3416815_3381743652"/>
      <w:bookmarkStart w:id="341" w:name="_Toc121"/>
      <w:bookmarkEnd w:id="339"/>
      <w:bookmarkEnd w:id="340"/>
      <w:r>
        <w:rPr>
          <w:rtl w:val="true"/>
        </w:rPr>
        <w:t>الإخبار بالذی ، والألف واللام</w:t>
      </w:r>
      <w:bookmarkEnd w:id="341"/>
    </w:p>
    <w:p>
      <w:pPr>
        <w:pStyle w:val="Heading3"/>
        <w:numPr>
          <w:ilvl w:val="2"/>
          <w:numId w:val="1"/>
        </w:numPr>
        <w:rPr/>
      </w:pPr>
      <w:bookmarkStart w:id="342" w:name="__RefHeading___Toc3416817_3381743652"/>
      <w:bookmarkStart w:id="343" w:name="_Toc122"/>
      <w:bookmarkEnd w:id="342"/>
      <w:r>
        <w:rPr>
          <w:rtl w:val="true"/>
        </w:rPr>
        <w:t>اشارۀ</w:t>
      </w:r>
      <w:bookmarkEnd w:id="343"/>
    </w:p>
    <w:p>
      <w:pPr>
        <w:pStyle w:val="BookText"/>
        <w:rPr/>
      </w:pPr>
      <w:r>
        <w:rPr>
          <w:rFonts w:ascii="IRNazanin" w:hAnsi="IRNazanin" w:eastAsia="IRNazanin"/>
          <w:color w:val="111111"/>
          <w:sz w:val="28"/>
          <w:sz w:val="28"/>
          <w:szCs w:val="28"/>
          <w:rtl w:val="true"/>
          <w:lang w:bidi="fa-IR"/>
        </w:rPr>
        <w:t xml:space="preserve">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عنه بالذی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 xml:space="preserve">عن الذی مبتدأ قبل استقرّ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وما سواهما فوسّطه صله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عائدها خلف معطی التکمله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ضربته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فادر المأخذا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هذا الباب وضعه النحویون لامتحان الطالب وتدریبه ، کما وضعوا باب التمرین فی التصریف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قیل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اسم من الأسماء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فظاهر هذا اللفظ أنک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ذلک الاسم ، لکن الأمر لیس کذلک ، بل المجعول خبرا هو ذلک الاسم ، والمخبر عنه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ستعرفه ، فقیل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عن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أنه إذا قیل لک ذلک ، فجیء بالذی ، واجعله مبتدأ ، واجعل ذلک الاسم خبرا عن الذی ، وخذ الجملة التی کان فیها ذلک الاسم فوسّطها بین الذی وبین خبره ، وهو ذلک الاسم ، واجعل الجملة صلة الذی ، واجعل العائد علی الذی الموصول ضمیرا ، تجعله عوضا عن ذلک الاسم الذی صیّرته خبرا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قیل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ضربته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 وزید ، خبره ، وضربته ،</w:t>
      </w:r>
    </w:p>
    <w:p>
      <w:pPr>
        <w:pStyle w:val="BookText"/>
        <w:rPr/>
      </w:pPr>
      <w:r>
        <w:rPr>
          <w:rFonts w:ascii="IRNazanin" w:hAnsi="IRNazanin" w:eastAsia="IRNazanin"/>
          <w:color w:val="111111"/>
          <w:sz w:val="28"/>
          <w:sz w:val="28"/>
          <w:szCs w:val="28"/>
          <w:rtl w:val="true"/>
          <w:lang w:bidi="fa-IR"/>
        </w:rPr>
        <w:t xml:space="preserve">صلة الذی ، والهاء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جعلته خبرا وهی عائدة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باسم موصول مطابق لزید فی إفراده وتذکیره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زید ورفعه علی الخبریة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ما بینهما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الموصول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فی المکان الذی فیه زید ضمیرا مطابقا له فی معناه وإعرابه وکذا مطابقا للموصول لأنه عائده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وباللّذین والّذین والتی</w:t>
      </w:r>
    </w:p>
    <w:p>
      <w:pPr>
        <w:pStyle w:val="BookText"/>
        <w:rPr/>
      </w:pPr>
      <w:r>
        <w:rPr>
          <w:rFonts w:ascii="IRNazanin" w:hAnsi="IRNazanin" w:eastAsia="IRNazanin"/>
          <w:color w:val="111111"/>
          <w:sz w:val="28"/>
          <w:sz w:val="28"/>
          <w:szCs w:val="28"/>
          <w:rtl w:val="true"/>
          <w:lang w:bidi="fa-IR"/>
        </w:rPr>
        <w:t xml:space="preserve">أخبر مراعیا وفاق المثبت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قیل لک أخبر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فجیء بالموصول مثنی کاللذین ، وإن کان مجموعا فجیء به کذلک کالذین ، وإن کان مؤنثا فجیء به کذلک کالتی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لا بدّ من مطابقة الموصول للاسم المخبر عنه به ، لأنه خبر عنه ، ولا بدّ من مطابقة الخبر للمخبر عنه ؛ إن مفردا فمفرد ، وإن مثنی فمثنی ، وإن مجموعا فمجموع ، وإن مذکرا فمذکرا ، وإن مؤنثا فمؤنث</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قیل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اللذان ضربتهما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ضربتهم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هندا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ضربتها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تأخیر وتعریف لما</w:t>
      </w:r>
    </w:p>
    <w:p>
      <w:pPr>
        <w:pStyle w:val="BookText"/>
        <w:rPr/>
      </w:pPr>
      <w:r>
        <w:rPr>
          <w:rFonts w:ascii="IRNazanin" w:hAnsi="IRNazanin" w:eastAsia="IRNazanin"/>
          <w:color w:val="111111"/>
          <w:sz w:val="28"/>
          <w:sz w:val="28"/>
          <w:szCs w:val="28"/>
          <w:rtl w:val="true"/>
          <w:lang w:bidi="fa-IR"/>
        </w:rPr>
        <w:t xml:space="preserve">أخبر عنه ههنا قد حتما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تأخیر ،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علی أنه نائب فاعل أخبر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للتنبیه ،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ظرف مکان مبنی علی السکون فی محل نصب مفعول فیه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 ونائب الفاعل ضمیر مستتر جوازا تقدیره هو والجملة فی محل رفع خبر المبتدأ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الغنی عنه بأجنبی او</w:t>
      </w:r>
    </w:p>
    <w:p>
      <w:pPr>
        <w:pStyle w:val="BookText"/>
        <w:rPr/>
      </w:pPr>
      <w:r>
        <w:rPr>
          <w:rFonts w:ascii="IRNazanin" w:hAnsi="IRNazanin" w:eastAsia="IRNazanin"/>
          <w:color w:val="111111"/>
          <w:sz w:val="28"/>
          <w:sz w:val="28"/>
          <w:szCs w:val="28"/>
          <w:rtl w:val="true"/>
          <w:lang w:bidi="fa-IR"/>
        </w:rPr>
        <w:t xml:space="preserve">بمضمر شرط فراع ما رعوا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یشترط فی الاسم المخبر عنه بالذی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قابلا للتأخیر ، فلا یخبر بالذی عمّا له صدر الکلام کأسماء الشرط والاستفهام </w:t>
      </w:r>
      <w:r>
        <w:rPr>
          <w:rStyle w:val="FootnoteAnchor"/>
          <w:rtl w:val="true"/>
        </w:rPr>
        <w:footnoteReference w:id="399"/>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قابلا للتعریف ، فلا یخبر عن الحال والتمییز</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صالحا للاستغناء عنه بأجنبی ، فلا یخبر عن الضمیر الرابط للجملة الواقعة خبرا ، کالهاء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صالحا للاستغناء عنه بمضمر </w:t>
      </w:r>
      <w:r>
        <w:rPr>
          <w:rStyle w:val="FootnoteAnchor"/>
          <w:rtl w:val="true"/>
        </w:rPr>
        <w:footnoteReference w:id="400"/>
      </w:r>
      <w:r>
        <w:rPr>
          <w:rFonts w:ascii="IRNazanin" w:hAnsi="IRNazanin" w:eastAsia="IRNazanin"/>
          <w:color w:val="111111"/>
          <w:sz w:val="28"/>
          <w:sz w:val="28"/>
          <w:szCs w:val="28"/>
          <w:rtl w:val="true"/>
          <w:lang w:bidi="fa-IR"/>
        </w:rPr>
        <w:t xml:space="preserve">، فلا یخبر عن الموصوف دون صفته ، ولا عن المضاف دون المضاف إلیه ، فلا تخبر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رجلا ظریفا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ضربته ظریفا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لأنک لو أخبرت عنه لوضعت مکانه ضمیرا ، وحینئذ یلزم وصف الضمیر ، والضمیر لا یوصف ، ولا یوصف به ، فلو أخبرت عن الموصوف مع صفته جاز ذلک ؛ لانتفاء هذا المحذور ،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ضربته رجل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تخبر عن المضاف وحده ، فلا تخبر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تضع مکانه ضمیرا کما تقرر ، والضمیر لا یضاف ، فلو أخبرت عنه مع المضاف إلیه جاز ذلک لانتفاء المانع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ضربته غلام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وأخبروا هنا بأل عن بعض ما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فیه الفعل قد تقدّما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إن صحّ صوغ صلة منه لأل</w:t>
      </w:r>
    </w:p>
    <w:p>
      <w:pPr>
        <w:pStyle w:val="BookText"/>
        <w:rPr/>
      </w:pPr>
      <w:r>
        <w:rPr>
          <w:rFonts w:ascii="IRNazanin" w:hAnsi="IRNazanin" w:eastAsia="IRNazanin"/>
          <w:color w:val="111111"/>
          <w:sz w:val="28"/>
          <w:sz w:val="28"/>
          <w:szCs w:val="28"/>
          <w:rtl w:val="true"/>
          <w:lang w:bidi="fa-IR"/>
        </w:rPr>
        <w:t xml:space="preserve">کصوغ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الله البطل</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یخبر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الاسم الواقع فی جملة اسمیة أو فعلیة ، فتقول فی الإخبار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 هو 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فی الإخبار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 ضربته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یخبر بالألف واللام عن الاسم إلا إذا کان واقعا فی جملة فعلیة ، وکان ذلک الفعل مما یصح أن یصاغ منه صلة الألف واللام کاسم الفاعل واسم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یخبر بالألف واللام عن الاسم الواقع فی جملة اسمیة ، ولا عن الاسم الواقع فی جملة فعلیة فعلها غیر متصرف ، کالرجل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یصح أن یستعمل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الألف واللام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وتخبر عن الاسم الکریم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 الله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الواقی البطل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وتخبر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الواقیة الله البطل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یکن ما رفعت صلة أل</w:t>
      </w:r>
    </w:p>
    <w:p>
      <w:pPr>
        <w:pStyle w:val="BookText"/>
        <w:rPr/>
      </w:pPr>
      <w:r>
        <w:rPr>
          <w:rFonts w:ascii="IRNazanin" w:hAnsi="IRNazanin" w:eastAsia="IRNazanin"/>
          <w:color w:val="111111"/>
          <w:sz w:val="28"/>
          <w:sz w:val="28"/>
          <w:szCs w:val="28"/>
          <w:rtl w:val="true"/>
          <w:lang w:bidi="fa-IR"/>
        </w:rPr>
        <w:t xml:space="preserve">ضمیر غیرها أبین وانفصل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الوصف الواقع صلة لأل ، إن رفع ضمیرا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عائدا علی الألف واللام ، أو علی غیرها ، فإن کان عائدا علیها استتر ، وإن کان عائدا علی غیرها انفصل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من الزیدین إلی العمرین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أخبرت عن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المبلّغ من الزیدین إلی العمرین رسالة أنا</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عائد علی الألف واللام ، فیجب استتاره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أخبرت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المذکوز ،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المبلّغ أنا منهما إلی العمرین رسالة الزیدان</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عائدا علی الألف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بالألف واللام هنا مثنی ، وهو المخبر عنه ، فیجب إبراز الضمیر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أخبرت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المثال المذکور ،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المبلّغ أنا من الزّیدین إلیهم رسالة العمرون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فیجب إبراز الضمیر ، کما تقدم</w:t>
      </w:r>
      <w:r>
        <w:rPr>
          <w:rFonts w:eastAsia="IRNazanin" w:cs="IRNazanin"/>
          <w:color w:val="111111"/>
          <w:sz w:val="28"/>
          <w:szCs w:val="28"/>
          <w:rtl w:val="true"/>
          <w:lang w:bidi="fa-IR"/>
        </w:rPr>
        <w:t>.</w:t>
      </w:r>
      <w:bookmarkStart w:id="344" w:name="pg14051_150814"/>
    </w:p>
    <w:p>
      <w:pPr>
        <w:pStyle w:val="BookText"/>
        <w:rPr/>
      </w:pPr>
      <w:bookmarkEnd w:id="344"/>
      <w:r>
        <w:rPr>
          <w:rFonts w:ascii="IRNazanin" w:hAnsi="IRNazanin" w:eastAsia="IRNazanin"/>
          <w:color w:val="111111"/>
          <w:sz w:val="28"/>
          <w:sz w:val="28"/>
          <w:szCs w:val="28"/>
          <w:rtl w:val="true"/>
          <w:lang w:bidi="fa-IR"/>
        </w:rPr>
        <w:t xml:space="preserve">وکذلک یجب إبراز الضمیر إذا أخبرت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المثال المذکور ؛ لأن المراد بالألف واللام هنا الرسالة ، والمراد بالضمیر الذی ترفعه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المبلغها أنا من الزیدین إلی العمرین رسالة</w:t>
      </w:r>
      <w:r>
        <w:rPr>
          <w:rFonts w:eastAsia="IRNazanin" w:cs="IRNazanin"/>
          <w:color w:val="111111"/>
          <w:sz w:val="28"/>
          <w:szCs w:val="28"/>
          <w:rtl w:val="true"/>
          <w:lang w:bidi="fa-IR"/>
        </w:rPr>
        <w:t>».</w:t>
      </w:r>
    </w:p>
    <w:p>
      <w:pPr>
        <w:pStyle w:val="Heading3"/>
        <w:numPr>
          <w:ilvl w:val="2"/>
          <w:numId w:val="1"/>
        </w:numPr>
        <w:rPr/>
      </w:pPr>
      <w:bookmarkStart w:id="345" w:name="__RefHeading___Toc3416819_3381743652"/>
      <w:bookmarkStart w:id="346" w:name="_Toc123"/>
      <w:bookmarkEnd w:id="345"/>
      <w:r>
        <w:rPr>
          <w:rtl w:val="true"/>
        </w:rPr>
        <w:t>أسئلة وتطبیقات علی الإخبار بالذی ، والألف واللام</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تصنع فی الجملة التی فیها اسم وأردت الإخبار عنه بالذی؟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یجب أن یطابق الموصول الاسم المخبر عنه به؟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الشروط التی یجب أن تتوفر فی الاسم المخبر عنه بالذی؟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شروط الاسم المخبر عنه بالألف واللام؟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 عن شوقی فی الجملة الآتیة بالذی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أمیر الشعراء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سلّمت إلی الطالبین المجتهدین جائزة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تخبر عن تاء الفاعل بالذی؟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تخبر عن الطالبین المجتهدین؟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تخبر عن الجائزة؟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 عن کل من الفاعل والمفعول فی الجمل التالیة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الله الوطن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الأمة 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الطالب النظام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أعرب البیت الآتی وبیّن لم حذف عائد الألف واللام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المستفزّ الهوی محمود عاقبة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أتیح له صفو بلا کدر</w:t>
      </w:r>
      <w:bookmarkStart w:id="347" w:name="pg14051_150815"/>
    </w:p>
    <w:p>
      <w:pPr>
        <w:pStyle w:val="Heading2"/>
        <w:numPr>
          <w:ilvl w:val="1"/>
          <w:numId w:val="1"/>
        </w:numPr>
        <w:rPr/>
      </w:pPr>
      <w:bookmarkStart w:id="348" w:name="__RefHeading___Toc3416821_3381743652"/>
      <w:bookmarkStart w:id="349" w:name="_Toc124"/>
      <w:bookmarkEnd w:id="347"/>
      <w:bookmarkEnd w:id="348"/>
      <w:r>
        <w:rPr>
          <w:rtl w:val="true"/>
        </w:rPr>
        <w:t>العدد</w:t>
      </w:r>
      <w:bookmarkEnd w:id="349"/>
    </w:p>
    <w:p>
      <w:pPr>
        <w:pStyle w:val="Heading3"/>
        <w:numPr>
          <w:ilvl w:val="2"/>
          <w:numId w:val="1"/>
        </w:numPr>
        <w:rPr/>
      </w:pPr>
      <w:bookmarkStart w:id="350" w:name="__RefHeading___Toc3416823_3381743652"/>
      <w:bookmarkStart w:id="351" w:name="_Toc125"/>
      <w:bookmarkEnd w:id="350"/>
      <w:r>
        <w:rPr>
          <w:rtl w:val="true"/>
        </w:rPr>
        <w:t>اشارۀ</w:t>
      </w:r>
      <w:bookmarkEnd w:id="351"/>
    </w:p>
    <w:p>
      <w:pPr>
        <w:pStyle w:val="BookText"/>
        <w:rPr/>
      </w:pPr>
      <w:r>
        <w:rPr>
          <w:rFonts w:ascii="Amiri" w:hAnsi="Amiri" w:eastAsia="Amiri" w:cs="Amiri"/>
          <w:color w:val="111111"/>
          <w:sz w:val="28"/>
          <w:sz w:val="28"/>
          <w:szCs w:val="28"/>
          <w:rtl w:val="true"/>
          <w:lang w:bidi="ar-SA"/>
        </w:rPr>
        <w:t>ثلاثة بالتاء قل للعشره</w:t>
      </w:r>
    </w:p>
    <w:p>
      <w:pPr>
        <w:pStyle w:val="BookText"/>
        <w:rPr/>
      </w:pPr>
      <w:r>
        <w:rPr>
          <w:rFonts w:ascii="Amiri" w:hAnsi="Amiri" w:eastAsia="Amiri" w:cs="Amiri"/>
          <w:color w:val="111111"/>
          <w:sz w:val="28"/>
          <w:sz w:val="28"/>
          <w:szCs w:val="28"/>
          <w:rtl w:val="true"/>
          <w:lang w:bidi="ar-SA"/>
        </w:rPr>
        <w:t xml:space="preserve">فی عدّ ما آحاده مذکّره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فی الضدّ جرّد ، والممیّز اجرر</w:t>
      </w:r>
    </w:p>
    <w:p>
      <w:pPr>
        <w:pStyle w:val="BookText"/>
        <w:rPr/>
      </w:pPr>
      <w:r>
        <w:rPr>
          <w:rFonts w:ascii="IRNazanin" w:hAnsi="IRNazanin" w:eastAsia="IRNazanin"/>
          <w:color w:val="111111"/>
          <w:sz w:val="28"/>
          <w:sz w:val="28"/>
          <w:szCs w:val="28"/>
          <w:rtl w:val="true"/>
          <w:lang w:bidi="fa-IR"/>
        </w:rPr>
        <w:t xml:space="preserve">جمعا بلفظ قلّة فی الأکثر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تذکیره وتأنیثه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تثبت التاء فی ثلاثة ، وأربعة ، وما بعدهما إلی العشرة ، إن کان المعدود بهما مذکّرا ، وتسقط إن کان مؤنثا ، ویضاف إلی جمع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ثلاثة رجال ، وأربع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إلی عشرة</w:t>
      </w:r>
      <w:r>
        <w:rPr>
          <w:rFonts w:eastAsia="IRNazanin" w:cs="IRNazanin"/>
          <w:color w:val="111111"/>
          <w:sz w:val="28"/>
          <w:szCs w:val="28"/>
          <w:rtl w:val="true"/>
          <w:lang w:bidi="fa-IR"/>
        </w:rPr>
        <w:t>.</w:t>
      </w:r>
    </w:p>
    <w:p>
      <w:pPr>
        <w:pStyle w:val="Heading3"/>
        <w:numPr>
          <w:ilvl w:val="2"/>
          <w:numId w:val="1"/>
        </w:numPr>
        <w:rPr/>
      </w:pPr>
      <w:bookmarkStart w:id="352" w:name="__RefHeading___Toc3416825_3381743652"/>
      <w:bookmarkStart w:id="353" w:name="_Toc126"/>
      <w:bookmarkEnd w:id="352"/>
      <w:r>
        <w:rPr>
          <w:rtl w:val="true"/>
        </w:rPr>
        <w:t>ممیز العدد</w:t>
      </w:r>
      <w:bookmarkEnd w:id="35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جمعا بلفظ قلة فی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المعدود بها إن کان له جمع قلة وکثرة لم یضف العدد فی الغالب إلا إلی جمع القلة ، فتقول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ثلاثة أفلس ، وثلاث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ثلاثة فلوس ، وثلاث 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جاء علی غیر الأکثر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 فأضاف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جمع الکثرة مع وجود جمع القلة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لم یکن للاسم إلا جمع کثرة لم یضف إلا إلیه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ومائة والألف للفرد أضف</w:t>
      </w:r>
    </w:p>
    <w:p>
      <w:pPr>
        <w:pStyle w:val="BookText"/>
        <w:rPr/>
      </w:pPr>
      <w:r>
        <w:rPr>
          <w:rFonts w:ascii="Amiri" w:hAnsi="Amiri" w:eastAsia="Amiri" w:cs="Amiri"/>
          <w:color w:val="111111"/>
          <w:sz w:val="28"/>
          <w:sz w:val="28"/>
          <w:szCs w:val="28"/>
          <w:rtl w:val="true"/>
          <w:lang w:bidi="ar-SA"/>
        </w:rPr>
        <w:t xml:space="preserve">ومائة بالجمع نزرا قد ردف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قد سبق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تضاف إلا إلی جمع ، وذکر هنا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الأعداد المضافة ، وأنهما لا یضافان إلا إلی مفرد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مائة رجل ، وألف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جمع قلیلا ومنه قراءة حمزة والکسائی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وَلَبِثُوا فِی کَهْفِهِمْ ثَلاثَ مِائَةٍ سِنِینَ</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مفعول فیه ظرف زمان منصوب بالفتحة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مضاف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وهو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وسنین مضاف إلیه مجرور وعلامة جره الیاء لأنه ملحق بجمع المذکر السالم وهذا علی قراءة حمزة والکسائی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العکبری فی إعراب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ضعف فی الاستعمال ؛ لأن مائة تضاف إلی المفرد ، ولکنه حمله علی الأصل إذ الأصل إضافة العدد إلی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نوّن مائة ،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ثلاث بدل المنصوب منصوب وعلامة نصبه الیاء ، وازدادوا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ازدادوا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الضم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بإضافة مائة إلی سنین</w:t>
      </w:r>
      <w:r>
        <w:rPr>
          <w:rFonts w:eastAsia="IRNazanin" w:cs="IRNazanin"/>
          <w:color w:val="111111"/>
          <w:sz w:val="28"/>
          <w:szCs w:val="28"/>
          <w:rtl w:val="true"/>
          <w:lang w:bidi="fa-IR"/>
        </w:rPr>
        <w:t>.</w:t>
      </w:r>
      <w:bookmarkStart w:id="354" w:name="pg14051_150819"/>
    </w:p>
    <w:p>
      <w:pPr>
        <w:pStyle w:val="BookText"/>
        <w:rPr/>
      </w:pPr>
      <w:bookmarkEnd w:id="354"/>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العدد المضاف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یضاف إلّا إلی جمع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ثلاثة إلی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یضاف إلّا إلی مفرد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 وألف ، وتثنیتهما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 درهم ، وألفا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جمع فقلیل</w:t>
      </w:r>
      <w:r>
        <w:rPr>
          <w:rFonts w:eastAsia="IRNazanin" w:cs="IRNazanin"/>
          <w:color w:val="111111"/>
          <w:sz w:val="28"/>
          <w:szCs w:val="28"/>
          <w:rtl w:val="true"/>
          <w:lang w:bidi="fa-IR"/>
        </w:rPr>
        <w:t>.</w:t>
      </w:r>
    </w:p>
    <w:p>
      <w:pPr>
        <w:pStyle w:val="Heading3"/>
        <w:numPr>
          <w:ilvl w:val="2"/>
          <w:numId w:val="1"/>
        </w:numPr>
        <w:rPr/>
      </w:pPr>
      <w:bookmarkStart w:id="355" w:name="__RefHeading___Toc3416827_3381743652"/>
      <w:bookmarkStart w:id="356" w:name="_Toc127"/>
      <w:bookmarkEnd w:id="355"/>
      <w:r>
        <w:rPr>
          <w:rtl w:val="true"/>
        </w:rPr>
        <w:t>العدد المرکب</w:t>
      </w:r>
      <w:bookmarkEnd w:id="356"/>
    </w:p>
    <w:p>
      <w:pPr>
        <w:pStyle w:val="BookText"/>
        <w:rPr/>
      </w:pPr>
      <w:r>
        <w:rPr>
          <w:rFonts w:ascii="IRNazanin" w:hAnsi="IRNazanin" w:eastAsia="IRNazanin"/>
          <w:color w:val="111111"/>
          <w:sz w:val="28"/>
          <w:sz w:val="28"/>
          <w:szCs w:val="28"/>
          <w:rtl w:val="true"/>
          <w:lang w:bidi="fa-IR"/>
        </w:rPr>
        <w:t>وأحد اذکر وصلنه بعشر</w:t>
      </w:r>
    </w:p>
    <w:p>
      <w:pPr>
        <w:pStyle w:val="BookText"/>
        <w:rPr/>
      </w:pPr>
      <w:r>
        <w:rPr>
          <w:rFonts w:ascii="IRNazanin" w:hAnsi="IRNazanin" w:eastAsia="IRNazanin"/>
          <w:color w:val="111111"/>
          <w:sz w:val="28"/>
          <w:sz w:val="28"/>
          <w:szCs w:val="28"/>
          <w:rtl w:val="true"/>
          <w:lang w:bidi="fa-IR"/>
        </w:rPr>
        <w:t>مرکّبا قاصد معدود ذکر</w:t>
      </w:r>
    </w:p>
    <w:p>
      <w:pPr>
        <w:pStyle w:val="BookText"/>
        <w:rPr/>
      </w:pPr>
      <w:r>
        <w:rPr>
          <w:rFonts w:ascii="IRNazanin" w:hAnsi="IRNazanin" w:eastAsia="IRNazanin"/>
          <w:color w:val="111111"/>
          <w:sz w:val="28"/>
          <w:sz w:val="28"/>
          <w:szCs w:val="28"/>
          <w:rtl w:val="true"/>
          <w:lang w:bidi="fa-IR"/>
        </w:rPr>
        <w:t>وقل لدی التأنیث إحدی عشره</w:t>
      </w:r>
    </w:p>
    <w:p>
      <w:pPr>
        <w:pStyle w:val="BookText"/>
        <w:rPr/>
      </w:pPr>
      <w:r>
        <w:rPr>
          <w:rFonts w:ascii="IRNazanin" w:hAnsi="IRNazanin" w:eastAsia="IRNazanin"/>
          <w:color w:val="111111"/>
          <w:sz w:val="28"/>
          <w:sz w:val="28"/>
          <w:szCs w:val="28"/>
          <w:rtl w:val="true"/>
          <w:lang w:bidi="fa-IR"/>
        </w:rPr>
        <w:t>والشّین فیها عن تمیم کسره</w:t>
      </w:r>
    </w:p>
    <w:p>
      <w:pPr>
        <w:pStyle w:val="BookText"/>
        <w:rPr/>
      </w:pPr>
      <w:r>
        <w:rPr>
          <w:rFonts w:ascii="IRNazanin" w:hAnsi="IRNazanin" w:eastAsia="IRNazanin"/>
          <w:color w:val="111111"/>
          <w:sz w:val="28"/>
          <w:sz w:val="28"/>
          <w:szCs w:val="28"/>
          <w:rtl w:val="true"/>
          <w:lang w:bidi="fa-IR"/>
        </w:rPr>
        <w:t>ومع غیر أحد وإحدی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معهما فعلت فافعل قصدا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ولثلاثة وتسعة وما</w:t>
      </w:r>
    </w:p>
    <w:p>
      <w:pPr>
        <w:pStyle w:val="BookText"/>
        <w:rPr/>
      </w:pPr>
      <w:r>
        <w:rPr>
          <w:rFonts w:ascii="Amiri" w:hAnsi="Amiri" w:eastAsia="Amiri" w:cs="Amiri"/>
          <w:color w:val="111111"/>
          <w:sz w:val="28"/>
          <w:sz w:val="28"/>
          <w:szCs w:val="28"/>
          <w:rtl w:val="true"/>
          <w:lang w:bidi="ar-SA"/>
        </w:rPr>
        <w:t xml:space="preserve">بینهما إن رکّبا ما قدّما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مبتدأ مؤخر ،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للمجهول ونائب فاعله ضمیر مستتر جوازا تقدیره هو والألف للإطلاق والجملة صلة الموصول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فرغ من ذکر العدد المضاف ، ذکر العدد المرکب ، فیرکب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دونها إلی واحد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عشر </w:t>
      </w:r>
      <w:r>
        <w:rPr>
          <w:rStyle w:val="FootnoteAnchor"/>
          <w:rtl w:val="true"/>
        </w:rPr>
        <w:footnoteReference w:id="414"/>
      </w:r>
      <w:r>
        <w:rPr>
          <w:rFonts w:ascii="IRNazanin" w:hAnsi="IRNazanin" w:eastAsia="IRNazanin"/>
          <w:color w:val="111111"/>
          <w:sz w:val="28"/>
          <w:sz w:val="28"/>
          <w:szCs w:val="28"/>
          <w:rtl w:val="true"/>
          <w:lang w:bidi="fa-IR"/>
        </w:rPr>
        <w:t xml:space="preserve">، واثنا عشر ، وثلاثة عشر ، وأربعة عشر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تسعة عشر ، هذا للمذکر ، وتقول فی المؤنث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إحدی عشرة ، وإثنتا عشرة ، وثلاث عشرة ، وأربع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فللمذکر أحد واثنا ، وللمؤنث إحدی واثنتا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فحکمها بعد الترکیب کحکمها قبله ، فتثبت التاء فیها إن کان المعدود مذکرا وتسقط إن کان مؤنثا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الجزء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فتسقط التاء منه إن کان المعدود مذکرا ، وتثبت إن کان مؤنثا ، علی العکس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ثلاثة عشر رجلا ، وثلاث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أحد وإحدی ، واثنین واثنتین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w:t>
      </w:r>
      <w:bookmarkStart w:id="357" w:name="pg14051_150823"/>
    </w:p>
    <w:p>
      <w:pPr>
        <w:pStyle w:val="BookText"/>
        <w:rPr/>
      </w:pPr>
      <w:bookmarkEnd w:id="357"/>
      <w:r>
        <w:rPr>
          <w:rFonts w:ascii="IRNazanin" w:hAnsi="IRNazanin" w:eastAsia="IRNazanin"/>
          <w:color w:val="111111"/>
          <w:sz w:val="28"/>
          <w:sz w:val="28"/>
          <w:szCs w:val="28"/>
          <w:rtl w:val="true"/>
          <w:lang w:bidi="fa-IR"/>
        </w:rPr>
        <w:t>رجلا ، واثنا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بإسقاط التاء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عشرة امرأة ، واثنتا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فی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مع المؤنث التسکین ، ویجوز أیضا کسرها وهی لغة تمیم</w:t>
      </w:r>
      <w:r>
        <w:rPr>
          <w:rFonts w:eastAsia="IRNazanin" w:cs="IRNazanin"/>
          <w:color w:val="111111"/>
          <w:sz w:val="28"/>
          <w:szCs w:val="28"/>
          <w:rtl w:val="true"/>
          <w:lang w:bidi="fa-IR"/>
        </w:rPr>
        <w:t>.</w:t>
      </w:r>
    </w:p>
    <w:p>
      <w:pPr>
        <w:pStyle w:val="Heading3"/>
        <w:numPr>
          <w:ilvl w:val="2"/>
          <w:numId w:val="1"/>
        </w:numPr>
        <w:rPr/>
      </w:pPr>
      <w:bookmarkStart w:id="358" w:name="__RefHeading___Toc3416829_3381743652"/>
      <w:bookmarkStart w:id="359" w:name="_Toc128"/>
      <w:bookmarkEnd w:id="358"/>
      <w:r>
        <w:rPr>
          <w:rtl w:val="true"/>
        </w:rPr>
        <w:t>بناء العدد المرکب ما عدا اثنی عشر</w:t>
      </w:r>
      <w:bookmarkEnd w:id="359"/>
    </w:p>
    <w:p>
      <w:pPr>
        <w:pStyle w:val="BookText"/>
        <w:rPr/>
      </w:pPr>
      <w:r>
        <w:rPr>
          <w:rFonts w:ascii="IRNazanin" w:hAnsi="IRNazanin" w:eastAsia="IRNazanin"/>
          <w:color w:val="111111"/>
          <w:sz w:val="28"/>
          <w:sz w:val="28"/>
          <w:szCs w:val="28"/>
          <w:rtl w:val="true"/>
          <w:lang w:bidi="fa-IR"/>
        </w:rPr>
        <w:t>وأول عشرة اثنتی ، وعشرا</w:t>
      </w:r>
    </w:p>
    <w:p>
      <w:pPr>
        <w:pStyle w:val="BookText"/>
        <w:rPr/>
      </w:pPr>
      <w:r>
        <w:rPr>
          <w:rFonts w:ascii="IRNazanin" w:hAnsi="IRNazanin" w:eastAsia="IRNazanin"/>
          <w:color w:val="111111"/>
          <w:sz w:val="28"/>
          <w:sz w:val="28"/>
          <w:szCs w:val="28"/>
          <w:rtl w:val="true"/>
          <w:lang w:bidi="fa-IR"/>
        </w:rPr>
        <w:t xml:space="preserve">اثنی إذا أنثی تشا أو ذکرا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والیا لغیر الرفع ، وارفع بالألف</w:t>
      </w:r>
    </w:p>
    <w:p>
      <w:pPr>
        <w:pStyle w:val="BookText"/>
        <w:rPr/>
      </w:pPr>
      <w:r>
        <w:rPr>
          <w:rFonts w:ascii="IRNazanin" w:hAnsi="IRNazanin" w:eastAsia="IRNazanin"/>
          <w:color w:val="111111"/>
          <w:sz w:val="28"/>
          <w:sz w:val="28"/>
          <w:szCs w:val="28"/>
          <w:rtl w:val="true"/>
          <w:lang w:bidi="fa-IR"/>
        </w:rPr>
        <w:t xml:space="preserve">والفتح فی جزأی سواهما ألف </w:t>
      </w:r>
      <w:r>
        <w:rPr>
          <w:rStyle w:val="FootnoteAnchor"/>
          <w:rtl w:val="true"/>
        </w:rPr>
        <w:footnoteReference w:id="41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سبق أنّه یقال فی العدد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bookmarkStart w:id="360" w:name="pg14051_150825"/>
    </w:p>
    <w:p>
      <w:pPr>
        <w:pStyle w:val="BookText"/>
        <w:rPr/>
      </w:pPr>
      <w:bookmarkEnd w:id="360"/>
      <w:r>
        <w:rPr>
          <w:rFonts w:ascii="IRNazanin" w:hAnsi="IRNazanin" w:eastAsia="IRNazanin"/>
          <w:color w:val="111111"/>
          <w:sz w:val="28"/>
          <w:sz w:val="28"/>
          <w:szCs w:val="28"/>
          <w:rtl w:val="true"/>
          <w:lang w:bidi="fa-IR"/>
        </w:rPr>
        <w:t xml:space="preserve">فی التأنیث ، وسبق أیضا 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المذکر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المؤنث ، وأنه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وأربعة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للمذکر وسقوطها للمؤنث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هنا 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 بلا تاء فی الصدر والعجز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اثنتا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للمؤنث بتاء فی الصدر والعجز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والیا لغیر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الأعداد المرکبة کلّها مبنیة ، صدرها وعجزها ، وتبنی علی الفتح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الجزأین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الجزأین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ویستثنی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 واثنتا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صدرهما یعرب بالألف رفعا ، وبالیاء نصبا وجرا ، کما یعرب المثنی ، وأما عجزهما فیبنی علی الفتح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اثنا عشر رجلا ، ورأیت اثنی عشر رجلا ، ومررت باثنی عشر رجلا ، وجاءت اثنتا عشرة امرأة ، ورأیت اثنتی عشرة امرأة ، ومررت باثنتی عشرة امرأة</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3416831_3381743652"/>
      <w:bookmarkStart w:id="362" w:name="_Toc129"/>
      <w:bookmarkEnd w:id="361"/>
      <w:r>
        <w:rPr>
          <w:rtl w:val="true"/>
        </w:rPr>
        <w:t>ألفاظ العقود</w:t>
      </w:r>
      <w:bookmarkEnd w:id="362"/>
    </w:p>
    <w:p>
      <w:pPr>
        <w:pStyle w:val="BookText"/>
        <w:rPr/>
      </w:pPr>
      <w:r>
        <w:rPr>
          <w:rFonts w:ascii="IRNazanin" w:hAnsi="IRNazanin" w:eastAsia="IRNazanin"/>
          <w:color w:val="111111"/>
          <w:sz w:val="28"/>
          <w:sz w:val="28"/>
          <w:szCs w:val="28"/>
          <w:rtl w:val="true"/>
          <w:lang w:bidi="fa-IR"/>
        </w:rPr>
        <w:t>ومیّز العشرین للتسعینا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بواحد کأربعین حینا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قد سبق أن العدد مضاف ومرکّب ، وذکر هنا العدد المفرد وهو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بلفظ واحد للمذکر والمؤنث ، ولا یکون ممیزه إلا مفردا منصوبا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رجلا ، وعشرون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قبله النّیّف </w:t>
      </w:r>
      <w:r>
        <w:rPr>
          <w:rStyle w:val="FootnoteAnchor"/>
          <w:rtl w:val="true"/>
        </w:rPr>
        <w:footnoteReference w:id="420"/>
      </w:r>
      <w:r>
        <w:rPr>
          <w:rFonts w:ascii="IRNazanin" w:hAnsi="IRNazanin" w:eastAsia="IRNazanin"/>
          <w:color w:val="111111"/>
          <w:sz w:val="28"/>
          <w:sz w:val="28"/>
          <w:szCs w:val="28"/>
          <w:rtl w:val="true"/>
          <w:lang w:bidi="fa-IR"/>
        </w:rPr>
        <w:t xml:space="preserve">، ویعطف هو علیه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وعشرون ، واثنان وعشرون ، وثلاثة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بعد الثلاثة إلی التسعة للمذکر ، ویقال للمؤنث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وعشرون ، واثنتان وعشرون ، وثلاث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بعد الثلاث إلی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وتلخّص مما سبق ، ومن هذا ، أن أسماء العدد علی أربعة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مضافة ، ومرکبة ، ومفردة ، ومعطوفة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ومیّزوا مرکّبا بمثل ما</w:t>
      </w:r>
    </w:p>
    <w:p>
      <w:pPr>
        <w:pStyle w:val="BookText"/>
        <w:rPr/>
      </w:pPr>
      <w:r>
        <w:rPr>
          <w:rFonts w:ascii="Amiri" w:hAnsi="Amiri" w:eastAsia="Amiri" w:cs="Amiri"/>
          <w:color w:val="111111"/>
          <w:sz w:val="28"/>
          <w:sz w:val="28"/>
          <w:szCs w:val="28"/>
          <w:rtl w:val="true"/>
          <w:lang w:bidi="ar-SA"/>
        </w:rPr>
        <w:t xml:space="preserve">میّز عشرون فسوّینهما </w:t>
      </w:r>
      <w:r>
        <w:rPr>
          <w:rStyle w:val="FootnoteAnchor"/>
          <w:rtl w:val="true"/>
        </w:rPr>
        <w:footnoteReference w:id="42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العدد المرکب کتمییز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 ، فیکون مفردا منصوبا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 رجلا ، وإحدی عشرة امرأة</w:t>
      </w:r>
      <w:r>
        <w:rPr>
          <w:rFonts w:eastAsia="IRNazanin" w:cs="IRNazanin"/>
          <w:color w:val="111111"/>
          <w:sz w:val="28"/>
          <w:szCs w:val="28"/>
          <w:rtl w:val="true"/>
          <w:lang w:bidi="fa-IR"/>
        </w:rPr>
        <w:t>».</w:t>
      </w:r>
      <w:bookmarkStart w:id="363" w:name="pg14051_150829"/>
    </w:p>
    <w:p>
      <w:pPr>
        <w:pStyle w:val="Heading3"/>
        <w:numPr>
          <w:ilvl w:val="2"/>
          <w:numId w:val="1"/>
        </w:numPr>
        <w:rPr/>
      </w:pPr>
      <w:bookmarkStart w:id="364" w:name="__RefHeading___Toc3416833_3381743652"/>
      <w:bookmarkStart w:id="365" w:name="_Toc130"/>
      <w:bookmarkEnd w:id="363"/>
      <w:bookmarkEnd w:id="364"/>
      <w:r>
        <w:rPr>
          <w:rtl w:val="true"/>
        </w:rPr>
        <w:t>إضافة العدد المرکب</w:t>
      </w:r>
      <w:bookmarkEnd w:id="365"/>
    </w:p>
    <w:p>
      <w:pPr>
        <w:pStyle w:val="BookText"/>
        <w:rPr/>
      </w:pPr>
      <w:r>
        <w:rPr>
          <w:rFonts w:ascii="IRNazanin" w:hAnsi="IRNazanin" w:eastAsia="IRNazanin"/>
          <w:color w:val="111111"/>
          <w:sz w:val="28"/>
          <w:sz w:val="28"/>
          <w:szCs w:val="28"/>
          <w:rtl w:val="true"/>
          <w:lang w:bidi="fa-IR"/>
        </w:rPr>
        <w:t>وإن أضیف عدد مرکّب</w:t>
      </w:r>
    </w:p>
    <w:p>
      <w:pPr>
        <w:pStyle w:val="BookText"/>
        <w:rPr/>
      </w:pPr>
      <w:r>
        <w:rPr>
          <w:rFonts w:ascii="IRNazanin" w:hAnsi="IRNazanin" w:eastAsia="IRNazanin"/>
          <w:color w:val="111111"/>
          <w:sz w:val="28"/>
          <w:sz w:val="28"/>
          <w:szCs w:val="28"/>
          <w:rtl w:val="true"/>
          <w:lang w:bidi="fa-IR"/>
        </w:rPr>
        <w:t xml:space="preserve">یبق البنا وعجز قد یعرب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یجوز فی الأعداد المرکبة إضافتها إلی غیر ممیزها ، 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یضاف ، 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أضیف العدد المرکب ، فمذهب البصریین أنه یبقی الجزآن علی بنائهما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خمسة عشرک ، ومررت بخمسة عشرک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آخر الجزأین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یعرب العجز مع بقاء الصدر علی بنائه </w:t>
      </w:r>
      <w:r>
        <w:rPr>
          <w:rStyle w:val="FootnoteAnchor"/>
          <w:rtl w:val="true"/>
        </w:rPr>
        <w:footnoteReference w:id="423"/>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خمسة عشرک ، ورأیت خمسة عشرک ، ومررت بخمسة عشرک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صوغ العدد علی وزن فاعل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وصغ من اثنین فما فوق إلی</w:t>
      </w:r>
    </w:p>
    <w:p>
      <w:pPr>
        <w:pStyle w:val="BookText"/>
        <w:rPr/>
      </w:pPr>
      <w:r>
        <w:rPr>
          <w:rFonts w:ascii="IRNazanin" w:hAnsi="IRNazanin" w:eastAsia="IRNazanin"/>
          <w:color w:val="111111"/>
          <w:sz w:val="28"/>
          <w:sz w:val="28"/>
          <w:szCs w:val="28"/>
          <w:rtl w:val="true"/>
          <w:lang w:bidi="fa-IR"/>
        </w:rPr>
        <w:t xml:space="preserve">عشرة کفاعل من فعلا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واختمه فی التأنیث بالتّا ومتی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ذکّرت فاذکر فاعلا بغیر تا </w:t>
      </w:r>
      <w:r>
        <w:rPr>
          <w:rStyle w:val="FootnoteAnchor"/>
          <w:rtl w:val="true"/>
        </w:rPr>
        <w:footnoteReference w:id="425"/>
      </w:r>
      <w:bookmarkStart w:id="366" w:name="pg14051_150831"/>
    </w:p>
    <w:p>
      <w:pPr>
        <w:pStyle w:val="BookText"/>
        <w:rPr/>
      </w:pPr>
      <w:bookmarkEnd w:id="366"/>
      <w:r>
        <w:rPr>
          <w:rFonts w:ascii="IRNazanin" w:hAnsi="IRNazanin" w:eastAsia="IRNazanin"/>
          <w:color w:val="111111"/>
          <w:sz w:val="28"/>
          <w:sz w:val="28"/>
          <w:szCs w:val="28"/>
          <w:rtl w:val="true"/>
          <w:lang w:bidi="fa-IR"/>
        </w:rPr>
        <w:t xml:space="preserve">یصاغ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موازن لفاعل ، کما یصاغ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ضارب من ضرب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 ، وثالث ، ورابع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عشر ، بلا تاء فی التذکیر ، وبتاء فی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ترد بعض الذی منه بنی</w:t>
      </w:r>
    </w:p>
    <w:p>
      <w:pPr>
        <w:pStyle w:val="BookText"/>
        <w:rPr/>
      </w:pPr>
      <w:r>
        <w:rPr>
          <w:rFonts w:ascii="IRNazanin" w:hAnsi="IRNazanin" w:eastAsia="IRNazanin"/>
          <w:color w:val="111111"/>
          <w:sz w:val="28"/>
          <w:sz w:val="28"/>
          <w:szCs w:val="28"/>
          <w:rtl w:val="true"/>
          <w:lang w:bidi="fa-IR"/>
        </w:rPr>
        <w:t xml:space="preserve">تضف إلیه مثل بعض بیّن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وإن ترد جعل الأقلّ مثل ما</w:t>
      </w:r>
    </w:p>
    <w:p>
      <w:pPr>
        <w:pStyle w:val="BookText"/>
        <w:rPr/>
      </w:pPr>
      <w:r>
        <w:rPr>
          <w:rFonts w:ascii="IRNazanin" w:hAnsi="IRNazanin" w:eastAsia="IRNazanin"/>
          <w:color w:val="111111"/>
          <w:sz w:val="28"/>
          <w:sz w:val="28"/>
          <w:szCs w:val="28"/>
          <w:rtl w:val="true"/>
          <w:lang w:bidi="fa-IR"/>
        </w:rPr>
        <w:t xml:space="preserve">فوق فحکم جاعل له احکما </w:t>
      </w:r>
      <w:r>
        <w:rPr>
          <w:rStyle w:val="FootnoteAnchor"/>
          <w:rtl w:val="true"/>
        </w:rPr>
        <w:footnoteReference w:id="427"/>
      </w:r>
    </w:p>
    <w:p>
      <w:pPr>
        <w:pStyle w:val="Heading3"/>
        <w:numPr>
          <w:ilvl w:val="2"/>
          <w:numId w:val="1"/>
        </w:numPr>
        <w:rPr/>
      </w:pPr>
      <w:bookmarkStart w:id="367" w:name="__RefHeading___Toc3416835_3381743652"/>
      <w:bookmarkStart w:id="368" w:name="_Toc131"/>
      <w:bookmarkEnd w:id="367"/>
      <w:r>
        <w:rPr>
          <w:rtl w:val="true"/>
        </w:rPr>
        <w:t>لفاعل المصوغ من اسم العدد استعمالان</w:t>
      </w:r>
      <w:bookmarkEnd w:id="368"/>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یفرد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 ، وثانیة ، وثالث ، وثالثة ،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یفرد ، 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یستعمل مع ما اشتقّ منه ، وإما أن یستعمل مع ما قبل ما اشتقّ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الصورة الأولی یجب إضافة فاعل إلی ما بعده ، فتقول فی التذکیر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ثانی اثنین ، وثالث ثلاثة ، ورابع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عاشر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التأنیث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ثانیة اثنتین ، وثالثة ثلاث ، ورابعة أربع ، إلی عاشرة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اثنین ، وإحدی اثنتین ، وأحد عشر ، وإحدی عشرة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ترد بعض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ترد بفاعل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المصوغ من اثنین فما فوقه إلی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الذی ینی فاعل</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واحدا مما اشتقّ منه ، فأضف إلیه مثل بعض ، والذی یضاف إلیه هو الذی اشتقّ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الصورة الثانیة یجوز وجهان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فاعل إلی ما یلیه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تنوینه ونصب ما یلیه به </w:t>
      </w:r>
      <w:r>
        <w:rPr>
          <w:rStyle w:val="FootnoteAnchor"/>
          <w:rtl w:val="true"/>
        </w:rPr>
        <w:footnoteReference w:id="428"/>
      </w:r>
      <w:r>
        <w:rPr>
          <w:rFonts w:ascii="IRNazanin" w:hAnsi="IRNazanin" w:eastAsia="IRNazanin"/>
          <w:color w:val="111111"/>
          <w:sz w:val="28"/>
          <w:sz w:val="28"/>
          <w:szCs w:val="28"/>
          <w:rtl w:val="true"/>
          <w:lang w:bidi="fa-IR"/>
        </w:rPr>
        <w:t xml:space="preserve">، کما یفعل باسم الفاعل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 ، وضارب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فتقول فی التذکیر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ثالث اثنین ، وثالث اثنین ، ورابع ثلاثة ، ورابع ثلاثة ، وهکذا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 تسعة ، وعاشر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فی التأنیث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ثالثة اثنتین ، وثالثة اثنتین ، ورابعة ثلاث ، ورابعة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عاشرة تسع وعاشرة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الاثنین ثلاثة والثلاثة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ترد جعل الأقلّ مثل ما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ترد بفاعل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المصوغ من اثنین فما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ما هو أقلّ عددا مثل ما فوقه ، فاحکم له بحکم 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الإضافة إلی مفعوله ، وتنوینه ونصبه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أردت مثل ثانی اثنین</w:t>
      </w:r>
    </w:p>
    <w:p>
      <w:pPr>
        <w:pStyle w:val="BookText"/>
        <w:rPr/>
      </w:pPr>
      <w:r>
        <w:rPr>
          <w:rFonts w:ascii="IRNazanin" w:hAnsi="IRNazanin" w:eastAsia="IRNazanin"/>
          <w:color w:val="111111"/>
          <w:sz w:val="28"/>
          <w:sz w:val="28"/>
          <w:szCs w:val="28"/>
          <w:rtl w:val="true"/>
          <w:lang w:bidi="fa-IR"/>
        </w:rPr>
        <w:t xml:space="preserve">مرکّبا فجیء بترکیبین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أو فاعلا بحالتیه أضف</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مرکّب بما تنوی یفی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وشاع الاستغنا بحادی عشرا</w:t>
      </w:r>
    </w:p>
    <w:p>
      <w:pPr>
        <w:pStyle w:val="BookText"/>
        <w:rPr/>
      </w:pPr>
      <w:r>
        <w:rPr>
          <w:rFonts w:ascii="IRNazanin" w:hAnsi="IRNazanin" w:eastAsia="IRNazanin"/>
          <w:color w:val="111111"/>
          <w:sz w:val="28"/>
          <w:sz w:val="28"/>
          <w:szCs w:val="28"/>
          <w:rtl w:val="true"/>
          <w:lang w:bidi="fa-IR"/>
        </w:rPr>
        <w:t xml:space="preserve">ونحوه وقبل عشرین اذکرا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وبابه الفاعل من لفظ العدد</w:t>
      </w:r>
    </w:p>
    <w:p>
      <w:pPr>
        <w:pStyle w:val="BookText"/>
        <w:rPr/>
      </w:pPr>
      <w:r>
        <w:rPr>
          <w:rFonts w:ascii="IRNazanin" w:hAnsi="IRNazanin" w:eastAsia="IRNazanin"/>
          <w:color w:val="111111"/>
          <w:sz w:val="28"/>
          <w:sz w:val="28"/>
          <w:szCs w:val="28"/>
          <w:rtl w:val="true"/>
          <w:lang w:bidi="fa-IR"/>
        </w:rPr>
        <w:t xml:space="preserve">بحالتیه قبل واو یعتمد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قد سبق أنه یبنی فاعل من اسم العدد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مرادا به بعض ما اشتقّ منه کثانی اثنین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 جعل الأقلّ مساویا لما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کثالث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هنا أنه إذا أرید بناء فاعل من العدد المرکّب للدلالة علی 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بعض ما اشتقّ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ثلاثة أوجه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تجیء بترکیبین صدر أولهما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التأنیث ، وعجزهما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التأنیث ، وصدر الثانی منهما فی التذکیر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 واثنان ، وثلاثة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إحدی ، واثنتان ، وثلاث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عشر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 عشر ،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 عشرة ثلاث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تاسعة عشرة تسع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الکلمات الأربع مبنیة علی الفتح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یقتصر علی صدر المرکّب الأول ، فیعرب ویضاف إلی المرکب الثانی باقیا الثانی علی بناء جزأیه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ثالث ثلاثة عشر وهذه ثالثة ثلاث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یقتصر علی المرکب الأول باقیا علی بناء صدره وعجزه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ثالث عشر ، وثالثة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وشاع الاستغنا بحادی عشرا ، ونحوه</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تعربهما لزوال مقتضی البناء فیهما فیعرب الأول بحسب موقعه من الإعراب والثانی یجر بالإضافة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یعرب الأول ویبنی الثانی حکاه الکسائی وابن السکیت وابن کیسان ، ووجهه انه حذف عجز الأول فأعرب لزوال الترکیب ، ونوی صدر الثانی فبنی ، ولا یقال علی هذا الوجه لقلته وزعم بعضهم أنه یجوز بناؤهما لحلول کل منهما محل المحذوف من صاحبه ، وهذا مردود ؛ لأنه لا دلیل حینئذ علی أن هذین الاسمین منتزعان من ترکیبین بخلاف ما إذا أعرب الأول فإن إعرابه دلیل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العدد المرکب للدلالة علی 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یراد به جعل الأقل مساویا لما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عشر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الجمیع ، ولهذا لم یذکره المصنف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رابع عشر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الترکیب الأول إلی الترکیب الثانی مع بناء الکلمات الأربع علی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هذا رابع ثلاثة عشر بحذف العقد من الترکیب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الحالتین یکون الترکیب الثانی فی موضع جر بالإضافة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ثان أحد عشر ، وثالث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حذف النیف من الثانی مع حذف العقد من الأول لالتباس الوصف حینئذ بالوصف بمعنی بعض</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واقتصر علی ذکر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واحد ، وحادیة ، مقلوب واحدة ، جعلوا فاءهما بعد لامهما </w:t>
      </w:r>
      <w:r>
        <w:rPr>
          <w:rStyle w:val="FootnoteAnchor"/>
          <w:rtl w:val="true"/>
        </w:rPr>
        <w:footnoteReference w:id="436"/>
      </w:r>
      <w:r>
        <w:rPr>
          <w:rFonts w:ascii="IRNazanin" w:hAnsi="IRNazanin" w:eastAsia="IRNazanin"/>
          <w:color w:val="111111"/>
          <w:sz w:val="28"/>
          <w:sz w:val="28"/>
          <w:szCs w:val="28"/>
          <w:rtl w:val="true"/>
          <w:lang w:bidi="fa-IR"/>
        </w:rPr>
        <w:t xml:space="preserve">، ولا یستعمل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ویستعملان أیضا مع عشرین وأخواتها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 وتسعون ، وحادیة وتسعون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وقبل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المصوغ من اسم العدد یستعمل قبل العقود وتعطف علیه العقود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حادی وعشرون ، وتاسع وعشرون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یستعمل قبل العقود بالحالتین اللتین سبقتا ، وهو أنه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التأنیث</w:t>
      </w:r>
      <w:r>
        <w:rPr>
          <w:rFonts w:eastAsia="IRNazanin" w:cs="IRNazanin"/>
          <w:color w:val="111111"/>
          <w:sz w:val="28"/>
          <w:szCs w:val="28"/>
          <w:rtl w:val="true"/>
          <w:lang w:bidi="fa-IR"/>
        </w:rPr>
        <w:t>.</w:t>
      </w:r>
      <w:bookmarkStart w:id="369" w:name="pg14051_150840"/>
    </w:p>
    <w:p>
      <w:pPr>
        <w:pStyle w:val="Heading3"/>
        <w:numPr>
          <w:ilvl w:val="2"/>
          <w:numId w:val="1"/>
        </w:numPr>
        <w:rPr/>
      </w:pPr>
      <w:bookmarkStart w:id="370" w:name="__RefHeading___Toc3416837_3381743652"/>
      <w:bookmarkStart w:id="371" w:name="_Toc132"/>
      <w:bookmarkEnd w:id="369"/>
      <w:bookmarkEnd w:id="370"/>
      <w:r>
        <w:rPr>
          <w:rtl w:val="true"/>
        </w:rPr>
        <w:t>أسئلة ومناقشات</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حکم العدد من ثلاثة إلی عشرة من حیث التذکیر والتأنیث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وحکم ما یضاف إلیه من قلة أو أکثره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 تری فی إضافته إلی جمع الکثرة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وضّح وفصّل ومثل بأمثلة من عندک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 کیف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التذکیر والتأنیث مفردة ومرکبة؟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تعامل العدد المرکب تذکیرا وتأنیثا؟ وما حکم تمییزه؟ مثل لما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یضاف العدد إلی المفرد؟ ومتی یضاف إلی الجمع؟ ومتی ینصب تمییز العدد؟ مثل ووضح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 متی یوافق العدد معدوده فی التذکیر والتأنیث؟ هات أمثلة متنوعة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یبنی العدد علی فتح الجزأین؟ وما علة بنائه؟ ومتی یلحق بالمثنی فی إعرابه؟ ومتی یلحق بجمع المذکر السالم؟ 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تعامل العدد المرکب مع العشرة تذکیرا وتأنیثا؟ وما حکم تمییزه؟ وکیف ترکب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والاثنین مع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للجمیع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وأحد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قاعدة تذکیرهما أو تأنیثهما؟ مثل لما تقول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ألفاظ العدد إما مرکبة أو مضافة أو مفردة أو معطوفة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مثالا لکل منها مشیرا إلی قاعدة تذکیره أو تأنیثه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تمییزه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یجوز إضافة العدد المرکب إلی ممیزه؟ ومتی یمتنع؟ وکیف تعربه حال الترکیب؟ مثل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المصوغ من العدد من حیث التذکیر والتأنیث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وضّح طریقتی استعماله مع التمثیل لما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المصوغ من العدد بمعنی بعض ما أضیف إلیه؟ ومتی یکون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الاثنین ثلاثة مثلا؟ وکیف تستعمله؟ وما قاعدة تذکیره وتأنیثه؟ مثل بأمثله متنوعة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کیف تستعمل العدد المرکب إن أردت منه مثل ثانی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رابع ثلاثة مع التمثیل لما تقول</w:t>
      </w:r>
      <w:r>
        <w:rPr>
          <w:rFonts w:eastAsia="IRNazanin" w:cs="IRNazanin"/>
          <w:color w:val="111111"/>
          <w:sz w:val="28"/>
          <w:szCs w:val="28"/>
          <w:rtl w:val="true"/>
          <w:lang w:bidi="fa-IR"/>
        </w:rPr>
        <w:t>.</w:t>
      </w:r>
      <w:bookmarkStart w:id="372" w:name="pg14051_150844"/>
    </w:p>
    <w:p>
      <w:pPr>
        <w:pStyle w:val="Heading3"/>
        <w:numPr>
          <w:ilvl w:val="2"/>
          <w:numId w:val="1"/>
        </w:numPr>
        <w:rPr/>
      </w:pPr>
      <w:bookmarkStart w:id="373" w:name="__RefHeading___Toc3416839_3381743652"/>
      <w:bookmarkStart w:id="374" w:name="_Toc133"/>
      <w:bookmarkEnd w:id="372"/>
      <w:bookmarkEnd w:id="373"/>
      <w:r>
        <w:rPr>
          <w:rtl w:val="true"/>
        </w:rPr>
        <w:t>تمرینات</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عَلَیْهِمْ سَبْعَ لَیالٍ وَثَمانِیَةَ أَیَّامٍ حُسُوماً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ٰثَةِ أَیَّامٍ فِی ٱلْحَجِّ وَسَبْعَةٍ إِذَا رَجَعْتُمْ تِلْکَ عَشَرَةٌ کَامِلَةٌ</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وَٱخْتَارَ مُوسَیٰ قَوْمَهُ سَبْعِینَ رَجُلًا لِّمِیقَ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یَرْمُونَ الْمُحْصَناتِ ثُمَّ لَمْ یَأْتُوا بِأَرْبَعَةِ شُهَداءَ فَاجْلِدُوهُمْ ثَمانِینَ </w:t>
      </w:r>
      <w:r>
        <w:rPr>
          <w:rStyle w:val="FootnoteAnchor"/>
          <w:rtl w:val="true"/>
        </w:rPr>
        <w:footnoteReference w:id="440"/>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یَوْمًا عِندَ رَبِّکَ کَأَلْفِ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إِذْ أَخْرَجَهُ ٱلَّذِینَ کَفَرُوا ثَانِیَ ٱثْنَیْنِ إِذْ هُمَا فِی ٱلْغَارِ</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ثَالِثُ 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ٱلشُّهُورِ عِندَ ٱللَّ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ٱثْنَا عَشَرَ شَهْرًا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فَٱنفَجَرَتْ مِنْهُ ٱثْنَتَا عَشْرَةَ عَیْنًا</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رَأَیْتُ أَحَدَ </w:t>
      </w:r>
      <w:r>
        <w:rPr>
          <w:rStyle w:val="FootnoteAnchor"/>
          <w:rtl w:val="true"/>
        </w:rPr>
        <w:footnoteReference w:id="446"/>
      </w:r>
      <w:r>
        <w:rPr>
          <w:rFonts w:ascii="Amiri" w:hAnsi="Amiri" w:eastAsia="Amiri" w:cs="Amiri"/>
          <w:color w:val="111111"/>
          <w:sz w:val="28"/>
          <w:sz w:val="28"/>
          <w:szCs w:val="28"/>
          <w:rtl w:val="true"/>
          <w:lang w:bidi="ar-SA"/>
        </w:rPr>
        <w:t>عَشَرَ کَوْکَباً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خامس أربعة خرجوا 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 ثلاثة رجعوا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عنترة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اثنتان وأربعون حلوبة</w:t>
      </w:r>
    </w:p>
    <w:p>
      <w:pPr>
        <w:pStyle w:val="BookText"/>
        <w:rPr/>
      </w:pPr>
      <w:r>
        <w:rPr>
          <w:rFonts w:ascii="IRNazanin" w:hAnsi="IRNazanin" w:eastAsia="IRNazanin"/>
          <w:color w:val="111111"/>
          <w:sz w:val="28"/>
          <w:sz w:val="28"/>
          <w:szCs w:val="28"/>
          <w:rtl w:val="true"/>
          <w:lang w:bidi="fa-IR"/>
        </w:rPr>
        <w:t>سودا کخافیة الغراب الأسحم</w:t>
      </w:r>
    </w:p>
    <w:p>
      <w:pPr>
        <w:pStyle w:val="BookText"/>
        <w:rPr/>
      </w:pPr>
      <w:r>
        <w:rPr>
          <w:rFonts w:ascii="IRNazanin" w:hAnsi="IRNazanin" w:eastAsia="IRNazanin"/>
          <w:color w:val="111111"/>
          <w:sz w:val="28"/>
          <w:sz w:val="28"/>
          <w:szCs w:val="28"/>
          <w:rtl w:val="true"/>
          <w:lang w:bidi="fa-IR"/>
        </w:rPr>
        <w:t xml:space="preserve">اقرأ النصوص السابقة من قرآنیة وغیرها ثم أجب عما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من النصوص عددا مبنیا علی فتح الجزأین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معربا إعراب جمع المذکر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معربا إعراب المثنی مع التعلیل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من النصوص السابقة تمییز عدد مفردا منصوبا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مجموعا مجرورا 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 مجرورا مع ذکر السبب فی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الأعداد التی استعملت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النصوص واذکر المعنی الذی استعملت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یجوز فیما تضاف إلیه من 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فی النصوص السابقة لماذا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المصوغ من العدد ولم یؤنث؟ ووضح متی یؤنث؟ واکتب مثالا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ما تحته خط فی النصوص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علمیة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نعجة ،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العبارات السابقة باللغة العربیة ملاحظا قواعد استعمال العدد مع الضبط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وصلت فی قراءة الکتاب إلی الدرس ال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ووصلت فی قراءة المجلة إلی المقالة ال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الکتاب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 والمجلة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اخترت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الأصدقاء للرحلة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أکلنا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برتقالة ،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رغیف ، ومکثنا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بیتنا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حمّامات ،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حظیرتنا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حصانا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دجاجة ،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دیکا ،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مکتبة والدی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فقه ،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علمیة وقد قرأت منها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فقه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 عن الأعداد السابقة باللغة العربیة فی جمیع ما مر مع الضبط بالشکل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 العدد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 من عندک بحیث تجعل التمییز مرة مذکرا ومرة مؤنثا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 الأعداد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 بحیث یکون تمییزها مؤنثا مرة ومذکرا مرة أخری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مضافة إلی ما اشتقّت منه مرة ، وإلی ما دونه مرة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اذکر المعنی علی الحالین </w:t>
      </w:r>
      <w:r>
        <w:rPr>
          <w:rFonts w:eastAsia="IRNazanin" w:cs="IRNazanin"/>
          <w:color w:val="111111"/>
          <w:sz w:val="28"/>
          <w:szCs w:val="28"/>
          <w:rtl w:val="true"/>
          <w:lang w:bidi="fa-IR"/>
        </w:rPr>
        <w:t>..</w:t>
      </w:r>
      <w:bookmarkStart w:id="375" w:name="pg14051_150849"/>
    </w:p>
    <w:p>
      <w:pPr>
        <w:pStyle w:val="Heading2"/>
        <w:numPr>
          <w:ilvl w:val="1"/>
          <w:numId w:val="1"/>
        </w:numPr>
        <w:rPr/>
      </w:pPr>
      <w:bookmarkStart w:id="376" w:name="__RefHeading___Toc3416841_3381743652"/>
      <w:bookmarkStart w:id="377" w:name="_Toc134"/>
      <w:bookmarkEnd w:id="375"/>
      <w:bookmarkEnd w:id="376"/>
      <w:r>
        <w:rPr>
          <w:rtl w:val="true"/>
        </w:rPr>
        <w:t>کم وکأین وکذا</w:t>
      </w:r>
      <w:bookmarkEnd w:id="377"/>
    </w:p>
    <w:p>
      <w:pPr>
        <w:pStyle w:val="Heading3"/>
        <w:numPr>
          <w:ilvl w:val="2"/>
          <w:numId w:val="1"/>
        </w:numPr>
        <w:rPr/>
      </w:pPr>
      <w:bookmarkStart w:id="378" w:name="__RefHeading___Toc3416843_3381743652"/>
      <w:bookmarkStart w:id="379" w:name="_Toc135"/>
      <w:bookmarkEnd w:id="378"/>
      <w:r>
        <w:rPr>
          <w:rtl w:val="true"/>
        </w:rPr>
        <w:t>اشارۀ</w:t>
      </w:r>
      <w:bookmarkEnd w:id="379"/>
    </w:p>
    <w:p>
      <w:pPr>
        <w:pStyle w:val="BookText"/>
        <w:rPr/>
      </w:pPr>
      <w:r>
        <w:rPr>
          <w:rFonts w:ascii="IRNazanin" w:hAnsi="IRNazanin" w:eastAsia="IRNazanin"/>
          <w:color w:val="111111"/>
          <w:sz w:val="28"/>
          <w:sz w:val="28"/>
          <w:szCs w:val="28"/>
          <w:rtl w:val="true"/>
          <w:lang w:bidi="fa-IR"/>
        </w:rPr>
        <w:t xml:space="preserve">میّز فی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w:t>
      </w:r>
    </w:p>
    <w:p>
      <w:pPr>
        <w:pStyle w:val="BookText"/>
        <w:rPr/>
      </w:pPr>
      <w:r>
        <w:rPr>
          <w:rFonts w:ascii="IRNazanin" w:hAnsi="IRNazanin" w:eastAsia="IRNazanin"/>
          <w:color w:val="111111"/>
          <w:sz w:val="28"/>
          <w:sz w:val="28"/>
          <w:szCs w:val="28"/>
          <w:rtl w:val="true"/>
          <w:lang w:bidi="fa-IR"/>
        </w:rPr>
        <w:t xml:space="preserve">میّزت عشرین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شخصا سما</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وأجز ان تجرّه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مضمرا</w:t>
      </w:r>
    </w:p>
    <w:p>
      <w:pPr>
        <w:pStyle w:val="BookText"/>
        <w:rPr/>
      </w:pPr>
      <w:r>
        <w:rPr>
          <w:rFonts w:ascii="IRNazanin" w:hAnsi="IRNazanin" w:eastAsia="IRNazanin"/>
          <w:color w:val="111111"/>
          <w:sz w:val="28"/>
          <w:sz w:val="28"/>
          <w:szCs w:val="28"/>
          <w:rtl w:val="true"/>
          <w:lang w:bidi="fa-IR"/>
        </w:rPr>
        <w:t xml:space="preserve">إن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مظهرا </w:t>
      </w:r>
      <w:r>
        <w:rPr>
          <w:rStyle w:val="FootnoteAnchor"/>
          <w:rtl w:val="true"/>
        </w:rPr>
        <w:footnoteReference w:id="448"/>
      </w:r>
    </w:p>
    <w:p>
      <w:pPr>
        <w:pStyle w:val="Heading3"/>
        <w:numPr>
          <w:ilvl w:val="2"/>
          <w:numId w:val="1"/>
        </w:numPr>
        <w:rPr/>
      </w:pPr>
      <w:bookmarkStart w:id="380" w:name="__RefHeading___Toc3416845_3381743652"/>
      <w:bookmarkStart w:id="381" w:name="_Toc136"/>
      <w:bookmarkEnd w:id="380"/>
      <w:r>
        <w:rPr>
          <w:rtl w:val="true"/>
        </w:rPr>
        <w:t>کم الاستفهامیة</w:t>
      </w:r>
      <w:bookmarkEnd w:id="38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والدلیل علی ذلک دخول حرف الجر علیها ، 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کم جذع سقفت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اسم لعدد مبهم ، ولا بدّ لها من</w:t>
      </w:r>
    </w:p>
    <w:p>
      <w:pPr>
        <w:pStyle w:val="BookText"/>
        <w:rPr/>
      </w:pPr>
      <w:r>
        <w:rPr>
          <w:rFonts w:ascii="IRNazanin" w:hAnsi="IRNazanin" w:eastAsia="IRNazanin"/>
          <w:color w:val="111111"/>
          <w:sz w:val="28"/>
          <w:sz w:val="28"/>
          <w:szCs w:val="28"/>
          <w:rtl w:val="true"/>
          <w:lang w:bidi="fa-IR"/>
        </w:rPr>
        <w:t xml:space="preserve">تمییز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رجلا عندک</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وقد یحذف للدلالة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صمت </w:t>
      </w:r>
      <w:r>
        <w:rPr>
          <w:rStyle w:val="FootnoteAnchor"/>
          <w:rtl w:val="true"/>
        </w:rPr>
        <w:footnoteReference w:id="450"/>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یوما 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وتکون استفهامیة ، وخبریة </w:t>
      </w:r>
      <w:r>
        <w:rPr>
          <w:rStyle w:val="FootnoteAnchor"/>
          <w:rtl w:val="true"/>
        </w:rPr>
        <w:footnoteReference w:id="451"/>
      </w:r>
      <w:r>
        <w:rPr>
          <w:rFonts w:ascii="IRNazanin" w:hAnsi="IRNazanin" w:eastAsia="IRNazanin"/>
          <w:color w:val="111111"/>
          <w:sz w:val="28"/>
          <w:sz w:val="28"/>
          <w:szCs w:val="28"/>
          <w:rtl w:val="true"/>
          <w:lang w:bidi="fa-IR"/>
        </w:rPr>
        <w:t>، فالخبریة سیذکرها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والاستفهامیة یکون ممیزها کممیز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 ، فیکون مفردا منصوبا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درهما 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جرّه </w:t>
      </w:r>
      <w:r>
        <w:rPr>
          <w:rStyle w:val="FootnoteAnchor"/>
          <w:rtl w:val="true"/>
        </w:rPr>
        <w:footnoteReference w:id="452"/>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إن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اشتریت هذا</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أی بکم من درهم ، فإن لم یدخل علیها حرف جر وجب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واستعملنها مخبرا کعشره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مائة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رجال أو مره</w:t>
      </w:r>
      <w:r>
        <w:rPr>
          <w:rFonts w:eastAsia="IRNazanin" w:cs="IRNazanin"/>
          <w:color w:val="111111"/>
          <w:sz w:val="28"/>
          <w:szCs w:val="28"/>
          <w:rtl w:val="true"/>
          <w:lang w:bidi="fa-IR"/>
        </w:rPr>
        <w:t xml:space="preserve">» </w:t>
      </w:r>
      <w:r>
        <w:rPr>
          <w:rStyle w:val="FootnoteAnchor"/>
          <w:rtl w:val="true"/>
        </w:rPr>
        <w:footnoteReference w:id="454"/>
      </w:r>
      <w:bookmarkStart w:id="382" w:name="pg14051_150853"/>
    </w:p>
    <w:p>
      <w:pPr>
        <w:pStyle w:val="BookText"/>
        <w:rPr/>
      </w:pPr>
      <w:bookmarkEnd w:id="382"/>
      <w:r>
        <w:rPr>
          <w:rFonts w:ascii="IRNazanin" w:hAnsi="IRNazanin" w:eastAsia="IRNazanin"/>
          <w:color w:val="111111"/>
          <w:sz w:val="28"/>
          <w:sz w:val="28"/>
          <w:szCs w:val="28"/>
          <w:rtl w:val="true"/>
          <w:lang w:bidi="fa-IR"/>
        </w:rPr>
        <w:t>ککم کأیّن وکذا وینتصب</w:t>
      </w:r>
    </w:p>
    <w:p>
      <w:pPr>
        <w:pStyle w:val="BookText"/>
        <w:rPr/>
      </w:pPr>
      <w:r>
        <w:rPr>
          <w:rFonts w:ascii="IRNazanin" w:hAnsi="IRNazanin" w:eastAsia="IRNazanin"/>
          <w:color w:val="111111"/>
          <w:sz w:val="28"/>
          <w:sz w:val="28"/>
          <w:szCs w:val="28"/>
          <w:rtl w:val="true"/>
          <w:lang w:bidi="fa-IR"/>
        </w:rPr>
        <w:t xml:space="preserve">تمییز ذین أو به 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تصب </w:t>
      </w:r>
      <w:r>
        <w:rPr>
          <w:rStyle w:val="FootnoteAnchor"/>
          <w:rtl w:val="true"/>
        </w:rPr>
        <w:footnoteReference w:id="455"/>
      </w:r>
    </w:p>
    <w:p>
      <w:pPr>
        <w:pStyle w:val="Heading3"/>
        <w:numPr>
          <w:ilvl w:val="2"/>
          <w:numId w:val="1"/>
        </w:numPr>
        <w:rPr/>
      </w:pPr>
      <w:bookmarkStart w:id="383" w:name="__RefHeading___Toc3416847_3381743652"/>
      <w:bookmarkStart w:id="384" w:name="_Toc137"/>
      <w:bookmarkEnd w:id="383"/>
      <w:r>
        <w:rPr>
          <w:rtl w:val="true"/>
        </w:rPr>
        <w:t>کم الخبریة</w:t>
      </w:r>
      <w:bookmarkEnd w:id="384"/>
    </w:p>
    <w:p>
      <w:pPr>
        <w:pStyle w:val="BookText"/>
        <w:rPr/>
      </w:pPr>
      <w:r>
        <w:rPr>
          <w:rFonts w:ascii="IRNazanin" w:hAnsi="IRNazanin" w:eastAsia="IRNazanin"/>
          <w:color w:val="111111"/>
          <w:sz w:val="28"/>
          <w:sz w:val="28"/>
          <w:szCs w:val="28"/>
          <w:rtl w:val="true"/>
          <w:lang w:bidi="fa-IR"/>
        </w:rPr>
        <w:t xml:space="preserve">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للتکبیر ، فتمیّز بجمع مجرور کعشرة ، أو بمفرد مجرور کمائة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غلمان ملکت ، وکم درهم أنفقت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والمعنی کثیرا من الغلمان ملکت ، وکثیرا من الدراهم أنفقت</w:t>
      </w:r>
      <w:r>
        <w:rPr>
          <w:rFonts w:eastAsia="IRNazanin" w:cs="IRNazanin"/>
          <w:color w:val="111111"/>
          <w:sz w:val="28"/>
          <w:szCs w:val="28"/>
          <w:rtl w:val="true"/>
          <w:lang w:bidi="fa-IR"/>
        </w:rPr>
        <w:t>.</w:t>
      </w:r>
    </w:p>
    <w:p>
      <w:pPr>
        <w:pStyle w:val="Heading3"/>
        <w:numPr>
          <w:ilvl w:val="2"/>
          <w:numId w:val="1"/>
        </w:numPr>
        <w:rPr/>
      </w:pPr>
      <w:bookmarkStart w:id="385" w:name="__RefHeading___Toc3416849_3381743652"/>
      <w:bookmarkStart w:id="386" w:name="_Toc138"/>
      <w:bookmarkEnd w:id="385"/>
      <w:r>
        <w:rPr>
          <w:rtl w:val="true"/>
        </w:rPr>
        <w:t>کأین وکذا</w:t>
      </w:r>
      <w:bookmarkEnd w:id="38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الدلالة علی التکثیر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وکأی ، وممیزها منصوب أو مجرور بمن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وَکَأَیِّنْ مِنْ نَبِیٍّ قاتَلَ مَعَهُ</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کذا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مفردة کهذا المثال ، ومرکبّة </w:t>
      </w:r>
      <w:r>
        <w:rPr>
          <w:rStyle w:val="FootnoteAnchor"/>
          <w:rtl w:val="true"/>
        </w:rPr>
        <w:footnoteReference w:id="459"/>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کذا 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ومعطوفا علیها مثلها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کذا وکذا درهما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صدر الکلام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استفهامیة کانت ، أو خبریة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کم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کم 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کذا درهما</w:t>
      </w:r>
      <w:r>
        <w:rPr>
          <w:rFonts w:eastAsia="IRNazanin" w:cs="IRNazanin"/>
          <w:color w:val="111111"/>
          <w:sz w:val="28"/>
          <w:szCs w:val="28"/>
          <w:rtl w:val="true"/>
          <w:lang w:bidi="fa-IR"/>
        </w:rPr>
        <w:t>».</w:t>
      </w:r>
      <w:bookmarkStart w:id="387" w:name="pg14051_150857"/>
    </w:p>
    <w:p>
      <w:pPr>
        <w:pStyle w:val="Heading3"/>
        <w:numPr>
          <w:ilvl w:val="2"/>
          <w:numId w:val="1"/>
        </w:numPr>
        <w:rPr/>
      </w:pPr>
      <w:bookmarkStart w:id="388" w:name="__RefHeading___Toc3416851_3381743652"/>
      <w:bookmarkStart w:id="389" w:name="_Toc139"/>
      <w:bookmarkEnd w:id="387"/>
      <w:bookmarkEnd w:id="388"/>
      <w:r>
        <w:rPr>
          <w:rtl w:val="true"/>
        </w:rPr>
        <w:t>أسئلة ومناقشات</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والخبریة من جهة المعنی ومن جهة التمییز مع ذکر أمثلة متنوعة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الأغراض التی تستعمل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وما نوع أسلوبها؟ وازن بینها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کیفیة إعراب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الاستفهامیة والخبریة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أمثلة تذکرها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ضعهما فی تراکیب تبین معناهما واذکر الفرق بینهما من جهة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استعمالات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حکم تمییزها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 تشبه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الخبریة؟ وفیم تخالفها؟ وضح بالأمثلة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حکم 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لما تقول</w:t>
      </w:r>
      <w:r>
        <w:rPr>
          <w:rFonts w:eastAsia="IRNazanin" w:cs="IRNazanin"/>
          <w:color w:val="111111"/>
          <w:sz w:val="28"/>
          <w:szCs w:val="28"/>
          <w:rtl w:val="true"/>
          <w:lang w:bidi="fa-IR"/>
        </w:rPr>
        <w:t>.</w:t>
      </w:r>
      <w:bookmarkStart w:id="390" w:name="pg14051_150859"/>
    </w:p>
    <w:p>
      <w:pPr>
        <w:pStyle w:val="Heading3"/>
        <w:numPr>
          <w:ilvl w:val="2"/>
          <w:numId w:val="1"/>
        </w:numPr>
        <w:rPr/>
      </w:pPr>
      <w:bookmarkStart w:id="391" w:name="__RefHeading___Toc3416853_3381743652"/>
      <w:bookmarkStart w:id="392" w:name="_Toc140"/>
      <w:bookmarkEnd w:id="390"/>
      <w:bookmarkEnd w:id="391"/>
      <w:r>
        <w:rPr>
          <w:rtl w:val="true"/>
        </w:rPr>
        <w:t>تمرینات</w:t>
      </w:r>
      <w:bookmarkEnd w:id="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وَکَأَیِّنْ مِنْ نَبِیٍّ قاتَلَ مَعَهُ رِبِّیُّونَ کَثِیرٌ فَما وَهَنُوا لِما أَصابَهُمْ فِی سَبِیلِ </w:t>
      </w:r>
      <w:r>
        <w:rPr>
          <w:rStyle w:val="FootnoteAnchor"/>
          <w:rtl w:val="true"/>
        </w:rPr>
        <w:footnoteReference w:id="461"/>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موقعها الإعرابی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تمییزها؟ وأیهما أولی؟ 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نصبه؟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موقع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معه 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قبله؟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مع أنه واقع علی الجمع؟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بقسمیها ، وکأین ،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تراکیب ثلاثة ضابطا تمییز کل واحدة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لما یأتی فی جمل مفیدة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الخبریة للفخر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الاستفهامیة تمییزها مجرور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مفعولا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مبتدأ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تعرب مفعولا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الخبریة تعرب ظرفا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اشرح البیت الآتی ثم أعربه وهو للمتنبی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 تطلبون لنا عیبا فیعجزکم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ویکره الله ما تأتون والکرم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الإعرابیة فیما یأتی واذکر نوعها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ترکوا من جنات وعیون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عمة لک یا جریر وخالة</w:t>
      </w:r>
    </w:p>
    <w:p>
      <w:pPr>
        <w:pStyle w:val="BookText"/>
        <w:rPr/>
      </w:pPr>
      <w:r>
        <w:rPr>
          <w:rFonts w:ascii="IRNazanin" w:hAnsi="IRNazanin" w:eastAsia="IRNazanin"/>
          <w:color w:val="111111"/>
          <w:sz w:val="28"/>
          <w:sz w:val="28"/>
          <w:szCs w:val="28"/>
          <w:rtl w:val="true"/>
          <w:lang w:bidi="fa-IR"/>
        </w:rPr>
        <w:t>فدعاء قد حلبت علیّ عشاری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لیلة سهرت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انطلاقا انطلقت؟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کتابا قرأته؟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کتاب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جملا تشتمل علی ما یأتی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تمییزها منصوب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مکررة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الخبریة تمییزها مفرد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الاستفهامیة مجرورة بالإضافة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وکائن لنا فضلا علیکم ومنّة</w:t>
      </w:r>
    </w:p>
    <w:p>
      <w:pPr>
        <w:pStyle w:val="BookText"/>
        <w:rPr/>
      </w:pPr>
      <w:r>
        <w:rPr>
          <w:rFonts w:ascii="IRNazanin" w:hAnsi="IRNazanin" w:eastAsia="IRNazanin"/>
          <w:color w:val="111111"/>
          <w:sz w:val="28"/>
          <w:sz w:val="28"/>
          <w:szCs w:val="28"/>
          <w:rtl w:val="true"/>
          <w:lang w:bidi="fa-IR"/>
        </w:rPr>
        <w:t>قدیما ولا تدرون ما منّ منعم</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روحة فیک لی مهجرة</w:t>
      </w:r>
    </w:p>
    <w:p>
      <w:pPr>
        <w:pStyle w:val="BookText"/>
        <w:rPr/>
      </w:pPr>
      <w:r>
        <w:rPr>
          <w:rFonts w:ascii="IRNazanin" w:hAnsi="IRNazanin" w:eastAsia="IRNazanin"/>
          <w:color w:val="111111"/>
          <w:sz w:val="28"/>
          <w:sz w:val="28"/>
          <w:szCs w:val="28"/>
          <w:rtl w:val="true"/>
          <w:lang w:bidi="fa-IR"/>
        </w:rPr>
        <w:t>ودلجة فی بقیّة الوسن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اشرح البیتین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 ما تحته خط منهما</w:t>
      </w:r>
      <w:r>
        <w:rPr>
          <w:rFonts w:eastAsia="IRNazanin" w:cs="IRNazanin"/>
          <w:color w:val="111111"/>
          <w:sz w:val="28"/>
          <w:szCs w:val="28"/>
          <w:rtl w:val="true"/>
          <w:lang w:bidi="fa-IR"/>
        </w:rPr>
        <w:t>.</w:t>
      </w:r>
      <w:bookmarkStart w:id="393" w:name="pg14051_150863"/>
    </w:p>
    <w:p>
      <w:pPr>
        <w:pStyle w:val="Heading2"/>
        <w:numPr>
          <w:ilvl w:val="1"/>
          <w:numId w:val="1"/>
        </w:numPr>
        <w:rPr/>
      </w:pPr>
      <w:bookmarkStart w:id="394" w:name="__RefHeading___Toc3416855_3381743652"/>
      <w:bookmarkStart w:id="395" w:name="_Toc141"/>
      <w:bookmarkEnd w:id="393"/>
      <w:bookmarkEnd w:id="394"/>
      <w:r>
        <w:rPr>
          <w:rtl w:val="true"/>
        </w:rPr>
        <w:t>الحکایة</w:t>
      </w:r>
      <w:bookmarkEnd w:id="395"/>
    </w:p>
    <w:p>
      <w:pPr>
        <w:pStyle w:val="Heading3"/>
        <w:numPr>
          <w:ilvl w:val="2"/>
          <w:numId w:val="1"/>
        </w:numPr>
        <w:rPr/>
      </w:pPr>
      <w:bookmarkStart w:id="396" w:name="__RefHeading___Toc3416857_3381743652"/>
      <w:bookmarkStart w:id="397" w:name="_Toc142"/>
      <w:bookmarkEnd w:id="396"/>
      <w:r>
        <w:rPr>
          <w:rtl w:val="true"/>
        </w:rPr>
        <w:t>اشارۀ</w:t>
      </w:r>
      <w:bookmarkEnd w:id="397"/>
    </w:p>
    <w:p>
      <w:pPr>
        <w:pStyle w:val="BookText"/>
        <w:rPr/>
      </w:pPr>
      <w:r>
        <w:rPr>
          <w:rFonts w:ascii="IRNazanin" w:hAnsi="IRNazanin" w:eastAsia="IRNazanin"/>
          <w:color w:val="111111"/>
          <w:sz w:val="28"/>
          <w:sz w:val="28"/>
          <w:szCs w:val="28"/>
          <w:rtl w:val="true"/>
          <w:lang w:bidi="fa-IR"/>
        </w:rPr>
        <w:t xml:space="preserve">احک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لمنکور سئل</w:t>
      </w:r>
    </w:p>
    <w:p>
      <w:pPr>
        <w:pStyle w:val="BookText"/>
        <w:rPr/>
      </w:pPr>
      <w:r>
        <w:rPr>
          <w:rFonts w:ascii="IRNazanin" w:hAnsi="IRNazanin" w:eastAsia="IRNazanin"/>
          <w:color w:val="111111"/>
          <w:sz w:val="28"/>
          <w:sz w:val="28"/>
          <w:szCs w:val="28"/>
          <w:rtl w:val="true"/>
          <w:lang w:bidi="fa-IR"/>
        </w:rPr>
        <w:t xml:space="preserve">عنه بها فی الوقف ، أو حین تصل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ووقفا احک ما لمنکور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والنون حرّک مطلقا وأشبعن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منان ، 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إلفان بابنین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وسکّن تعدل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وقل 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بنت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والنون قبل تا المثنی مسکنه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والفتح نزر وصل التّا والألف</w:t>
      </w:r>
    </w:p>
    <w:p>
      <w:pPr>
        <w:pStyle w:val="BookText"/>
        <w:rPr/>
      </w:pPr>
      <w:r>
        <w:rPr>
          <w:rFonts w:ascii="IRNazanin" w:hAnsi="IRNazanin" w:eastAsia="IRNazanin"/>
          <w:color w:val="111111"/>
          <w:sz w:val="28"/>
          <w:sz w:val="28"/>
          <w:szCs w:val="28"/>
          <w:rtl w:val="true"/>
          <w:lang w:bidi="fa-IR"/>
        </w:rPr>
        <w:t xml:space="preserve">بمن بإثر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بنسوة کلف</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منون ، 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مسکنا</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قوم لقوم فطنا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تصل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w:t>
      </w:r>
    </w:p>
    <w:p>
      <w:pPr>
        <w:pStyle w:val="BookText"/>
        <w:rPr/>
      </w:pPr>
      <w:r>
        <w:rPr>
          <w:rFonts w:ascii="IRNazanin" w:hAnsi="IRNazanin" w:eastAsia="IRNazanin"/>
          <w:color w:val="111111"/>
          <w:sz w:val="28"/>
          <w:sz w:val="28"/>
          <w:szCs w:val="28"/>
          <w:rtl w:val="true"/>
          <w:lang w:bidi="fa-IR"/>
        </w:rPr>
        <w:t xml:space="preserve">ونادر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نظم عرف</w:t>
      </w:r>
    </w:p>
    <w:p>
      <w:pPr>
        <w:pStyle w:val="BookText"/>
        <w:rPr/>
      </w:pPr>
      <w:r>
        <w:rPr>
          <w:rFonts w:ascii="IRNazanin" w:hAnsi="IRNazanin" w:eastAsia="IRNazanin"/>
          <w:color w:val="111111"/>
          <w:sz w:val="28"/>
          <w:sz w:val="28"/>
          <w:szCs w:val="28"/>
          <w:rtl w:val="true"/>
          <w:lang w:bidi="fa-IR"/>
        </w:rPr>
        <w:t xml:space="preserve">إن سئل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منکور مذکور فی کلام سابق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لذلک المنکور من إعراب ، وتذکیر وتأنیث ، وإفراد وتثنیة وجمع ، ویفعل بها ذلک وصلا ووقفا ، فتقول 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ما هو ظاهر فیها من الحرکات والحروف وعلی ذلک تکون بحسب عوامل المحکی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المثال الأول تعرب مبتدأ خبره محذوف تقدیره أیّ جاء ، وفی</w:t>
      </w:r>
    </w:p>
    <w:p>
      <w:pPr>
        <w:pStyle w:val="BookText"/>
        <w:rPr/>
      </w:pPr>
      <w:r>
        <w:rPr>
          <w:rFonts w:ascii="IRNazanin" w:hAnsi="IRNazanin" w:eastAsia="IRNazanin"/>
          <w:color w:val="111111"/>
          <w:sz w:val="28"/>
          <w:sz w:val="28"/>
          <w:szCs w:val="28"/>
          <w:rtl w:val="true"/>
          <w:lang w:bidi="fa-IR"/>
        </w:rPr>
        <w:t xml:space="preserve">المثال الثانی تعرب مفعولا به مقدما لفعل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رأیت ، وفی المثال الثالث تعرب مجرورة بحرف محذوف مع متعلقة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مررت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إعرابها مقدر لأنها لحکایة اللفظ المسموع فحرکاتها وحروفها الزائدة فی التثنیة والجمع للحکایة وتعرب أی مبتدأ دائما مرفوع بضمة مقدرة منع من ظهورها اشتغال المحل بحرکة الحکایة أو حرف الحکایة ، والخبر محذوف تقدیره أیّ ، أو هم ، مثلا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تفعل فی الوصل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یا فتی ، وأیّا یا فتی ، وأی یا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فی التأنیث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 ، وأیتان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أیّین ، وأیّتین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 ونصبا ، وفی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أیّون ، وأیّات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أیّین ، وأیّات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 ونصبا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سئل عن المنکور المذکور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حکی فیها ما له من إعراب ، وتشبع الحرکة التی علی النون ، فیتولّد منها حرف مجانس لها ، ویحکی فیها ما له من تأنیث وتذکیر ، وتثنیة وجمع ، ولا تفعل بها ذلک کلّه إلا وقفا ، فتقول 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تثنیة المذکر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وجرا ، وتسکّن النون فیهما ، فتقول 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مررت برجلین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وتقول للمؤنثة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ونصبا وجرا ،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 وکذا فی الجر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فی تثنیة المؤنث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 ونصبا بسکون النون التی قبل التاء ، وسکون نون التثنیة ، وقد ورد قلیلا فتح النون التی قبل 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منتان ومنتین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والفتح 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وتقول فی جمع المؤنث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والتاء الزائدتین کهندات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تفعل فی الجر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فی جمع المذکر رفعا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وجرا بسکون النون فیهما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حکی بها فی الوقف ، فإذا وصلت لم یحک فیها شیء من ذلک ، لکن تکون بلفظ واحد فی الجمیع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لقائل جمیع ما تقدم ، وقد ورد فی الشعر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أتوا ناری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منون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عموا ظلاما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الضمة المقدرة علی الألف المحذوفة للتخلص من التقاء الساکنین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بالفتحة المقدرة علی ما قبل یاء المتکلم منع من ظهورها اشتغال المحل بالحرکة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 ویاء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مبنی علی السکون فی محل جر مضاف إلیه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مبنی علی السکون المقدر علی آخره منع من ظهوره اشتغال المحل بحرف الحکایة ، فی محل رفع مبتدأ ،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منفصل مبنی علی السکون فی محل رفع خبر ، والجملة فی محل نصب مقول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الضم لاتصاله بواو الجماعة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تقدیره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الجن والجملة فی محل نصب مقول القول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لاتصاله بواو الجماعة ، 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ظلاما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ظرف زمان منصوب متعلق بعموا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الأصل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وصل ولم یحک ولکنه ألحق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والنون وهذا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احکینّه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عریت من عاطف بها اقترن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یجوز أن یحکی العلم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یتقدم علیها عاطف ، فتقول 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فتحکی فی العلم المذکور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للعلم المذکور فی الکلام السابق من الإعراب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والعلم الذی بعدها خبر عنها ، أو خبر عن الاسم المذکور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bookmarkStart w:id="398" w:name="pg14051_150873"/>
    </w:p>
    <w:p>
      <w:pPr>
        <w:pStyle w:val="BookText"/>
        <w:rPr/>
      </w:pPr>
      <w:bookmarkEnd w:id="398"/>
      <w:r>
        <w:rPr>
          <w:rFonts w:ascii="IRNazanin" w:hAnsi="IRNazanin" w:eastAsia="IRNazanin"/>
          <w:color w:val="111111"/>
          <w:sz w:val="28"/>
          <w:sz w:val="28"/>
          <w:szCs w:val="28"/>
          <w:rtl w:val="true"/>
          <w:lang w:bidi="fa-IR"/>
        </w:rPr>
        <w:t xml:space="preserve">فإن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 لم یجز أن یحکی فی العلم الذی بعدها ما قبلها من الإعراب ، بل یجب رفعه علی أنه 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مبتدأ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 أو رأیت زیدا ، أو مررت بزید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یحکی من المعارف إلا العلم </w:t>
      </w:r>
      <w:r>
        <w:rPr>
          <w:rStyle w:val="FootnoteAnchor"/>
          <w:rtl w:val="true"/>
        </w:rPr>
        <w:footnoteReference w:id="473"/>
      </w:r>
      <w:r>
        <w:rPr>
          <w:rFonts w:ascii="IRNazanin" w:hAnsi="IRNazanin" w:eastAsia="IRNazanin"/>
          <w:color w:val="111111"/>
          <w:sz w:val="28"/>
          <w:sz w:val="28"/>
          <w:szCs w:val="28"/>
          <w:rtl w:val="true"/>
          <w:lang w:bidi="fa-IR"/>
        </w:rPr>
        <w:t xml:space="preserve">، فلا تقول 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غلام 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غلام </w:t>
      </w:r>
      <w:r>
        <w:rPr>
          <w:rStyle w:val="FootnoteAnchor"/>
          <w:rtl w:val="true"/>
        </w:rPr>
        <w:footnoteReference w:id="474"/>
      </w:r>
      <w:r>
        <w:rPr>
          <w:rFonts w:ascii="IRNazanin" w:hAnsi="IRNazanin" w:eastAsia="IRNazanin"/>
          <w:color w:val="111111"/>
          <w:sz w:val="28"/>
          <w:sz w:val="28"/>
          <w:szCs w:val="28"/>
          <w:rtl w:val="true"/>
          <w:lang w:bidi="fa-IR"/>
        </w:rPr>
        <w:t xml:space="preserve">، بل یجب رفعه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فی الرفع والجر</w:t>
      </w:r>
      <w:r>
        <w:rPr>
          <w:rFonts w:eastAsia="IRNazanin" w:cs="IRNazanin"/>
          <w:color w:val="111111"/>
          <w:sz w:val="28"/>
          <w:szCs w:val="28"/>
          <w:rtl w:val="true"/>
          <w:lang w:bidi="fa-IR"/>
        </w:rPr>
        <w:t>.</w:t>
      </w:r>
    </w:p>
    <w:p>
      <w:pPr>
        <w:pStyle w:val="Heading3"/>
        <w:numPr>
          <w:ilvl w:val="2"/>
          <w:numId w:val="1"/>
        </w:numPr>
        <w:rPr/>
      </w:pPr>
      <w:bookmarkStart w:id="399" w:name="__RefHeading___Toc3416859_3381743652"/>
      <w:bookmarkStart w:id="400" w:name="_Toc143"/>
      <w:bookmarkEnd w:id="399"/>
      <w:r>
        <w:rPr>
          <w:rtl w:val="true"/>
        </w:rPr>
        <w:t>أسئلة وتطبیقات علی الحکایة</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تسأل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 نکرة مذکور فی کلام سابق؟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تسأل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الاسم النکرة المذکور؟ مع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الفرق فی السؤال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یکون السؤال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العلم المذکور فی کلام سابق؟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تجوز حکایة العلم إذا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بعاطف؟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المعارف التی لا تجوز حکایتها؟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اسأل عن العلم فی الجمل التالیة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خالد مقبل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سعیدا یخطب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محمد وهو یتحدث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 سائلا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الأسماء النکرة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غلام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غلاما أمینا ، مررت بغلام 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جاریة 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جاریة 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بجاریة عفیفة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ساحرین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بساحرین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غرفتان واسعتان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غرفتین واسعتین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غرغتین واسعتین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رجال 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رجالا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رجال 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فتیات مهذبات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فتیات مهذبات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فتیات مهذبات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 سائلا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الأسماء النکرة التالیة ، فی حالة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ولدا نظیفا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بولد نظیف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بنت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بنتا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ببنت عاقلة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فتیان قویان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فتیین قویین ، مررت بفتیین قویین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امرأتان فاضلتان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امرأتین فاضلتین ، مررت بامرأتین فاضلتین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علماء 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علماء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بعلماء مخلصین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نساء عابدات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نساء عابدات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بنساء عابدات</w:t>
      </w:r>
      <w:r>
        <w:rPr>
          <w:rFonts w:eastAsia="IRNazanin" w:cs="IRNazanin"/>
          <w:color w:val="111111"/>
          <w:sz w:val="28"/>
          <w:szCs w:val="28"/>
          <w:rtl w:val="true"/>
          <w:lang w:bidi="fa-IR"/>
        </w:rPr>
        <w:t>.</w:t>
      </w:r>
      <w:bookmarkStart w:id="401" w:name="pg14051_150876"/>
    </w:p>
    <w:p>
      <w:pPr>
        <w:pStyle w:val="Heading2"/>
        <w:numPr>
          <w:ilvl w:val="1"/>
          <w:numId w:val="1"/>
        </w:numPr>
        <w:rPr/>
      </w:pPr>
      <w:bookmarkStart w:id="402" w:name="__RefHeading___Toc3416861_3381743652"/>
      <w:bookmarkStart w:id="403" w:name="_Toc144"/>
      <w:bookmarkEnd w:id="401"/>
      <w:bookmarkEnd w:id="402"/>
      <w:r>
        <w:rPr>
          <w:rtl w:val="true"/>
        </w:rPr>
        <w:t>فهرس الموضوعات</w:t>
      </w:r>
      <w:bookmarkEnd w:id="403"/>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عطف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عطف النّسق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الندبة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الترخیم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التحذیر والإغراء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أسماء الأفعال والأصوات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الممنوع من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ینصرف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إعراب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إعراب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کنایات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وکأین وکذا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یفید عطف البیان ؛ التوضیح ، إن کان متبوعه معرفة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أبو الحسن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والتخصیص إن کان متبوعه نکرة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وَیُسْقی مِنْ ماءٍ 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الْکَعْبَةَ الْبَیْتَ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یقع عطف البیان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التفسیریة ، فلا یتغیر من حکمه شیء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مقبض السیف عسجد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فیتعین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البیان أو بدل الکل إذ لا یقع غیرهما بعد أی التفسیریة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لعبد الله بن کیسبة وبعده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أعطه ، 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وأخذ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أعطه من موافقة المتبوع مثل ما تولاه النعت من موافقة المنعوت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وجوبا تقدیره أنت ، ونون التوکید الخفیفة حرف لا محل له من الإعراب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مبنی علی الضم فی محل نصب مفعول به أول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نصب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وفاعله ضمیر مستتر جوازا تقدیره هو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المبتدأ والخبر لا محل لها من الإعراب صلة الموصول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وَرائِهِ جَهَنَّمُ وَیُسْقی مِنْ ماءٍ صَدِیدٍ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ثان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مرفوع بضمة مقدرة علی الألف للتعذر ، ونائب فاعله ضمیر مستتر جوازا تقدیره هو یعود إلی عطف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المفعول الأول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یرفع الاسم وینصب الخبر مبنی علی الفتحة ،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مصدری ونصب واستقبال ، یبدل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منصوب بالفتحة ونائب فاعله ضمیر مستتر جوازا تقدیره هو ، بالمرضی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زائد ، المرضی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لیس مجرور لفظا منصوب محلا وعلامة نصبه فتحة مقدرة علی آخره منع من ظهورها اشتغال المحل بحرکة حرف الجر 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وما بعدها فی تأویل مصدر اسم لیس والتقدیر لیس البدل مرضیا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یجب إعرابه عطف بیان إذا لم یمکن الاستغناء عنه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سافر محمد أخوها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فأخوها یجب أن یعرب عطف بیان ، لأنه لا یصح الاستغناء عنه لوجود الضمیر الرابط لجملة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لا یجوز إعراب أخوها بدلا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المرّار بن سعید الفقعسیّ ، البکریّ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بکر بن وائل ، بشر هو بشر بن عمرو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الرجل الذی ترک البکریّ بشرا تنتظره الطیر لتقع علیه بعد موته وتأکل 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مرفوع بضمة مقدرة علی الیاء المحذوفة للتخلص من التقاء الساکنین ، 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مبنی علی السکون فی محل نصب ، 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والفاعل ضمیر مستتر جوازا تقدیره هو ، والجملة لا محل لها من الإعراب صلة الموصول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بواو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 فیک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 ، وطلا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الظبیة ، أو ولد البقرة الوحشیة ، أو ولد ذوات الظلف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استعمال الواو عند عدم القرینة فی المعیة أکثر ، وفی سبق ما قبلها کثیر ، وفی تأخره قلیل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هِیَ إِلَّا حَیاتُنَا الدُّنْیا نَمُوتُ وَنَحْیا وَما نَحْنُ بِمَبْعُوثِینَ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الواو لا تفید الترتیب لأن مراد المشرکین بقولهم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الدنیا لا حیاة البعث لإنکارهم إیاه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باتصال التعقیب ، فالفاء تفید ؛ الترتیب والتعقیب ، واعترض علی إفادتها الترتیب بقوله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أَهْلَکْناها فَجاءَها بَأْسُنا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الإهلاک بعد البأس ، وبالحدیث أیضا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توضأ فغسل وجهه ویدیه ومسح رأسه ورجلیه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ویجاب عنه المعنی علی إضمار الإرادة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أردنا إهلاکها فجاءها بأسنا ، وأراد الوضوء فغسل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واعترض علی إفادتها التعقیب ، بقوله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أَخْرَجَ الْمَرْعی فَجَعَلَهُ غُثاءً أَحْوی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أسود من شدة الیبس وهذا لا یعقب إخراجه ویجاب عنه بأنه عطف علی جملة محذوفة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فمضت مدة فجعله غثاء ، أو أن الفاء نابت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نیابة ثم عن الفاء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الأعلی وهما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 اسْمَ رَبِّکَ الْأَعْلَی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خَلَقَ فَسَوَّی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خَلَقَکُمْ مِنْ تُرابٍ ثُمَّ مِنْ نُطْفَةٍ ثُمَّ جَعَلَکُمْ أَزْواجاً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زیادة أو نقص معنویین کما مثل ، أو زیادة حسیة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یهب الأعداد الکثیرة حتی الألوف ، أو نقص حسّیّ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یجزی بالحسنة حتی مثقال ذرة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العاطفة کالواو لمطلق الجمع لا للترتیب الزمنی فی الحکم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الأنبیاء حتی نوح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لَوْ هَدانَا اللهُ لَهَدَیْناکُمْ سَواءٌ عَلَیْنا أَجَزِعْنا أَمْ صَبَرْنا ما لَنا مِنْ 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بسواء ، لأنه مؤول بالمشتق أی مستو أجزعنا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فی تأویل مصدر مبتدأ مؤخر ، والتقدیر سواء جزعنا وصبرنا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کَفَرُوا سَواءٌ عَلَیْهِمْ أَأَنْذَرْتَهُمْ أَمْ لَمْ تُنْذِرْهُمْ لا یُؤْمِنُونَ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لعمر بن أبی ربیعة ، الجمر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جمرة وهی واحدة الجمرات ، أی المناسک وهن ثلاث جمرات یرمین بالحجارة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وهما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تَنْزِیلُ الْکِتابِ لا رَیْبَ فِیهِ مِنْ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یَقُولُونَ افْتَراهُ بَلْ هُوَ الْحَقُّ مِنْ رَبِّکَ لِتُنْذِرَ قَوْماً ما أَتاهُمْ مِنْ نَذِیرٍ مِنْ قَبْلِکَ لَعَلَّهُمْ یَهْتَدُونَ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یَرْزُقُکُمْ مِنَ السَّماواتِ وَالْأَرْضِ قُلِ اللهُ وَإِنَّا أَوْ إِیَّاکُمْ لَعَلی هُدیً أَوْ فِی ضَلالٍ مُبِینٍ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لجریر یخاطب بهما معاویة بن هشام بن عبد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تری فی أولاد قد ضجرت وسئمت منهم لا أستطیع أن أعدهم إلا بوساطة رجل خبیر بالعدّ والحساب فقد کان عددهم ثمانین ثم أصبحوا ثمانیة وثمانین ولو لا أنی أرجوک وآمل عطاءک لقتلتهم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لجریر یمدح عمر بن عبد العزیز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الخلافة وکانت له مقدرة مثل إتیان موسی إلی ربه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یکون معطوف لکن مفردا لا جملة ، وألا تقترن بالواو ، فإذا سبقت بإیجاب ، أو تلتها جملة ، أو وقعت بعد واو ، فهی حرف ابتداء جیء به لمجرد الاستدراک ولیست عاطفة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إفراد معطوفیها ، وألّا تقترن بعاطف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جاءنی محمد لا بل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فالعاطف بل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تیهاء کصحراء وزنا ومعنی وقد قصرت للوقف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لکونها عاطفة من إفراد معطوفیها فإن تلاها جملة ، کانت حرف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اتَّخَذَ الرَّحْمنُ وَلَداً سُبْحانَهُ بَلْ عِبادٌ مُکْرَمُونَ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بل هم عباد مکرمون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علی 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السکون لاتصاله بضمیر رفع متحرک فی محل جزم فعل الشرط ، فافصل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والفاعل ضمیر مستتر وجوبا تقدیره أنت والجملة فی محل جزم جواب الشرط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فاصل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نکرة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 أیّ فاصل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لَقَدْ کُنْتُمْ أَنْتُمْ وَآباؤُکُمْ فِی ضَلالٍ مُبِینٍ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جَنَّاتُ عَدْنٍ یَدْخُلُونَها وَمَنْ صَلَحَ مِنْ آبائِهِمْ وَأَزْواجِهِمْ وَذُرِّیَّاتِهِمْ وَالْمَلائِکَةُ یَدْخُلُونَ عَلَیْهِمْ مِنْ کُلِّ بابٍ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سَیَقُولُ الَّذِینَ أَشْرَکُوا لَوْ شاءَ اللهُ ما أَشْرَکْنا وَلا آباؤُنا وَلا حَرَّمْنا مِنْ شَیْءٍ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وَقُلْنا یا آدَمُ اسْکُنْ أَنْتَ وَزَوْجُکَ الْجَنَّةَ وَکُلا مِنْها رَغَداً حَیْثُ شِئْتُما وَلا تَقْرَبا هذِهِ الشَّجَرَةَ فَتَکُونا مِنَ الظَّالِمِینَ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البیت عمر بن أبی ربیعة ، 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نسوة زهر جمع زهراء وهی المرأة الحسناء ، تهادی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تتبختر ، النعاج المراد بها بقر الوحش ، والفلا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جنس للفلاة وهی الصحراء ، تعسّفن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ملن عن الطریق المسلوک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رأی محبوبته مقبلة مع جماعة من النساء الحسناوات وهی تتبختر وتتمایل مثل بقر الوحش فی جمالهن وسعة عیونهن وقد أخذن غیر الطریق وملن عن الجادة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رجل مستو هو والعدم ، ومثال العطف علی الضمیر المتصل البارز بلا فاصل قوله صلی‌الله‌علیه‌وسلم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وأبو بکر وعمر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منصوب بالفتحة المقدرة ،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لازما مفعول به ثان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 ونائب فاعله ضمیر مستتر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الأولی سورة 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وَاتَّقُوا اللهَ الَّذِی تَسائَلُونَ بِهِ وَالْأَرْحامَ إِنَّ اللهَ کانَ عَلَیْکُمْ رَقِیباً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شرعت ، قد بدأت الیوم تذمنا وتسبنا ولیس هذا غریبا منک فاذهب ولیس هذا عجیبا من الزمن الذی فسد أهله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أَیَّاماً مَعْدُوداتٍ فَمَنْ کانَ مِنْکُمْ مَرِیضاً أَوْ عَلی سَفَرٍ فَعِدَّةٌ مِنْ أَیَّامٍ أُخَرَ ، وَعَلَی الَّذِینَ یُطِیقُونَهُ فِدْیَةٌ طَعامُ مِسْکِینٍ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طلیحان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ضعیفان ، مهزولان ، وتثنیة الخبر طلیحان دلیل علی المحذوف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لعبید بن حصین وهو المعروف بالراعی النمیری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الغانیات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غانیة وهی المرأة الجمیلة المستغنیة بجمالها عن الزینة ، برزن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دققن الحواجب ورققنها وجعلنها کالقوس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وعطفک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استثنافیة ، 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مضاف إلی فاعله ،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للمصدر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یصح خبر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الَّذِینَ کَفَرُوا أَفَلَمْ تَکُنْ آیاتِی تُتْلی عَلَیْکُمْ فَاسْتَکْبَرْتُمْ وَکُنْتُمْ قَوْماً مُجْرِمِینَ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مثال للفاء أما مثال الواو فقوله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 یَذْکُرُ الْإِنْسانُ أَنَّا خَلَقْناهُ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أنسی ولا یذکر ، والحذف مع الواو کثیر ومع الفاء قلیل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فی عطف الفعل علی الفعل اتحادهما فی الزمن ؛ مضیا ، أو حالا ، أو استقبالا ، واتحادهما فی حرکة الإعراب إن کانا مضارعین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الثالثة والرابعة من سورة العادیات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الخیل اللاتی أغرن صبحا علی العدو فأثرن به غبارا شدیدا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الْمُصَّدِّقِینَ وَالْمُصَّدِّقاتِ وَأَقْرَضُوا اللهَ قَرْضاً حَسَناً یُضاعَفُ لَهُمْ وَلَهُمْ أَجْرٌ کَرِیمٌ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النابغة الذبیانی یمدح النعمان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وجدته ، یبیر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معبر ، مرکب ، وهو ما یعبر الماء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یصفه بأنه شجاع وکریم فهو یقتل عدوه ویعطی عطاء جدیرا أن یقطع الإنسان البحار من أجله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 قائل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 باتر ،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یجور جائر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یمدح الشاعر رجلا کریما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ینحر الإبل لضیوفه بسیف قاطع ، فتارة یضرب أسواق الإبل السمینة التی تستحق النحر ، وتارة یجور فینحر الإبل التی لا تستحق الذبح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ثان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مرفوع بضمة مقدرة علی الألف للتعذر ، ونائب فاعله ضمیر مستتر جوازا تقدیره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المفعول الأول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السکون فی محل نصب مفعول به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وللإضراب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حرف العلة من آخره ، والفاعل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 ، 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فی محل جزم فعل الشرط والفاعل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منصوب متعلق بمحذوف التقدیر وإن وقع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غلط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علی تقدیر مضاف أی فهو بدل غلط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کل من کل من الهاء فی زره ، الیدا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بعض من کل من الهاء فی قبله ،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اشتمال من الهاء فی اعرفه ، ومدی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غلط أو بدل إضراب من نبلا ، منصوب بالفتحة المقدرة علی الألف للتعذر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ابن مالک البدل المطابق لوقوعه فی اسم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صِراطِ الْعَزِیزِ الْحَمِیدِ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قراءة الجر وإنما یطلق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ذی أجزاء وهو ممتنع هنا ، لأن الله تعالی منزّه عن ذلک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من اتصاله بضمیر یرجع إلی المبدل منه مذکور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عَمُوا وَصَمُّوا کَثِیرٌ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ضمیر مقدر ،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عَلَی النَّاسِ حِجُّ الْبَیْتِ مَنِ اسْتَطاعَ إِلَیْهِ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من اتصاله بضمیر مذکور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یَسْئَلُونَکَ عَنِ الشَّهْرِ الْحَرامِ قِتالٍ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ضمیر مقدر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أَصْحابُ الْأُخْدُودِ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النار فیه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قسمه ابن هشام ثلاثة أقسام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لفعل محذوف یفسره المذکور بعده أی لا تبدل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جازمة ، تبدله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محزوم بلا ، والفاعل ضمیر مستتر وجوبا تقدیره أنت ، والهاء مفعول به ، والجملة تفسیریة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مستثنی بإلا ، إحاطة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لجلا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حرف مشبه بالفعل ینصب الاسم ویرفع الخبر ، والکاف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ابتهاجک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من اسم إن منصوب والکاف مضاف إلیه وجملة استمال من الفعل والفاعل المستتر فی محل رفع خبر إن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عِیسَی ابْنُ مَرْیَمَ اللهُمَّ رَبَّنا أَنْزِلْ عَلَیْنا مائِدَةً مِنَ السَّماءِ تَکُونُ لَنا عِیداً لِأَوَّلِنا وَآخِرِنا وَآیَةً مِنْکَ ، وَارْزُقْنا وَأَنْتَ خَیْرُ الرَّازِقِینَ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البیت عدیّ بن زید العبادی ، ذرینی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اترکینی ، ألفیتنی ، وجدتنی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للعدیل بن الفرخ ، أوعدنی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تهدّدنی ، الأداهم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أدهم وهو القید شثنة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غلیظة ، المناسم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البعیر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الحجاج بن یوسف قد هدّده بالسجن والتعذیب ووضع القیود فی رجلیه وقد وصف رجلیه بالغلظ دلالة علی تحمله المشاق فهو صبور علی تحمل المکروه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المضمن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ثان لاسم المفعول المضمّن والمفعول الأوّل ضمیر مستتر جملة یلی فی محل رفع خبر 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مبتدأ مبنی علی السکون فی محل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خبر مبنی علی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للاستفهام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اسم الاستفهام مرفوع بالضمة ، أم حرف عطف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سعید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مفعول به مقدم مبنی علی السکون فی محل نصب ، أخیرا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للاستفهام ، 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ما منصوب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مبنی علی السکون فی محل نصب مفعول فیه متعلق بتأتینا ، أغدا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للاستفهام ، 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متی منصوب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جازم مبنی علی السکون فی محل رفع مبتدأ ، یصل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الشرط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یستعن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یصل ، یعن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جواب الشرط مجزوم بالسکون ونائب الفاعل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الشرط فی محل رفع خبر من وجملة الجواب لا محل لها لأنها جواب شرط جازم لم تقترن بالفاء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یُضاعَفْ لَهُ الْعَذابُ یَوْمَ الْقِیامَةِ وَیَخْلُدْ فِیهِ مُهاناً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 قائل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أعاهد الله علی أن أجبرک علی مبایعة الخلیفة والدخول فی طاعته ، إما أن تکون مختارا فی ذلک وإمّا مکرها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نداء اسم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للعرب لفلسطین ، وتجوز فی الندبة إذا أمن اللبس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رأساه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یجوز حذف حرف النداء مع أیها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 قائل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ارعواء مصدر ارعوی عن القبیح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وتمامه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أطرق کرا إن النعام فی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لمن تکبّر وقد تواضع أشرف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کرا یا کروان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رخّم بحذف النون ، وحذفت معها الألف ثم قلبت الواو ألفا لتحرکها وانفتاح 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منادی مرخم نکرة مقصودة بأداة نداء محذوفة مبنی علی الضمة المقدرة علی النون المحذوفة للترخیم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مفرد علم ، ویا 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نکرة مقصودة ، وکلاهما مبنی علی الألف لأنه مثنی فی محل نصب علی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زیدون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مفرد علم ، یا رجیلون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نکرة مقصودة ، وکلاهما مبنی علی الواو لأنه جمع مذکر سالم فی محل نصب علی النداء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من آخره وفاعله ضمیر مستتر وجوبا تقدیره أنت ، انضمام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بالفتحة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جر مضاف إلیه ، بنوا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الضمة المقدرة علی الألف المحذوفة للتخلص من التقاء الساکنین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واللام لام الأمر تجزم المضارع ، یجر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بحذف حرف العلة وهو مبنی للمجهول ، ونائب فاعله ضمیر مستتر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بفتحة مقدرة علی الألف للتعذر ، وهو مضاف ، 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بالیاء لأنه من الأسماء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ونائب فاعله ضمیر مستتر جوازا تقدیره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جر صفة لبناء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للتنبیه ، 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الضمة المقدرة علی آخره منع من ظهورها سکون البناء الأصلی فی محل نصب علی النداء ، العاقل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بدل مراعاة للضم المقدر فیه ، وبالنصب مراعاة للمحل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یغوث بن وقاص الحارثی ، عرضت أی أتیت العروض وهی مکة والمدینة وما حولهما ، ندامی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ندمان وندیم ، وهو الجلیس المصاحب علی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فی المملکة العربیة السعودیة علی حدود الیمن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لطالعا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للصفة المشبهة حسنا ، وثلاثین معطوف علی ثلاثة منصوب بالیاء لأنه ملحق بجمع المذکر السالم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وحکم ابنة کحکم ابن فیجوز الوجهان فی قولک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فاطمة ابنة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أثر للوصف ببنت هنا فقولک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فاطمة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عن بعض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زید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نون ابن إتباعا لضمه الدال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الأحوص الأنصاری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المهلهل بن ربیعة الجاهلی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حفظتک ، الأواقی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واقیة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حافظة وراعیة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صدرها متعجبة من نجاتی مع ما لاقیت من الحروب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حفظتک العنایة والرعایة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غیر معروف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علیه المبرد ما سمی به من موصول مبدوء بأل مثل یا الذی قام ویا التی قامت ، وکذلک اسم الجنس المشبه به مثل یا الأسد شدة وهو قیاس صحیح لأن تقدیره یا مثل الأسد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منطلق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مفرد علم مبنی علی الضمة المقدرة علی آخره منع من ظهورها اشتغال المحل بحرکة الحکایة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أمیة بن أبی الصلت ، 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الحادث من مکاره الدنیا ، ألمّ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 یقول إنه کلما نزلت به مصیبة لجأ إلی الله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المذکور بعده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 تابع ، وهو مضاف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بالیاء لأنه من الأسماء الستة وهو مضاف الضم مضاف إلیه ،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 دون ظرف مکان متعلق بمحذوف حال من تابع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اللفظ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مستتر وجوبا تقدیره أنت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أول ، نصبا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أزید الهمزة حرف نداء زید منادی مفرد علم مبنی علی الضم فی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الحیل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لزید مراعاة للمحل منصوب بالألف لأنه من الأسماء الستة والحیل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کانت إضافته محضة أما إذا کانت إضافته لفظیة کاسم الفاعل المضاف إلی مفعوله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رجل ضارب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یجوز فیه الرفع والنصب ، وقال السیوطی بوجوب نصبه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آتَیْنا داوُدَ مِنَّا فَضْلاً یا جِبالُ أَوِّبِی مَعَهُ وَالطَّیْرَ وَأَلَنَّا لَهُ الْحَدِیدَ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والمختار فی المعطوف عند الخلیل وسیبویه والمازنی الرفع لما فیه من مشاکلة الحرکة وخرجوا قراءة السبعة والطیر بالنصب علی أنه عطف علی فضلا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آتَیْنا داوُدَ مِنَّا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المبرد إن کانت أل للتعریف کما فی الآیة فالمختار النصب لأن المعرف یشبه المضاف وإلّا فالمختار الرفع فی مثل الیسع والحارث والعباس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نکرة مقصودة مبنی علی الضم فی محل نصب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للتنبیه ، والرجل وذا ، والذی تعرب صفة وقیل عطف بیان أو بدل ، وقیل إن کان مشتقا فهو نعت وإن کان جامدا فهو عطف بیان أو بدل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قطعة من بیت لجریر من قصیدة یهجو فیها عمر بن لجأ التیمی والبیت هو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قطعة من بیت لعبد الله بن رواحة الأنصاری فی زید بن أرقم والبیت بتمامه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الکافرون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یاء المتکلم معه واجبة الثبوت والفتح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فتای ویا قاضیّ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مضاف منصوب بفتحة مقدرة علی الألف للتعذر ، 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مضاف منصوب بفتحة مقدرة منع من ظهورها تعذرها مع سکون الإدغام ، ویاء المتکلم فی کلیهما ضمیر متصل مبنی علی الفتح فی محل جر مضاف إلیه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مضاف منصوب بالفتحة المقدرة علی ما قبل یاء المتکلم منع من ظهورها اشتغال المحل بالحرکة المناسبة لیاء المتکلم المحذوفة للتخفیف ، والیاء المحذوفة مضاف إلیه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مضاف منصوب بفتحة مقدرة علی آخره منع من ظهورها فتحة مناسبة الألف المنقلبة عن یاء المتکلم والمحذوفة للتخفیف ، والألف المنقلبة عن الیاء ضمیر متصل مبنی علی السکون فی محل جر مضاف إلیه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مضاف منصوب بفتحة مقدرة علی آخره منع من ظهورها فتحة مناسبة الألف المنقلبة عن یاء المتکلم والألف المنقلبة عن یاء المتکلم مضاف إلیه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منادی مضاف منصوب ،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بکسرة مقدرة علی ما قبل یاء المتکلم المحذوفة للتخفیف ، والیاء المحذوفة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مضاف منصوب بفتحة مقدرة علی آخره منع من ظهورها فتحة مناسبة التاء والتاء حرف لا محل له من الإعراب وأب مضاف والیاء المحذوفة المعوض عنها تاء التأنیث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 للمذکر وفلة للمؤنث فمذهب الکوفیین أن أصلیهما فلان وفلانة حذفت منهما الألف والنون للترخیم وکلها کنایات عن الأعلام الشخصیة لمن یعقل ، وردّ بأنهما لو کانا مرخمین لقیل فی الأول فلا وفی الثانی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عند سیبویه والبصریین أنهما کنایتان عن نکرتین من جنس الإنسان ، 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رجل ، فلة کنایة عن امرأة فهما المختصان بالنداء ، وفلان کنایة عن العلم الشخصی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 فعل ثلاثی ، متصرف ، تام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خباث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نکرة مقصودة مبنی علی الضمة المقدرة علی آخره منع من ظهورها حرکة البناء الأصلی فی محل نصب علی النداء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أبو النجم 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البعیدة لا علم بها ، اللجة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الجلبة واختلاط الأصوات فی الحرب ، یصف الشاعر إبلا أقبلت متراحمة متدافعة فشبهها بقوم فی صیاح وجلبة یدفع بعضهم بعضا ، فیقال فیهم أمسک فلانا عن فلان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احجز بینهم وفرقهم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نداء من یخلص من شدة ، أو یعین علی دفع مشقة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متضمن معنی الشرط مبنی علی السکون فی محل نصب مفعول فیه فیه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مرفوع ، منادی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لاسم مرفوع بضمة مقدرة علی الألف للتعذر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علی الفتح ونائب الفاعل ضمیر مستتر جوازا تقدیره هو یعود إلی اسم ، مفتوحا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 یا للمرتضی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حرف نداء واستغاثة ، للمرتضی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بیا لتضمنها معنی الفعل ، أو متعلق بفعل محذوف تقدیره أدعو أو التجیء أو أستغیث</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لزید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المستغاث له ضمیرا غیر یاء المتکلم فتفتح لامه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لخالد لک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جر مضاف إلیه ، وجملة استغیث من الفعل ونائب فاعله صلة الموصول لا محل لها من الإعراب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 مع فاعلها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خبر مقدم ،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لاسم مرفوع بالواو لأنه من الأسماء الستة وهو مضاف ، 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 وجملة ألف من الفعل ونائب فاعله فی محل جر صفة لتعجب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أدة نداء واستغاثة ، زیدا منادی مستغاث به مبنی علی الضمة المقدرة علی آخره منع من ظهورها فتحة مناسبة الألف ، والألف عوض عن لام الاستغاثة ، لعمرو جار ومجرور متعلق بیا أو بفعل محذوف تقدیره أستغیث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زیداه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نداء وندبة ، 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مندوب مفرد علم مبنی علی الضمة المقدرة علی آخره منع من ظهورها فتحة مناسبة الألف فی محل نصب والألف للندبة ، والهاء للسکت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ظهراه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نداء وندبة ، ظهراه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مندوب مضاف منصوب بفتحة مقدرة علی آخره منع من ظهورها فتحة مناسبة الألف المقلوبة عن یاء المتکلم والألف المنقلبة عن یاء المتکلم ضمیر متصل مبنی علی السکون فی محل جر مضاف إلیه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للسکت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نداء وندبة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مندوب مبنی علی الضمة المقدّرة علی آخره منع من ظهورها سکون البناء الأصلی فی محل نصب ، 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والفاعل هو والجملة صلة الموصول ، 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وهو مضاف ، زمزماه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 المقدرة علی آخره منع من ظهورها فتحة مناسبة الألف ، والألف للندبة ، والهاء للسکت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المذکور بعده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 جملة 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تفسیریة لا محل لها من الإعراب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موساه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مندوب مفرد علم مبنی علی الضمة المقدرة للتعذر علی الألف المحذوفة للتخلص من التقاء الساکنین فی محل نصب علی النداء والألف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للندبة والهاء للسکت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نداء وندبة ، 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مندوب مضاف منصوب بالفتحة ، زیداه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بالکسرة المقدرة علی آخره منع من ظهورها فتحة مناسبة الألف ، والألف للندبة ، والهاء للسکت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لفعل محذوف یفسره المذکور بعده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 حتما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والفاعل ضمیر مستتر وجوبا تقدیره أنت ، الهاء مفعول به أول ، مجانسا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ثان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تفسیریة لا محل لها ، إن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حرف شرط جازم ،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مرفوع ، بوهم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بلابسا ، لابسا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 وجواب الشرط محذوف دلّ علیه الکلام السابق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یکن الفتح لابسا فأوله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من فاعل زد ، زد فعل أمر مبنی علی السکون والفاعل ضمیر مستتر وجوبا تقدیره أنت ، 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سکت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الشرط مجزوم بالسکون ، والفاعل ضمیر مستتر وجوبا تقدیره أنت ، وجواب الشرط محذوف وجوبا دلّ علیه الکلام السابق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ترد فزد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تشأ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والفاعل ضمیر مستتر وجوبا تقدیره أنت ، فالمد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رابطة لجواب الشرط ، 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والخبر محذوف تقدیره المد الثابت ، والجملة من المبتدأ والخبر فی محل جزم جواب الشرط ، والها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 مفعول به مقدم قصر للضرورة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 تزد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بلا الناهیة بالسکون والفاعل مستتر وجوبا تقدیره أنت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وعمرو بن الزبیر هو أخو عبد الله بن الزبیر ویقال بأن عبد الله قد سجن أخاه عمرا حینما کان والیا علی الحجاز وعذبه حتی مات فی سجنه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مرفوع بالضمة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رفع مبتدأ مؤخر ، فی الندا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لأبدی ، ذا حال من الیاء منصوب بالألف لأنه من الأسماء الستة ، وسکون مضاف إلیه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أبدی من الفعل والفاعل المستتر لا محل لها من الإعراب صلة الموصول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أضیف المندوب إلی اسم ظاهر مضاف إلی یاء المتکلم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غلام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یجز حذف الیاء لأن المندوب لم یضف إلیها مباشرة ، ویجوز زیادة ألف الندبة بعدها وهاء السکت ،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غلام غلامی ، أو یا غلام غلامیا ، أو یا غلام غلامیاه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ترخیما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 والأصل احذف آخر المنادی حذف ترخیم فحذف المضاف وأقام المضاف إلیه مقامه وأعربه إعرابه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حرف نداء سعا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مفرد علم مبنی علی الضمة المقدرة علی الدال المحذوفة للترخیم ، فی محل نصب علی النداء</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لذی الرمة صاحب میة ،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رقیق ، الحواشی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الأطراف ، 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 ، نزر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 ، یصف میة بنعومة الجلد کالحریر وأن کلامها عذب رقیق لیس بفاسد ولا قلیل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 والفاعل ضمیر مستتر وجوبا تقدیره أنت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الهاء ، فی کل 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أنث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فاعله ضمیر مستتر جوازا تقدیره هو ، والجملة صلة الموصول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مبنی علی الضم فی محل نصب مفعول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قطع عن الإضافة ونوی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واحظلا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احظلا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 للوقف والفاعل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احظل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الرباعیّ ، مستثنی بإلا منصوب بالفتحة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عاطفة ، ما اسم موصول مبنی علی السکون فی محل نصب معطوف علی الرباعیّ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فیه ظرف مکان مبنی علی الضم فی محل نصب وهو متعلق بمحذوف صلة اسم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الرباعیّ منصوب ، دون ظرف مکان منصوب وهو متعلق بمحذوف حال من العلم ، 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وإسناد معطوف علی إضافة ، 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لإسناد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کلها منادی مبنی علی الضمة المقدرة علی الحرف المحذوف للترخیم علی لغة من ینتظر فی محل نصب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 عند الأکثر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صاح ، ویا غضنف ، وأطرق 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صاحب وغضنفر وکروان ، وقیل لا شذوذ لأنه یجوز ترخیم النکرة المقصودة ولو مجردة من التاء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الکوفیون ترخیم ذی الإضافة بحذف عجز المضاف إلیه تمسکا بقول الشاعر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مفعول فیه ظرف مکان منصوب بالفتحة متعلق باحذف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احذف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والفاعل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نصب مفعول به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لاسم الفاعل مکمّلا 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حرف عطف صاعدا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فاعل فعل محذوف أی فذهب عدد الحروف صاعدا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 الصعب من کل شیء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غرنیق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 من طیور الماء طویل العنق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مقدم لا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مبنی علی السکون فی محل رفع مبتدأ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والفاعل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رفع خبر المبتدأ الثانی ، والجملة من المبتدأ الثانی وخبره خبر المبتدأ الأول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تأبط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مفرد علم مبنی علی الضمة المقدرة علی العجز المحذوف شرا ، للترخیم فی محل نصب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نویت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السکون لاتصاله بضمیر رفع متحرک فی محل جزم فعل الشرط ، والتاء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مفعول به مبنی علی السکون فی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حذف من الفعل ونائب فاعله صلة الموصول لا محل لها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فالباقی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رابطة لجواب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استعمل ، استعمل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والفاعل أنت والجملة فی محل جزم جواب الشرط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فعل أمر والفاعل أنت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لم حرف نفی وجزم وقلب تنو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وعلامة جزمه حذف حرف العلة من آخره وهو فی محل جزم فعل الشرط ، والفاعل أنت ، محذوفا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فی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جعف ، یا 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مرخم مفرد علم مبنی علی الضمة المقدرة علی الحرف المحذوف للترخیم علی لغة من ینتظر فی محل نصب علی النداء یا قمط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مرخم نکرة مقصودة مبنی علی الضمة المقدرة علی الحرف المحذوف للترخیم علی لغة من ینتظر والقمطر هو الجمل القوی الضخم ، والرجل القصیر ، وهو ما یصان فیه الکتب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تقول فی ترخیم علاوة یا علاو علی لغة من ینتظر ، ویا علاء علی لغة من لا ینتظر وقلب الواو همزة لتطرفها بعد ألف زائدة مثل کساء ، وفی ترخیم ، کروان یا کرو علی لغة من ینتظر ، یا کرا علی لغة من لا ینتظر وقلب الواو ألفا لتحرکها وانفتاح ما قبلها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السکون والفاعل ضمیر مستتر وجوبا تقدیره أنت ، الوجهین مفعول به منصوب وعلامة نصبه الیاء لأنه مثنی ، والنون عوض عن التنوین فی الاسم المفرد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یکون زائدا علی ثلاثة أحرف أو بناء التأنیث ولا تشترط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أجمعوا علی جواز هذا الترخیم علی لغة من لا ینتظر کما هو فی قوله طریف بن مال فحذف الکاف وجعل الباقی من الاسم بمنزلة اسم لم یحذف منه شیء ولذلک نوّنه وأما علی لغة من ینتظر فأجازه سیبویه ومنعه المبرد ویدل علی الجواز قول جریر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لامریء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تقصد ، الخصر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 یمدح طریف ابن مالک بأنه رجل کریم یوقد النیران لیلا لیقصدها الناس وقت الحاجة واشتداد البرد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الفتی فاعل مرفوع بالضمة المقدرة علی الألف للتعذر ، تعشو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مرفوع بالضمة المقدرة علی الواو للثقل والفاعل ضمیر مستتر وجوبا تقدیره أنت ، والجملة فی محل نصب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بتعشو ، نار مضاف والهاء مضاف إلیه ، طریف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وجوبا تقدیره الممدوح طریف أو مبتدأ خبره جملة نعم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طریف وهو مضاف مال مضاف إلیه مجرور بالکسرة الظاهرة 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فیه ظرف زمان منصوب متعلق بتعشو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مضاف ، 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والخصر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الجوع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اختصه بالشیء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واصطلاحا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حکم مسند لضمیر علی اسم ظاهر یذکر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والدافع إلی الاختصاص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والاسم المخصوص أی الاسم الظاهر علی أربعة أنواع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یخالف النداء أنه یشترط أن یقدم علیه اسم بمعناه والغالب کونه ضمیر المتکلم وقد یکون ضمیر المخاطب کقول بعضهم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 الله نرجو الفضل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مبنی علی الضم فی محل نصب علی الاختصاص بفعل محذوف وجوبا تقدیره أخص وها للتنبیه الرجل بدل من أی مرفوع بالضمة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بفعل مضمر أی محذوف وجوبا تقدیره 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الاختصاص المحذوفة لا محل لها من الإعراب اعتراضیة إذا وقعت فی أثناء الکلام ،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العرب نکرم الضیف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محل نصب علی الحال من الضمیر قبلها إذا وقعت بعد تمام الکلام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 لنا أیتها العصابة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التحذیر مع إیاک ثمان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عمر رضی‌الله‌عنه وتمامه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لتذکّ لکم الأسل والرماح والسهام وإیّای وأن یحذف أحدکم الأرنب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یأمرهم أن یذبحوا بالأسل والرماح والسهام عند الرمی وینهاهم أن یرموا الأرنب بعصا أو بحجر لأنه لا یحل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إیای باعدوا عن حذف الأرنب وباعدوا أنفسکم عن أن یحذف أحدکم الأرنب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الشوابّ جمع شابة ویروی السوءات جمع سوءة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الرجل ستین سنة فلا یتولع بشابة أو لا یفعل سوءة ، وفیه شذوذات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تحذیر الغائب ، وإضافة إیا للظاهر وحذف الفعل مع لام الأمر والتقدیر فلیحذر تلاقی نفسه وأنفس الشواب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منصوب علی الإغراء بفعل محذوف وجوبا تقدیره الزم وعلامة نصبة الألف لأنه من الأسماء الستة ، وهو مضاف والکاف ضمیر متصل مبنی علی الفتح فی محل جر مضاف إلیه ، وأخاک الثانیة توکید لفظی لأخاک الأولی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أخاک کإعراب أخاک الأولی ، والإحسان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الإحسان معطوف علی أخاک منصوب بالفتحة الظاهرة ،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بالإحسان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تتأثر بالعوامل ولیست فضلة فخرج المصدر النائب عن فعله واسم الفاعل لتأثره والحروف لأنها فضلة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یطلب فاعلا علی أن یکون مثنی أو معطوفا علیه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شتّان الزیدان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شتان زید 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وتزاد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شتان ما خالد وزیاد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شتان ما بین الزیدین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زائدة ، والزیدین فاعل مرفوع تقدیرا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 ثلاثی متصرف تام کما سبق فی باب أسماء لازمت النداء ، 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یتعدی بالباء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 بذات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استمسک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صغروا الإرواد بحذف الهمزة والألف تصغیر ترخیم ، واستعملوه مصدرا نائبا عن فعله وهو أرود ، وهو إما أن یکون مضافا إلی مفعوله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أن یکون مضافا إلی فاعله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 زید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نوّن نصب المفعول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هذه الأمثلة معرب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فی الأصل مصدر فعل مهمل مرادف لدع واترک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إلی مفعوله ویجوز تنوینه ونصب ما بعده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بلها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إلی اسم الفعل فقیل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المفعول وبناء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جر باللام والجار والمجرور متعلق بمحذوف صلة الموصول المبتدأ ، أی الذی ثبت وجملة تنوب من الفعل والفاعل المحذوف لا محل لها من الإعراب صلة ما المجرورة باللام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بخبر ما ،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مستتر وجوبا تقدیره أنت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 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والجملة صلة ما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یتعدی بحرف من حروف الجر إذا ناب عما یتعدی بذلک الحرف کقولهم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ذکر الصالحون فحیهل بعمر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فعجلوا بذکر عمر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حیهل علی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أقبل علی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الغالب ومن غیر الغالب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نابت عن فعل متعد ولم یحفظ لها مفعول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المراد بتنکیر اسم الفعل وتعریفه تنکیر الفعل الذی بمعناه وتعریفه ؛ لأن الفعل لا یعرّف ولا ینکر ، بل ذلک راجع إلی المصدر الذی هو أصل ذلک الفعل ، فصه منونا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اسکت سکوتا تاما عن کل کلام إذ لا تعیین فیه وصه بلا تنوین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 السکوت المعهود عن هذا الحدیث الخاص مع جواز التکلم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تنوینها فهی مبنیة والباقی أسماء الأفعال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بخوطب ، خوطب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نائب فاعل والجملة صلة الموصول ، لا یعقل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 یعقل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مرفوع والفاعل هو والجملة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مشبه جار ومجرور متعلق بمحذوف حال من اسم الموصول المبتدأ وهو مضاف ،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وهو مضاف ، الفعل مضاف إلیه ، صوتا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ثان لیجعل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ونائب الفاعل ضمیر مستتر جوازا تقدیره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المفعول الأول ، والجملة فی محل رفع خبر المبتدأ الاسم الموصول ما فی أول 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هو فی حکم ما لا یعقل من صغار الآدمیین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تستعمل لمعنیین إما للزجر کما مثل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للدعاء کقولک بس بس لتسکین الناقة عند الحلب ، وإخ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للبعیر المناخ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هلا زجر للخیل وقد یستعار للإنسان وذلک کما قال النابغة الجعدی للیلی الأخیلیة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الأصوات مبنیة وقیل إن علة بنائها مشابهتها الحروف المهملة فی أنها لا عاملة ولا معمولة فهی أحق بالبناء من أسماء 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أشبهت الحروف العاملة فی أنها عاملة غیر معمولة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أسماء الأصوات لا ضمیر فیها بخلاف أسماء الأفعال ، فهی من قبیل المفردات ، وأسماء الأفعال من قبیل المرکبات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تنوین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 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الفتحة المقدرة علی الألف للتعذر ، والفاعل ضمیر مستتر جوازا تقدیره هو یعود إلی تنوین ، 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من فاعل أتی ،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مبینا منصوب بالفتحة المقدرة علی الألف للتعذر ،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بأمکن ، یکون مضارع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 أمکن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 وجملة یکون مع اسمها وخبرها فی محل نصب صفة لمعنی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متمکن فی باب الاسمیة لعدم قبوله الحرکات ، کأسماء الإشارة والأسماء الموصولة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أشبه الفعل فی علتین إحداهما ترجع إلی اللفظ والأخری إلی المعنی أو فی علة تقوم مقام العلتین کما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فیمنع من الصرف کما منع الفعل ، وذلک أن الفعل متفرع عن الاسم فی اللفظ لاشتقاقه من المصدر ، وفی المعنی لاحتیاجه فی إیجاد معناه إلی الفاعل الذی لا یکون إلا اسما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زائد التمکن فی باب الاسمیة لعدم تنوینه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زائد التمکن فی باب الاسمیة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تنوین المقابلة هو التنوین الذی یلحق جمع المؤنث السالم وهو فی مقابلة النون فی جمع المذکر السالم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جمعت فی بیت واحد وهو قوله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استقلت ألف التأنیث بالمنع لأن فی المؤنث بها فرعیة لفظیة من جهة التأنیث ومعنویة من جهة لزومها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استقل بالمنع لأن فیه فرعیة المعنی بدلالته علی الجمعیة وفرعیة اللفظ بخروجه عن صیغ الآحاد العربیة لفظا إذ لیس فیها ما یوازنه وحکما لأنه لا یصغر علی لفظه کالمفرد ولا یجمع مرة أخری تکسیرا ولذا سمی منتهی الجمع لانتهاء الجموع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منع فی محل رفع خبر المبتدأ ألف ، کیفما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جازم مبنی علی السکون فی محل نصب حال ، 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فی محل جزم فعل الشرط وجواب الشرط محذوف دل علیه الکلام السابق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کیفما وقع الذی حوی الألف منع الألف صرفه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محذوف تقدیره کذلک ، فعلان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بالفتحة نیابة عن الکسرة لأنه ممنوع من الصرف والمانع الوصفیة وزیادة الألف والنون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 خبره محذوف أی کذلک ، أصلی صفة 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أفعل ، تأنیث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کأشهلا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لمبتدأ محذوف تقدیر وذلک کائن کأشهلا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الثقیلة ، والفاعل ضمیر مستتر وجوبا تقدیره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القید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بیان أو بدل ، لکون 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ضمیر فی محل جر مضاف إلیه من إضافة المصدر الناقص لاسمه ، 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مع نائب فاعله فی محل نصب خبر المصدر الکون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 حال ، انصرافه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مبتدأ ثان والهاء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مع نائب فاعله فی محل رفع خبر المبتدأ الثانی انصرافه وجملة المبتدأ الثانی وخبره ، خبر المبتدأ الأول الأدهم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وأخیل ، وأفعی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أجدل ، مصروفة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 ینلن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السکون لاتصاله بنون النسوة والنون فاعل ، 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لطائر ذی نقط کالخیلان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ضمنه معنی الوصف وهو الشؤم لأن العرب تتشاءم بهذا الطائر فیقولون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أشأم من أخیل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عدل مضاف إلیه ،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ظرف مکان منصوب بالفتحة متعلق بمحذوف صفة لعدل مع مضاف ، 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فی لفظ ، جار ومجرور متعلق بمعتبر ، 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بالفتحة المقدرة نیابة عن الکسرة لأنه ممنوع من الصرف والمانع له الوصفیة والعدل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ثلاث معطوفة علی مثنی والمعطوف علی المجرور مجرور مثله وعلامة جره الفتحة نیابة عن الکسرة لأنه ممنوع من الصرف والمانع له الوصفیة والعدل ، کهما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بمعنی مثل أی مثلهما خبر أو جار ومجرور متعلق بالخبر المحذوف من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حال من الخبر ، فلیعلما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استثنافیة اللام لام الأمر یعلما فعل مضارع مبنی للمجهول مبنی علی الفتح فی محل جزم لاتصاله بنون التوکید الخفیفة المنقلبة ألفا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تستعمل هذه الألفاظ إلا نکرات وتعرب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جمع أخری مؤنث آخر بمعنی مغایر ، وآخر من باب اسم التفضیل وأصله أأخر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وقیاس اسم التفضیل أن یکون فی حال تجرده من أل والإضافة مفردا مذکرا ، فکان القیاس أن 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بامرأة آخر ، وبنساء آخر ، وبرجل آخر ، وبرجال آخر وبرجلین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عدلوا عنه فقالوا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أخری ، وآخر ، وآخران وأخر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ناقص یرفع الاسم وینصب الخبر مبنی علی السکون واسمه ضمیر مستتر وجوبا تقدیره أنت ، 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لجمع ، مفاعل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مشبه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المفاعل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مفاعل ، بمنع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کن منصوب بالفتحة الظاهرة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 مفعول به لفعل محذوف یفسره المذکور بعده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 ذا منصوب بالألف لأنه من الأسماء الستة ، وهو مضاف اعتلال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منه وکالجواری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بصفة لذا ، أو حال منه ، رفعا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بنزع الخافض ، وجرا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جرا معطوف علی رفعا ، أجر فعل أمر مبنی علی حذف حرف العلة من آخره ، والفاعل ضمیر مستتر وجوبا تقدیره أنت ، والهاء مفعول به ، کساری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بأجر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 جوار مجرور بفتحة مقدرة علی الیاء المحذوفة للتخلص من التقاء الساکنین منع من ظهورها الثقل نیابة عن الکسرة لأنه ممنوع من الصرف لصیغة منتهی الجموع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قدرت الفتحة مع خفتها لأنها نابت عن الکسرة فاستثقلت لنیابتها عن المستثقل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غواشی بلا تنوین بناء علی تقدیم منع الصرف علی الإعلال ، فتحدث الضمة وفتحة الجر لثقلهما علی الیاء ، ثم تحذف الیاء للتخفیف ، ویعوض عنها التنوین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إن الأصل غواشی بتنوین الصرف ، حذفت الحرکة لثقلها علی الیاء ، ثم حذفت الیاء للتخلص من التقاء الساکنین ، ثم حذف التنوین لوجود صیغة منتهی الجموع تقدیرا ، ثم خیف رجوع الیاء لزوال سبب حذفها فعوض عنها التنوین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المرکب ترکیب مزج فیه ثلاث لغات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طحّان ، وتبّان ، وسمّان ، فإن النون أصلیة فیها نسبة إلی الطحن ، والتبن ، والسمن ، وأما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 وعفّان ، وحیّان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قدرتها من العفة والحیاة والحس منعتها من الصرف لزیادة الألف والنون وإن قدرتها من الحسن والعفن ، والحین صرفتها لأصالة النون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مؤنث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کونه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من إضافة المصدر الناقص إلی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من الفعل والفاعل فی محل نصب خبر الکون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بالألف لأنه مثنی ، فی العادم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 تذکیرا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العادم ،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والفاعل فی محل نصب صفة لتذکیرا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تذکیرا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بالفتحة نیابة عن الکسرة لأنه ممنوع من الصرف والمانع له العلمیة والتأنیث وهو متعلق بمحذوف خبر لمبتدأ محذوف والتقدیر ذلک کائن کهند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أحق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وخبر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وهو مضاف ، 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والتعریف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مفعول فیه منصوب بالفتحة وهو متعلق بمحذوف حال من الضمیر المستتر فی العجمی لتأویله بالمشتق أی المنسوب إلی العجم ،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علی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ثان والهاء مضاف إلیه ، وجملة 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والفاعل فی محل رفع خبر المبتدأ الثانی صرف وجملة المبتدأ الثانی وخبره خبر المبتدأ الأول العجمی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قلعة بأذربیجان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أسماء الأنبیاء ممنوعة من الصرف إلا ما کان مبدوءا بحرف من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 شمله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صالح ، ونوح وشعیب ومحمد ولوط وهود ، وکذلک أسماء الملائکة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ممنوعة من الصرف للعلمیة والعجمة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مالک ، ومنکر ، ونکیر ، أما رضوان فممنوع من الصرف للزیادة والعلمیة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والکاف حرف خطاب ،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مرفوع بالواو لأنه من الأسماء الستة وهو مضاف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یخص الجملة من الفعل والفاعل فی محل جر صفة لوزن ،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عطف الاسم المشتق علی الفعل مجرور بالکسرة الظاهرة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 یصیر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ناقص اسمه ضمیر مستتر تقدیره هو یعود إلی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یصیر ، من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اسم یصیر ذی مضاف ، وألف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زیدت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 مبنی للمجهول نائب فاعله هی یعود إلی ألف ، والتاء للتأنیث ، لإلحاق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 ناقص واسمه ضمیر مستتر هو یعود إلی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ینصرف من الفعل والفاعل فی محل نصب خبر لیس مع اسمها وخبرها فی محل رفع خبر ما المبتدأ</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جعل الثلاثی بوزن الرباعی أو الخماسی الأصول لیلحق به فی تصاریفه فیزاد فیه حرف واحد کالألف فی أرطی وعلقی ، لیصبحا کجعفر ، وفی عزهی وذفری لیصبحا کدرهم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عزهی عازف عن اللهو والنساء ، وذفری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الشاخص خلف 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کإحدی الباءین فی جلبب لجعلهما کدحرج ، أو حرفان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کالیاء والتاء فی عفریت لالحاقها بقندیل وقنادیل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لنبت قضبانه دقاق تتخذ منه المکانس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لشجر ، وقیل ألف أرطی لیست للإلحاق بل هی أصلیة ویمنع من الصرف للعلمیة ووزن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لم تجعل ألف أرطی وعلقی للتأنیث لقولهم أرطاة ، وعلقاة ، فی غیر العلم ولا یمکن اجتماع تأنیثین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عصبة فی صفحة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کانت ألفه الممدودة للإلحاق بقرطاس لا للتأنیث لأنها تنوّن ولأن همزة التأنیث منقلبة عن ألف التأنیث فهی مانعة کأصلها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أصل حمراء ، حمری ، وهمزة علباء منقلبة عن یاء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المذکور بعده ، امنع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ضمیر مستتر وجوبا تقدیره أنت ، والجملة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تفسیریة لا محل لها من الإعراب ، صرف مفعول به والهاء مضاف إلیه ، إن حرف شرط جازم ،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فی محل جزم فعل الشرط ونائب الفاعل هو وجواب الشرط محذوف دلّ علیه الکلام السابق والتقدیر إن عدل العلم فامنع صرفه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 والتعریف ، معطوف علی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مرفوع بالألف لأنه مثنی ، وهو مضاف ، وسحر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متضمن معنی الشرط مبنی علی السکون فی محل نصب مفعول فیه متعلق بجواب محذوف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لفعل محذوف یفسره المذکور بعده والجملة من الفعل ونائب الفاعل فی محل جر بإضافة إذا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یعتبر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للمجهول ونائب الفاعل هو والجملة تفسیریة لا محل لها من الإعراب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 الأسماء المعدولة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 وزفر ، وزحل ، ومضر ، وثعل ، وبلع ، وهبل وعصم ، وجشم ، وقثم ، وجمح ، وجحا ، وقزح ، ودلف ، وهذل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هذه الأعلام ممنوعة من الصرف ولیس فیها علة ظاهرة إلا العلمیة فقدروها معدولة من فاعل ، ولو لم یقدر عدله لزم ترتب المنع علی علة واحدة وهی العلمیة ، وقدّر العدل دون غیره لإمکانه ، کما أن الأعلام یغلب علیها النقل فجعل عمر ، معدولا عن عامر العلم المنقول من الصفة ولم یجعل مرتجلا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من آخره ، والفاعل ضمیر مستتر وجوبا تقدیره أنت ، علی 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بابن 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مبنی علی الکسر فی محل نصب ،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فعال ، مؤنثا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ثانیة ، وهو نظیر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 نظیر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جشم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بالفتحة نیابة عن الکسرة لأنه ممنوع من الصرف والمانع له العلمیة والعدل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مفعول فیه منصوب وهو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مضاف ، تمیم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واصرفن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والفاعل ضمیر مستتر وجوبا تقدیره أنت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 نکر جملة الفعل المبنی للمجهول ونائب فاعله صلة الموصول ، من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مضاف وما اسم موصول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أثر ، جملة أثر من الفعل والفاعل فی محل رفع خبر المبتدأ ، التعریف ، وجملة المبتدأ والخبر صلة الموصول لا محل لها من الإعراب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سیبویه منع صرفه للعلمیة والعدل عن فاعله وقال المبرد للعلمیة والتأنیث المعنوی کزینب ، أما إن ختم بالراء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ماء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قبیلة فأکثر بنی تمیم یبنیه علی الکسر إلا قلیلا منهم یبقیه ممنوعا من الصرف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ناقص واسمه ضمیر مستتر جوازا تقدیره هو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یکون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مع اسمها وخبرها صلة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فی 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مضاف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بفتحة مقدرة علی الیاء المحذوفة نیابة عن الکسرة لأنه ممنوع من الصرف والمانع له صیغة منتهی الجموع ، یقتفی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بضمة مقدرة علی الیاء للثقل والفاعل هو والجملة فی محل رفع خبر المبتدأ ما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قاض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بالباء وعلامة جره فتحة مقدرة علی الیاء المحذوفة للتخلص من التقاء الساکنین منع من ظهورها الثقل نیابة عن الکسرة لأنه ممنوع من الصرف للعلمیة والتأنیث</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یونس وعیسی والکسائی فإنهم یثبتون الیاء ساکنة فی حالة الرفع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جواری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والضمة مقدرة ومفتوحة فی حالة الجر کما فی حالة النصب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بجواری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تفتح فی النصب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جواری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لامریء القیس وعجزه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سوالک نقبا بین حزنی شعبعب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ظعائن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ظعینة وهی المرأة فی الهودج مشتقة من الظعن وهو السفر ، وقد تطلق علی المرأة وإن لم تکن مسافرة ولا فی 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سالکة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 أی طریقا فی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أو 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أیها الصدیق وتمعن هل تری نساء یسلکن طریقا وعرا بالقرب من شعبعب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أَعْتَدْنا لِلْکافِرِینَ سَلاسِلَ وَأَغْلالاً وَسَعِیراً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لمنعه أی لمنع الاسم المنصرف من الصرف للضرورة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لذی الإصبع العدوانی واسمه حرثان بن الحارث بن محرث ، قیل إنه لقب بذی الإصبع لأن حیّة نهشته فی إصبعه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الطول وذو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أنه عظیم الجسم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أجازه الکوفیون مطلقا وبعض المتأخرین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إحدی العلتین فیه دون غیره ویؤیده أنه لم یسمع فی غیر علم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الفجر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خبرا ، أو صفة ، أو حالا ؛ لأن الأصل فی هذه الثلاثة الاسم فحیث وقع المضارع فیها استحق الرفع وهذا مذهب البصریین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الفراء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ظرف زمان منصوب معطوف علی بعد محذوفه متعلقة بمحذوف حال من أن والتقدیر حال کونها بعد غیر العلم لا بعد العلم ، 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 من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التی ، 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أنت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أنت ، واعتقد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اعتقد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هو الأرجح عند عدم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بینها وبین الفعل ؛ لأن الناصبة أکثر وقوعا من المخففة ؛ ولهذا أجمعوا علی النصب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أَحَسِبَ النَّاسُ أَنْ یُتْرَکُوا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هو الأرجح عند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الفصل بلا بین المخففة ومدخولها أکثر من الفصل بین الناصبة للمضارع ومدخولها وقریء بالوجهین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وَحَسِبُوا أَلَّا تَکُونَ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والرفع واجب عند الفصل بغیر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کقد والسین ولن ، کقولک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ظننت أن ستقوم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المصدریة لا تفصل بذلک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والهاء مضاف إلیه ، والمیم للجمع ، أهمل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والفاعل هو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مؤول بالمشتق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حاملا أو منصوب بنزع الخافض ، علی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بحملا ، أختها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ما أو عطف بیان ، 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مفعول فیه مبنی علی الضم فی محل نصب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والفاعل هی یعود إلی أن ، والتاء للتأنیث عملا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وجملة استحقت مع الفاعل فی محل جر بإضافة حیث إلیها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أعمل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حملا علی أن المصدریة وخرج علیه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تکونوا یول علیکم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أو الفاء ، وقد قریء شاذا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وإذن لا یلبثوا خلافک إلا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فإذن لا یؤتوا الناس نقیرا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الإعمال والغالب الرفع علی الإهمال وبه قرأ السبعة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حرف جواب وجزاء ،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للقسم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مجرور بالواو ، والجار والمجرور متعلق بفعل محذوف تقدیره أقسم والجملة اعتراضیة لا محل لها ، أکرمک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منصوب بإذن والفاعل أنا والکاف مفعول به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أن منصوب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فی محل جزم فعل الشرط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قصد لفظه نائب فاعل عدم ، فأن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رابطة للجواب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مفعول به مقدم لأعمل ، أعمل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والفاعل مستتر وجوبا تقدیره أنت ، والجملة فی محل جزم جواب الشرط ، مظهرا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أن ، بعد ظرف زمان متعلق بأضمر ، نفی مضاف إلیه ،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مضاف إلیه ، حتما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 أضمر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 مبنی للمجهول ، نائب الفاعل هو یعود إلی أن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بمعنی مثل مفعول مطلق لخفی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خفاء 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والکاف للخطاب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مفعول فیه منصوب متعلق بخفی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یصلح ، والجملة فی محل جر بإضافة إذا إلیها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حتی ،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 خفی من الفعل والفاعل المستتر هی فی محل رفع خبر أن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کان ، أو لم یکن ، واللام تسمی لام الجحود أی الإنکار ، ومثال لم یکن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اللهُ لِیَغْفِرَ لَهُمْ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اللهُ لِیُعَذِّبَهُمْ وَأَنْتَ فِیهِمْ وَما کانَ اللهُ مُعَذِّبَهُمْ وَهُمْ یَسْتَغْفِرُونَ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 کان الناقصة ترفع الاسم وتنصب الخبر ، لفظ الجلالة اسمها مرفوع ، لیعذبهم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لام الجحود ، یعذب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مضمرة وجوبا بعد لام الجحود وعلامة نصبه الفتحة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والمیم علامة الجمع ، والفاعل ضمیر مستتر جوازا تقدیره هو یعود إلی لفظ الجلالة وأن المضمرة وما بعدها فی تأویل مصدر مجرور باللام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لتعذیبهم ، والجار والمجرور متعلق بمحذوف خبر کان والتقدیر ما کان الله مریدا لتعذیبهم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المبتدأ أنت والجملة فی محل نصب حال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لم یعرف قائله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لزیاد الأعجم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 وهزّ ، 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 الکعوب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النواشز من أطراف الأنابیب مفردها کعب ، یرید أنه إذا أخذ فی إصلاح قوم فاسدین فلا یکف عن إبعاد الفساد عنهم إلا أن یحصل صلاحهم کما أنه إذا غمز قناة معوجة فلا یکف عن تشذیب ما ارتفع من أطرافها إلا أن تحصل استقامتها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أنت ، حتی حرف جر ، تسر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منصوب بأن المضمرة وجوبا بعد حتی والفاعل أنت وأن المضمرة والفعل فی محل جر حتی التی للتعلیل والتقدیر جد لسرور ذی حزن والجار والمجرور متعلق 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مفعول به منصوب بالألف لأنه من الأسماء الستة وهو مضاف 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التی تجر المصدر المؤول من أن والفعل ، وتکون حتی غائیة إذا کان ما بعدها غایة لما قبلها ، وتعلیلیة إذا کان ما قبلها علة لما بعدها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کَفَرُوا لَهُمْ نارُ جَهَنَّمَ لا یُقْضی عَلَیْهِمْ فَیَمُوتُوا وَلا یُخَفَّفُ عَنْهُمْ مِنْ عَذابِها کَذلِکَ نَجْزِی کُلَّ کَفُورٍ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نافیة ، یقضی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مرفوع بضمة مقدرة علی الألف للتعذر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نائب فاعل یقضی فیموتوا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سببیة ، یموتوا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المضمرة وجوبا بعد الفاء وعلامة نصبه حذف النون لأنه من الأفعال الخمسة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متصل مبنی علی السکون فی محل رفع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وما بعدها فی تأویل مصدر معطوف علی مصدر متصید مما قبله والتقدیر لا یکون قضاء علیهم فموتهم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احترز بالنفی المحض عن النفی الذی لیس بمحض أی الذی فیه معنی الإثبات وهو ثلاثة أنواع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البیت أبو النجم 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فسیحا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الخطی أی سریعا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مِنْ طَیِّباتِ ما رَزَقْناکُمْ وَلا تَطْغَوْا فِیهِ فَیَحِلَّ عَلَیْکُمْ غَضَبِی وَمَنْ یَحْلِلْ عَلَیْهِ غَضَبِی فَقَدْ هَوی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هذا البیت غیر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الساعین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استفهام ،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من شفعاء ، من حرف جر زائد ، شفعاء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مجرور لفظا مرفوع محلا وعلامة رفعه الضمة المقدرة علی آخره منع من ظهورها اشتغال المحل بحرکة حرف الجر الزائد وهی الفتحة نیابة عن الکسرة لأنه ممنوع من الصرف والمانع له ألف التأنیث الممدودة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فیشفعوا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سببیة ، یشغعوا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منصوب بأن المضمرة وجوبا بعد الفاء وعلامة نصبه حذف النون لأنه من الأفعال الخمسة ، والواو ضمیر متصل مبنی علی السکون فی محل رفع فاعل ، وأن المضمرة وما بعدها فی تأویل مصدر معطوف علی مصدر متصید والتقدیر هل یکون لنا حصول شفعاء فشفاعة منهم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غیر معروف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وَأَنْفِقُوا مِنْ ما رَزَقْناکُمْ مِنْ قَبْلِ أَنْ یَأْتِیَ أَحَدَکُمُ الْمَوْتُ فَیَقُولَ رَبِّ لَوْ لا أَخَّرْتَنِی إِلی أَجَلٍ قَرِیبٍ فَأَصَّدَّقَ وَأَکُنْ مِنَ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تحضیض ، أخرتنی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به ، إلی 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بأخرتنی 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سببیة ، أصدق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المضمرة بعد الفاء ، وفاعل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وجوبا تقدیره أنت ، وأن وما بعدها فی تأویل مصدر معطوف علی مصدر متصید مما قبله والتقدیر لیکن تأخیر فتصدیق ، وأکن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من العطف علی المعنی ولذلک جزم أکن والتقدیر إن أخرتنی أکن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وأکن فعل مضارع ناقص مجزوم بالسکون واسمه ضمیر مستتر وجوبا تقدیره أنا ، من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 جر الصالحین مجرور بمن وعلامة جره الیاء لأنه جمع مذکر سالم والجار والمجرور متعلق بمحذوف خبر أکن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 أَصابَکُمْ فَضْلٌ مِنَ اللهِ لَیَقُولَنَّ کَأَنْ لَمْ تَکُنْ بَیْنَکُمْ وَبَیْنَهُ مَوَدَّةٌ یا لَیْتَنِی کُنْتُ مَعَهُمْ فَأَفُوزَ فَوْزاً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تنبیه أو حرف نداء والمنادی محذوف تقدیره یا قومی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مشبه بالفعل ینصب الاسم ویرفع الخبر ، والنون للوقایة ، ویاء المتکلم اسمه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یکون الطلب بفعل صریح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 وقفی ، لا تلعب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تقید بالمحض إلا بالأمر والدعاء والنهی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بالمصدر النائب عن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سکوتا فینام الناس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حَسِبْتُمْ أَنْ تَدْخُلُوا الْجَنَّةَ وَلَمَّا یَعْلَمِ اللهُ الَّذِینَ جاهَدُوا مِنْکُمْ وَیَعْلَمَ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جازمة ،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مجزوم بلمّا بالسکون وحرک بالکسر للتخلص من التقاء الساکنین ،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جاهدوا من الفعل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منکم جار ومجرور متعلق بجاهدوا ، ویعلم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للمعیة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منصوب بأن المضمرة وجوبا بعد الواو ، والفاعل هو ، الصابرین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بالیاء لأنه جمع مذکر سالم ،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المضمرة ویعلم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مصدر متصید والتقدیر أم حسبتم أنه لم یکن لله علم بجهادکم وعلم بصبرکم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لدثار بن شیبان النمری ، أندی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تفضیل وهو بعد ذهاب الصوت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الأسود الدؤلی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للحطیئة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علی عطف الفعل علی الفعل إن قدرت النهی عن کل منهما علی حدته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استثنافیة أی ولک شرب اللبن إذا نهیته عن الأول فقط وأبحت له الثانی ، ویحتمل النهی عن المصاحبة علی أن الواو للحال فیتعین تقدیر مبتدأ أی وأنت تشرب اللبن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من عطف المصدر المؤول من أن وما بعدها علی مصدر متصید مما قبله والتقدیر لا یکن منک أکل السمک وشرب اللبن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مفعول فیه ظرف زمان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مضاف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النفی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جزما مفعول به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أنت ، إن تسقط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حرف شرط جازم تسقط فعل الشرط وجواب الشرط محذوف دل علیه الکلام السابق أی إن تسقط الفاء فاعتمد ، الفا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تسقط ، والجزاء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حالیة ، الجزاء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 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 مبنی للمجهول ، نائب فاعله هو ، والجملة فی محل رفع خبر المبتدأ الجزاء ، والجملة من المبتدأ والخبر فی محل نصب حال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جازمة ،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واسمه هو یعود إلی الأمر ، بغیر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خبر کان ، غیر مضاف ، افعل قصد لفظه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رابطة لجواب الشرط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جازمة ، تنصب مضارع مجزوم بلا الناهیة ، والفاعل أنت ، والجملة فی محل جزم جواب الشرط ، وجملة الشرط وجوابه فی محل رفع خبر المبتدأ الأمر ،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والهاء مضاف إلیه ، وجزمه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جزم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اقبلا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ألفا ، ونون التوکید حرف لا محل له من الإعراب ، والفاعل ضمیر مستتر وجوبا تقدیره أنت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مضاف ، الفاء مضاف إلیه ، فی الرجا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فاعله هو یعود إلی الفعل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 إلی التمنی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مرفوع ، والفاعل هو والجملة صلة الموصول لا محل لها من الإعراب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وهما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فِرْعَوْنُ یا هامانُ ابْنِ لِی صَرْحاً لَعَلِّی أَبْلُغُ الْأَسْبابَ أَسْبابَ السَّماواتِ فَأَطَّلِعَ إِلی إِلهِ مُوسی وَإِنِّی لَأَظُنُّهُ کاذِباً ، وَکَذلِکَ زُیِّنَ لِفِرْعَوْنَ سُوءُ عَمَلِهِ وَصُدَّ عَنِ السَّبِیلِ وَما کَیْدُ فِرْعَوْنَ إِلَّا فِی تَبابٍ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ومذهب البصریین أن الرجاء لیس له جواب منصوب ، وقالوا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لأنه جواب الأمر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لِی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لفعل محذوف یفسره المذکور بعده والفعل المحذوف فی محل جزم فعل الشرط ، 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فاعله هو ، والجملة لا محل لها من الإعراب مفسرة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جواب الشرط لم یجزم لأن فعل الشرط ماض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أرید لفظه فاعل ، ثابتا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أو منحذف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لمیسون بنت بحدل زوج معاویة بن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 إذا کان دمعها باردا الشفوف جمع شف ، الثیاب الرقیقة التی لا تحجب ما وراءها ، أی ولبس کساء غلیظ کالعباءة مع سروری أحب إلی نفسی من لبس الثیاب الشفافة الرقیقة مع حزنی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لأنس بن مدرکة الخثعمی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سلیک أحد الصعالیک أمّه سلکة کان قد مرّ بامرأة من خثعم فوجدها وحدها فوقع علیها فقتله الشاعر ثم عقله أی دفع 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إنی فی إصرار نفسی لنفع غیری لأنی قتلت سلیکا لیرتدع غیره ثم دفعت دیته مثل الثور الذی یضرب لتشرب البقر لأن إناثها إذا امتنعت عن الماء لا تضرب لأنها ذات لبن وإنما یضرب الثور لتفزع هی وتشرب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البیت غیر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 والمعتر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الفقیر المتعرض للسؤال ، أوثر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 إترابا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أترب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استغنی کأنه صار له من المال بقدر التراب ، الترب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ومنه ترب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افتقر کأنه لصق بالتراب ، لو لا أنی أتوقع مجیء ذی حاجة فأقضی حاجته ما کنت أفضل الغنی علی الفقر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لِبَشَرٍ أَنْ یُکَلِّمَهُ اللهُ إِلَّا وَحْیاً أَوْ مِنْ وَراءِ حِجابٍ أَوْ یُرْسِلَ رَسُولاً فَیُوحِیَ بِإِذْنِهِ ما یَشاءُ إِنَّهُ عَلِیٌّ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 کان فعل ماض ناقص ، 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کان أن حرف مصدری ونصب واستقبال ، یکلمه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یکلم فعل مضارع منصوب بأن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 أن وما بعدها فی تأویل مصدر اسم کان أی ما کان تکلیم الله حاصلا لبشر ،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 وحیا مستثنی بإلا ، أو حرف عطف ، من 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تقدیره أن یکلمه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المحذوف معطوف علی وحیا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یوحی إلیه وأن یکلمه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حجاب مضاف إلیه ، أو حرف عطف ، یرسل فعل مضارع منصوب بأن المضمرة جوازا بعد الفاء العاطفة علی اسم خالص من التأویل ، والفاعل ضمیر مستتر جوازا تقدیره هو یعود إلی لفظ الجلالة ، وأن المضمرة وما بعدها فی تأویل مصدر معطوف علی وحیا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وحیا أو إرسال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لطرفة بن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المانع ، الوغی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الجلبة والأصوات ، ومنه قیل للحرب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فیها من الصوت والجلبة ، مخلدی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 تکفل خلودی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یخاطب من یمنعه عن خوض المعارک والاستمتاع بلذات الدنیا هل یضمن له دوام البقاء فی الحیاة؟</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وَنادَوْا یا مالِکُ لِیَقْضِ عَلَیْنا رَبُّکَ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ماکِثُونَ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تَنْصُرُوهُ فَقَدْ نَصَرَهُ اللهُ إِذْ أَخْرَجَهُ الَّذِینَ کَفَرُوا ثانِیَ اثْنَیْنِ إِذْ هُما فِی الْغارِ إِذْ یَقُولُ لِصاحِبِهِ لا تَحْزَنْ إِنَّ اللهَ مَعَنا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لا تُؤاخِذْنا إِنْ نَسِینا أَوْ أَخْطَأْنا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ما فِی السَّماواتِ وَما فِی الْأَرْضِ ، وَإِنْ تُبْدُوا ما فِی أَنْفُسِکُمْ أَوْ تُخْفُوهُ یُحاسِبْکُمْ بِهِ اللهُ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یَعْمَلْ سُوءاً یُجْزَ بِهِ وَلا یَجِدْ لَهُ مِنْ دُونِ اللهِ وَلِیًّا وَلا نَصِیراً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تَفْعَلُوا مِنْ خَیْرٍ یَعْلَمْهُ اللهُ ، وَتَزَوَّدُوا فَإِنَّ خَیْرَ الزَّادِ التَّقْوی ، وَاتَّقُونِ یا أُولِی الْأَلْبابِ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ادْعُوا اللهَ أَوِ ادْعُوا الرَّحْمنَ أَیًّا ما تَدْعُوا فَلَهُ الْأَسْماءُ الْحُسْنی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للحطیئة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علی غیر 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یمدح بغیض بن عامر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نؤمنک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نعطک الأمان ، حذرا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وقت نعطک الأمان لا أحد یعتدی علیک وتکون آمنا ، وإذا لم نعطک الأمان لا تزال خائفا</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بیت لکعب بن جعیل ،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صعدة نابتة فی حائر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غیر معروف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غیر معروف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هذا البیت غیر معروف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أَحْسَنْتُمْ أَحْسَنْتُمْ لِأَنْفُسِکُمْ وَإِنْ أَسَأْتُمْ 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السکون لاتصاله بضمیر رفع متحرک فی محل جزم فعل الشرط ، تم ضمیر متصل فی محل رفع فاعل أحسنتم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السکون لاتصاله بضمیر رفع متحرک فی محل جزم جواب الشرط ، تم ضمیر متصل فی محل رفع فاعل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ما فِی السَّماواتِ وَما فِی الْأَرْضِ وَإِنْ تُبْدُوا ما فِی أَنْفُسِکُمْ أَوْ تُخْفُوهُ یُحاسِبْکُمْ بِهِ اللهُ فَیَغْفِرُ لِمَنْ یَشاءُ وَیُعَذِّبُ مَنْ یَشاءُ وَاللهُ عَلی کُلِّ شَیْءٍ قَدِیرٌ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یُرِیدُ الْحَیاةَ الدُّنْیا وَزِینَتَها نُوَفِّ إِلَیْهِمْ أَعْمالَهُمْ فِیها وَهُمْ فِیها لا یُبْخَسُونَ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زید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یعلق فی الحلق من عظم وغیره ، یکید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یمکر ، الورید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غلیظ فی صفحة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الشاعر یرثی ابن أخته فیقول إنه کان یدافع عنه ویرد عنه کید الماکرین ویقف أمامهم دون أن ینفذوا مآربهم ، فهو مثل الشجا المعترض فی الحلق فیمنع وصول شیء إلی الجوف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لزهیر بن أبی سلمی ، 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فقیر محتاج ،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العطاء 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یوم مسغبة أی یوم 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جاء الممدوح فقیر محتاج یطلب عطاءه لا یرده ولا یمنعه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لعمرو بن خثارم البجلی ، والأقرع هو الأقرع بن حابس</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اقتران الفاء فی سبعة مواضع یجمعها قوله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تغنی إذا الفجائیة عن الفاء فی الربط إذا کانت الأداة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اسمیة غیر طلبیة لم یدخل علیها ناف ولا ناسخ</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أَذَقْنَا النَّاسَ رَحْمَةً فَرِحُوا بِها ، وَإِنْ تُصِبْهُمْ سَیِّئَةٌ بِما قَدَّمَتْ أَیْدِیهِمْ إِذا هُمْ یَقْنَطُونَ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تصبهم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مجزوم بالسکون ، والهاء مفعول به ، والمیم للجمع سیئة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بالضمة ، 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بتصبهم ، قدمت قدم فعل ماض مبنی علی الفتح والتاء للتأنیث ، أیدیهم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مرفوع بالضمة المقدرة علی الیاء للثقل والهاء مضاف إلیه ، والمیم للجمع ، والجملة صلة الموصول لا محل لها من الإعراب ، إذا الفجائیة رابطة لجواب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 یقنطون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مرفوع بثبوت النون لأنه من الأفعال الخمسة ، والواو ضمیر متصل مبنی علی السکون فی محل رفع فاعل وجملة یقنطون فی محل رفع خبر المبتدأ هم والجملة من المبتدأ والخبر فی محل جزم جواب الشرط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ما فِی السَّماواتِ وَما فِی الْأَرْضِ وَإِنْ تُبْدُوا ما فِی أَنْفُسِکُمْ أَوْ تُخْفُوهُ یُحاسِبْکُمْ بِهِ اللهُ فَیَغْفِرُ لِمَنْ یَشاءُ وَیُعَذِّبُ مَنْ یَشاءُ وَاللهُ عَلی کُلِّ شَیْءٍ قَدِیرٌ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بالجزم علی أنه معطوف علی الجواب المجزوم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یحاسبکم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والرفع علی أن الفاء استثنافیة والنصب بإضمار أن وجوبا بعد الفاء کما ینصب بعد الاستفهام لأن الجزاء یشبهه فی عدم التحقق وتکون الفاء سببیة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للنابغة الذبیانی یمدح النعمان بن المنذر ، وکنیته أبو قابوس ، ذناب العیش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عقبه ، أجب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 والسّنام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ظهر البعیر ، فقد شبه النعمان بالربیع الخصب لأنه کریم وشبهه بالبلد الحرام فی أمن الملتجیء إلیه ، فإن یمت النعمان عشنا بعده بطرف عیش قلیل الخیر کالبعیر المهزول الذی ذهب سنامه فنبقی بعده فی شدة وسوء حال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بالعطف علی فعل الشرط ، والنصب بإضمار أن وجوبا بعد الفاء أو الواو لشبه الشرط بالاستفهام فی عدم التحقق ، ویمتنع الرفع لامتناع الاستئناف قبل الجزاء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البیت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یذل ، نؤوه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ننزله عندنا ، هضما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یدن منا وینزل عندنا مع الخضوع نجره ونکرمه ولا یخف من اعتداء أحد علیه مدة إقامته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جازم ، وفعل الشرط محذوف تقدیره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لفعل الشرط المحذوف الذی یفسره المذکور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بالضمة المقدرة علی الألف للتعذر ،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فاعله ضمیر مستتر جوازا تقدیره هو یعود إلی المعنی ، والجملة تفسیریة لا محل لها من الإعراب ، وجواب الشرط محذوف دل علیه الکلام السابق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یشترط فی حذف الجواب أن یکون فعل الشرط ماضیا لفظا أو معنی وهو المضارع المنفی بلم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ظالم إن لم تفعل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للأحوص الأنصاری یخاطب رجلا اسمه مطر ، الکفء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النظیر ، مفرق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الرأس ، الحسام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وجوبا تقدیره أنت ، 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مفعول فیه منصوب بالفتحة المقدرة علی الألف وهو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شرط مضاف إلیه ، وقسم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شرط ،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حذف وهو مضاف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مبنی علی السکون فی محل جر 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ملتزم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للتعلیل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منفصل مبنی علی الفتح فی محل رفع مبتدأ ، ملتزم خبر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یقترن باللام وقد غالبا کما مثل ، وقد یجرد لفظا منهما معا أو أحدهما فیقدران فیه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أَصْحابُ الْأُخْدُودِ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جواب القسم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وَالسَّماءِ ذاتِ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منه اللام وقد ، إن الذی یقترن باللام وقد معا هو الماضی المنصرف فأما الحامد فیقترن باللام فقط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لعسی زید أن 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لنعم رجلا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تقترن بشیء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لیس زید قائما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توالیا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لاتصاله بألف الاثنین فی محل جزم فعل الشرط ، وألف الاثنین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وقبل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حالیة ،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ظرف زمان مبنی علی الضم فی محل نصب وهو متعلق بمحذوف خبر مقدم ،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مرفوع بالواو لأنه من الأسماء الستة ، وهو مضاف ، وخبر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فالشرط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ضمیر مستتر وجوبا تقدیره أنت ، والجملة فی محل جزم جواب الشرط ،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برجح ، ولا نافیة واقعة بین الجار والمجرور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للأعشی ، منیت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ابتلیت ، 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أی بعد ، ننتفل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نتبرأ ونتنصّل والله لئن ابتلیت بنا بعد المعرکة لا تجدنا نتبرأ عن دماء القتلی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بمنزلة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وعلامتها أن یصلح فی موضعها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وأکثر وقوع هذه بعد ودّ ، أو یودّ ونحوه کأحب ،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وَدُّوا لَوْ تُدْهِنُ فَیُدْهِنُونَ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یَوَدُّ أَحَدُهُمْ لَوْ یُعَمَّرُ أَلْفَ سَنَةٍ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سیقع وهو الجواب لوقوع غیره وهو الشرط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امتناع الجواب لامتناع الشرط</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وَلْیَخْشَ الَّذِینَ لَوْ تَرَکُوا مِنْ خَلْفِهِمْ ذُرِّیَّةً ضِعافاً خافُوا عَلَیْهِمْ فَلْیَتَّقُوا اللهَ وَلْیَقُولُوا قَوْلاً سَدِیداً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لتوبة بن الحمیّر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 الحجر ، الصفائح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العراض التی تکون علی القبور وزقا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 الصدی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تسمعه مثل صوتک فی الخلاء والجبال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لو أن لیلی حیته بعد موته وکان بینه وبینها هذه الأحجار لردّ علیها بتحیة ذوی الوجوه الباشة أو لردّ علیها صدی یصیح من جانب القبر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یلی لو اسم معمول لفعل محذوف وجوبا یفسره ما بعده ،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لَوْ أَنْتُمْ تَمْلِکُونَ خَزائِنَ رَحْمَةِ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ذات سوار لطمتنی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ویقدر مقدما علی المبتدأ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ثابت قیام زید ، وقیل یقدر مؤخرا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قیام زید ثابت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لفعل الشرط المحذوف یفسره المذکور بعده ، 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الفتحة المقدرة علی الألف للتعذر ، والفاعل ضمیر مستتر جوازا تقدیره هو یعود إلی مضارع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فعل ماض مبنی للمجهول علی الفتح فی محل جزم جواب الشرط ، ونائب الفاعل ضمیر مستتر جوازا تقدیره هو ، والألف للإطلاق إلی المضی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لکثیر عزة ، رهبان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راهب وهو عابد النصاری ، مدین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بساحل الطور ، قعودا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قاعد مأخوذ من قعد للأمر إذا اهتم 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یکون جواب لو جملة اسمیة للدلالة علی استمرار الجواب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أَنَّهُمْ آمَنُوا وَاتَّقَوْا لَمَثُوبَةٌ مِنْ عِنْدِ اللهِ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واقعة فی جواب لو</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وتوکید وتفصیل ؛ فالشرط بدلیل لزوم الفاء بعدها ، والتوکید ذکره الزمخشری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حرف یعطی الکلام فضل 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والتفصیل غالب أحوالها لعطف مثلها علیها غالبا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وتتعین للجزاء لکون المذکور بعدها جواب الشرط ؛ ولا یصح أن تکون الفاء عاطفة لأنها تدخل علی الخبر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الَّذِینَ آمَنُوا فَیَعْلَمُونَ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لا یعطف علی المبتدأ ، وتدخل علی الفعل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الْیَتِیمَ فَلا تَقْهَرْ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یعطف علی مفعوله ، ولا یصح أن تکون زائدة لعدم الاستغناء عنها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متضمن معنی الشرط مبنی علی السکون فی محل نصب مفعول فیه متعلق بمحذوف جواب الشرط دل علیه الکلام السابق أی إذا لم یک قول قلّ الحذف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 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وعلامة جزمه السکون المقدر علی النون المحذوفة للتخفیف ،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 ، 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مفعول فیه ظرف مکان منصوب بالفتحة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 مضاف إلیه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نبذ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ونائب الفاعل ضمیر مستتر جوازا تقدیره هو یعود إلی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نبذ فی محل نصب خبر یک ، وجملة لم یک مع اسمها وخبرها فی محل جر بإضافة إذا إلیها ، وجواب الشرط محذوف دل علیه الکلام السابق تقدیره إذا لم یک قول قد نبذ فحذف الفاء قلیل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للحارث بن خالد المخزومی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عرض وهی الناحیة ، المواکب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رکبانا أو مشاة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یصفهم بالجبن وأنهم لا یقدرون علی القتال ولکن یسیرون فی جانب المواکب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وهی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تَبْیَضُّ وُجُوهٌ وَتَسْوَدُّ وُجُوهٌ فَأَمَّا الَّذِینَ اسْوَدَّتْ وُجُوهُهُمْ أَکَفَرْتُمْ بَعْدَ إِیمانِکُمْ فَذُوقُوا الْعَذابَ بِما کُنْتُمْ تَکْفُرُونَ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فی هذا عدم تخریج الحدیث علی القلیل لجواز تقدیر حذف الفاء داخلة علی قول محذوف أی أما بعد فأقول ما بال رجال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یحذف الجواب إذا دلّ علیه دلیل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لا فَضْلُ اللهِ عَلَیْکُمْ وَرَحْمَتُهُ وَأَنَّ اللهَ تَوَّابٌ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أی لهلکتم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بمز ، التحضیض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 مز ، 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ضمیر مستتر وجوبا تقدیره أنت ، وهلا وألّا وألا معطوفات علی الضمیر المجرور بالیاء وأولینها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والنون حرف لا محل له من الإعراب ، والفاعل ضمیر مستتر وجوبا تقدیره أنت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 ، والفعلا مفعول ثان ، والألف للإطلاق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کانَ الْمُؤْمِنُونَ لِیَنْفِرُوا کَافَّةً فَلَوْ لا نَفَرَ مِنْ کُلِّ فِرْقَةٍ مِنْهُمْ طائِفَةٌ لِیَتَفَقَّهُوا فِی الدِّینِ وَلِیُنْذِرُوا قَوْمَهُمْ إِذا رَجَعُوا إِلَیْهِمْ لَعَلَّهُمْ یَحْذَرُونَ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بیت لم یعرف قائله ،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بعد لجاجتی تلحوننی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التمادی فی الخصومة ، تلحوننی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تلوموننی ، القلوب 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خالیة من الغضب الآن بعد هذه الخصومة الشدیدة تلوموننی وتطلبون الصلح والصفح هلّا کان ذلک قبل أن تمتلیء القلوب حقدا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النیب جمع ناب وهی الناقة المسنة ، ضوطری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الحمقاء ، أو الرجل الضخم اللئیم الکمی ، الشجاع المتکمی فی سلاحه أی المتغطی به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علی رأسه بیضة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یا بنی ضوطری تعدون نحر الإبل المسنة التی لا فائدة منها أعظم مجدکم وفخرکم هلا تعدون قتل الشجعان أفضل عزکم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ونائبه ضمیر مستتر فیه والجملة صلة الموصول لا محل لها ، أخبر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وفاعله ضمیر مستتر وجوبا تقدیره أنت ، والجملة فی محل نصب مقول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بالذی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بأخبر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ما ، عن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بخبر ، 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 قبل ظرف زمان مبنی علی الضم فی محل نصب مفعول فیه وهو متعلق باستقر ، استقر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والفاعل هو والجملة فی محل نصب حال ثانیة من الذی ، بالذی ، وعن الذی لا یحتاج إلی صلة لأنه قصد لفظه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سواهما أی غیر الاسم الذی قیل أخبر عنه وغیر لفظ الذی من بقیة الجملة اجعله بینهما صلة للذی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 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تقدیره هو ، وهو مضاف وهما مضاف إلیه ، والجملة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مستتر وجوبا تقدیره أنت والهاء مفعول به والجملة فی محل رفع خبر ما ،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 عائد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 وهو مضاف ، معطی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وهو مضاف التکملة مضاف إلیه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تقدیره وذلک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ضربته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 الجملة فی محل جر مضاف إلیه وأصلها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مبتدأ ، ضربته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به والجملة صلة الموصول لا محل لها ،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الذی ، فذا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للتفریع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 الجملة وهی خبر مقدم لکان ،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اسمها ضمیر مستتر جوازا تقدیره هو یعود إلی ذا ، وجملة کان مع اسمها وخبرها فی محل رفع خبر ذا ، فادر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أنت ، المأخذا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والألف للإطلاق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تحویل الجملة أربعة أعمال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وباللذین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بأخبر ، والذین والتی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اللذین ، أخبر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والفاعل ضمیر مستتر وجوبا تقدیره أنت ، مراعیا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 وفاق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مراعیا منصوب بالفتحة ، وفاق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المثبت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وهو مضاف ، تأخیر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وتعریف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عنه بأجنبی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بمضمر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بأجنبی ،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فراع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تفریعیة ، 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من آخره ، والفاعل ضمیر مستتر وجوبا تقدیره أنت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 رعوا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الضمة المقدرة علی الألف المحذوفة للتخلص من التقاء الساکنین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 والجملة صة الموصول لا محل لها من الإعراب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وکم الخبریة ، وما التعجبیة ، وضمیر الشأن لما یترتب علیه من إزالة ما له صدر الکلام عن موضعه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کذلک لا یخبر عن الاسم المجرور بحتی أو بمذ أو بمنذ لأنهنّ لا یجررن إلا الاسم الظاهر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 ، والواو فاعل ،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السکون فی محل نصب مفعول فیه ظرف مکان متعلق بأخبروا ، بأل عن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بأخبروا ، بعض مضاف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اسم موصول مضاف إلیه ،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ناقص ،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یکون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والفاعل هو ، والجملة فی محل نصب خبر لیکون ، وجملة یکون مع اسمها وخبرها صلة الموصول لا محل لها من الإعراب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فی محل جزم فعل الشرط صوغ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وهو مضاف ،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بصوغ ، لأل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لصلة ، کصوغ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والتقدیر وذلک کائن کصوغ ، صوغ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من 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 الله البطل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 الجملة ، مجرور بمن والجار والمجرور متعلق بصوغ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الشرط محذوف دل علیه الکلام السابق فی البیت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صح صوغ صلة أخبروا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اسم یکن ، رفعت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فعل ماض ، والتاء للتأنیث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صلة مضاف ، 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منصوب وهو 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غیر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أبین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فی محل جزم جواب الشرط ، نائب الفاعل هو ، وانفصل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أبین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اسم فاعل یعمل عمل فعله فیه ضمیر مستتر هو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الزیدین إلی العمرین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بالمبلغ ،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لاسم الفاعل المبلغ ، أنا ، ضمیر منفصل فی محل رفع خبر للمبتدأ المبلغ</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أنا ضمیر منفصل فی محل رفع فاعل لاسم الفاعل المبلغ ، منهما إلی العمرین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بالمبلغ ،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للمبلغ ، الزیدان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مرفوع وعلامة رفعه الألف لأنه مثنی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مقدم لقل بتضمینه معنی اذکر ، أو ثلاثة مبتدأ بالتاء جار ومجرور متعلق بمحذوف صفة 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مستتر وجوبا تقدیره أنت والجملة فی محل رفع خبر المبتدأ ، للعشرة وفی 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 آحاد ، مبتدأ ، والهاء مضاف إلیه مذکره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 والجملة صلة الموصول لا محل لها من الإعراب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ضمیر مستتر وجوبا تقدیره أنت ، والممیز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الممیز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 جرر ، اجرر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مستتر وجوبا تقدیره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مضاف 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فی الأکثر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جمع قرء علی أقراء شاذ ولذلک استعمل جمع الکثرة لأنه نزل جمع القلة منزلة الجمع المعدوم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لأضف ، والألف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مائة ، أضف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مستتر وجوبا تقدیره أنت ،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بالجمع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 ردف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 مبنی للمجهول ، ونائب الفاعل هو والجملة فی محل رفع خبر المبتدأ مائة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وَلَبِثُوا فِی کَهْفِهِمْ ثَلاثَ مِائَةٍ سِنِینَ وَازْدَادُوا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 لاتصاله بواو الجماعة ،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متصل مبنی علی السکون فی محل رفع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کهفهم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والهاء مضاف إلیه ، والمیم للجمع ، ثلاث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فی العشرة مع غیر أحد وإحدی ما فعلته فیها معهما أی من تأنیثها مع المؤنث وتذکیرها مع المذکر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حکم العشرة إذا کانت مرکبة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کانت عشرة مفردة فهی تخالف المعدود کثلاثة وتسعة وما بینهما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مضاف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وإحدی معطوفة علی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مقدم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ظرف مکان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 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والفاعل ضمیر مستتر وجوبا تقدیره أنت ، قصدا حال منصوب أی قاصدا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وثلاثة وتسعة وما بینهما تخالف المعدود دائما سواء أکانت مفردة أم مرکبة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وتسعة ، الواو عاطفة ، تسعة معطوف علی ثلاثة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بمحذوف صلة الموصول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لاتصاله بألف الاثنین فی محل جزم فعل الشرط ، وألف الاثنین ضمیر متصل مبنی علی السکون فی محل رفع نائب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الشرط محذوف وجملة الشرط وجوابه اعتراضیة لا محل لها من الإعراب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أحد مبدلة من واو وقد قیل وحد عشر علی الأصل وهو قلیل وقد یقال واحد عشر وتقول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عشرة امرأة وقد یقال واحدة عشرة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عشرة المرکبة إذا کانت مختومة بالتاء سکنت شینها وجوبا فی لغة الحجازیین یقولون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إحدی عشرة واثنتا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وکسرها أکثر بنی تمیم تشبیها بتاء کتف ، فیقولون إحدی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وأبقاها علی فتحها الأصلی بعض بنی تمیم فیقولون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بغیر التاء فالشین بالفتح لا غیر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واثنتا عشرة معربتان إعراب المثنی ترفع بالألف وتنصب بالیاء أما عشر وعشرة فهی بمنزلة النون من المثنی لا محل له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عدا اثنی عشرة واثنتی عشرة مبنی علی فتح الجزأین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حذف حرف العلة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 واثنتی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لغیر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 غیر مضاف ، والرفع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فی جزأی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وعلامة جره الیاء لأنه مثنی وحذفت النون للإضافة وهو مضاف سوی مضاف إلیه ، 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جوازا تقدیره هو والجملة فی محل رفع خبر المبتدأ</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واثنتا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مرفوع وعلامة رفعه الألف لأنه ملحق بالمثنی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اثنی ، واثنتی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منصوب وعلامة نصبه الیاء لأنه ملحق بالمثنی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باثنی ، واثنتی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بالباء وعلامة جره الیاء لأنه ملحق بالمثنی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الأمثلة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علی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لتضمن معنی 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 من الإعراب لأنه بمنزلة النون من المثنی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والفاعل ضمیر مستتر وجوبا تقدیره أنت ، العشرین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بالیاء لأنه ملحق بجمع المذکر السالم للتسعین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وعلامة جره الیاء لأنه ملحق بجمع المذکر السالم وهو متعلق بمیز ، بواحد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تقدیره وذلک کائن کأربعین ، حینا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منصوب بالفتحة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زاد علی العقد إلی العقد الثانی ، والعقد ما کان من العشرات أو المئات أو الألوف فیطلق النیف علی الواحد فما فوقه بخلاف بضعة وبضع فمن ثلاثة إلی تسعة علی المختار ولهما حکم الثلاثة فی الإفراد والإضافة والترکیب والعطف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الضم لاتصاله بواو الجماعة ، والواو فاعل ، مرکبا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 بمثل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مضاف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 میز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مرفوع بالواو لأنه ملحق بجمع المذکر السالم ، فسوینهما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أضیف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فی محل جزم فعل الشرط ، 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 مرکب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لعدد مرفوع ، یبق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لأنه واقع فی جواب الشرط وعلامة جزمه حذف حرف العلة ، البنا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یبق ، وعجز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 یعرب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للمجهول ونائب الفاعل هو والجملة فی محل رفع خبر المبتدأ</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وجوّز الکوفیون إعراب الصدر مضافا إلی العجز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خمسة عشرک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بخمسة عشرک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أنت ، من اثنین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وعلامة جر اثنین الیاء لأنه ملحق بالمثنی 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عاطفة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اثنین ،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مبنی علی الضم فی محل نصب متعلق بمحذوف صلة الموصول ، إلی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بصغ ، کفاعل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لمفعول به محذوف أی وصغ وزنا کائنا کفاعل من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بفاعل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إن صیغة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تؤنث مع المؤنث وتذکر مع المذکر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ورقة 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وکتاب ثالث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استعمال صیغة فاعل مع أصله الذی صیغ منه لیفید أن الموصوف بصیغة فاعل بعض تلک العدّة لا غیر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خامس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بعض جماعة منحصرة فی خمسة أی واحد منها لا زائد علیها ، ویجب حینئذ إضافته لأصله کما یجب إضافة البعض لکله کید زید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صیغة فاعل مع ما دون أصله بمرتبة واحدة لیفید جعله مساویا له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رابع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جاعل الثلاثة بنفسه أربعة ، فتجوز إضافته ویجوز تنوینه وإعماله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رابع ثلاثة أو رابع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یستعمل هذا الاستعمال ثان فلا یقال ثانی واحد ولا ثان واحدا وأجازه بعضهم وحکاه عن بعض العرب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بمعنی الحال أو الاستقبال فإن کان بمعنی المضی وجبت إضافته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أردت فعل ماض مبنی علی السکون لاتصاله بضمیر رفع متحرک فی محل جزم فعل الشرط ، والتاء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مثل مضاف ، ثانی اثنین قصد لفظه مضاف إلیه ، مرکبا حال منصوب ، فجیء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جیء فعل أمر ،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 بترکیبین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ترکیبین مجرور بالیاء لأنه مثنی 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عطف ، فاعلا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لأضف ، بحالتی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وعلامة جر حالتی الیاء لأنه مثنی وحذفت النون للإضافة ، والهاء مضاف إلیه ، والجار والمجرور متعلق بمحذوف صفة لفاعلا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بأضف 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بیفی ، تنوی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بالضمة المقدرة علی الیاء للثقل والفاعل أنت والجملة صلة الموصول لا محل لها ، یفی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والفاعل هو یعود إلی مرکب والجملة فی محل جر صفة لمرکب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الاستغنا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بحادی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بالاستغنا ،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حادی عشر وقبل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متعلق باذکرا ، قبل مضاف عشرین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بالیاء لأنه ملحق بجمع المذکر السالم ، اذکرا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الخفیفة المنقلبة إلی ألف والفاعل أنت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باب معطوف علی عشرین فی البیت السابق وهو مضاف ، والهاء مضاف إلیه ،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ذکر فی البیت السابق ، من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باذکر ، ولفظ مضاف ،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بحالتی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وعلامة جر حالتی الیاء لأنه مثنی وحذفت النون للإضافة وحالتی مضاف والهاء مضاف إلیه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متعلق بمحذوف حال من الفاعل ، قبل مضاف ، واو مضاف إلیه ، یعتمد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مبنی للمجهول مرفوع ونائب فاعله هو یعود إلی واو والجملة فی محل جر صفة لواو</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اثنین واثنتین فإنهما ملحقتان بالمثنی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ثانی عشر 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للمذکر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ثانیة عشرة اثنتی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للمؤنث</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النوع یلتبس بما لیس أصله ترکیبین وقالوا إن أصل هذا النوع ثالث عشر ثلاثة عشر فحذف عشر من الترکیب الأول وثلاثة من الترکیب الثانی فأصبح 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إعرابه وجهان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وأجازه سیبویه وبعض المتقدمین قیاسا وذهب الکوفیون وأکثر البصریین إلی المنع ؛ لأنه لم یسمع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أصل الحادی والحادیة هو الواحد والواحدة نقلت فاؤهما إلی موطن لامهما وتأخرت الألف بعد الحاء فأصبحتا ، الحادو ، والحادوة ، فقلبت الواو یاء لتطرفها إثر کسرة فصارتا الحادی ، والحادیة ، فوزنهما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عالف وعالفة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أنت ، فی الاستفهام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مفعول به بمثل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میزت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عشرین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منصوب بالیاء لأنه ملحق بجمع المذکر السالم ، ککم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کم اسم استفهام مبتدأ شخصا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 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والفاعل هو والجملة فی محل رفع خبر المبتدأ کم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شخصا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لفظها مجرورة بالکاف والجار والمجرور متعلق بمحذوف خبر لمبتدأ محذوف والتقدیر وذلک کائن ککم شخصا سما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أنت ،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مصدری ونصب واستقبال ، 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منصوب بأن ،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لفظه فاعل تجر ، وأن وما بعدها فی تأویل مصدر مفعول به لأجز ، والتقدیر أجز 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إن حرف شرط جازم ، ولیت فعل ماض مبنی علی الفتح فی محل جزم فعل الشرط ، والتاء للتأنیث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فاعل ،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وهو مضاف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مظهرا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لحرف منصوب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استفهامیة مبتدأ مبنی علی السکون فی محل رفع ، رجلا تمییز ، عندک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مکان متعلق بمحذوف خبر کم والکاف مضاف إلیه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استفهامیة مبنی علی السکون فی محل نصب مفعول فیه ظرف زمان ، متعلق بصمت ، وصمت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الاستفهامیة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والخبریة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کثیر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یترجح جر تمییز کم الاستفهامیة علی نصبه بمن مضمرة عند الخلیل وسیبویه وقال الزجاجی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مجرور بإضافة کم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منع ظهور من وقیل یجوز ظهورها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 من درهم اشتریت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 متعلق باشتریت ،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بمن محذوفة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درهم ، وقیل کم مضاف ،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اشتریت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للتنبیه ،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إشارة مبنی علی السکون فی محل نصب مفعول به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والفاعل أنت ، ونون التوکید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لا محل له من الإعراب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مخبرا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 کعشرة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باستعملنها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 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عشرة ، ککم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 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خبریة مبنی علی السکون فی محل رفع مبتدأ ، وکم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رجال مضاف إلیه ، والخبر محذوف تقدیره عندی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رجال ، ویجوز أن تعرب 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 لفعل محذوف تقدیره کم ملکت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والجار والمجرور متعلق بمحذوف خبر لمبتدأ محذوف والتقدیر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وذلک کائن ککم رجال عندی أو مرة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لفظ کاین وکذا مثل کم الخبریة فی الدلالة علی عدد مبهم والتکثیر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کأین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کأین ، ینتصب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مرفوع ، تمییز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 تمییز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الیاء فی محل جر مضاف إلیه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أنت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مفعول به ، تصب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مجزوم لوقوعه فی جواب الطلب والفاعل أنت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خبریة مبنی علی السکون فی محل نصب مفعول به لملکت ، وکم مضاف ، غلمان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ملکت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نصبه ولا یجر بمن اتفاقا وتمییز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بمن أکثر من نصبه بل أوجبه ابن عصفور ویمتنع جره بالإضافة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وَکَأَیِّنْ مِنْ نَبِیٍّ قاتَلَ مَعَهُ رِبِّیُّونَ کَثِیرٌ فَما وَهَنُوا لِما أَصابَهُمْ فِی سَبِیلِ اللهِ وَما ضَعُفُوا وَمَا اسْتَکانُوا وَاللهُ یُحِبُّ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من 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 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منصوب بالفتحة وهو مضاف ، والهاء مضاف إلیه ، متعلق ب قاتل ، ربیون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مرفوع بالواو لأنه جمع مذکر سالم والجملة خبر المبتدأ کأین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مرکبة أی مکروه ولیس المراد جعلهما کلمة واحدة لأن الأولی بحسب العوامل والثانیة توکید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وتستعمل غالبا معطوفا علیها ، ملکت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العدد مبنی علی السکون فی محل نصب مفعول به ،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توکید لفظی للأولی 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منصوب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یتقدم علیها عامل إلا المضاف وحرف الجر ،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کم رجل رأیت؟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وبکم ریال اشتریت الکتاب؟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حذف حرف العلة من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والفاعل أنت ، بأیّ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 لمنکور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بصلة محذوفة أی الذی ثبت لمنکور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هو ، عنه ، بها ، جاران ومجروران متعلقان بسئل ، فی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باحک ، أو حین ، أو حرف عطف حین معطوف علی فی الوقف وهو متعلق باحک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مرفوع والفاعل أنت والجملة فی محل جر بإضافة حین إلیها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احک أو منصوب بنزع الخافض أی فی وقف احک ، احک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أنت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 لمنکور جار ومجرور متعلق بمحذوف صلة ما ، بمن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 ،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لحرک ، حرک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أنت ، مطلقا حال واشبعن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أشبعن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مبنی علی الفتح لاتصاله بنون التوکید ونون التوکید حرف والفاعل أنت</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فعل أمر والفاعل أنت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منان 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اللفظ مفعول به ، بعد ظرف زمان متعلق بقل ،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إلفان مبتدأ مؤخر مرفوع بالألف لأنه مثنی ، بابنین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وعلامة جر ابنین الیاء لأنه مثنی وهو متعلق بإلفان ، والجملة من المبتدأ والخبر فی محل نصب مقول لقول محذوف مضاف إلی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أنت تعدل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مجزوم لأنه واقع فی جواب الطلب ، والفاعل أنت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أنت ، لمن جار ومجرور متعلق بقل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والفاعل هو والجملة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 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 والجملة فی محل نصب مقول القول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لقل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وقیل ظرف زمان متعلق بمسکنه ، قبل مضاف 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والمثنی مضاف إلیه مسکنه خبر المبتدأ النون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نزر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 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والفاعل أنت ، التا مفعول به والألف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التا ، بمن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بصل ومثلها بإثر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السکون فی محل رفع مبتدأ ، بنسوة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بکلف کلف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والجملة فی محل نصب مقول لقول محذوف مضاف إلی إثر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جمیع الأمثلة استفهامیة معربة ، وقد اختلف فی إعرابها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صورها المختلفة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سکون مقدر منع من ظهوره اشتغال المحل بحرکة أو حرف الحکایة فی محل رفع أو نصب أو جر کما سبق فی إعراب أی ، أو تکون فی محل رفع مبتدأ دائما حذف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ولیست منان ومنین ومنون ونحوها معربة کما یتوهم فی التثنیة والجمع بل هی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زیدت علیها هذه الحروف للدلالة علی حال المسئول عنه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لشمیر بن الحارث الضبی ، عموا ظلاما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أنعموا أی تنعموا فی الظلام کما یقال عم صباحا وعم مساء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یفسره المذکور بعده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احکینّ العلم ، احکینه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الثقیلة ، والفاعل ضمیر مستتر وجوبا تقدیره أنت ، ونون التوکید حرف لا محل له من الإعراب والهاء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 والجملة تفسیریة لا محل لها من الإعراب ، من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باحکینه ،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مضاف إلیه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جازم ، عریت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فی محل جزم فعل الشرط ، والتاء للتأنیث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جوازا تقدیره هی یعود إلی من ، من عاطف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باقترن ، اقترن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والفاعل هو والجملة فی محل جر صفة لعاطف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تعرب مبتدأ وزید الواقع بعدها فی الأمثلة کلها خبر ویجوز أن یعرب زید مبتدأ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 وزید أو زیدا أو زید مرفوع بضمة مقدرة علی آخره منع من ظهورها حرکة الحکایة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 کان أو لقبا أو کنیة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لانتفاء العلمیة ویجوز إذا کان التابع ابنا متصلا بالعلم کرأیت زید بن عمرو أو علما معطوفا کرأیت زیدا وعمرا ، فتقول فیهما علی الحکایة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زید بن عمرو؟ ، ومن زیدا وعمرا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بنصبهما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55942</Words>
  <Characters>213788</Characters>
  <CharactersWithSpaces>267187</CharactersWithSpaces>
  <Paragraphs>3018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2026-08-28T12:56:42Z</dcterms:created>
  <dc:creator>ghaemiyeh.com</dc:creator>
  <dc:description/>
  <dc:language>en-US</dc:language>
  <cp:lastModifiedBy/>
  <dcterms:modified xsi:type="dcterms:W3CDTF">2026-08-28T16:26:55Z</dcterms:modified>
  <cp:revision>1</cp:revision>
  <dc:subject/>
  <dc:title>تیسیر و تکمیل شرح ابن عقیل علی الفیة ابن مالک جلد 4</dc:title>
</cp:coreProperties>
</file>

<file path=docProps/custom.xml><?xml version="1.0" encoding="utf-8"?>
<Properties xmlns="http://schemas.openxmlformats.org/officeDocument/2006/custom-properties" xmlns:vt="http://schemas.openxmlformats.org/officeDocument/2006/docPropsVTypes"/>
</file>