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109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4385_1468164448">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1484387_1468164448">
            <w:r>
              <w:rPr>
                <w:webHidden/>
                <w:rStyle w:val="IndexLink"/>
                <w:rtl w:val="true"/>
              </w:rPr>
              <w:t>مقدّمة الناشر</w:t>
            </w:r>
            <w:r>
              <w:rPr>
                <w:rStyle w:val="IndexLink"/>
                <w:rtl w:val="true"/>
              </w:rPr>
              <w:tab/>
            </w:r>
            <w:r>
              <w:rPr>
                <w:rStyle w:val="IndexLink"/>
              </w:rPr>
              <w:t>20</w:t>
            </w:r>
          </w:hyperlink>
        </w:p>
        <w:p>
          <w:pPr>
            <w:pStyle w:val="Contents2"/>
            <w:tabs>
              <w:tab w:val="clear" w:pos="8743"/>
              <w:tab w:val="right" w:pos="9026" w:leader="dot"/>
            </w:tabs>
            <w:rPr/>
          </w:pPr>
          <w:hyperlink w:anchor="__RefHeading___Toc1484389_1468164448">
            <w:r>
              <w:rPr>
                <w:webHidden/>
                <w:rStyle w:val="IndexLink"/>
                <w:rtl w:val="true"/>
              </w:rPr>
              <w:t>تقدیم</w:t>
            </w:r>
            <w:r>
              <w:rPr>
                <w:rStyle w:val="IndexLink"/>
                <w:rtl w:val="true"/>
              </w:rPr>
              <w:tab/>
            </w:r>
            <w:r>
              <w:rPr>
                <w:rStyle w:val="IndexLink"/>
              </w:rPr>
              <w:t>22</w:t>
            </w:r>
          </w:hyperlink>
        </w:p>
        <w:p>
          <w:pPr>
            <w:pStyle w:val="Contents2"/>
            <w:tabs>
              <w:tab w:val="clear" w:pos="8743"/>
              <w:tab w:val="right" w:pos="9026" w:leader="dot"/>
            </w:tabs>
            <w:rPr/>
          </w:pPr>
          <w:hyperlink w:anchor="__RefHeading___Toc1484391_1468164448">
            <w:r>
              <w:rPr>
                <w:webHidden/>
                <w:rStyle w:val="IndexLink"/>
                <w:rtl w:val="true"/>
              </w:rPr>
              <w:t>فهرس الجزء الخامس و الثلاثین‌</w:t>
            </w:r>
            <w:r>
              <w:rPr>
                <w:rStyle w:val="IndexLink"/>
                <w:rtl w:val="true"/>
              </w:rPr>
              <w:tab/>
            </w:r>
            <w:r>
              <w:rPr>
                <w:rStyle w:val="IndexLink"/>
              </w:rPr>
              <w:t>26</w:t>
            </w:r>
          </w:hyperlink>
        </w:p>
        <w:p>
          <w:pPr>
            <w:pStyle w:val="Contents3"/>
            <w:tabs>
              <w:tab w:val="clear" w:pos="8459"/>
              <w:tab w:val="right" w:pos="9026" w:leader="dot"/>
            </w:tabs>
            <w:rPr/>
          </w:pPr>
          <w:hyperlink w:anchor="__RefHeading___Toc1484393_1468164448">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484395_1468164448">
            <w:r>
              <w:rPr>
                <w:webHidden/>
                <w:rStyle w:val="IndexLink"/>
                <w:rtl w:val="true"/>
              </w:rPr>
              <w:t>[</w:t>
            </w:r>
            <w:r>
              <w:rPr>
                <w:rStyle w:val="IndexLink"/>
                <w:rtl w:val="true"/>
              </w:rPr>
              <w:t xml:space="preserve">أبواب فی فضائل أمیر المؤمنین علیّ بن أبی طالب علیه السّلام و تواریخ أحواله </w:t>
            </w:r>
            <w:r>
              <w:rPr>
                <w:rStyle w:val="IndexLink"/>
              </w:rPr>
              <w:t>1</w:t>
            </w:r>
            <w:r>
              <w:rPr>
                <w:rStyle w:val="IndexLink"/>
                <w:rtl w:val="true"/>
              </w:rPr>
              <w:t>]</w:t>
              <w:tab/>
            </w:r>
            <w:r>
              <w:rPr>
                <w:rStyle w:val="IndexLink"/>
              </w:rPr>
              <w:t>27</w:t>
            </w:r>
          </w:hyperlink>
        </w:p>
        <w:p>
          <w:pPr>
            <w:pStyle w:val="Contents4"/>
            <w:tabs>
              <w:tab w:val="clear" w:pos="8176"/>
              <w:tab w:val="right" w:pos="9026" w:leader="dot"/>
            </w:tabs>
            <w:rPr/>
          </w:pPr>
          <w:hyperlink w:anchor="__RefHeading___Toc1484397_1468164448">
            <w:r>
              <w:rPr>
                <w:webHidden/>
                <w:rStyle w:val="IndexLink"/>
                <w:rtl w:val="true"/>
              </w:rPr>
              <w:t xml:space="preserve">الباب الأوّل تاریخ ولادته و حلیته و شمائله صلوات اللّه علیه </w:t>
            </w:r>
            <w:r>
              <w:rPr>
                <w:rStyle w:val="IndexLink"/>
              </w:rPr>
              <w:t>2</w:t>
            </w:r>
            <w:r>
              <w:rPr>
                <w:rStyle w:val="IndexLink"/>
                <w:rtl w:val="true"/>
              </w:rPr>
              <w:tab/>
            </w:r>
            <w:r>
              <w:rPr>
                <w:rStyle w:val="IndexLink"/>
              </w:rPr>
              <w:t>27</w:t>
            </w:r>
          </w:hyperlink>
        </w:p>
        <w:p>
          <w:pPr>
            <w:pStyle w:val="Contents4"/>
            <w:tabs>
              <w:tab w:val="clear" w:pos="8176"/>
              <w:tab w:val="right" w:pos="9026" w:leader="dot"/>
            </w:tabs>
            <w:rPr/>
          </w:pPr>
          <w:hyperlink w:anchor="__RefHeading___Toc1484399_1468164448">
            <w:r>
              <w:rPr>
                <w:webHidden/>
                <w:rStyle w:val="IndexLink"/>
                <w:rtl w:val="true"/>
              </w:rPr>
              <w:t xml:space="preserve">الباب الثانی أسمائه علیه السّلام و عللها </w:t>
            </w:r>
            <w:r>
              <w:rPr>
                <w:rStyle w:val="IndexLink"/>
              </w:rPr>
              <w:t>45</w:t>
            </w:r>
            <w:r>
              <w:rPr>
                <w:rStyle w:val="IndexLink"/>
                <w:rtl w:val="true"/>
              </w:rPr>
              <w:tab/>
            </w:r>
            <w:r>
              <w:rPr>
                <w:rStyle w:val="IndexLink"/>
              </w:rPr>
              <w:t>27</w:t>
            </w:r>
          </w:hyperlink>
        </w:p>
        <w:p>
          <w:pPr>
            <w:pStyle w:val="Contents4"/>
            <w:tabs>
              <w:tab w:val="clear" w:pos="8176"/>
              <w:tab w:val="right" w:pos="9026" w:leader="dot"/>
            </w:tabs>
            <w:rPr/>
          </w:pPr>
          <w:hyperlink w:anchor="__RefHeading___Toc1484401_1468164448">
            <w:r>
              <w:rPr>
                <w:webHidden/>
                <w:rStyle w:val="IndexLink"/>
                <w:rtl w:val="true"/>
              </w:rPr>
              <w:t xml:space="preserve">الباب الثالث نسبه و أحوال والدیه علیه و علیهما السلام </w:t>
            </w:r>
            <w:r>
              <w:rPr>
                <w:rStyle w:val="IndexLink"/>
              </w:rPr>
              <w:t>68</w:t>
            </w:r>
            <w:r>
              <w:rPr>
                <w:rStyle w:val="IndexLink"/>
                <w:rtl w:val="true"/>
              </w:rPr>
              <w:tab/>
            </w:r>
            <w:r>
              <w:rPr>
                <w:rStyle w:val="IndexLink"/>
              </w:rPr>
              <w:t>28</w:t>
            </w:r>
          </w:hyperlink>
        </w:p>
        <w:p>
          <w:pPr>
            <w:pStyle w:val="Contents3"/>
            <w:tabs>
              <w:tab w:val="clear" w:pos="8459"/>
              <w:tab w:val="right" w:pos="9026" w:leader="dot"/>
            </w:tabs>
            <w:rPr/>
          </w:pPr>
          <w:hyperlink w:anchor="__RefHeading___Toc1484403_1468164448">
            <w:r>
              <w:rPr>
                <w:webHidden/>
                <w:rStyle w:val="IndexLink"/>
                <w:rtl w:val="true"/>
              </w:rPr>
              <w:t>أبواب الآیات النازلة فی شأنه علیه السّلام الدالة علی فضله و امامته‌</w:t>
            </w:r>
            <w:r>
              <w:rPr>
                <w:rStyle w:val="IndexLink"/>
                <w:rtl w:val="true"/>
              </w:rPr>
              <w:tab/>
            </w:r>
            <w:r>
              <w:rPr>
                <w:rStyle w:val="IndexLink"/>
              </w:rPr>
              <w:t>29</w:t>
            </w:r>
          </w:hyperlink>
        </w:p>
        <w:p>
          <w:pPr>
            <w:pStyle w:val="Contents4"/>
            <w:tabs>
              <w:tab w:val="clear" w:pos="8176"/>
              <w:tab w:val="right" w:pos="9026" w:leader="dot"/>
            </w:tabs>
            <w:rPr/>
          </w:pPr>
          <w:hyperlink w:anchor="__RefHeading___Toc1484405_1468164448">
            <w:r>
              <w:rPr>
                <w:webHidden/>
                <w:rStyle w:val="IndexLink"/>
                <w:rtl w:val="true"/>
              </w:rPr>
              <w:t>الباب الرابع فی نزول آیة</w:t>
            </w:r>
            <w:r>
              <w:rPr>
                <w:rStyle w:val="IndexLink"/>
                <w:rtl w:val="true"/>
              </w:rPr>
              <w:t>: «</w:t>
            </w:r>
            <w:r>
              <w:rPr>
                <w:rStyle w:val="IndexLink"/>
                <w:rtl w:val="true"/>
              </w:rPr>
              <w:t>إِنَّما وَلِیُّکُمُ اللَّهُ</w:t>
            </w:r>
            <w:r>
              <w:rPr>
                <w:rStyle w:val="IndexLink"/>
                <w:rtl w:val="true"/>
              </w:rPr>
              <w:t xml:space="preserve">» </w:t>
            </w:r>
            <w:r>
              <w:rPr>
                <w:rStyle w:val="IndexLink"/>
                <w:rtl w:val="true"/>
              </w:rPr>
              <w:t xml:space="preserve">فی شأنه علیه السّلام </w:t>
            </w:r>
            <w:r>
              <w:rPr>
                <w:rStyle w:val="IndexLink"/>
              </w:rPr>
              <w:t>183</w:t>
            </w:r>
            <w:r>
              <w:rPr>
                <w:rStyle w:val="IndexLink"/>
                <w:rtl w:val="true"/>
              </w:rPr>
              <w:tab/>
            </w:r>
            <w:r>
              <w:rPr>
                <w:rStyle w:val="IndexLink"/>
              </w:rPr>
              <w:t>29</w:t>
            </w:r>
          </w:hyperlink>
        </w:p>
        <w:p>
          <w:pPr>
            <w:pStyle w:val="Contents4"/>
            <w:tabs>
              <w:tab w:val="clear" w:pos="8176"/>
              <w:tab w:val="right" w:pos="9026" w:leader="dot"/>
            </w:tabs>
            <w:rPr/>
          </w:pPr>
          <w:hyperlink w:anchor="__RefHeading___Toc1484407_1468164448">
            <w:r>
              <w:rPr>
                <w:webHidden/>
                <w:rStyle w:val="IndexLink"/>
                <w:rtl w:val="true"/>
              </w:rPr>
              <w:t xml:space="preserve">الباب الخامس آیة التطهیر </w:t>
            </w:r>
            <w:r>
              <w:rPr>
                <w:rStyle w:val="IndexLink"/>
              </w:rPr>
              <w:t>206</w:t>
            </w:r>
            <w:r>
              <w:rPr>
                <w:rStyle w:val="IndexLink"/>
                <w:rtl w:val="true"/>
              </w:rPr>
              <w:tab/>
            </w:r>
            <w:r>
              <w:rPr>
                <w:rStyle w:val="IndexLink"/>
              </w:rPr>
              <w:t>29</w:t>
            </w:r>
          </w:hyperlink>
        </w:p>
        <w:p>
          <w:pPr>
            <w:pStyle w:val="Contents4"/>
            <w:tabs>
              <w:tab w:val="clear" w:pos="8176"/>
              <w:tab w:val="right" w:pos="9026" w:leader="dot"/>
            </w:tabs>
            <w:rPr/>
          </w:pPr>
          <w:hyperlink w:anchor="__RefHeading___Toc1484409_1468164448">
            <w:r>
              <w:rPr>
                <w:webHidden/>
                <w:rStyle w:val="IndexLink"/>
                <w:rtl w:val="true"/>
              </w:rPr>
              <w:t>الباب السادس نزول</w:t>
            </w:r>
            <w:r>
              <w:rPr>
                <w:rStyle w:val="IndexLink"/>
                <w:rtl w:val="true"/>
              </w:rPr>
              <w:t xml:space="preserve">: </w:t>
            </w:r>
            <w:r>
              <w:rPr>
                <w:rStyle w:val="IndexLink"/>
                <w:rtl w:val="true"/>
              </w:rPr>
              <w:t xml:space="preserve">هل أتی </w:t>
            </w:r>
            <w:r>
              <w:rPr>
                <w:rStyle w:val="IndexLink"/>
              </w:rPr>
              <w:t>237</w:t>
            </w:r>
            <w:r>
              <w:rPr>
                <w:rStyle w:val="IndexLink"/>
                <w:rtl w:val="true"/>
              </w:rPr>
              <w:tab/>
            </w:r>
            <w:r>
              <w:rPr>
                <w:rStyle w:val="IndexLink"/>
              </w:rPr>
              <w:t>31</w:t>
            </w:r>
          </w:hyperlink>
        </w:p>
        <w:p>
          <w:pPr>
            <w:pStyle w:val="Contents4"/>
            <w:tabs>
              <w:tab w:val="clear" w:pos="8176"/>
              <w:tab w:val="right" w:pos="9026" w:leader="dot"/>
            </w:tabs>
            <w:rPr/>
          </w:pPr>
          <w:hyperlink w:anchor="__RefHeading___Toc1484411_1468164448">
            <w:r>
              <w:rPr>
                <w:webHidden/>
                <w:rStyle w:val="IndexLink"/>
                <w:rtl w:val="true"/>
              </w:rPr>
              <w:t xml:space="preserve">الباب السابع آیة المباهلة </w:t>
            </w:r>
            <w:r>
              <w:rPr>
                <w:rStyle w:val="IndexLink"/>
              </w:rPr>
              <w:t>257</w:t>
            </w:r>
            <w:r>
              <w:rPr>
                <w:rStyle w:val="IndexLink"/>
                <w:rtl w:val="true"/>
              </w:rPr>
              <w:tab/>
            </w:r>
            <w:r>
              <w:rPr>
                <w:rStyle w:val="IndexLink"/>
              </w:rPr>
              <w:t>31</w:t>
            </w:r>
          </w:hyperlink>
        </w:p>
        <w:p>
          <w:pPr>
            <w:pStyle w:val="Contents4"/>
            <w:tabs>
              <w:tab w:val="clear" w:pos="8176"/>
              <w:tab w:val="right" w:pos="9026" w:leader="dot"/>
            </w:tabs>
            <w:rPr/>
          </w:pPr>
          <w:hyperlink w:anchor="__RefHeading___Toc1484413_1468164448">
            <w:r>
              <w:rPr>
                <w:webHidden/>
                <w:rStyle w:val="IndexLink"/>
                <w:rtl w:val="true"/>
              </w:rPr>
              <w:t>الباب الثامن قوله تعالی</w:t>
            </w:r>
            <w:r>
              <w:rPr>
                <w:rStyle w:val="IndexLink"/>
                <w:rtl w:val="true"/>
              </w:rPr>
              <w:t>: «</w:t>
            </w:r>
            <w:r>
              <w:rPr>
                <w:rStyle w:val="IndexLink"/>
                <w:rtl w:val="true"/>
              </w:rPr>
              <w:t xml:space="preserve">وَ النَّجْمِ إِذا هَوی و نزول الکوکب فی داره علیه السّلام </w:t>
            </w:r>
            <w:r>
              <w:rPr>
                <w:rStyle w:val="IndexLink"/>
              </w:rPr>
              <w:t>272</w:t>
            </w:r>
            <w:r>
              <w:rPr>
                <w:rStyle w:val="IndexLink"/>
                <w:rtl w:val="true"/>
              </w:rPr>
              <w:tab/>
            </w:r>
            <w:r>
              <w:rPr>
                <w:rStyle w:val="IndexLink"/>
              </w:rPr>
              <w:t>31</w:t>
            </w:r>
          </w:hyperlink>
        </w:p>
        <w:p>
          <w:pPr>
            <w:pStyle w:val="Contents4"/>
            <w:tabs>
              <w:tab w:val="clear" w:pos="8176"/>
              <w:tab w:val="right" w:pos="9026" w:leader="dot"/>
            </w:tabs>
            <w:rPr/>
          </w:pPr>
          <w:hyperlink w:anchor="__RefHeading___Toc1484415_1468164448">
            <w:r>
              <w:rPr>
                <w:webHidden/>
                <w:rStyle w:val="IndexLink"/>
                <w:rtl w:val="true"/>
              </w:rPr>
              <w:t>الباب التاسع نزول سورة براءة و قراءة أمیر المؤمنین علیه السّلام علی أهل مکّة</w:t>
            </w:r>
            <w:r>
              <w:rPr>
                <w:rStyle w:val="IndexLink"/>
                <w:rtl w:val="true"/>
              </w:rPr>
              <w:tab/>
            </w:r>
            <w:r>
              <w:rPr>
                <w:rStyle w:val="IndexLink"/>
              </w:rPr>
              <w:t>32</w:t>
            </w:r>
          </w:hyperlink>
        </w:p>
        <w:p>
          <w:pPr>
            <w:pStyle w:val="Contents4"/>
            <w:tabs>
              <w:tab w:val="clear" w:pos="8176"/>
              <w:tab w:val="right" w:pos="9026" w:leader="dot"/>
            </w:tabs>
            <w:rPr/>
          </w:pPr>
          <w:hyperlink w:anchor="__RefHeading___Toc1484417_1468164448">
            <w:r>
              <w:rPr>
                <w:webHidden/>
                <w:rStyle w:val="IndexLink"/>
                <w:rtl w:val="true"/>
              </w:rPr>
              <w:t>الباب العاشر قوله تعالی</w:t>
            </w:r>
            <w:r>
              <w:rPr>
                <w:rStyle w:val="IndexLink"/>
                <w:rtl w:val="true"/>
              </w:rPr>
              <w:t>: «</w:t>
            </w:r>
            <w:r>
              <w:rPr>
                <w:rStyle w:val="IndexLink"/>
                <w:rtl w:val="true"/>
              </w:rPr>
              <w:t>وَ لَمَّا ضُرِبَ ابْنُ مَرْیَمَ مَثَلًا إِذا قَوْمُکَ مِنْهُ یَصِدُّونَ</w:t>
            </w:r>
            <w:r>
              <w:rPr>
                <w:rStyle w:val="IndexLink"/>
                <w:rtl w:val="true"/>
              </w:rPr>
              <w:t xml:space="preserve">» </w:t>
            </w:r>
            <w:r>
              <w:rPr>
                <w:rStyle w:val="IndexLink"/>
              </w:rPr>
              <w:t>313</w:t>
            </w:r>
            <w:r>
              <w:rPr>
                <w:rStyle w:val="IndexLink"/>
                <w:rtl w:val="true"/>
              </w:rPr>
              <w:tab/>
            </w:r>
            <w:r>
              <w:rPr>
                <w:rStyle w:val="IndexLink"/>
              </w:rPr>
              <w:t>32</w:t>
            </w:r>
          </w:hyperlink>
        </w:p>
        <w:p>
          <w:pPr>
            <w:pStyle w:val="Contents4"/>
            <w:tabs>
              <w:tab w:val="clear" w:pos="8176"/>
              <w:tab w:val="right" w:pos="9026" w:leader="dot"/>
            </w:tabs>
            <w:rPr/>
          </w:pPr>
          <w:hyperlink w:anchor="__RefHeading___Toc1484419_1468164448">
            <w:r>
              <w:rPr>
                <w:webHidden/>
                <w:rStyle w:val="IndexLink"/>
                <w:rtl w:val="true"/>
              </w:rPr>
              <w:t>الباب الحادی عشر قوله تعالی</w:t>
            </w:r>
            <w:r>
              <w:rPr>
                <w:rStyle w:val="IndexLink"/>
                <w:rtl w:val="true"/>
              </w:rPr>
              <w:t>: «</w:t>
            </w:r>
            <w:r>
              <w:rPr>
                <w:rStyle w:val="IndexLink"/>
                <w:rtl w:val="true"/>
              </w:rPr>
              <w:t>وَ تَعِیَها أُذُنٌ واعِیَةٌ</w:t>
            </w:r>
            <w:r>
              <w:rPr>
                <w:rStyle w:val="IndexLink"/>
                <w:rtl w:val="true"/>
              </w:rPr>
              <w:t xml:space="preserve">» </w:t>
            </w:r>
            <w:r>
              <w:rPr>
                <w:rStyle w:val="IndexLink"/>
              </w:rPr>
              <w:t>326</w:t>
            </w:r>
            <w:r>
              <w:rPr>
                <w:rStyle w:val="IndexLink"/>
                <w:rtl w:val="true"/>
              </w:rPr>
              <w:tab/>
            </w:r>
            <w:r>
              <w:rPr>
                <w:rStyle w:val="IndexLink"/>
              </w:rPr>
              <w:t>32</w:t>
            </w:r>
          </w:hyperlink>
        </w:p>
        <w:p>
          <w:pPr>
            <w:pStyle w:val="Contents4"/>
            <w:tabs>
              <w:tab w:val="clear" w:pos="8176"/>
              <w:tab w:val="right" w:pos="9026" w:leader="dot"/>
            </w:tabs>
            <w:rPr/>
          </w:pPr>
          <w:hyperlink w:anchor="__RefHeading___Toc1484421_1468164448">
            <w:r>
              <w:rPr>
                <w:webHidden/>
                <w:rStyle w:val="IndexLink"/>
                <w:rtl w:val="true"/>
              </w:rPr>
              <w:t>الباب الثانی عشر انه علیه السّلام السابق فی القرآن‌</w:t>
            </w:r>
            <w:r>
              <w:rPr>
                <w:rStyle w:val="IndexLink"/>
                <w:rtl w:val="true"/>
              </w:rPr>
              <w:tab/>
            </w:r>
            <w:r>
              <w:rPr>
                <w:rStyle w:val="IndexLink"/>
              </w:rPr>
              <w:t>32</w:t>
            </w:r>
          </w:hyperlink>
        </w:p>
        <w:p>
          <w:pPr>
            <w:pStyle w:val="Contents4"/>
            <w:tabs>
              <w:tab w:val="clear" w:pos="8176"/>
              <w:tab w:val="right" w:pos="9026" w:leader="dot"/>
            </w:tabs>
            <w:rPr/>
          </w:pPr>
          <w:hyperlink w:anchor="__RefHeading___Toc1484423_1468164448">
            <w:r>
              <w:rPr>
                <w:webHidden/>
                <w:rStyle w:val="IndexLink"/>
                <w:rtl w:val="true"/>
              </w:rPr>
              <w:t xml:space="preserve">الباب الثالث عشر انه علیه السّلام المؤمن و الایمان و الدین و الإسلام و السنة و السلام و خیر البریة فی القرآن، و أعداؤه الکفر و الفسوق و العصیان </w:t>
            </w:r>
            <w:r>
              <w:rPr>
                <w:rStyle w:val="IndexLink"/>
              </w:rPr>
              <w:t>336</w:t>
            </w:r>
            <w:r>
              <w:rPr>
                <w:rStyle w:val="IndexLink"/>
                <w:rtl w:val="true"/>
              </w:rPr>
              <w:tab/>
            </w:r>
            <w:r>
              <w:rPr>
                <w:rStyle w:val="IndexLink"/>
              </w:rPr>
              <w:t>33</w:t>
            </w:r>
          </w:hyperlink>
        </w:p>
        <w:p>
          <w:pPr>
            <w:pStyle w:val="Contents4"/>
            <w:tabs>
              <w:tab w:val="clear" w:pos="8176"/>
              <w:tab w:val="right" w:pos="9026" w:leader="dot"/>
            </w:tabs>
            <w:rPr/>
          </w:pPr>
          <w:hyperlink w:anchor="__RefHeading___Toc1484425_1468164448">
            <w:r>
              <w:rPr>
                <w:webHidden/>
                <w:rStyle w:val="IndexLink"/>
                <w:rtl w:val="true"/>
              </w:rPr>
              <w:t>الباب الرابع عشر قوله تعالی</w:t>
            </w:r>
            <w:r>
              <w:rPr>
                <w:rStyle w:val="IndexLink"/>
                <w:rtl w:val="true"/>
              </w:rPr>
              <w:t>: «</w:t>
            </w:r>
            <w:r>
              <w:rPr>
                <w:rStyle w:val="IndexLink"/>
                <w:rtl w:val="true"/>
              </w:rPr>
              <w:t>إِنَّ الَّذِینَ آمَنُوا وَ عَمِلُوا الصَّالِحاتِ سَیَجْعَلُ لَهُمُ الرَّحْمنُ وُدًّا</w:t>
            </w:r>
            <w:r>
              <w:rPr>
                <w:rStyle w:val="IndexLink"/>
                <w:rtl w:val="true"/>
              </w:rPr>
              <w:t xml:space="preserve">» </w:t>
            </w:r>
            <w:r>
              <w:rPr>
                <w:rStyle w:val="IndexLink"/>
              </w:rPr>
              <w:t>353</w:t>
            </w:r>
            <w:r>
              <w:rPr>
                <w:rStyle w:val="IndexLink"/>
                <w:rtl w:val="true"/>
              </w:rPr>
              <w:tab/>
            </w:r>
            <w:r>
              <w:rPr>
                <w:rStyle w:val="IndexLink"/>
              </w:rPr>
              <w:t>33</w:t>
            </w:r>
          </w:hyperlink>
        </w:p>
        <w:p>
          <w:pPr>
            <w:pStyle w:val="Contents4"/>
            <w:tabs>
              <w:tab w:val="clear" w:pos="8176"/>
              <w:tab w:val="right" w:pos="9026" w:leader="dot"/>
            </w:tabs>
            <w:rPr/>
          </w:pPr>
          <w:hyperlink w:anchor="__RefHeading___Toc1484427_1468164448">
            <w:r>
              <w:rPr>
                <w:webHidden/>
                <w:rStyle w:val="IndexLink"/>
                <w:rtl w:val="true"/>
              </w:rPr>
              <w:t>الباب الخامس عشر قوله تعالی</w:t>
            </w:r>
            <w:r>
              <w:rPr>
                <w:rStyle w:val="IndexLink"/>
                <w:rtl w:val="true"/>
              </w:rPr>
              <w:t>: «</w:t>
            </w:r>
            <w:r>
              <w:rPr>
                <w:rStyle w:val="IndexLink"/>
                <w:rtl w:val="true"/>
              </w:rPr>
              <w:t>وَ هُوَ الَّذِی خَلَقَ مِنَ الْماءِ بَشَراً فَجَعَلَهُ نَسَباً وَ صِهْراً</w:t>
            </w:r>
            <w:r>
              <w:rPr>
                <w:rStyle w:val="IndexLink"/>
                <w:rtl w:val="true"/>
              </w:rPr>
              <w:t xml:space="preserve">» </w:t>
            </w:r>
            <w:r>
              <w:rPr>
                <w:rStyle w:val="IndexLink"/>
              </w:rPr>
              <w:t>360</w:t>
            </w:r>
            <w:r>
              <w:rPr>
                <w:rStyle w:val="IndexLink"/>
                <w:rtl w:val="true"/>
              </w:rPr>
              <w:tab/>
            </w:r>
            <w:r>
              <w:rPr>
                <w:rStyle w:val="IndexLink"/>
              </w:rPr>
              <w:t>33</w:t>
            </w:r>
          </w:hyperlink>
        </w:p>
        <w:p>
          <w:pPr>
            <w:pStyle w:val="Contents4"/>
            <w:tabs>
              <w:tab w:val="clear" w:pos="8176"/>
              <w:tab w:val="right" w:pos="9026" w:leader="dot"/>
            </w:tabs>
            <w:rPr/>
          </w:pPr>
          <w:hyperlink w:anchor="__RefHeading___Toc1484429_1468164448">
            <w:r>
              <w:rPr>
                <w:webHidden/>
                <w:rStyle w:val="IndexLink"/>
                <w:rtl w:val="true"/>
              </w:rPr>
              <w:t>الباب السادس عشر انه علیه السّلام</w:t>
            </w:r>
            <w:r>
              <w:rPr>
                <w:rStyle w:val="IndexLink"/>
                <w:rtl w:val="true"/>
              </w:rPr>
              <w:t xml:space="preserve">: </w:t>
            </w:r>
            <w:r>
              <w:rPr>
                <w:rStyle w:val="IndexLink"/>
                <w:rtl w:val="true"/>
              </w:rPr>
              <w:t xml:space="preserve">السبیل، و الصراط، و المیزان، فی القرآن </w:t>
            </w:r>
            <w:r>
              <w:rPr>
                <w:rStyle w:val="IndexLink"/>
              </w:rPr>
              <w:t>363</w:t>
            </w:r>
            <w:r>
              <w:rPr>
                <w:rStyle w:val="IndexLink"/>
                <w:rtl w:val="true"/>
              </w:rPr>
              <w:tab/>
            </w:r>
            <w:r>
              <w:rPr>
                <w:rStyle w:val="IndexLink"/>
              </w:rPr>
              <w:t>34</w:t>
            </w:r>
          </w:hyperlink>
        </w:p>
        <w:p>
          <w:pPr>
            <w:pStyle w:val="Contents4"/>
            <w:tabs>
              <w:tab w:val="clear" w:pos="8176"/>
              <w:tab w:val="right" w:pos="9026" w:leader="dot"/>
            </w:tabs>
            <w:rPr/>
          </w:pPr>
          <w:hyperlink w:anchor="__RefHeading___Toc1484431_1468164448">
            <w:r>
              <w:rPr>
                <w:webHidden/>
                <w:rStyle w:val="IndexLink"/>
                <w:rtl w:val="true"/>
              </w:rPr>
              <w:t>الباب السابع عشر قوله تعالی</w:t>
            </w:r>
            <w:r>
              <w:rPr>
                <w:rStyle w:val="IndexLink"/>
                <w:rtl w:val="true"/>
              </w:rPr>
              <w:t>: «</w:t>
            </w:r>
            <w:r>
              <w:rPr>
                <w:rStyle w:val="IndexLink"/>
                <w:rtl w:val="true"/>
              </w:rPr>
              <w:t>أَمَّنْ هُوَ قانِتٌ آناءَ اللَّیْلِ ساجِداً وَ قائِماً</w:t>
            </w:r>
            <w:r>
              <w:rPr>
                <w:rStyle w:val="IndexLink"/>
                <w:rtl w:val="true"/>
              </w:rPr>
              <w:t xml:space="preserve">» </w:t>
            </w:r>
            <w:r>
              <w:rPr>
                <w:rStyle w:val="IndexLink"/>
              </w:rPr>
              <w:t>375</w:t>
            </w:r>
            <w:r>
              <w:rPr>
                <w:rStyle w:val="IndexLink"/>
                <w:rtl w:val="true"/>
              </w:rPr>
              <w:tab/>
            </w:r>
            <w:r>
              <w:rPr>
                <w:rStyle w:val="IndexLink"/>
              </w:rPr>
              <w:t>34</w:t>
            </w:r>
          </w:hyperlink>
        </w:p>
        <w:p>
          <w:pPr>
            <w:pStyle w:val="Contents4"/>
            <w:tabs>
              <w:tab w:val="clear" w:pos="8176"/>
              <w:tab w:val="right" w:pos="9026" w:leader="dot"/>
            </w:tabs>
            <w:rPr/>
          </w:pPr>
          <w:hyperlink w:anchor="__RefHeading___Toc1484433_1468164448">
            <w:r>
              <w:rPr>
                <w:webHidden/>
                <w:rStyle w:val="IndexLink"/>
                <w:rtl w:val="true"/>
              </w:rPr>
              <w:t xml:space="preserve">الباب الثامن عشر آیة النجوی و أنّه لم یعمل بها غیره علیه السّلام </w:t>
            </w:r>
            <w:r>
              <w:rPr>
                <w:rStyle w:val="IndexLink"/>
              </w:rPr>
              <w:t>376</w:t>
            </w:r>
            <w:r>
              <w:rPr>
                <w:rStyle w:val="IndexLink"/>
                <w:rtl w:val="true"/>
              </w:rPr>
              <w:tab/>
            </w:r>
            <w:r>
              <w:rPr>
                <w:rStyle w:val="IndexLink"/>
              </w:rPr>
              <w:t>34</w:t>
            </w:r>
          </w:hyperlink>
        </w:p>
        <w:p>
          <w:pPr>
            <w:pStyle w:val="Contents4"/>
            <w:tabs>
              <w:tab w:val="clear" w:pos="8176"/>
              <w:tab w:val="right" w:pos="9026" w:leader="dot"/>
            </w:tabs>
            <w:rPr/>
          </w:pPr>
          <w:hyperlink w:anchor="__RefHeading___Toc1484435_1468164448">
            <w:r>
              <w:rPr>
                <w:webHidden/>
                <w:rStyle w:val="IndexLink"/>
                <w:rtl w:val="true"/>
              </w:rPr>
              <w:t xml:space="preserve">الباب التاسع عشر أنه صلوات اللّه علیه الشهید و الشاهد و المشهود </w:t>
            </w:r>
            <w:r>
              <w:rPr>
                <w:rStyle w:val="IndexLink"/>
              </w:rPr>
              <w:t>386</w:t>
            </w:r>
            <w:r>
              <w:rPr>
                <w:rStyle w:val="IndexLink"/>
                <w:rtl w:val="true"/>
              </w:rPr>
              <w:tab/>
            </w:r>
            <w:r>
              <w:rPr>
                <w:rStyle w:val="IndexLink"/>
              </w:rPr>
              <w:t>34</w:t>
            </w:r>
          </w:hyperlink>
        </w:p>
        <w:p>
          <w:pPr>
            <w:pStyle w:val="Contents4"/>
            <w:tabs>
              <w:tab w:val="clear" w:pos="8176"/>
              <w:tab w:val="right" w:pos="9026" w:leader="dot"/>
            </w:tabs>
            <w:rPr/>
          </w:pPr>
          <w:hyperlink w:anchor="__RefHeading___Toc1484437_1468164448">
            <w:r>
              <w:rPr>
                <w:webHidden/>
                <w:rStyle w:val="IndexLink"/>
                <w:rtl w:val="true"/>
              </w:rPr>
              <w:t>الباب العشرون أنه نزل فیه صلوات اللّه علیه</w:t>
            </w:r>
            <w:r>
              <w:rPr>
                <w:rStyle w:val="IndexLink"/>
                <w:rtl w:val="true"/>
              </w:rPr>
              <w:t xml:space="preserve">: </w:t>
            </w:r>
            <w:r>
              <w:rPr>
                <w:rStyle w:val="IndexLink"/>
                <w:rtl w:val="true"/>
              </w:rPr>
              <w:t xml:space="preserve">الذکر، و النور، و الهدی، و التقی، فی القرآن </w:t>
            </w:r>
            <w:r>
              <w:rPr>
                <w:rStyle w:val="IndexLink"/>
              </w:rPr>
              <w:t>394</w:t>
            </w:r>
            <w:r>
              <w:rPr>
                <w:rStyle w:val="IndexLink"/>
                <w:rtl w:val="true"/>
              </w:rPr>
              <w:tab/>
            </w:r>
            <w:r>
              <w:rPr>
                <w:rStyle w:val="IndexLink"/>
              </w:rPr>
              <w:t>35</w:t>
            </w:r>
          </w:hyperlink>
        </w:p>
        <w:p>
          <w:pPr>
            <w:pStyle w:val="Contents4"/>
            <w:tabs>
              <w:tab w:val="clear" w:pos="8176"/>
              <w:tab w:val="right" w:pos="9026" w:leader="dot"/>
            </w:tabs>
            <w:rPr/>
          </w:pPr>
          <w:hyperlink w:anchor="__RefHeading___Toc1484439_1468164448">
            <w:r>
              <w:rPr>
                <w:webHidden/>
                <w:rStyle w:val="IndexLink"/>
                <w:rtl w:val="true"/>
              </w:rPr>
              <w:t>الباب الحادی و العشرون أنه صلوات اللّه علیه</w:t>
            </w:r>
            <w:r>
              <w:rPr>
                <w:rStyle w:val="IndexLink"/>
                <w:rtl w:val="true"/>
              </w:rPr>
              <w:t xml:space="preserve">: </w:t>
            </w:r>
            <w:r>
              <w:rPr>
                <w:rStyle w:val="IndexLink"/>
                <w:rtl w:val="true"/>
              </w:rPr>
              <w:t xml:space="preserve">الصادق، و المصدق، و الصدیق، فی القرآن </w:t>
            </w:r>
            <w:r>
              <w:rPr>
                <w:rStyle w:val="IndexLink"/>
              </w:rPr>
              <w:t>407</w:t>
            </w:r>
            <w:r>
              <w:rPr>
                <w:rStyle w:val="IndexLink"/>
                <w:rtl w:val="true"/>
              </w:rPr>
              <w:tab/>
            </w:r>
            <w:r>
              <w:rPr>
                <w:rStyle w:val="IndexLink"/>
              </w:rPr>
              <w:t>35</w:t>
            </w:r>
          </w:hyperlink>
        </w:p>
        <w:p>
          <w:pPr>
            <w:pStyle w:val="Contents4"/>
            <w:tabs>
              <w:tab w:val="clear" w:pos="8176"/>
              <w:tab w:val="right" w:pos="9026" w:leader="dot"/>
            </w:tabs>
            <w:rPr/>
          </w:pPr>
          <w:hyperlink w:anchor="__RefHeading___Toc1484441_1468164448">
            <w:r>
              <w:rPr>
                <w:webHidden/>
                <w:rStyle w:val="IndexLink"/>
                <w:rtl w:val="true"/>
              </w:rPr>
              <w:t>الباب الثانی و العشرون انه صلوات اللّه علیه</w:t>
            </w:r>
            <w:r>
              <w:rPr>
                <w:rStyle w:val="IndexLink"/>
                <w:rtl w:val="true"/>
              </w:rPr>
              <w:t xml:space="preserve">: </w:t>
            </w:r>
            <w:r>
              <w:rPr>
                <w:rStyle w:val="IndexLink"/>
                <w:rtl w:val="true"/>
              </w:rPr>
              <w:t xml:space="preserve">الفضل، و الرحمة، و النعمة </w:t>
            </w:r>
            <w:r>
              <w:rPr>
                <w:rStyle w:val="IndexLink"/>
              </w:rPr>
              <w:t>423</w:t>
            </w:r>
            <w:r>
              <w:rPr>
                <w:rStyle w:val="IndexLink"/>
                <w:rtl w:val="true"/>
              </w:rPr>
              <w:tab/>
            </w:r>
            <w:r>
              <w:rPr>
                <w:rStyle w:val="IndexLink"/>
              </w:rPr>
              <w:t>35</w:t>
            </w:r>
          </w:hyperlink>
        </w:p>
        <w:p>
          <w:pPr>
            <w:pStyle w:val="Contents4"/>
            <w:tabs>
              <w:tab w:val="clear" w:pos="8176"/>
              <w:tab w:val="right" w:pos="9026" w:leader="dot"/>
            </w:tabs>
            <w:rPr/>
          </w:pPr>
          <w:hyperlink w:anchor="__RefHeading___Toc1484443_1468164448">
            <w:r>
              <w:rPr>
                <w:webHidden/>
                <w:rStyle w:val="IndexLink"/>
                <w:rtl w:val="true"/>
              </w:rPr>
              <w:t>الباب الثالث و العشرون أنه صلوات اللّه علیه هو</w:t>
            </w:r>
            <w:r>
              <w:rPr>
                <w:rStyle w:val="IndexLink"/>
                <w:rtl w:val="true"/>
              </w:rPr>
              <w:t xml:space="preserve">: </w:t>
            </w:r>
            <w:r>
              <w:rPr>
                <w:rStyle w:val="IndexLink"/>
                <w:rtl w:val="true"/>
              </w:rPr>
              <w:t xml:space="preserve">الامام المبین </w:t>
            </w:r>
            <w:r>
              <w:rPr>
                <w:rStyle w:val="IndexLink"/>
              </w:rPr>
              <w:t>427</w:t>
            </w:r>
            <w:r>
              <w:rPr>
                <w:rStyle w:val="IndexLink"/>
                <w:rtl w:val="true"/>
              </w:rPr>
              <w:tab/>
            </w:r>
            <w:r>
              <w:rPr>
                <w:rStyle w:val="IndexLink"/>
              </w:rPr>
              <w:t>36</w:t>
            </w:r>
          </w:hyperlink>
        </w:p>
        <w:p>
          <w:pPr>
            <w:pStyle w:val="Contents4"/>
            <w:tabs>
              <w:tab w:val="clear" w:pos="8176"/>
              <w:tab w:val="right" w:pos="9026" w:leader="dot"/>
            </w:tabs>
            <w:rPr/>
          </w:pPr>
          <w:hyperlink w:anchor="__RefHeading___Toc1484445_1468164448">
            <w:r>
              <w:rPr>
                <w:webHidden/>
                <w:rStyle w:val="IndexLink"/>
                <w:rtl w:val="true"/>
              </w:rPr>
              <w:t>الباب الرابع و العشرون أنه صلوات اللّه علیه</w:t>
            </w:r>
            <w:r>
              <w:rPr>
                <w:rStyle w:val="IndexLink"/>
                <w:rtl w:val="true"/>
              </w:rPr>
              <w:t xml:space="preserve">: </w:t>
            </w:r>
            <w:r>
              <w:rPr>
                <w:rStyle w:val="IndexLink"/>
                <w:rtl w:val="true"/>
              </w:rPr>
              <w:t xml:space="preserve">الذی عنده علم الکتاب </w:t>
            </w:r>
            <w:r>
              <w:rPr>
                <w:rStyle w:val="IndexLink"/>
              </w:rPr>
              <w:t>429</w:t>
            </w:r>
            <w:r>
              <w:rPr>
                <w:rStyle w:val="IndexLink"/>
                <w:rtl w:val="true"/>
              </w:rPr>
              <w:tab/>
            </w:r>
            <w:r>
              <w:rPr>
                <w:rStyle w:val="IndexLink"/>
              </w:rPr>
              <w:t>36</w:t>
            </w:r>
          </w:hyperlink>
        </w:p>
        <w:p>
          <w:pPr>
            <w:pStyle w:val="Contents2"/>
            <w:tabs>
              <w:tab w:val="clear" w:pos="8743"/>
              <w:tab w:val="right" w:pos="9026" w:leader="dot"/>
            </w:tabs>
            <w:rPr/>
          </w:pPr>
          <w:hyperlink w:anchor="__RefHeading___Toc1484447_1468164448">
            <w:r>
              <w:rPr>
                <w:webHidden/>
                <w:rStyle w:val="IndexLink"/>
                <w:rtl w:val="true"/>
              </w:rPr>
              <w:t>فهرس الجزء السادس و الثلاثین‌</w:t>
            </w:r>
            <w:r>
              <w:rPr>
                <w:rStyle w:val="IndexLink"/>
                <w:rtl w:val="true"/>
              </w:rPr>
              <w:tab/>
            </w:r>
            <w:r>
              <w:rPr>
                <w:rStyle w:val="IndexLink"/>
              </w:rPr>
              <w:t>36</w:t>
            </w:r>
          </w:hyperlink>
        </w:p>
        <w:p>
          <w:pPr>
            <w:pStyle w:val="Contents3"/>
            <w:tabs>
              <w:tab w:val="clear" w:pos="8459"/>
              <w:tab w:val="right" w:pos="9026" w:leader="dot"/>
            </w:tabs>
            <w:rPr/>
          </w:pPr>
          <w:hyperlink w:anchor="__RefHeading___Toc1484449_1468164448">
            <w:r>
              <w:rPr>
                <w:webHidden/>
                <w:rStyle w:val="IndexLink"/>
                <w:rtl w:val="true"/>
              </w:rPr>
              <w:t>الباب الخامس و العشرون أنه علیه السّلام</w:t>
            </w:r>
            <w:r>
              <w:rPr>
                <w:rStyle w:val="IndexLink"/>
                <w:rtl w:val="true"/>
              </w:rPr>
              <w:t xml:space="preserve">: </w:t>
            </w:r>
            <w:r>
              <w:rPr>
                <w:rStyle w:val="IndexLink"/>
                <w:rtl w:val="true"/>
              </w:rPr>
              <w:t>النَّبَإِ الْعَظِیم‌</w:t>
            </w:r>
            <w:r>
              <w:rPr>
                <w:rStyle w:val="IndexLink"/>
                <w:rtl w:val="true"/>
              </w:rPr>
              <w:tab/>
            </w:r>
            <w:r>
              <w:rPr>
                <w:rStyle w:val="IndexLink"/>
              </w:rPr>
              <w:t>36</w:t>
            </w:r>
          </w:hyperlink>
        </w:p>
        <w:p>
          <w:pPr>
            <w:pStyle w:val="Contents3"/>
            <w:tabs>
              <w:tab w:val="clear" w:pos="8459"/>
              <w:tab w:val="right" w:pos="9026" w:leader="dot"/>
            </w:tabs>
            <w:rPr/>
          </w:pPr>
          <w:hyperlink w:anchor="__RefHeading___Toc1484451_1468164448">
            <w:r>
              <w:rPr>
                <w:webHidden/>
                <w:rStyle w:val="IndexLink"/>
                <w:rtl w:val="true"/>
              </w:rPr>
              <w:t>الباب السادس و العشرون ان الوالدین</w:t>
            </w:r>
            <w:r>
              <w:rPr>
                <w:rStyle w:val="IndexLink"/>
                <w:rtl w:val="true"/>
              </w:rPr>
              <w:t xml:space="preserve">: </w:t>
            </w:r>
            <w:r>
              <w:rPr>
                <w:rStyle w:val="IndexLink"/>
                <w:rtl w:val="true"/>
              </w:rPr>
              <w:t xml:space="preserve">رسول اللّه و أمیر المؤمنین صلوات اللّه علیهما </w:t>
            </w:r>
            <w:r>
              <w:rPr>
                <w:rStyle w:val="IndexLink"/>
              </w:rPr>
              <w:t>4</w:t>
            </w:r>
            <w:r>
              <w:rPr>
                <w:rStyle w:val="IndexLink"/>
                <w:rtl w:val="true"/>
              </w:rPr>
              <w:tab/>
            </w:r>
            <w:r>
              <w:rPr>
                <w:rStyle w:val="IndexLink"/>
              </w:rPr>
              <w:t>36</w:t>
            </w:r>
          </w:hyperlink>
        </w:p>
        <w:p>
          <w:pPr>
            <w:pStyle w:val="Contents3"/>
            <w:tabs>
              <w:tab w:val="clear" w:pos="8459"/>
              <w:tab w:val="right" w:pos="9026" w:leader="dot"/>
            </w:tabs>
            <w:rPr/>
          </w:pPr>
          <w:hyperlink w:anchor="__RefHeading___Toc1484453_1468164448">
            <w:r>
              <w:rPr>
                <w:webHidden/>
                <w:rStyle w:val="IndexLink"/>
                <w:rtl w:val="true"/>
              </w:rPr>
              <w:t>الباب السابع و العشرون أنه صلوات اللّه علیه</w:t>
            </w:r>
            <w:r>
              <w:rPr>
                <w:rStyle w:val="IndexLink"/>
                <w:rtl w:val="true"/>
              </w:rPr>
              <w:t xml:space="preserve">: </w:t>
            </w:r>
            <w:r>
              <w:rPr>
                <w:rStyle w:val="IndexLink"/>
                <w:rtl w:val="true"/>
              </w:rPr>
              <w:t>حبل اللّه، و العروة الوثقی‌</w:t>
            </w:r>
            <w:r>
              <w:rPr>
                <w:rStyle w:val="IndexLink"/>
                <w:rtl w:val="true"/>
              </w:rPr>
              <w:tab/>
            </w:r>
            <w:r>
              <w:rPr>
                <w:rStyle w:val="IndexLink"/>
              </w:rPr>
              <w:t>37</w:t>
            </w:r>
          </w:hyperlink>
        </w:p>
        <w:p>
          <w:pPr>
            <w:pStyle w:val="Contents3"/>
            <w:tabs>
              <w:tab w:val="clear" w:pos="8459"/>
              <w:tab w:val="right" w:pos="9026" w:leader="dot"/>
            </w:tabs>
            <w:rPr/>
          </w:pPr>
          <w:hyperlink w:anchor="__RefHeading___Toc1484455_1468164448">
            <w:r>
              <w:rPr>
                <w:webHidden/>
                <w:rStyle w:val="IndexLink"/>
                <w:rtl w:val="true"/>
              </w:rPr>
              <w:t>الباب الثامن و العشرون بعض ما نزل فی جهاده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484457_1468164448">
            <w:r>
              <w:rPr>
                <w:webHidden/>
                <w:rStyle w:val="IndexLink"/>
                <w:rtl w:val="true"/>
              </w:rPr>
              <w:t xml:space="preserve">الباب التاسع و العشرون أنه صلوات اللّه علیه صالح المؤمنین </w:t>
            </w:r>
            <w:r>
              <w:rPr>
                <w:rStyle w:val="IndexLink"/>
              </w:rPr>
              <w:t>27</w:t>
            </w:r>
            <w:r>
              <w:rPr>
                <w:rStyle w:val="IndexLink"/>
                <w:rtl w:val="true"/>
              </w:rPr>
              <w:tab/>
            </w:r>
            <w:r>
              <w:rPr>
                <w:rStyle w:val="IndexLink"/>
              </w:rPr>
              <w:t>37</w:t>
            </w:r>
          </w:hyperlink>
        </w:p>
        <w:p>
          <w:pPr>
            <w:pStyle w:val="Contents3"/>
            <w:tabs>
              <w:tab w:val="clear" w:pos="8459"/>
              <w:tab w:val="right" w:pos="9026" w:leader="dot"/>
            </w:tabs>
            <w:rPr/>
          </w:pPr>
          <w:hyperlink w:anchor="__RefHeading___Toc1484459_1468164448">
            <w:r>
              <w:rPr>
                <w:webHidden/>
                <w:rStyle w:val="IndexLink"/>
                <w:rtl w:val="true"/>
              </w:rPr>
              <w:t>الباب الثلاثون قوله تعالی</w:t>
            </w:r>
            <w:r>
              <w:rPr>
                <w:rStyle w:val="IndexLink"/>
                <w:rtl w:val="true"/>
              </w:rPr>
              <w:t>: «</w:t>
            </w:r>
            <w:r>
              <w:rPr>
                <w:rStyle w:val="IndexLink"/>
                <w:rtl w:val="true"/>
              </w:rPr>
              <w:t xml:space="preserve">مَنْ یَرْتَدَّ مِنْکُمْ عَنْ دِینِهِ فَسَوْفَ یَأْتِی اللَّهُ بِقَوْمٍ یُحِبُّهُمْ وَ یُحِبُّونَهُ أَذِلَّةٍ عَلَی الْمُؤْمِنِینَ </w:t>
            </w:r>
            <w:r>
              <w:rPr>
                <w:rStyle w:val="IndexLink"/>
                <w:rtl w:val="true"/>
              </w:rPr>
              <w:t xml:space="preserve">... </w:t>
            </w:r>
            <w:r>
              <w:rPr>
                <w:rStyle w:val="IndexLink"/>
                <w:rtl w:val="true"/>
              </w:rPr>
              <w:t>وَ اللَّهُ واسِعٌ عَلِیمٌ</w:t>
            </w:r>
            <w:r>
              <w:rPr>
                <w:rStyle w:val="IndexLink"/>
                <w:rtl w:val="true"/>
              </w:rPr>
              <w:t xml:space="preserve">» </w:t>
            </w:r>
            <w:r>
              <w:rPr>
                <w:rStyle w:val="IndexLink"/>
              </w:rPr>
              <w:t>32</w:t>
            </w:r>
            <w:r>
              <w:rPr>
                <w:rStyle w:val="IndexLink"/>
                <w:rtl w:val="true"/>
              </w:rPr>
              <w:tab/>
            </w:r>
            <w:r>
              <w:rPr>
                <w:rStyle w:val="IndexLink"/>
              </w:rPr>
              <w:t>38</w:t>
            </w:r>
          </w:hyperlink>
        </w:p>
        <w:p>
          <w:pPr>
            <w:pStyle w:val="Contents3"/>
            <w:tabs>
              <w:tab w:val="clear" w:pos="8459"/>
              <w:tab w:val="right" w:pos="9026" w:leader="dot"/>
            </w:tabs>
            <w:rPr/>
          </w:pPr>
          <w:hyperlink w:anchor="__RefHeading___Toc1484461_1468164448">
            <w:r>
              <w:rPr>
                <w:webHidden/>
                <w:rStyle w:val="IndexLink"/>
                <w:rtl w:val="true"/>
              </w:rPr>
              <w:t>الباب الحادی و الثلاثون قوله عزّ و جلّ</w:t>
            </w:r>
            <w:r>
              <w:rPr>
                <w:rStyle w:val="IndexLink"/>
                <w:rtl w:val="true"/>
              </w:rPr>
              <w:t>: «</w:t>
            </w:r>
            <w:r>
              <w:rPr>
                <w:rStyle w:val="IndexLink"/>
                <w:rtl w:val="true"/>
              </w:rPr>
              <w:t xml:space="preserve">أَ جَعَلْتُمْ سِقایَةَ الْحاجِّ وَ عِمارَةَ الْمَسْجِدِ الْحَرامِ </w:t>
            </w:r>
            <w:r>
              <w:rPr>
                <w:rStyle w:val="IndexLink"/>
              </w:rPr>
              <w:t>34</w:t>
            </w:r>
            <w:r>
              <w:rPr>
                <w:rStyle w:val="IndexLink"/>
                <w:rtl w:val="true"/>
              </w:rPr>
              <w:tab/>
            </w:r>
            <w:r>
              <w:rPr>
                <w:rStyle w:val="IndexLink"/>
              </w:rPr>
              <w:t>38</w:t>
            </w:r>
          </w:hyperlink>
        </w:p>
        <w:p>
          <w:pPr>
            <w:pStyle w:val="Contents3"/>
            <w:tabs>
              <w:tab w:val="clear" w:pos="8459"/>
              <w:tab w:val="right" w:pos="9026" w:leader="dot"/>
            </w:tabs>
            <w:rPr/>
          </w:pPr>
          <w:hyperlink w:anchor="__RefHeading___Toc1484463_1468164448">
            <w:r>
              <w:rPr>
                <w:webHidden/>
                <w:rStyle w:val="IndexLink"/>
                <w:rtl w:val="true"/>
              </w:rPr>
              <w:t>الباب الثانی و الثلاثون قوله تعالی</w:t>
            </w:r>
            <w:r>
              <w:rPr>
                <w:rStyle w:val="IndexLink"/>
                <w:rtl w:val="true"/>
              </w:rPr>
              <w:t>: «</w:t>
            </w:r>
            <w:r>
              <w:rPr>
                <w:rStyle w:val="IndexLink"/>
                <w:rtl w:val="true"/>
              </w:rPr>
              <w:t>وَ مِنَ النَّاسِ مَنْ یَشْرِی نَفْسَهُ ابْتِغاءَ مَرْضاتِ اللَّهِ</w:t>
            </w:r>
            <w:r>
              <w:rPr>
                <w:rStyle w:val="IndexLink"/>
                <w:rtl w:val="true"/>
              </w:rPr>
              <w:t xml:space="preserve">» </w:t>
            </w:r>
            <w:r>
              <w:rPr>
                <w:rStyle w:val="IndexLink"/>
              </w:rPr>
              <w:t>40</w:t>
            </w:r>
            <w:r>
              <w:rPr>
                <w:rStyle w:val="IndexLink"/>
                <w:rtl w:val="true"/>
              </w:rPr>
              <w:tab/>
            </w:r>
            <w:r>
              <w:rPr>
                <w:rStyle w:val="IndexLink"/>
              </w:rPr>
              <w:t>38</w:t>
            </w:r>
          </w:hyperlink>
        </w:p>
        <w:p>
          <w:pPr>
            <w:pStyle w:val="Contents3"/>
            <w:tabs>
              <w:tab w:val="clear" w:pos="8459"/>
              <w:tab w:val="right" w:pos="9026" w:leader="dot"/>
            </w:tabs>
            <w:rPr/>
          </w:pPr>
          <w:hyperlink w:anchor="__RefHeading___Toc1484465_1468164448">
            <w:r>
              <w:rPr>
                <w:webHidden/>
                <w:rStyle w:val="IndexLink"/>
                <w:rtl w:val="true"/>
              </w:rPr>
              <w:t>الباب الثالث و الثلاثون قوله تعالی</w:t>
            </w:r>
            <w:r>
              <w:rPr>
                <w:rStyle w:val="IndexLink"/>
                <w:rtl w:val="true"/>
              </w:rPr>
              <w:t>: «</w:t>
            </w:r>
            <w:r>
              <w:rPr>
                <w:rStyle w:val="IndexLink"/>
                <w:rtl w:val="true"/>
              </w:rPr>
              <w:t>قُلْ هذِهِ سَبِیلِی أَدْعُوا إِلَی اللَّهِ عَلی بَصِیرَةٍ أَنَا وَ مَنِ اتَّبَعَنِی</w:t>
            </w:r>
            <w:r>
              <w:rPr>
                <w:rStyle w:val="IndexLink"/>
                <w:rtl w:val="true"/>
              </w:rPr>
              <w:t xml:space="preserve">» </w:t>
            </w:r>
            <w:r>
              <w:rPr>
                <w:rStyle w:val="IndexLink"/>
                <w:rtl w:val="true"/>
              </w:rPr>
              <w:t>و قوله</w:t>
            </w:r>
            <w:r>
              <w:rPr>
                <w:rStyle w:val="IndexLink"/>
                <w:rtl w:val="true"/>
              </w:rPr>
              <w:t>: «</w:t>
            </w:r>
            <w:r>
              <w:rPr>
                <w:rStyle w:val="IndexLink"/>
                <w:rtl w:val="true"/>
              </w:rPr>
              <w:t>وَ مَنِ اتَّبَعَکَ مِنَ الْمُؤْمِنِینَ</w:t>
            </w:r>
            <w:r>
              <w:rPr>
                <w:rStyle w:val="IndexLink"/>
                <w:rtl w:val="true"/>
              </w:rPr>
              <w:t xml:space="preserve">» </w:t>
            </w:r>
            <w:r>
              <w:rPr>
                <w:rStyle w:val="IndexLink"/>
                <w:rtl w:val="true"/>
              </w:rPr>
              <w:t>و قوله تعالی</w:t>
            </w:r>
            <w:r>
              <w:rPr>
                <w:rStyle w:val="IndexLink"/>
                <w:rtl w:val="true"/>
              </w:rPr>
              <w:t>: «</w:t>
            </w:r>
            <w:r>
              <w:rPr>
                <w:rStyle w:val="IndexLink"/>
                <w:rtl w:val="true"/>
              </w:rPr>
              <w:t>هُوَ الَّذِی أَیَّدَکَ بِنَصْرِهِ وَ بِالْمُؤْمِنِینَ</w:t>
            </w:r>
            <w:r>
              <w:rPr>
                <w:rStyle w:val="IndexLink"/>
                <w:rtl w:val="true"/>
              </w:rPr>
              <w:t xml:space="preserve">» </w:t>
            </w:r>
            <w:r>
              <w:rPr>
                <w:rStyle w:val="IndexLink"/>
              </w:rPr>
              <w:t>51</w:t>
            </w:r>
            <w:r>
              <w:rPr>
                <w:rStyle w:val="IndexLink"/>
                <w:rtl w:val="true"/>
              </w:rPr>
              <w:tab/>
            </w:r>
            <w:r>
              <w:rPr>
                <w:rStyle w:val="IndexLink"/>
              </w:rPr>
              <w:t>39</w:t>
            </w:r>
          </w:hyperlink>
        </w:p>
        <w:p>
          <w:pPr>
            <w:pStyle w:val="Contents3"/>
            <w:tabs>
              <w:tab w:val="clear" w:pos="8459"/>
              <w:tab w:val="right" w:pos="9026" w:leader="dot"/>
            </w:tabs>
            <w:rPr/>
          </w:pPr>
          <w:hyperlink w:anchor="__RefHeading___Toc1484467_1468164448">
            <w:r>
              <w:rPr>
                <w:webHidden/>
                <w:rStyle w:val="IndexLink"/>
                <w:rtl w:val="true"/>
              </w:rPr>
              <w:t>الباب الرابع و الثلاثون أنه علیه السّلام</w:t>
            </w:r>
            <w:r>
              <w:rPr>
                <w:rStyle w:val="IndexLink"/>
                <w:rtl w:val="true"/>
              </w:rPr>
              <w:t xml:space="preserve">: </w:t>
            </w:r>
            <w:r>
              <w:rPr>
                <w:rStyle w:val="IndexLink"/>
                <w:rtl w:val="true"/>
              </w:rPr>
              <w:t>کلمة اللّه، و أنّه نزل فیه</w:t>
            </w:r>
            <w:r>
              <w:rPr>
                <w:rStyle w:val="IndexLink"/>
                <w:rtl w:val="true"/>
              </w:rPr>
              <w:t>: «</w:t>
            </w:r>
            <w:r>
              <w:rPr>
                <w:rStyle w:val="IndexLink"/>
                <w:rtl w:val="true"/>
              </w:rPr>
              <w:t>لَقَدْ رَضِیَ اللَّهُ</w:t>
            </w:r>
            <w:r>
              <w:rPr>
                <w:rStyle w:val="IndexLink"/>
                <w:rtl w:val="true"/>
              </w:rPr>
              <w:t xml:space="preserve">» </w:t>
            </w:r>
            <w:r>
              <w:rPr>
                <w:rStyle w:val="IndexLink"/>
              </w:rPr>
              <w:t>55</w:t>
            </w:r>
            <w:r>
              <w:rPr>
                <w:rStyle w:val="IndexLink"/>
                <w:rtl w:val="true"/>
              </w:rPr>
              <w:tab/>
            </w:r>
            <w:r>
              <w:rPr>
                <w:rStyle w:val="IndexLink"/>
              </w:rPr>
              <w:t>39</w:t>
            </w:r>
          </w:hyperlink>
        </w:p>
        <w:p>
          <w:pPr>
            <w:pStyle w:val="Contents3"/>
            <w:tabs>
              <w:tab w:val="clear" w:pos="8459"/>
              <w:tab w:val="right" w:pos="9026" w:leader="dot"/>
            </w:tabs>
            <w:rPr/>
          </w:pPr>
          <w:hyperlink w:anchor="__RefHeading___Toc1484469_1468164448">
            <w:r>
              <w:rPr>
                <w:webHidden/>
                <w:rStyle w:val="IndexLink"/>
                <w:rtl w:val="true"/>
              </w:rPr>
              <w:t>الباب الخامس و الثلاثون قوله تعالی</w:t>
            </w:r>
            <w:r>
              <w:rPr>
                <w:rStyle w:val="IndexLink"/>
                <w:rtl w:val="true"/>
              </w:rPr>
              <w:t>: «</w:t>
            </w:r>
            <w:r>
              <w:rPr>
                <w:rStyle w:val="IndexLink"/>
                <w:rtl w:val="true"/>
              </w:rPr>
              <w:t>وَ جَعَلْنا لَهُمْ لِسانَ صِدْقٍ عَلِیًّا</w:t>
            </w:r>
            <w:r>
              <w:rPr>
                <w:rStyle w:val="IndexLink"/>
                <w:rtl w:val="true"/>
              </w:rPr>
              <w:t xml:space="preserve">» </w:t>
            </w:r>
            <w:r>
              <w:rPr>
                <w:rStyle w:val="IndexLink"/>
                <w:rtl w:val="true"/>
              </w:rPr>
              <w:t>و قوله تعالی</w:t>
            </w:r>
            <w:r>
              <w:rPr>
                <w:rStyle w:val="IndexLink"/>
                <w:rtl w:val="true"/>
              </w:rPr>
              <w:t>: «</w:t>
            </w:r>
            <w:r>
              <w:rPr>
                <w:rStyle w:val="IndexLink"/>
                <w:rtl w:val="true"/>
              </w:rPr>
              <w:t>وَ اجْعَلْ لِی لِسانَ صِدْقٍ فِی الْآخِرِینَ</w:t>
            </w:r>
            <w:r>
              <w:rPr>
                <w:rStyle w:val="IndexLink"/>
                <w:rtl w:val="true"/>
              </w:rPr>
              <w:t xml:space="preserve">» </w:t>
            </w:r>
            <w:r>
              <w:rPr>
                <w:rStyle w:val="IndexLink"/>
                <w:rtl w:val="true"/>
              </w:rPr>
              <w:t>و قوله تعالی</w:t>
            </w:r>
            <w:r>
              <w:rPr>
                <w:rStyle w:val="IndexLink"/>
                <w:rtl w:val="true"/>
              </w:rPr>
              <w:t>: «</w:t>
            </w:r>
            <w:r>
              <w:rPr>
                <w:rStyle w:val="IndexLink"/>
                <w:rtl w:val="true"/>
              </w:rPr>
              <w:t>وَ بَشِّرِ الَّذِینَ آمَنُوا أَنَّ لَهُمْ قَدَمَ صِدْقٍ</w:t>
            </w:r>
            <w:r>
              <w:rPr>
                <w:rStyle w:val="IndexLink"/>
                <w:rtl w:val="true"/>
              </w:rPr>
              <w:t xml:space="preserve">» </w:t>
            </w:r>
            <w:r>
              <w:rPr>
                <w:rStyle w:val="IndexLink"/>
              </w:rPr>
              <w:t>57</w:t>
            </w:r>
            <w:r>
              <w:rPr>
                <w:rStyle w:val="IndexLink"/>
                <w:rtl w:val="true"/>
              </w:rPr>
              <w:tab/>
            </w:r>
            <w:r>
              <w:rPr>
                <w:rStyle w:val="IndexLink"/>
              </w:rPr>
              <w:t>39</w:t>
            </w:r>
          </w:hyperlink>
        </w:p>
        <w:p>
          <w:pPr>
            <w:pStyle w:val="Contents3"/>
            <w:tabs>
              <w:tab w:val="clear" w:pos="8459"/>
              <w:tab w:val="right" w:pos="9026" w:leader="dot"/>
            </w:tabs>
            <w:rPr/>
          </w:pPr>
          <w:hyperlink w:anchor="__RefHeading___Toc1484471_1468164448">
            <w:r>
              <w:rPr>
                <w:webHidden/>
                <w:rStyle w:val="IndexLink"/>
                <w:rtl w:val="true"/>
              </w:rPr>
              <w:t xml:space="preserve">الباب السادس و الثلاثون ما نزل فیه علیه السّلام للانفاق و الایثار </w:t>
            </w:r>
            <w:r>
              <w:rPr>
                <w:rStyle w:val="IndexLink"/>
              </w:rPr>
              <w:t>59</w:t>
            </w:r>
            <w:r>
              <w:rPr>
                <w:rStyle w:val="IndexLink"/>
                <w:rtl w:val="true"/>
              </w:rPr>
              <w:tab/>
            </w:r>
            <w:r>
              <w:rPr>
                <w:rStyle w:val="IndexLink"/>
              </w:rPr>
              <w:t>39</w:t>
            </w:r>
          </w:hyperlink>
        </w:p>
        <w:p>
          <w:pPr>
            <w:pStyle w:val="Contents3"/>
            <w:tabs>
              <w:tab w:val="clear" w:pos="8459"/>
              <w:tab w:val="right" w:pos="9026" w:leader="dot"/>
            </w:tabs>
            <w:rPr/>
          </w:pPr>
          <w:hyperlink w:anchor="__RefHeading___Toc1484473_1468164448">
            <w:r>
              <w:rPr>
                <w:webHidden/>
                <w:rStyle w:val="IndexLink"/>
                <w:rtl w:val="true"/>
              </w:rPr>
              <w:t xml:space="preserve">الباب السابع و الثلاثون أنه علیه السّلام المؤذن بین الجنة و النار و صاحب الأعراف و سائر ما یدلّ علی رفعة درجاته علیه السّلام فی الآخرة </w:t>
            </w:r>
            <w:r>
              <w:rPr>
                <w:rStyle w:val="IndexLink"/>
              </w:rPr>
              <w:t>63</w:t>
            </w:r>
            <w:r>
              <w:rPr>
                <w:rStyle w:val="IndexLink"/>
                <w:rtl w:val="true"/>
              </w:rPr>
              <w:tab/>
            </w:r>
            <w:r>
              <w:rPr>
                <w:rStyle w:val="IndexLink"/>
              </w:rPr>
              <w:t>40</w:t>
            </w:r>
          </w:hyperlink>
        </w:p>
        <w:p>
          <w:pPr>
            <w:pStyle w:val="Contents3"/>
            <w:tabs>
              <w:tab w:val="clear" w:pos="8459"/>
              <w:tab w:val="right" w:pos="9026" w:leader="dot"/>
            </w:tabs>
            <w:rPr/>
          </w:pPr>
          <w:hyperlink w:anchor="__RefHeading___Toc1484475_1468164448">
            <w:r>
              <w:rPr>
                <w:webHidden/>
                <w:rStyle w:val="IndexLink"/>
                <w:rtl w:val="true"/>
              </w:rPr>
              <w:t>الباب الثامن و الثلاثون قوله تعالی</w:t>
            </w:r>
            <w:r>
              <w:rPr>
                <w:rStyle w:val="IndexLink"/>
                <w:rtl w:val="true"/>
              </w:rPr>
              <w:t>: «</w:t>
            </w:r>
            <w:r>
              <w:rPr>
                <w:rStyle w:val="IndexLink"/>
                <w:rtl w:val="true"/>
              </w:rPr>
              <w:t>وَ قِفُوهُمْ إِنَّهُمْ مَسْؤُلُونَ</w:t>
            </w:r>
            <w:r>
              <w:rPr>
                <w:rStyle w:val="IndexLink"/>
                <w:rtl w:val="true"/>
              </w:rPr>
              <w:t xml:space="preserve">» </w:t>
            </w:r>
            <w:r>
              <w:rPr>
                <w:rStyle w:val="IndexLink"/>
              </w:rPr>
              <w:t>76</w:t>
            </w:r>
            <w:r>
              <w:rPr>
                <w:rStyle w:val="IndexLink"/>
                <w:rtl w:val="true"/>
              </w:rPr>
              <w:tab/>
            </w:r>
            <w:r>
              <w:rPr>
                <w:rStyle w:val="IndexLink"/>
              </w:rPr>
              <w:t>40</w:t>
            </w:r>
          </w:hyperlink>
        </w:p>
        <w:p>
          <w:pPr>
            <w:pStyle w:val="Contents3"/>
            <w:tabs>
              <w:tab w:val="clear" w:pos="8459"/>
              <w:tab w:val="right" w:pos="9026" w:leader="dot"/>
            </w:tabs>
            <w:rPr/>
          </w:pPr>
          <w:hyperlink w:anchor="__RefHeading___Toc1484477_1468164448">
            <w:r>
              <w:rPr>
                <w:webHidden/>
                <w:rStyle w:val="IndexLink"/>
                <w:rtl w:val="true"/>
              </w:rPr>
              <w:t xml:space="preserve">الباب التاسع و الثلاثون جامع فی سائر الآیات النازلة فی شأنه صلوات اللّه علیه </w:t>
            </w:r>
            <w:r>
              <w:rPr>
                <w:rStyle w:val="IndexLink"/>
              </w:rPr>
              <w:t>79</w:t>
            </w:r>
            <w:r>
              <w:rPr>
                <w:rStyle w:val="IndexLink"/>
                <w:rtl w:val="true"/>
              </w:rPr>
              <w:tab/>
            </w:r>
            <w:r>
              <w:rPr>
                <w:rStyle w:val="IndexLink"/>
              </w:rPr>
              <w:t>40</w:t>
            </w:r>
          </w:hyperlink>
        </w:p>
        <w:p>
          <w:pPr>
            <w:pStyle w:val="Contents3"/>
            <w:tabs>
              <w:tab w:val="clear" w:pos="8459"/>
              <w:tab w:val="right" w:pos="9026" w:leader="dot"/>
            </w:tabs>
            <w:rPr/>
          </w:pPr>
          <w:hyperlink w:anchor="__RefHeading___Toc1484479_1468164448">
            <w:r>
              <w:rPr>
                <w:webHidden/>
                <w:rStyle w:val="IndexLink"/>
                <w:rtl w:val="true"/>
              </w:rPr>
              <w:t>أبواب النصوص علی أمیر المؤمنین و النصوص علی الأئمّة الاثنی عشر علیهم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1484481_1468164448">
            <w:r>
              <w:rPr>
                <w:webHidden/>
                <w:rStyle w:val="IndexLink"/>
                <w:rtl w:val="true"/>
              </w:rPr>
              <w:t>الباب الأربعون نصوص اللّه علیهم من خبر اللوح و الخواتیم‌</w:t>
            </w:r>
            <w:r>
              <w:rPr>
                <w:rStyle w:val="IndexLink"/>
                <w:rtl w:val="true"/>
              </w:rPr>
              <w:tab/>
            </w:r>
            <w:r>
              <w:rPr>
                <w:rStyle w:val="IndexLink"/>
              </w:rPr>
              <w:t>41</w:t>
            </w:r>
          </w:hyperlink>
        </w:p>
        <w:p>
          <w:pPr>
            <w:pStyle w:val="Contents4"/>
            <w:tabs>
              <w:tab w:val="clear" w:pos="8176"/>
              <w:tab w:val="right" w:pos="9026" w:leader="dot"/>
            </w:tabs>
            <w:rPr/>
          </w:pPr>
          <w:hyperlink w:anchor="__RefHeading___Toc1484483_1468164448">
            <w:r>
              <w:rPr>
                <w:webHidden/>
                <w:rStyle w:val="IndexLink"/>
                <w:rtl w:val="true"/>
              </w:rPr>
              <w:t xml:space="preserve">الباب الحادی و الأربعون نصوص الرسول صلّی اللّه علیه و آله علیهم علیهم السّلام </w:t>
            </w:r>
            <w:r>
              <w:rPr>
                <w:rStyle w:val="IndexLink"/>
              </w:rPr>
              <w:t>226</w:t>
            </w:r>
            <w:r>
              <w:rPr>
                <w:rStyle w:val="IndexLink"/>
                <w:rtl w:val="true"/>
              </w:rPr>
              <w:tab/>
            </w:r>
            <w:r>
              <w:rPr>
                <w:rStyle w:val="IndexLink"/>
              </w:rPr>
              <w:t>41</w:t>
            </w:r>
          </w:hyperlink>
        </w:p>
        <w:p>
          <w:pPr>
            <w:pStyle w:val="Contents4"/>
            <w:tabs>
              <w:tab w:val="clear" w:pos="8176"/>
              <w:tab w:val="right" w:pos="9026" w:leader="dot"/>
            </w:tabs>
            <w:rPr/>
          </w:pPr>
          <w:hyperlink w:anchor="__RefHeading___Toc1484485_1468164448">
            <w:r>
              <w:rPr>
                <w:webHidden/>
                <w:rStyle w:val="IndexLink"/>
                <w:rtl w:val="true"/>
              </w:rPr>
              <w:t xml:space="preserve">الباب الثانی و الأربعون نص أمیر المؤمنین صلوات اللّه علیهم، علیهم السّلام </w:t>
            </w:r>
            <w:r>
              <w:rPr>
                <w:rStyle w:val="IndexLink"/>
              </w:rPr>
              <w:t>373</w:t>
            </w:r>
            <w:r>
              <w:rPr>
                <w:rStyle w:val="IndexLink"/>
                <w:rtl w:val="true"/>
              </w:rPr>
              <w:tab/>
            </w:r>
            <w:r>
              <w:rPr>
                <w:rStyle w:val="IndexLink"/>
              </w:rPr>
              <w:t>42</w:t>
            </w:r>
          </w:hyperlink>
        </w:p>
        <w:p>
          <w:pPr>
            <w:pStyle w:val="Contents4"/>
            <w:tabs>
              <w:tab w:val="clear" w:pos="8176"/>
              <w:tab w:val="right" w:pos="9026" w:leader="dot"/>
            </w:tabs>
            <w:rPr/>
          </w:pPr>
          <w:hyperlink w:anchor="__RefHeading___Toc1484487_1468164448">
            <w:r>
              <w:rPr>
                <w:webHidden/>
                <w:rStyle w:val="IndexLink"/>
                <w:rtl w:val="true"/>
              </w:rPr>
              <w:t xml:space="preserve">الباب الرابع و الأربعون نص علیّ بن الحسین صلوات اللّه علیهما علیهم، علیهم السّلام </w:t>
            </w:r>
            <w:r>
              <w:rPr>
                <w:rStyle w:val="IndexLink"/>
              </w:rPr>
              <w:t>356</w:t>
            </w:r>
            <w:r>
              <w:rPr>
                <w:rStyle w:val="IndexLink"/>
                <w:rtl w:val="true"/>
              </w:rPr>
              <w:tab/>
            </w:r>
            <w:r>
              <w:rPr>
                <w:rStyle w:val="IndexLink"/>
              </w:rPr>
              <w:t>42</w:t>
            </w:r>
          </w:hyperlink>
        </w:p>
        <w:p>
          <w:pPr>
            <w:pStyle w:val="Contents4"/>
            <w:tabs>
              <w:tab w:val="clear" w:pos="8176"/>
              <w:tab w:val="right" w:pos="9026" w:leader="dot"/>
            </w:tabs>
            <w:rPr/>
          </w:pPr>
          <w:hyperlink w:anchor="__RefHeading___Toc1484489_1468164448">
            <w:r>
              <w:rPr>
                <w:webHidden/>
                <w:rStyle w:val="IndexLink"/>
                <w:rtl w:val="true"/>
              </w:rPr>
              <w:t xml:space="preserve">الباب الخامس و الأربعون نصوص الباقر صلوات اللّه علیه علیهم، علیهم السّلام </w:t>
            </w:r>
            <w:r>
              <w:rPr>
                <w:rStyle w:val="IndexLink"/>
              </w:rPr>
              <w:t>390</w:t>
            </w:r>
            <w:r>
              <w:rPr>
                <w:rStyle w:val="IndexLink"/>
                <w:rtl w:val="true"/>
              </w:rPr>
              <w:tab/>
            </w:r>
            <w:r>
              <w:rPr>
                <w:rStyle w:val="IndexLink"/>
              </w:rPr>
              <w:t>43</w:t>
            </w:r>
          </w:hyperlink>
        </w:p>
        <w:p>
          <w:pPr>
            <w:pStyle w:val="Contents4"/>
            <w:tabs>
              <w:tab w:val="clear" w:pos="8176"/>
              <w:tab w:val="right" w:pos="9026" w:leader="dot"/>
            </w:tabs>
            <w:rPr/>
          </w:pPr>
          <w:hyperlink w:anchor="__RefHeading___Toc1484491_1468164448">
            <w:r>
              <w:rPr>
                <w:webHidden/>
                <w:rStyle w:val="IndexLink"/>
                <w:rtl w:val="true"/>
              </w:rPr>
              <w:t xml:space="preserve">الباب السادس و الأربعون ما ورد من النصوص عن الصادق علیه السّلام علیهم، علیهم السّلام </w:t>
            </w:r>
            <w:r>
              <w:rPr>
                <w:rStyle w:val="IndexLink"/>
              </w:rPr>
              <w:t>396</w:t>
            </w:r>
            <w:r>
              <w:rPr>
                <w:rStyle w:val="IndexLink"/>
                <w:rtl w:val="true"/>
              </w:rPr>
              <w:tab/>
            </w:r>
            <w:r>
              <w:rPr>
                <w:rStyle w:val="IndexLink"/>
              </w:rPr>
              <w:t>44</w:t>
            </w:r>
          </w:hyperlink>
        </w:p>
        <w:p>
          <w:pPr>
            <w:pStyle w:val="Contents4"/>
            <w:tabs>
              <w:tab w:val="clear" w:pos="8176"/>
              <w:tab w:val="right" w:pos="9026" w:leader="dot"/>
            </w:tabs>
            <w:rPr/>
          </w:pPr>
          <w:hyperlink w:anchor="__RefHeading___Toc1484493_1468164448">
            <w:r>
              <w:rPr>
                <w:webHidden/>
                <w:rStyle w:val="IndexLink"/>
                <w:rtl w:val="true"/>
              </w:rPr>
              <w:t xml:space="preserve">الباب السابع و الأربعون نصوص موسی بن جعفر و سائر الأئمّة صلوات علیهم أجمعین </w:t>
            </w:r>
            <w:r>
              <w:rPr>
                <w:rStyle w:val="IndexLink"/>
              </w:rPr>
              <w:t>410</w:t>
            </w:r>
            <w:r>
              <w:rPr>
                <w:rStyle w:val="IndexLink"/>
                <w:rtl w:val="true"/>
              </w:rPr>
              <w:tab/>
            </w:r>
            <w:r>
              <w:rPr>
                <w:rStyle w:val="IndexLink"/>
              </w:rPr>
              <w:t>44</w:t>
            </w:r>
          </w:hyperlink>
        </w:p>
        <w:p>
          <w:pPr>
            <w:pStyle w:val="Contents4"/>
            <w:tabs>
              <w:tab w:val="clear" w:pos="8176"/>
              <w:tab w:val="right" w:pos="9026" w:leader="dot"/>
            </w:tabs>
            <w:rPr/>
          </w:pPr>
          <w:hyperlink w:anchor="__RefHeading___Toc1484495_1468164448">
            <w:r>
              <w:rPr>
                <w:webHidden/>
                <w:rStyle w:val="IndexLink"/>
                <w:rtl w:val="true"/>
              </w:rPr>
              <w:t xml:space="preserve">الباب الثامن و الأربعون نص الخضر علیه السّلام علیهم، علیهم السّلام و بعض النوادر </w:t>
            </w:r>
            <w:r>
              <w:rPr>
                <w:rStyle w:val="IndexLink"/>
              </w:rPr>
              <w:t>414</w:t>
            </w:r>
            <w:r>
              <w:rPr>
                <w:rStyle w:val="IndexLink"/>
                <w:rtl w:val="true"/>
              </w:rPr>
              <w:tab/>
            </w:r>
            <w:r>
              <w:rPr>
                <w:rStyle w:val="IndexLink"/>
              </w:rPr>
              <w:t>44</w:t>
            </w:r>
          </w:hyperlink>
        </w:p>
        <w:p>
          <w:pPr>
            <w:pStyle w:val="Contents2"/>
            <w:tabs>
              <w:tab w:val="clear" w:pos="8743"/>
              <w:tab w:val="right" w:pos="9026" w:leader="dot"/>
            </w:tabs>
            <w:rPr/>
          </w:pPr>
          <w:hyperlink w:anchor="__RefHeading___Toc1484497_1468164448">
            <w:r>
              <w:rPr>
                <w:webHidden/>
                <w:rStyle w:val="IndexLink"/>
                <w:rtl w:val="true"/>
              </w:rPr>
              <w:t>فهرس الجزء السابع و الثلاثین‌</w:t>
            </w:r>
            <w:r>
              <w:rPr>
                <w:rStyle w:val="IndexLink"/>
                <w:rtl w:val="true"/>
              </w:rPr>
              <w:tab/>
            </w:r>
            <w:r>
              <w:rPr>
                <w:rStyle w:val="IndexLink"/>
              </w:rPr>
              <w:t>45</w:t>
            </w:r>
          </w:hyperlink>
        </w:p>
        <w:p>
          <w:pPr>
            <w:pStyle w:val="Contents3"/>
            <w:tabs>
              <w:tab w:val="clear" w:pos="8459"/>
              <w:tab w:val="right" w:pos="9026" w:leader="dot"/>
            </w:tabs>
            <w:rPr/>
          </w:pPr>
          <w:hyperlink w:anchor="__RefHeading___Toc1484499_1468164448">
            <w:r>
              <w:rPr>
                <w:webHidden/>
                <w:rStyle w:val="IndexLink"/>
                <w:rtl w:val="true"/>
              </w:rPr>
              <w:t xml:space="preserve">الباب التاسع و الأربعون فی ذکر مذاهب الذین خالفوا الفرقة المحقة فی القول بالائمة الاثنی عشر صلوات اللّه علیهم </w:t>
            </w:r>
            <w:r>
              <w:rPr>
                <w:rStyle w:val="IndexLink"/>
              </w:rPr>
              <w:t>1</w:t>
            </w:r>
            <w:r>
              <w:rPr>
                <w:rStyle w:val="IndexLink"/>
                <w:rtl w:val="true"/>
              </w:rPr>
              <w:tab/>
            </w:r>
            <w:r>
              <w:rPr>
                <w:rStyle w:val="IndexLink"/>
              </w:rPr>
              <w:t>45</w:t>
            </w:r>
          </w:hyperlink>
        </w:p>
        <w:p>
          <w:pPr>
            <w:pStyle w:val="Contents3"/>
            <w:tabs>
              <w:tab w:val="clear" w:pos="8459"/>
              <w:tab w:val="right" w:pos="9026" w:leader="dot"/>
            </w:tabs>
            <w:rPr/>
          </w:pPr>
          <w:hyperlink w:anchor="__RefHeading___Toc1484501_1468164448">
            <w:r>
              <w:rPr>
                <w:webHidden/>
                <w:rStyle w:val="IndexLink"/>
                <w:rtl w:val="true"/>
              </w:rPr>
              <w:t xml:space="preserve">الباب الخمسون مناقب أصحاب الکساء و فضلهم صلوات اللّه علیهم </w:t>
            </w:r>
            <w:r>
              <w:rPr>
                <w:rStyle w:val="IndexLink"/>
              </w:rPr>
              <w:t>35</w:t>
            </w:r>
            <w:r>
              <w:rPr>
                <w:rStyle w:val="IndexLink"/>
                <w:rtl w:val="true"/>
              </w:rPr>
              <w:tab/>
            </w:r>
            <w:r>
              <w:rPr>
                <w:rStyle w:val="IndexLink"/>
              </w:rPr>
              <w:t>45</w:t>
            </w:r>
          </w:hyperlink>
        </w:p>
        <w:p>
          <w:pPr>
            <w:pStyle w:val="Contents3"/>
            <w:tabs>
              <w:tab w:val="clear" w:pos="8459"/>
              <w:tab w:val="right" w:pos="9026" w:leader="dot"/>
            </w:tabs>
            <w:rPr/>
          </w:pPr>
          <w:hyperlink w:anchor="__RefHeading___Toc1484503_1468164448">
            <w:r>
              <w:rPr>
                <w:webHidden/>
                <w:rStyle w:val="IndexLink"/>
                <w:rtl w:val="true"/>
              </w:rPr>
              <w:t>أبواب النصوص الدالة علی الخصوص علی امامة أمیر المؤمنین علیه السّلام من طرق الخاصّة و العامّة و بعض الدلائل التی اقیمت علیها</w:t>
            </w:r>
            <w:r>
              <w:rPr>
                <w:rStyle w:val="IndexLink"/>
                <w:rtl w:val="true"/>
              </w:rPr>
              <w:tab/>
            </w:r>
            <w:r>
              <w:rPr>
                <w:rStyle w:val="IndexLink"/>
              </w:rPr>
              <w:t>46</w:t>
            </w:r>
          </w:hyperlink>
        </w:p>
        <w:p>
          <w:pPr>
            <w:pStyle w:val="Contents4"/>
            <w:tabs>
              <w:tab w:val="clear" w:pos="8176"/>
              <w:tab w:val="right" w:pos="9026" w:leader="dot"/>
            </w:tabs>
            <w:rPr/>
          </w:pPr>
          <w:hyperlink w:anchor="__RefHeading___Toc1484505_1468164448">
            <w:r>
              <w:rPr>
                <w:webHidden/>
                <w:rStyle w:val="IndexLink"/>
                <w:rtl w:val="true"/>
              </w:rPr>
              <w:t>الباب الثانی و الخمسون اخبار الغدیر</w:t>
            </w:r>
            <w:r>
              <w:rPr>
                <w:rStyle w:val="IndexLink"/>
                <w:rtl w:val="true"/>
              </w:rPr>
              <w:tab/>
            </w:r>
            <w:r>
              <w:rPr>
                <w:rStyle w:val="IndexLink"/>
              </w:rPr>
              <w:t>46</w:t>
            </w:r>
          </w:hyperlink>
        </w:p>
        <w:p>
          <w:pPr>
            <w:pStyle w:val="Contents5"/>
            <w:tabs>
              <w:tab w:val="clear" w:pos="7892"/>
              <w:tab w:val="right" w:pos="9026" w:leader="dot"/>
            </w:tabs>
            <w:rPr/>
          </w:pPr>
          <w:hyperlink w:anchor="__RefHeading___Toc1484507_1468164448">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484509_1468164448">
            <w:r>
              <w:rPr>
                <w:webHidden/>
                <w:rStyle w:val="IndexLink"/>
                <w:rtl w:val="true"/>
              </w:rPr>
              <w:t xml:space="preserve">الخطبة التی خطبها رسول اللّه صلّی اللّه علیه و آله فی یوم الغدیر بتمامها </w:t>
            </w:r>
            <w:r>
              <w:rPr>
                <w:rStyle w:val="IndexLink"/>
              </w:rPr>
              <w:t>204</w:t>
            </w:r>
            <w:r>
              <w:rPr>
                <w:rStyle w:val="IndexLink"/>
                <w:rtl w:val="true"/>
              </w:rPr>
              <w:tab/>
            </w:r>
            <w:r>
              <w:rPr>
                <w:rStyle w:val="IndexLink"/>
              </w:rPr>
              <w:t>47</w:t>
            </w:r>
          </w:hyperlink>
        </w:p>
        <w:p>
          <w:pPr>
            <w:pStyle w:val="Contents4"/>
            <w:tabs>
              <w:tab w:val="clear" w:pos="8176"/>
              <w:tab w:val="right" w:pos="9026" w:leader="dot"/>
            </w:tabs>
            <w:rPr/>
          </w:pPr>
          <w:hyperlink w:anchor="__RefHeading___Toc1484511_1468164448">
            <w:r>
              <w:rPr>
                <w:webHidden/>
                <w:rStyle w:val="IndexLink"/>
                <w:rtl w:val="true"/>
              </w:rPr>
              <w:t xml:space="preserve">الباب الثالث و الخمسون أخبار المنزلة و الاستدلال بها علی إمامته صلوات اللّه علیه </w:t>
            </w:r>
            <w:r>
              <w:rPr>
                <w:rStyle w:val="IndexLink"/>
              </w:rPr>
              <w:t>254</w:t>
            </w:r>
            <w:r>
              <w:rPr>
                <w:rStyle w:val="IndexLink"/>
                <w:rtl w:val="true"/>
              </w:rPr>
              <w:tab/>
            </w:r>
            <w:r>
              <w:rPr>
                <w:rStyle w:val="IndexLink"/>
              </w:rPr>
              <w:t>47</w:t>
            </w:r>
          </w:hyperlink>
        </w:p>
        <w:p>
          <w:pPr>
            <w:pStyle w:val="Contents4"/>
            <w:tabs>
              <w:tab w:val="clear" w:pos="8176"/>
              <w:tab w:val="right" w:pos="9026" w:leader="dot"/>
            </w:tabs>
            <w:rPr/>
          </w:pPr>
          <w:hyperlink w:anchor="__RefHeading___Toc1484513_1468164448">
            <w:r>
              <w:rPr>
                <w:webHidden/>
                <w:rStyle w:val="IndexLink"/>
                <w:rtl w:val="true"/>
              </w:rPr>
              <w:t>الباب الرابع و الخمسون ما امر به النبیّ صلّی اللّه علیه و آله من التسلیم علیه بامرة المؤمنین‌</w:t>
            </w:r>
            <w:r>
              <w:rPr>
                <w:rStyle w:val="IndexLink"/>
                <w:rtl w:val="true"/>
              </w:rPr>
              <w:tab/>
            </w:r>
            <w:r>
              <w:rPr>
                <w:rStyle w:val="IndexLink"/>
              </w:rPr>
              <w:t>48</w:t>
            </w:r>
          </w:hyperlink>
        </w:p>
        <w:p>
          <w:pPr>
            <w:pStyle w:val="Contents4"/>
            <w:tabs>
              <w:tab w:val="clear" w:pos="8176"/>
              <w:tab w:val="right" w:pos="9026" w:leader="dot"/>
            </w:tabs>
            <w:rPr/>
          </w:pPr>
          <w:hyperlink w:anchor="__RefHeading___Toc1484515_1468164448">
            <w:r>
              <w:rPr>
                <w:webHidden/>
                <w:rStyle w:val="IndexLink"/>
                <w:rtl w:val="true"/>
              </w:rPr>
              <w:t xml:space="preserve">الباب الخامس و الخمسون خبر الرایات </w:t>
            </w:r>
            <w:r>
              <w:rPr>
                <w:rStyle w:val="IndexLink"/>
              </w:rPr>
              <w:t>341</w:t>
            </w:r>
            <w:r>
              <w:rPr>
                <w:rStyle w:val="IndexLink"/>
                <w:rtl w:val="true"/>
              </w:rPr>
              <w:tab/>
            </w:r>
            <w:r>
              <w:rPr>
                <w:rStyle w:val="IndexLink"/>
              </w:rPr>
              <w:t>48</w:t>
            </w:r>
          </w:hyperlink>
        </w:p>
        <w:p>
          <w:pPr>
            <w:pStyle w:val="Contents2"/>
            <w:tabs>
              <w:tab w:val="clear" w:pos="8743"/>
              <w:tab w:val="right" w:pos="9026" w:leader="dot"/>
            </w:tabs>
            <w:rPr/>
          </w:pPr>
          <w:hyperlink w:anchor="__RefHeading___Toc1484517_1468164448">
            <w:r>
              <w:rPr>
                <w:webHidden/>
                <w:rStyle w:val="IndexLink"/>
                <w:rtl w:val="true"/>
              </w:rPr>
              <w:t>فهرس الجزء الثامن و الثلاثین‌</w:t>
            </w:r>
            <w:r>
              <w:rPr>
                <w:rStyle w:val="IndexLink"/>
                <w:rtl w:val="true"/>
              </w:rPr>
              <w:tab/>
            </w:r>
            <w:r>
              <w:rPr>
                <w:rStyle w:val="IndexLink"/>
              </w:rPr>
              <w:t>49</w:t>
            </w:r>
          </w:hyperlink>
        </w:p>
        <w:p>
          <w:pPr>
            <w:pStyle w:val="Contents3"/>
            <w:tabs>
              <w:tab w:val="clear" w:pos="8459"/>
              <w:tab w:val="right" w:pos="9026" w:leader="dot"/>
            </w:tabs>
            <w:rPr/>
          </w:pPr>
          <w:hyperlink w:anchor="__RefHeading___Toc1484519_1468164448">
            <w:r>
              <w:rPr>
                <w:webHidden/>
                <w:rStyle w:val="IndexLink"/>
                <w:rtl w:val="true"/>
              </w:rPr>
              <w:t>الباب السادس و الخمسون انه صلوات اللّه علیه الوصی و سید الأوصیاء و خیر الخلق بعد النبیّ صلّی اللّه علیه و آله‌</w:t>
            </w:r>
            <w:r>
              <w:rPr>
                <w:rStyle w:val="IndexLink"/>
                <w:rtl w:val="true"/>
              </w:rPr>
              <w:tab/>
            </w:r>
            <w:r>
              <w:rPr>
                <w:rStyle w:val="IndexLink"/>
              </w:rPr>
              <w:t>49</w:t>
            </w:r>
          </w:hyperlink>
        </w:p>
        <w:p>
          <w:pPr>
            <w:pStyle w:val="Contents3"/>
            <w:tabs>
              <w:tab w:val="clear" w:pos="8459"/>
              <w:tab w:val="right" w:pos="9026" w:leader="dot"/>
            </w:tabs>
            <w:rPr/>
          </w:pPr>
          <w:hyperlink w:anchor="__RefHeading___Toc1484521_1468164448">
            <w:r>
              <w:rPr>
                <w:webHidden/>
                <w:rStyle w:val="IndexLink"/>
                <w:rtl w:val="true"/>
              </w:rPr>
              <w:t xml:space="preserve">الباب الثامن و الخمسون ذکره فی الکتب السماویة و ما بشر السابقون به و بأولاده المعصومین علیهم السّلام </w:t>
            </w:r>
            <w:r>
              <w:rPr>
                <w:rStyle w:val="IndexLink"/>
              </w:rPr>
              <w:t>41</w:t>
            </w:r>
            <w:r>
              <w:rPr>
                <w:rStyle w:val="IndexLink"/>
                <w:rtl w:val="true"/>
              </w:rPr>
              <w:tab/>
            </w:r>
            <w:r>
              <w:rPr>
                <w:rStyle w:val="IndexLink"/>
              </w:rPr>
              <w:t>49</w:t>
            </w:r>
          </w:hyperlink>
        </w:p>
        <w:p>
          <w:pPr>
            <w:pStyle w:val="Contents3"/>
            <w:tabs>
              <w:tab w:val="clear" w:pos="8459"/>
              <w:tab w:val="right" w:pos="9026" w:leader="dot"/>
            </w:tabs>
            <w:rPr/>
          </w:pPr>
          <w:hyperlink w:anchor="__RefHeading___Toc1484523_1468164448">
            <w:r>
              <w:rPr>
                <w:webHidden/>
                <w:rStyle w:val="IndexLink"/>
                <w:rtl w:val="true"/>
              </w:rPr>
              <w:t xml:space="preserve">الباب التاسع و الخمسون طهارته و عصمته صلوات اللّه و سلامه علیه </w:t>
            </w:r>
            <w:r>
              <w:rPr>
                <w:rStyle w:val="IndexLink"/>
              </w:rPr>
              <w:t>62</w:t>
            </w:r>
            <w:r>
              <w:rPr>
                <w:rStyle w:val="IndexLink"/>
                <w:rtl w:val="true"/>
              </w:rPr>
              <w:tab/>
            </w:r>
            <w:r>
              <w:rPr>
                <w:rStyle w:val="IndexLink"/>
              </w:rPr>
              <w:t>50</w:t>
            </w:r>
          </w:hyperlink>
        </w:p>
        <w:p>
          <w:pPr>
            <w:pStyle w:val="Contents3"/>
            <w:tabs>
              <w:tab w:val="clear" w:pos="8459"/>
              <w:tab w:val="right" w:pos="9026" w:leader="dot"/>
            </w:tabs>
            <w:rPr/>
          </w:pPr>
          <w:hyperlink w:anchor="__RefHeading___Toc1484525_1468164448">
            <w:r>
              <w:rPr>
                <w:webHidden/>
                <w:rStyle w:val="IndexLink"/>
                <w:rtl w:val="true"/>
              </w:rPr>
              <w:t xml:space="preserve">الباب الستون الاستدلال بولایته و استنابته فی الأمور علی إمامته و خلافته و فیه اخبار کثیرة من الأبواب السابقة و اللاحقة و فیه ذکر صعوده علی ظهر الرسول لحط الأصنام و جعل امر نسائه إلیه فی حیاته و بعد وفاته صلوات اللّه علیه </w:t>
            </w:r>
            <w:r>
              <w:rPr>
                <w:rStyle w:val="IndexLink"/>
              </w:rPr>
              <w:t>70</w:t>
            </w:r>
            <w:r>
              <w:rPr>
                <w:rStyle w:val="IndexLink"/>
                <w:rtl w:val="true"/>
              </w:rPr>
              <w:tab/>
            </w:r>
            <w:r>
              <w:rPr>
                <w:rStyle w:val="IndexLink"/>
              </w:rPr>
              <w:t>50</w:t>
            </w:r>
          </w:hyperlink>
        </w:p>
        <w:p>
          <w:pPr>
            <w:pStyle w:val="Contents3"/>
            <w:tabs>
              <w:tab w:val="clear" w:pos="8459"/>
              <w:tab w:val="right" w:pos="9026" w:leader="dot"/>
            </w:tabs>
            <w:rPr/>
          </w:pPr>
          <w:hyperlink w:anchor="__RefHeading___Toc1484527_1468164448">
            <w:r>
              <w:rPr>
                <w:webHidden/>
                <w:rStyle w:val="IndexLink"/>
                <w:rtl w:val="true"/>
              </w:rPr>
              <w:t xml:space="preserve">الباب الحادی و الستون جوامع الاخبار الدالة علی إمامته علیه السّلام من طرق الخاصّة و العامّة </w:t>
            </w:r>
            <w:r>
              <w:rPr>
                <w:rStyle w:val="IndexLink"/>
              </w:rPr>
              <w:t>90</w:t>
            </w:r>
            <w:r>
              <w:rPr>
                <w:rStyle w:val="IndexLink"/>
                <w:rtl w:val="true"/>
              </w:rPr>
              <w:tab/>
            </w:r>
            <w:r>
              <w:rPr>
                <w:rStyle w:val="IndexLink"/>
              </w:rPr>
              <w:t>50</w:t>
            </w:r>
          </w:hyperlink>
        </w:p>
        <w:p>
          <w:pPr>
            <w:pStyle w:val="Contents3"/>
            <w:tabs>
              <w:tab w:val="clear" w:pos="8459"/>
              <w:tab w:val="right" w:pos="9026" w:leader="dot"/>
            </w:tabs>
            <w:rPr/>
          </w:pPr>
          <w:hyperlink w:anchor="__RefHeading___Toc1484529_1468164448">
            <w:r>
              <w:rPr>
                <w:webHidden/>
                <w:rStyle w:val="IndexLink"/>
                <w:rtl w:val="true"/>
              </w:rPr>
              <w:t xml:space="preserve">الباب الثانی و الستون فیما امتحن اللّه به أمیر المؤمنین علیه السّلام فی حیاة النبیّ صلّی اللّه علیه و آله و بعد وفاته </w:t>
            </w:r>
            <w:r>
              <w:rPr>
                <w:rStyle w:val="IndexLink"/>
              </w:rPr>
              <w:t>167</w:t>
            </w:r>
            <w:r>
              <w:rPr>
                <w:rStyle w:val="IndexLink"/>
                <w:rtl w:val="true"/>
              </w:rPr>
              <w:tab/>
            </w:r>
            <w:r>
              <w:rPr>
                <w:rStyle w:val="IndexLink"/>
              </w:rPr>
              <w:t>51</w:t>
            </w:r>
          </w:hyperlink>
        </w:p>
        <w:p>
          <w:pPr>
            <w:pStyle w:val="Contents3"/>
            <w:tabs>
              <w:tab w:val="clear" w:pos="8459"/>
              <w:tab w:val="right" w:pos="9026" w:leader="dot"/>
            </w:tabs>
            <w:rPr/>
          </w:pPr>
          <w:hyperlink w:anchor="__RefHeading___Toc1484531_1468164448">
            <w:r>
              <w:rPr>
                <w:webHidden/>
                <w:rStyle w:val="IndexLink"/>
                <w:rtl w:val="true"/>
              </w:rPr>
              <w:t xml:space="preserve">الباب الثالث و الستون النوادر </w:t>
            </w:r>
            <w:r>
              <w:rPr>
                <w:rStyle w:val="IndexLink"/>
              </w:rPr>
              <w:t>186</w:t>
            </w:r>
            <w:r>
              <w:rPr>
                <w:rStyle w:val="IndexLink"/>
                <w:rtl w:val="true"/>
              </w:rPr>
              <w:tab/>
            </w:r>
            <w:r>
              <w:rPr>
                <w:rStyle w:val="IndexLink"/>
              </w:rPr>
              <w:t>51</w:t>
            </w:r>
          </w:hyperlink>
        </w:p>
        <w:p>
          <w:pPr>
            <w:pStyle w:val="Contents3"/>
            <w:tabs>
              <w:tab w:val="clear" w:pos="8459"/>
              <w:tab w:val="right" w:pos="9026" w:leader="dot"/>
            </w:tabs>
            <w:rPr/>
          </w:pPr>
          <w:hyperlink w:anchor="__RefHeading___Toc1484533_1468164448">
            <w:r>
              <w:rPr>
                <w:webHidden/>
                <w:rStyle w:val="IndexLink"/>
                <w:rtl w:val="true"/>
              </w:rPr>
              <w:t>أبواب فضائله و مناقبه صلوات اللّه علیه و هی مشحونة بالنصوص‌</w:t>
            </w:r>
            <w:r>
              <w:rPr>
                <w:rStyle w:val="IndexLink"/>
                <w:rtl w:val="true"/>
              </w:rPr>
              <w:tab/>
            </w:r>
            <w:r>
              <w:rPr>
                <w:rStyle w:val="IndexLink"/>
              </w:rPr>
              <w:t>51</w:t>
            </w:r>
          </w:hyperlink>
        </w:p>
        <w:p>
          <w:pPr>
            <w:pStyle w:val="Contents4"/>
            <w:tabs>
              <w:tab w:val="clear" w:pos="8176"/>
              <w:tab w:val="right" w:pos="9026" w:leader="dot"/>
            </w:tabs>
            <w:rPr/>
          </w:pPr>
          <w:hyperlink w:anchor="__RefHeading___Toc1484535_1468164448">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484537_1468164448">
            <w:r>
              <w:rPr>
                <w:webHidden/>
                <w:rStyle w:val="IndexLink"/>
                <w:rtl w:val="true"/>
              </w:rPr>
              <w:t xml:space="preserve">الباب الرابع و الستون ثواب ذکر فضائله و النظر إلیها و استماعها، و ان النظر إلیه و الی الأئمّة من ولده صلوات اللّه علیهم عبادة </w:t>
            </w:r>
            <w:r>
              <w:rPr>
                <w:rStyle w:val="IndexLink"/>
              </w:rPr>
              <w:t>195</w:t>
            </w:r>
            <w:r>
              <w:rPr>
                <w:rStyle w:val="IndexLink"/>
                <w:rtl w:val="true"/>
              </w:rPr>
              <w:tab/>
            </w:r>
            <w:r>
              <w:rPr>
                <w:rStyle w:val="IndexLink"/>
              </w:rPr>
              <w:t>52</w:t>
            </w:r>
          </w:hyperlink>
        </w:p>
        <w:p>
          <w:pPr>
            <w:pStyle w:val="Contents4"/>
            <w:tabs>
              <w:tab w:val="clear" w:pos="8176"/>
              <w:tab w:val="right" w:pos="9026" w:leader="dot"/>
            </w:tabs>
            <w:rPr/>
          </w:pPr>
          <w:hyperlink w:anchor="__RefHeading___Toc1484539_1468164448">
            <w:r>
              <w:rPr>
                <w:webHidden/>
                <w:rStyle w:val="IndexLink"/>
                <w:rtl w:val="true"/>
              </w:rPr>
              <w:t xml:space="preserve">الباب الخامس و الستون انه صلوات اللّه علیه سبق الناس فی الإسلام و الإیمان و البیعة و الصلوات زمانا و رتبة و أنّه الصدیق و الفاروق و فیه کثیر من النصوص و المناقب </w:t>
            </w:r>
            <w:r>
              <w:rPr>
                <w:rStyle w:val="IndexLink"/>
              </w:rPr>
              <w:t>201</w:t>
            </w:r>
            <w:r>
              <w:rPr>
                <w:rStyle w:val="IndexLink"/>
                <w:rtl w:val="true"/>
              </w:rPr>
              <w:tab/>
            </w:r>
            <w:r>
              <w:rPr>
                <w:rStyle w:val="IndexLink"/>
              </w:rPr>
              <w:t>52</w:t>
            </w:r>
          </w:hyperlink>
        </w:p>
        <w:p>
          <w:pPr>
            <w:pStyle w:val="Contents4"/>
            <w:tabs>
              <w:tab w:val="clear" w:pos="8176"/>
              <w:tab w:val="right" w:pos="9026" w:leader="dot"/>
            </w:tabs>
            <w:rPr/>
          </w:pPr>
          <w:hyperlink w:anchor="__RefHeading___Toc1484541_1468164448">
            <w:r>
              <w:rPr>
                <w:webHidden/>
                <w:rStyle w:val="IndexLink"/>
                <w:rtl w:val="true"/>
              </w:rPr>
              <w:t xml:space="preserve">الباب السادس و الستون مسابقته صلوات اللّه علیه فی الهجرة علی سائر الصحابة </w:t>
            </w:r>
            <w:r>
              <w:rPr>
                <w:rStyle w:val="IndexLink"/>
              </w:rPr>
              <w:t>288</w:t>
            </w:r>
            <w:r>
              <w:rPr>
                <w:rStyle w:val="IndexLink"/>
                <w:rtl w:val="true"/>
              </w:rPr>
              <w:tab/>
            </w:r>
            <w:r>
              <w:rPr>
                <w:rStyle w:val="IndexLink"/>
              </w:rPr>
              <w:t>53</w:t>
            </w:r>
          </w:hyperlink>
        </w:p>
        <w:p>
          <w:pPr>
            <w:pStyle w:val="Contents4"/>
            <w:tabs>
              <w:tab w:val="clear" w:pos="8176"/>
              <w:tab w:val="right" w:pos="9026" w:leader="dot"/>
            </w:tabs>
            <w:rPr/>
          </w:pPr>
          <w:hyperlink w:anchor="__RefHeading___Toc1484543_1468164448">
            <w:r>
              <w:rPr>
                <w:webHidden/>
                <w:rStyle w:val="IndexLink"/>
                <w:rtl w:val="true"/>
              </w:rPr>
              <w:t xml:space="preserve">الباب السابع و الستون أنه علیه السّلام کان اخص الناس بالرسول صلّی اللّه علیه و آله و أحبهم إلیه، و کیفیة معاشرتهما، و بیان حاله فی حیاة الرسول، و فیه أنّه علیه السّلام یذکر متی ما ذکر النبیّ صلّی اللّه علیه و آله </w:t>
            </w:r>
            <w:r>
              <w:rPr>
                <w:rStyle w:val="IndexLink"/>
              </w:rPr>
              <w:t>294</w:t>
            </w:r>
            <w:r>
              <w:rPr>
                <w:rStyle w:val="IndexLink"/>
                <w:rtl w:val="true"/>
              </w:rPr>
              <w:tab/>
            </w:r>
            <w:r>
              <w:rPr>
                <w:rStyle w:val="IndexLink"/>
              </w:rPr>
              <w:t>53</w:t>
            </w:r>
          </w:hyperlink>
        </w:p>
        <w:p>
          <w:pPr>
            <w:pStyle w:val="Contents4"/>
            <w:tabs>
              <w:tab w:val="clear" w:pos="8176"/>
              <w:tab w:val="right" w:pos="9026" w:leader="dot"/>
            </w:tabs>
            <w:rPr/>
          </w:pPr>
          <w:hyperlink w:anchor="__RefHeading___Toc1484545_1468164448">
            <w:r>
              <w:rPr>
                <w:webHidden/>
                <w:rStyle w:val="IndexLink"/>
                <w:rtl w:val="true"/>
              </w:rPr>
              <w:t xml:space="preserve">الباب الثامن و الستون الاخوة و فیه کثیر من النصوص </w:t>
            </w:r>
            <w:r>
              <w:rPr>
                <w:rStyle w:val="IndexLink"/>
              </w:rPr>
              <w:t>330</w:t>
            </w:r>
            <w:r>
              <w:rPr>
                <w:rStyle w:val="IndexLink"/>
                <w:rtl w:val="true"/>
              </w:rPr>
              <w:tab/>
            </w:r>
            <w:r>
              <w:rPr>
                <w:rStyle w:val="IndexLink"/>
              </w:rPr>
              <w:t>54</w:t>
            </w:r>
          </w:hyperlink>
        </w:p>
        <w:p>
          <w:pPr>
            <w:pStyle w:val="Contents4"/>
            <w:tabs>
              <w:tab w:val="clear" w:pos="8176"/>
              <w:tab w:val="right" w:pos="9026" w:leader="dot"/>
            </w:tabs>
            <w:rPr/>
          </w:pPr>
          <w:hyperlink w:anchor="__RefHeading___Toc1484547_1468164448">
            <w:r>
              <w:rPr>
                <w:webHidden/>
                <w:rStyle w:val="IndexLink"/>
                <w:rtl w:val="true"/>
              </w:rPr>
              <w:t xml:space="preserve">الباب التاسع و الستون خبر الطیر </w:t>
            </w:r>
            <w:r>
              <w:rPr>
                <w:rStyle w:val="IndexLink"/>
                <w:rtl w:val="true"/>
              </w:rPr>
              <w:t>(</w:t>
            </w:r>
            <w:r>
              <w:rPr>
                <w:rStyle w:val="IndexLink"/>
                <w:rtl w:val="true"/>
              </w:rPr>
              <w:t>المشوی</w:t>
            </w:r>
            <w:r>
              <w:rPr>
                <w:rStyle w:val="IndexLink"/>
                <w:rtl w:val="true"/>
              </w:rPr>
              <w:t xml:space="preserve">) </w:t>
            </w:r>
            <w:r>
              <w:rPr>
                <w:rStyle w:val="IndexLink"/>
                <w:rtl w:val="true"/>
              </w:rPr>
              <w:t xml:space="preserve">و أنّه أحبّ الخلق إلی اللّه </w:t>
            </w:r>
            <w:r>
              <w:rPr>
                <w:rStyle w:val="IndexLink"/>
              </w:rPr>
              <w:t>348</w:t>
            </w:r>
            <w:r>
              <w:rPr>
                <w:rStyle w:val="IndexLink"/>
                <w:rtl w:val="true"/>
              </w:rPr>
              <w:tab/>
            </w:r>
            <w:r>
              <w:rPr>
                <w:rStyle w:val="IndexLink"/>
              </w:rPr>
              <w:t>54</w:t>
            </w:r>
          </w:hyperlink>
        </w:p>
        <w:p>
          <w:pPr>
            <w:pStyle w:val="Contents2"/>
            <w:tabs>
              <w:tab w:val="clear" w:pos="8743"/>
              <w:tab w:val="right" w:pos="9026" w:leader="dot"/>
            </w:tabs>
            <w:rPr/>
          </w:pPr>
          <w:hyperlink w:anchor="__RefHeading___Toc1484549_1468164448">
            <w:r>
              <w:rPr>
                <w:webHidden/>
                <w:rStyle w:val="IndexLink"/>
                <w:rtl w:val="true"/>
              </w:rPr>
              <w:t>فهرس الجزء التاسع و الثلاثین‌</w:t>
            </w:r>
            <w:r>
              <w:rPr>
                <w:rStyle w:val="IndexLink"/>
                <w:rtl w:val="true"/>
              </w:rPr>
              <w:tab/>
            </w:r>
            <w:r>
              <w:rPr>
                <w:rStyle w:val="IndexLink"/>
              </w:rPr>
              <w:t>54</w:t>
            </w:r>
          </w:hyperlink>
        </w:p>
        <w:p>
          <w:pPr>
            <w:pStyle w:val="Contents3"/>
            <w:tabs>
              <w:tab w:val="clear" w:pos="8459"/>
              <w:tab w:val="right" w:pos="9026" w:leader="dot"/>
            </w:tabs>
            <w:rPr/>
          </w:pPr>
          <w:hyperlink w:anchor="__RefHeading___Toc1484551_1468164448">
            <w:r>
              <w:rPr>
                <w:webHidden/>
                <w:rStyle w:val="IndexLink"/>
                <w:rtl w:val="true"/>
              </w:rPr>
              <w:t xml:space="preserve">الباب السبعون ما ظهر من فضله صلوات اللّه علیه یوم الخندق </w:t>
            </w:r>
            <w:r>
              <w:rPr>
                <w:rStyle w:val="IndexLink"/>
              </w:rPr>
              <w:t>1</w:t>
            </w:r>
            <w:r>
              <w:rPr>
                <w:rStyle w:val="IndexLink"/>
                <w:rtl w:val="true"/>
              </w:rPr>
              <w:tab/>
            </w:r>
            <w:r>
              <w:rPr>
                <w:rStyle w:val="IndexLink"/>
              </w:rPr>
              <w:t>54</w:t>
            </w:r>
          </w:hyperlink>
        </w:p>
        <w:p>
          <w:pPr>
            <w:pStyle w:val="Contents3"/>
            <w:tabs>
              <w:tab w:val="clear" w:pos="8459"/>
              <w:tab w:val="right" w:pos="9026" w:leader="dot"/>
            </w:tabs>
            <w:rPr/>
          </w:pPr>
          <w:hyperlink w:anchor="__RefHeading___Toc1484553_1468164448">
            <w:r>
              <w:rPr>
                <w:webHidden/>
                <w:rStyle w:val="IndexLink"/>
                <w:rtl w:val="true"/>
              </w:rPr>
              <w:t xml:space="preserve">الباب الحادی و السبعون ما ظهر من فضله صلوات اللّه علیه فی غزوة خیبر </w:t>
            </w:r>
            <w:r>
              <w:rPr>
                <w:rStyle w:val="IndexLink"/>
              </w:rPr>
              <w:t>7</w:t>
            </w:r>
            <w:r>
              <w:rPr>
                <w:rStyle w:val="IndexLink"/>
                <w:rtl w:val="true"/>
              </w:rPr>
              <w:tab/>
            </w:r>
            <w:r>
              <w:rPr>
                <w:rStyle w:val="IndexLink"/>
              </w:rPr>
              <w:t>55</w:t>
            </w:r>
          </w:hyperlink>
        </w:p>
        <w:p>
          <w:pPr>
            <w:pStyle w:val="Contents3"/>
            <w:tabs>
              <w:tab w:val="clear" w:pos="8459"/>
              <w:tab w:val="right" w:pos="9026" w:leader="dot"/>
            </w:tabs>
            <w:rPr/>
          </w:pPr>
          <w:hyperlink w:anchor="__RefHeading___Toc1484555_1468164448">
            <w:r>
              <w:rPr>
                <w:webHidden/>
                <w:rStyle w:val="IndexLink"/>
                <w:rtl w:val="true"/>
              </w:rPr>
              <w:t xml:space="preserve">الباب الثانی و السبعون أن النبیّ صلّی اللّه علیه و آله أمر بسد الأبواب الشارعة الی المسجد الا بابه صلوات اللّه علیه </w:t>
            </w:r>
            <w:r>
              <w:rPr>
                <w:rStyle w:val="IndexLink"/>
              </w:rPr>
              <w:t>19</w:t>
            </w:r>
            <w:r>
              <w:rPr>
                <w:rStyle w:val="IndexLink"/>
                <w:rtl w:val="true"/>
              </w:rPr>
              <w:tab/>
            </w:r>
            <w:r>
              <w:rPr>
                <w:rStyle w:val="IndexLink"/>
              </w:rPr>
              <w:t>55</w:t>
            </w:r>
          </w:hyperlink>
        </w:p>
        <w:p>
          <w:pPr>
            <w:pStyle w:val="Contents3"/>
            <w:tabs>
              <w:tab w:val="clear" w:pos="8459"/>
              <w:tab w:val="right" w:pos="9026" w:leader="dot"/>
            </w:tabs>
            <w:rPr/>
          </w:pPr>
          <w:hyperlink w:anchor="__RefHeading___Toc1484557_1468164448">
            <w:r>
              <w:rPr>
                <w:webHidden/>
                <w:rStyle w:val="IndexLink"/>
                <w:rtl w:val="true"/>
              </w:rPr>
              <w:t xml:space="preserve">الباب الثالث و السبعون أن فیه علیه السّلام خصال الأنبیاء علیهم السّلام و اشتراکه مع نبیّنا صلّی اللّه علیه و آله فی جمیع الفضائل سوی النبوّة </w:t>
            </w:r>
            <w:r>
              <w:rPr>
                <w:rStyle w:val="IndexLink"/>
              </w:rPr>
              <w:t>35</w:t>
            </w:r>
            <w:r>
              <w:rPr>
                <w:rStyle w:val="IndexLink"/>
                <w:rtl w:val="true"/>
              </w:rPr>
              <w:tab/>
            </w:r>
            <w:r>
              <w:rPr>
                <w:rStyle w:val="IndexLink"/>
              </w:rPr>
              <w:t>55</w:t>
            </w:r>
          </w:hyperlink>
        </w:p>
        <w:p>
          <w:pPr>
            <w:pStyle w:val="Contents4"/>
            <w:tabs>
              <w:tab w:val="clear" w:pos="8176"/>
              <w:tab w:val="right" w:pos="9026" w:leader="dot"/>
            </w:tabs>
            <w:rPr/>
          </w:pPr>
          <w:hyperlink w:anchor="__RefHeading___Toc1484559_1468164448">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484561_1468164448">
            <w:r>
              <w:rPr>
                <w:webHidden/>
                <w:rStyle w:val="IndexLink"/>
                <w:rtl w:val="true"/>
              </w:rPr>
              <w:t xml:space="preserve">فی مساواته علیه السّلام مع آدم و إدریس و نوح علیهما السّلام </w:t>
            </w:r>
            <w:r>
              <w:rPr>
                <w:rStyle w:val="IndexLink"/>
              </w:rPr>
              <w:t>47</w:t>
            </w:r>
            <w:r>
              <w:rPr>
                <w:rStyle w:val="IndexLink"/>
                <w:rtl w:val="true"/>
              </w:rPr>
              <w:tab/>
            </w:r>
            <w:r>
              <w:rPr>
                <w:rStyle w:val="IndexLink"/>
              </w:rPr>
              <w:t>55</w:t>
            </w:r>
          </w:hyperlink>
        </w:p>
        <w:p>
          <w:pPr>
            <w:pStyle w:val="Contents3"/>
            <w:tabs>
              <w:tab w:val="clear" w:pos="8459"/>
              <w:tab w:val="right" w:pos="9026" w:leader="dot"/>
            </w:tabs>
            <w:rPr/>
          </w:pPr>
          <w:hyperlink w:anchor="__RefHeading___Toc1484563_1468164448">
            <w:r>
              <w:rPr>
                <w:webHidden/>
                <w:rStyle w:val="IndexLink"/>
                <w:rtl w:val="true"/>
              </w:rPr>
              <w:t xml:space="preserve">الباب السادس و السبعون حب الملائکة له و افتخارهم بخدمته صلوات اللّه علیه و علیهم </w:t>
            </w:r>
            <w:r>
              <w:rPr>
                <w:rStyle w:val="IndexLink"/>
              </w:rPr>
              <w:t>92</w:t>
            </w:r>
            <w:r>
              <w:rPr>
                <w:rStyle w:val="IndexLink"/>
                <w:rtl w:val="true"/>
              </w:rPr>
              <w:tab/>
            </w:r>
            <w:r>
              <w:rPr>
                <w:rStyle w:val="IndexLink"/>
              </w:rPr>
              <w:t>56</w:t>
            </w:r>
          </w:hyperlink>
        </w:p>
        <w:p>
          <w:pPr>
            <w:pStyle w:val="Contents3"/>
            <w:tabs>
              <w:tab w:val="clear" w:pos="8459"/>
              <w:tab w:val="right" w:pos="9026" w:leader="dot"/>
            </w:tabs>
            <w:rPr/>
          </w:pPr>
          <w:hyperlink w:anchor="__RefHeading___Toc1484565_1468164448">
            <w:r>
              <w:rPr>
                <w:webHidden/>
                <w:rStyle w:val="IndexLink"/>
                <w:rtl w:val="true"/>
              </w:rPr>
              <w:t xml:space="preserve">الباب الثامن و السبعون تحف اللّه تعالی و هدایاه و تحیاته الی رسول اللّه و أمیر المؤمنین صلوات اللّه علیهما و علی آلهما </w:t>
            </w:r>
            <w:r>
              <w:rPr>
                <w:rStyle w:val="IndexLink"/>
              </w:rPr>
              <w:t>118</w:t>
            </w:r>
            <w:r>
              <w:rPr>
                <w:rStyle w:val="IndexLink"/>
                <w:rtl w:val="true"/>
              </w:rPr>
              <w:tab/>
            </w:r>
            <w:r>
              <w:rPr>
                <w:rStyle w:val="IndexLink"/>
              </w:rPr>
              <w:t>57</w:t>
            </w:r>
          </w:hyperlink>
        </w:p>
        <w:p>
          <w:pPr>
            <w:pStyle w:val="Contents3"/>
            <w:tabs>
              <w:tab w:val="clear" w:pos="8459"/>
              <w:tab w:val="right" w:pos="9026" w:leader="dot"/>
            </w:tabs>
            <w:rPr/>
          </w:pPr>
          <w:hyperlink w:anchor="__RefHeading___Toc1484567_1468164448">
            <w:r>
              <w:rPr>
                <w:webHidden/>
                <w:rStyle w:val="IndexLink"/>
                <w:rtl w:val="true"/>
              </w:rPr>
              <w:t xml:space="preserve">الباب التاسع و السبعون أن الخضر کان یأتیه علیهما السّلام و کلامه مع الأوصیاء </w:t>
            </w:r>
            <w:r>
              <w:rPr>
                <w:rStyle w:val="IndexLink"/>
              </w:rPr>
              <w:t>130</w:t>
            </w:r>
            <w:r>
              <w:rPr>
                <w:rStyle w:val="IndexLink"/>
                <w:rtl w:val="true"/>
              </w:rPr>
              <w:tab/>
            </w:r>
            <w:r>
              <w:rPr>
                <w:rStyle w:val="IndexLink"/>
              </w:rPr>
              <w:t>57</w:t>
            </w:r>
          </w:hyperlink>
        </w:p>
        <w:p>
          <w:pPr>
            <w:pStyle w:val="Contents3"/>
            <w:tabs>
              <w:tab w:val="clear" w:pos="8459"/>
              <w:tab w:val="right" w:pos="9026" w:leader="dot"/>
            </w:tabs>
            <w:rPr/>
          </w:pPr>
          <w:hyperlink w:anchor="__RefHeading___Toc1484569_1468164448">
            <w:r>
              <w:rPr>
                <w:webHidden/>
                <w:rStyle w:val="IndexLink"/>
                <w:rtl w:val="true"/>
              </w:rPr>
              <w:t xml:space="preserve">الباب الثمانون ان اللّه تعالی أقدره علی سیر الآفاق، و سخر له السحاب، و هیأ له الأسباب، و فیه ذهابه صلوات اللّه علیه الی أصحاب الکهف </w:t>
            </w:r>
            <w:r>
              <w:rPr>
                <w:rStyle w:val="IndexLink"/>
              </w:rPr>
              <w:t>136</w:t>
            </w:r>
            <w:r>
              <w:rPr>
                <w:rStyle w:val="IndexLink"/>
                <w:rtl w:val="true"/>
              </w:rPr>
              <w:tab/>
            </w:r>
            <w:r>
              <w:rPr>
                <w:rStyle w:val="IndexLink"/>
              </w:rPr>
              <w:t>57</w:t>
            </w:r>
          </w:hyperlink>
        </w:p>
        <w:p>
          <w:pPr>
            <w:pStyle w:val="Contents3"/>
            <w:tabs>
              <w:tab w:val="clear" w:pos="8459"/>
              <w:tab w:val="right" w:pos="9026" w:leader="dot"/>
            </w:tabs>
            <w:rPr/>
          </w:pPr>
          <w:hyperlink w:anchor="__RefHeading___Toc1484571_1468164448">
            <w:r>
              <w:rPr>
                <w:webHidden/>
                <w:rStyle w:val="IndexLink"/>
                <w:rtl w:val="true"/>
              </w:rPr>
              <w:t xml:space="preserve">الباب الحادی و الثمانون ان اللّه تعالی ناجاه صلوات اللّه علیه و ان الروح یلقی إلیه و جبرئیل املی علیه </w:t>
            </w:r>
            <w:r>
              <w:rPr>
                <w:rStyle w:val="IndexLink"/>
              </w:rPr>
              <w:t>151</w:t>
            </w:r>
            <w:r>
              <w:rPr>
                <w:rStyle w:val="IndexLink"/>
                <w:rtl w:val="true"/>
              </w:rPr>
              <w:tab/>
            </w:r>
            <w:r>
              <w:rPr>
                <w:rStyle w:val="IndexLink"/>
              </w:rPr>
              <w:t>58</w:t>
            </w:r>
          </w:hyperlink>
        </w:p>
        <w:p>
          <w:pPr>
            <w:pStyle w:val="Contents3"/>
            <w:tabs>
              <w:tab w:val="clear" w:pos="8459"/>
              <w:tab w:val="right" w:pos="9026" w:leader="dot"/>
            </w:tabs>
            <w:rPr/>
          </w:pPr>
          <w:hyperlink w:anchor="__RefHeading___Toc1484573_1468164448">
            <w:r>
              <w:rPr>
                <w:webHidden/>
                <w:rStyle w:val="IndexLink"/>
                <w:rtl w:val="true"/>
              </w:rPr>
              <w:t xml:space="preserve">الباب الثانی و الثمانون اراءته علیه السّلام ملکوت السماوات و الأرض و عروجه الی السماء </w:t>
            </w:r>
            <w:r>
              <w:rPr>
                <w:rStyle w:val="IndexLink"/>
              </w:rPr>
              <w:t>158</w:t>
            </w:r>
            <w:r>
              <w:rPr>
                <w:rStyle w:val="IndexLink"/>
                <w:rtl w:val="true"/>
              </w:rPr>
              <w:tab/>
            </w:r>
            <w:r>
              <w:rPr>
                <w:rStyle w:val="IndexLink"/>
              </w:rPr>
              <w:t>58</w:t>
            </w:r>
          </w:hyperlink>
        </w:p>
        <w:p>
          <w:pPr>
            <w:pStyle w:val="Contents3"/>
            <w:tabs>
              <w:tab w:val="clear" w:pos="8459"/>
              <w:tab w:val="right" w:pos="9026" w:leader="dot"/>
            </w:tabs>
            <w:rPr/>
          </w:pPr>
          <w:hyperlink w:anchor="__RefHeading___Toc1484575_1468164448">
            <w:r>
              <w:rPr>
                <w:webHidden/>
                <w:rStyle w:val="IndexLink"/>
                <w:rtl w:val="true"/>
              </w:rPr>
              <w:t xml:space="preserve">الباب الثالث و الثمانون ما وصف إبلیس لعنه اللّه و الجن من مناقبه علیه السّلام و استیلائه علیهم و جهاده معهم </w:t>
            </w:r>
            <w:r>
              <w:rPr>
                <w:rStyle w:val="IndexLink"/>
              </w:rPr>
              <w:t>162</w:t>
            </w:r>
            <w:r>
              <w:rPr>
                <w:rStyle w:val="IndexLink"/>
                <w:rtl w:val="true"/>
              </w:rPr>
              <w:tab/>
            </w:r>
            <w:r>
              <w:rPr>
                <w:rStyle w:val="IndexLink"/>
              </w:rPr>
              <w:t>58</w:t>
            </w:r>
          </w:hyperlink>
        </w:p>
        <w:p>
          <w:pPr>
            <w:pStyle w:val="Contents3"/>
            <w:tabs>
              <w:tab w:val="clear" w:pos="8459"/>
              <w:tab w:val="right" w:pos="9026" w:leader="dot"/>
            </w:tabs>
            <w:rPr/>
          </w:pPr>
          <w:hyperlink w:anchor="__RefHeading___Toc1484577_1468164448">
            <w:r>
              <w:rPr>
                <w:webHidden/>
                <w:rStyle w:val="IndexLink"/>
                <w:rtl w:val="true"/>
              </w:rPr>
              <w:t xml:space="preserve">الباب الرابع و الثمانون أنه علیه السّلام قسیم الجنة و النار، و جواز الصراط </w:t>
            </w:r>
            <w:r>
              <w:rPr>
                <w:rStyle w:val="IndexLink"/>
              </w:rPr>
              <w:t>193</w:t>
            </w:r>
            <w:r>
              <w:rPr>
                <w:rStyle w:val="IndexLink"/>
                <w:rtl w:val="true"/>
              </w:rPr>
              <w:tab/>
            </w:r>
            <w:r>
              <w:rPr>
                <w:rStyle w:val="IndexLink"/>
              </w:rPr>
              <w:t>59</w:t>
            </w:r>
          </w:hyperlink>
        </w:p>
        <w:p>
          <w:pPr>
            <w:pStyle w:val="Contents3"/>
            <w:tabs>
              <w:tab w:val="clear" w:pos="8459"/>
              <w:tab w:val="right" w:pos="9026" w:leader="dot"/>
            </w:tabs>
            <w:rPr/>
          </w:pPr>
          <w:hyperlink w:anchor="__RefHeading___Toc1484579_1468164448">
            <w:r>
              <w:rPr>
                <w:webHidden/>
                <w:rStyle w:val="IndexLink"/>
                <w:rtl w:val="true"/>
              </w:rPr>
              <w:t xml:space="preserve">الباب الخامس و الثمانون أنه علیه السّلام ساقی الحوض و حامل اللواء، و فیه أنه علیه السّلام أول من یدخل الجنة </w:t>
            </w:r>
            <w:r>
              <w:rPr>
                <w:rStyle w:val="IndexLink"/>
              </w:rPr>
              <w:t>211</w:t>
            </w:r>
            <w:r>
              <w:rPr>
                <w:rStyle w:val="IndexLink"/>
                <w:rtl w:val="true"/>
              </w:rPr>
              <w:tab/>
            </w:r>
            <w:r>
              <w:rPr>
                <w:rStyle w:val="IndexLink"/>
              </w:rPr>
              <w:t>59</w:t>
            </w:r>
          </w:hyperlink>
        </w:p>
        <w:p>
          <w:pPr>
            <w:pStyle w:val="Contents3"/>
            <w:tabs>
              <w:tab w:val="clear" w:pos="8459"/>
              <w:tab w:val="right" w:pos="9026" w:leader="dot"/>
            </w:tabs>
            <w:rPr/>
          </w:pPr>
          <w:hyperlink w:anchor="__RefHeading___Toc1484581_1468164448">
            <w:r>
              <w:rPr>
                <w:webHidden/>
                <w:rStyle w:val="IndexLink"/>
                <w:rtl w:val="true"/>
              </w:rPr>
              <w:t xml:space="preserve">الباب السادس و الثمانون سایر ما یعاین من فضله و رفعة درجاته صلوات اللّه علیه عند الموت و فی القبر و قبل الحشر و بعده </w:t>
            </w:r>
            <w:r>
              <w:rPr>
                <w:rStyle w:val="IndexLink"/>
              </w:rPr>
              <w:t>220</w:t>
            </w:r>
            <w:r>
              <w:rPr>
                <w:rStyle w:val="IndexLink"/>
                <w:rtl w:val="true"/>
              </w:rPr>
              <w:tab/>
            </w:r>
            <w:r>
              <w:rPr>
                <w:rStyle w:val="IndexLink"/>
              </w:rPr>
              <w:t>59</w:t>
            </w:r>
          </w:hyperlink>
        </w:p>
        <w:p>
          <w:pPr>
            <w:pStyle w:val="Contents3"/>
            <w:tabs>
              <w:tab w:val="clear" w:pos="8459"/>
              <w:tab w:val="right" w:pos="9026" w:leader="dot"/>
            </w:tabs>
            <w:rPr/>
          </w:pPr>
          <w:hyperlink w:anchor="__RefHeading___Toc1484583_1468164448">
            <w:r>
              <w:rPr>
                <w:webHidden/>
                <w:rStyle w:val="IndexLink"/>
                <w:rtl w:val="true"/>
              </w:rPr>
              <w:t>الباب السابع و الثمانون حبه و بغضه صلوات اللّه علیه، و أن حبّه ایمان و بغضه کفر</w:t>
            </w:r>
            <w:r>
              <w:rPr>
                <w:rStyle w:val="IndexLink"/>
                <w:rtl w:val="true"/>
              </w:rPr>
              <w:tab/>
            </w:r>
            <w:r>
              <w:rPr>
                <w:rStyle w:val="IndexLink"/>
              </w:rPr>
              <w:t>60</w:t>
            </w:r>
          </w:hyperlink>
        </w:p>
        <w:p>
          <w:pPr>
            <w:pStyle w:val="Contents3"/>
            <w:tabs>
              <w:tab w:val="clear" w:pos="8459"/>
              <w:tab w:val="right" w:pos="9026" w:leader="dot"/>
            </w:tabs>
            <w:rPr/>
          </w:pPr>
          <w:hyperlink w:anchor="__RefHeading___Toc1484585_1468164448">
            <w:r>
              <w:rPr>
                <w:webHidden/>
                <w:rStyle w:val="IndexLink"/>
                <w:rtl w:val="true"/>
              </w:rPr>
              <w:t xml:space="preserve">الباب الثامن و الثمانون کفر من سبه أو تبرأ منه صلوات اللّه علیه و ما اخبر بوقوع ذلک بعد، و ما ظهر من کرامته عنده </w:t>
            </w:r>
            <w:r>
              <w:rPr>
                <w:rStyle w:val="IndexLink"/>
              </w:rPr>
              <w:t>311</w:t>
            </w:r>
            <w:r>
              <w:rPr>
                <w:rStyle w:val="IndexLink"/>
                <w:rtl w:val="true"/>
              </w:rPr>
              <w:tab/>
            </w:r>
            <w:r>
              <w:rPr>
                <w:rStyle w:val="IndexLink"/>
              </w:rPr>
              <w:t>61</w:t>
            </w:r>
          </w:hyperlink>
        </w:p>
        <w:p>
          <w:pPr>
            <w:pStyle w:val="Contents3"/>
            <w:tabs>
              <w:tab w:val="clear" w:pos="8459"/>
              <w:tab w:val="right" w:pos="9026" w:leader="dot"/>
            </w:tabs>
            <w:rPr/>
          </w:pPr>
          <w:hyperlink w:anchor="__RefHeading___Toc1484587_1468164448">
            <w:r>
              <w:rPr>
                <w:webHidden/>
                <w:rStyle w:val="IndexLink"/>
                <w:rtl w:val="true"/>
              </w:rPr>
              <w:t xml:space="preserve">الباب التاسع و الثمانون کفر من آذاه أو حسده أو عانده و عقابهم </w:t>
            </w:r>
            <w:r>
              <w:rPr>
                <w:rStyle w:val="IndexLink"/>
              </w:rPr>
              <w:t>330</w:t>
            </w:r>
            <w:r>
              <w:rPr>
                <w:rStyle w:val="IndexLink"/>
                <w:rtl w:val="true"/>
              </w:rPr>
              <w:tab/>
            </w:r>
            <w:r>
              <w:rPr>
                <w:rStyle w:val="IndexLink"/>
              </w:rPr>
              <w:t>61</w:t>
            </w:r>
          </w:hyperlink>
        </w:p>
        <w:p>
          <w:pPr>
            <w:pStyle w:val="Contents3"/>
            <w:tabs>
              <w:tab w:val="clear" w:pos="8459"/>
              <w:tab w:val="right" w:pos="9026" w:leader="dot"/>
            </w:tabs>
            <w:rPr/>
          </w:pPr>
          <w:hyperlink w:anchor="__RefHeading___Toc1484589_1468164448">
            <w:r>
              <w:rPr>
                <w:webHidden/>
                <w:rStyle w:val="IndexLink"/>
                <w:rtl w:val="true"/>
              </w:rPr>
              <w:t xml:space="preserve">الباب التسعون ما بین من مناقب نفسه القدسیة صلوات اللّه علیه </w:t>
            </w:r>
            <w:r>
              <w:rPr>
                <w:rStyle w:val="IndexLink"/>
              </w:rPr>
              <w:t>335</w:t>
            </w:r>
            <w:r>
              <w:rPr>
                <w:rStyle w:val="IndexLink"/>
                <w:rtl w:val="true"/>
              </w:rPr>
              <w:tab/>
            </w:r>
            <w:r>
              <w:rPr>
                <w:rStyle w:val="IndexLink"/>
              </w:rPr>
              <w:t>63</w:t>
            </w:r>
          </w:hyperlink>
        </w:p>
        <w:p>
          <w:pPr>
            <w:pStyle w:val="Contents2"/>
            <w:tabs>
              <w:tab w:val="clear" w:pos="8743"/>
              <w:tab w:val="right" w:pos="9026" w:leader="dot"/>
            </w:tabs>
            <w:rPr/>
          </w:pPr>
          <w:hyperlink w:anchor="__RefHeading___Toc1484591_1468164448">
            <w:r>
              <w:rPr>
                <w:webHidden/>
                <w:rStyle w:val="IndexLink"/>
                <w:rtl w:val="true"/>
              </w:rPr>
              <w:t>فهرس الجزء الأربعین‌</w:t>
            </w:r>
            <w:r>
              <w:rPr>
                <w:rStyle w:val="IndexLink"/>
                <w:rtl w:val="true"/>
              </w:rPr>
              <w:tab/>
            </w:r>
            <w:r>
              <w:rPr>
                <w:rStyle w:val="IndexLink"/>
              </w:rPr>
              <w:t>63</w:t>
            </w:r>
          </w:hyperlink>
        </w:p>
        <w:p>
          <w:pPr>
            <w:pStyle w:val="Contents3"/>
            <w:tabs>
              <w:tab w:val="clear" w:pos="8459"/>
              <w:tab w:val="right" w:pos="9026" w:leader="dot"/>
            </w:tabs>
            <w:rPr/>
          </w:pPr>
          <w:hyperlink w:anchor="__RefHeading___Toc1484593_1468164448">
            <w:r>
              <w:rPr>
                <w:webHidden/>
                <w:rStyle w:val="IndexLink"/>
                <w:rtl w:val="true"/>
              </w:rPr>
              <w:t xml:space="preserve">الباب الحادی و التسعون جوامع مناقبه صلوات اللّه علیه، و فیه کثیر من النصوص </w:t>
            </w:r>
            <w:r>
              <w:rPr>
                <w:rStyle w:val="IndexLink"/>
              </w:rPr>
              <w:t>1</w:t>
            </w:r>
            <w:r>
              <w:rPr>
                <w:rStyle w:val="IndexLink"/>
                <w:rtl w:val="true"/>
              </w:rPr>
              <w:tab/>
            </w:r>
            <w:r>
              <w:rPr>
                <w:rStyle w:val="IndexLink"/>
              </w:rPr>
              <w:t>63</w:t>
            </w:r>
          </w:hyperlink>
        </w:p>
        <w:p>
          <w:pPr>
            <w:pStyle w:val="Contents3"/>
            <w:tabs>
              <w:tab w:val="clear" w:pos="8459"/>
              <w:tab w:val="right" w:pos="9026" w:leader="dot"/>
            </w:tabs>
            <w:rPr/>
          </w:pPr>
          <w:hyperlink w:anchor="__RefHeading___Toc1484595_1468164448">
            <w:r>
              <w:rPr>
                <w:webHidden/>
                <w:rStyle w:val="IndexLink"/>
                <w:rtl w:val="true"/>
              </w:rPr>
              <w:t xml:space="preserve">الباب الثانی و التسعون ما جری من مناقبه و مناقب الأئمّة من ولده علیهم السّلام علی لسان أعدائهم </w:t>
            </w:r>
            <w:r>
              <w:rPr>
                <w:rStyle w:val="IndexLink"/>
              </w:rPr>
              <w:t>117</w:t>
            </w:r>
            <w:r>
              <w:rPr>
                <w:rStyle w:val="IndexLink"/>
                <w:rtl w:val="true"/>
              </w:rPr>
              <w:tab/>
            </w:r>
            <w:r>
              <w:rPr>
                <w:rStyle w:val="IndexLink"/>
              </w:rPr>
              <w:t>65</w:t>
            </w:r>
          </w:hyperlink>
        </w:p>
        <w:p>
          <w:pPr>
            <w:pStyle w:val="Contents3"/>
            <w:tabs>
              <w:tab w:val="clear" w:pos="8459"/>
              <w:tab w:val="right" w:pos="9026" w:leader="dot"/>
            </w:tabs>
            <w:rPr/>
          </w:pPr>
          <w:hyperlink w:anchor="__RefHeading___Toc1484597_1468164448">
            <w:r>
              <w:rPr>
                <w:webHidden/>
                <w:rStyle w:val="IndexLink"/>
                <w:rtl w:val="true"/>
              </w:rPr>
              <w:t>أبواب کرائم خصاله و محاسن أخلاقه و أفعاله صلوات اللّه علیه و علی آله‌</w:t>
            </w:r>
            <w:r>
              <w:rPr>
                <w:rStyle w:val="IndexLink"/>
                <w:rtl w:val="true"/>
              </w:rPr>
              <w:tab/>
            </w:r>
            <w:r>
              <w:rPr>
                <w:rStyle w:val="IndexLink"/>
              </w:rPr>
              <w:t>66</w:t>
            </w:r>
          </w:hyperlink>
        </w:p>
        <w:p>
          <w:pPr>
            <w:pStyle w:val="Contents4"/>
            <w:tabs>
              <w:tab w:val="clear" w:pos="8176"/>
              <w:tab w:val="right" w:pos="9026" w:leader="dot"/>
            </w:tabs>
            <w:rPr/>
          </w:pPr>
          <w:hyperlink w:anchor="__RefHeading___Toc1484599_1468164448">
            <w:r>
              <w:rPr>
                <w:webHidden/>
                <w:rStyle w:val="IndexLink"/>
                <w:rtl w:val="true"/>
              </w:rPr>
              <w:t>الباب الثالث و التسعون‌</w:t>
            </w:r>
            <w:r>
              <w:rPr>
                <w:rStyle w:val="IndexLink"/>
                <w:rtl w:val="true"/>
              </w:rPr>
              <w:tab/>
            </w:r>
            <w:r>
              <w:rPr>
                <w:rStyle w:val="IndexLink"/>
              </w:rPr>
              <w:t>66</w:t>
            </w:r>
          </w:hyperlink>
        </w:p>
        <w:p>
          <w:pPr>
            <w:pStyle w:val="Contents4"/>
            <w:tabs>
              <w:tab w:val="clear" w:pos="8176"/>
              <w:tab w:val="right" w:pos="9026" w:leader="dot"/>
            </w:tabs>
            <w:rPr/>
          </w:pPr>
          <w:hyperlink w:anchor="__RefHeading___Toc1484601_1468164448">
            <w:r>
              <w:rPr>
                <w:webHidden/>
                <w:rStyle w:val="IndexLink"/>
                <w:rtl w:val="true"/>
              </w:rPr>
              <w:t xml:space="preserve">الباب الرابع و التسعون أنه علیه السّلام باب مدینة العلم و الحکمة </w:t>
            </w:r>
            <w:r>
              <w:rPr>
                <w:rStyle w:val="IndexLink"/>
              </w:rPr>
              <w:t>200</w:t>
            </w:r>
            <w:r>
              <w:rPr>
                <w:rStyle w:val="IndexLink"/>
                <w:rtl w:val="true"/>
              </w:rPr>
              <w:tab/>
            </w:r>
            <w:r>
              <w:rPr>
                <w:rStyle w:val="IndexLink"/>
              </w:rPr>
              <w:t>67</w:t>
            </w:r>
          </w:hyperlink>
        </w:p>
        <w:p>
          <w:pPr>
            <w:pStyle w:val="Contents4"/>
            <w:tabs>
              <w:tab w:val="clear" w:pos="8176"/>
              <w:tab w:val="right" w:pos="9026" w:leader="dot"/>
            </w:tabs>
            <w:rPr/>
          </w:pPr>
          <w:hyperlink w:anchor="__RefHeading___Toc1484603_1468164448">
            <w:r>
              <w:rPr>
                <w:webHidden/>
                <w:rStyle w:val="IndexLink"/>
                <w:rtl w:val="true"/>
              </w:rPr>
              <w:t xml:space="preserve">الباب الخامس و التسعون انه صلوات اللّه علیه کان شریک النبیّ صلّی اللّه علیه و آله فی العلم دون النبوّة، و أنّه علم کلما علم صلّی اللّه علیه و آله، و انه اعلم من سائر الأنبیاء علیهم السّلام </w:t>
            </w:r>
            <w:r>
              <w:rPr>
                <w:rStyle w:val="IndexLink"/>
              </w:rPr>
              <w:t>208</w:t>
            </w:r>
            <w:r>
              <w:rPr>
                <w:rStyle w:val="IndexLink"/>
                <w:rtl w:val="true"/>
              </w:rPr>
              <w:tab/>
            </w:r>
            <w:r>
              <w:rPr>
                <w:rStyle w:val="IndexLink"/>
              </w:rPr>
              <w:t>67</w:t>
            </w:r>
          </w:hyperlink>
        </w:p>
        <w:p>
          <w:pPr>
            <w:pStyle w:val="Contents4"/>
            <w:tabs>
              <w:tab w:val="clear" w:pos="8176"/>
              <w:tab w:val="right" w:pos="9026" w:leader="dot"/>
            </w:tabs>
            <w:rPr/>
          </w:pPr>
          <w:hyperlink w:anchor="__RefHeading___Toc1484605_1468164448">
            <w:r>
              <w:rPr>
                <w:webHidden/>
                <w:rStyle w:val="IndexLink"/>
                <w:rtl w:val="true"/>
              </w:rPr>
              <w:t xml:space="preserve">الباب السادس و التسعون ما علمه الرسول صلّی اللّه علیه و آله عند وفاته و بعده، و ما أعطاه من الاسم الأکبر و آثار علم النبوّة، و فیه بعض النصوص </w:t>
            </w:r>
            <w:r>
              <w:rPr>
                <w:rStyle w:val="IndexLink"/>
              </w:rPr>
              <w:t>213</w:t>
            </w:r>
            <w:r>
              <w:rPr>
                <w:rStyle w:val="IndexLink"/>
                <w:rtl w:val="true"/>
              </w:rPr>
              <w:tab/>
            </w:r>
            <w:r>
              <w:rPr>
                <w:rStyle w:val="IndexLink"/>
              </w:rPr>
              <w:t>68</w:t>
            </w:r>
          </w:hyperlink>
        </w:p>
        <w:p>
          <w:pPr>
            <w:pStyle w:val="Contents4"/>
            <w:tabs>
              <w:tab w:val="clear" w:pos="8176"/>
              <w:tab w:val="right" w:pos="9026" w:leader="dot"/>
            </w:tabs>
            <w:rPr/>
          </w:pPr>
          <w:hyperlink w:anchor="__RefHeading___Toc1484607_1468164448">
            <w:r>
              <w:rPr>
                <w:webHidden/>
                <w:rStyle w:val="IndexLink"/>
                <w:rtl w:val="true"/>
              </w:rPr>
              <w:t xml:space="preserve">الباب السابع و التسعون قضایاه صلوات اللّه علیه، و ما هدی قومه إلیه ممّا اشکل علیهم من مصالحهم، و قد أوردنا کثیرا من قضایاه فی باب علمه علیه السّلام </w:t>
            </w:r>
            <w:r>
              <w:rPr>
                <w:rStyle w:val="IndexLink"/>
              </w:rPr>
              <w:t>218</w:t>
            </w:r>
            <w:r>
              <w:rPr>
                <w:rStyle w:val="IndexLink"/>
                <w:rtl w:val="true"/>
              </w:rPr>
              <w:tab/>
            </w:r>
            <w:r>
              <w:rPr>
                <w:rStyle w:val="IndexLink"/>
              </w:rPr>
              <w:t>69</w:t>
            </w:r>
          </w:hyperlink>
        </w:p>
        <w:p>
          <w:pPr>
            <w:pStyle w:val="Contents4"/>
            <w:tabs>
              <w:tab w:val="clear" w:pos="8176"/>
              <w:tab w:val="right" w:pos="9026" w:leader="dot"/>
            </w:tabs>
            <w:rPr/>
          </w:pPr>
          <w:hyperlink w:anchor="__RefHeading___Toc1484609_1468164448">
            <w:r>
              <w:rPr>
                <w:webHidden/>
                <w:rStyle w:val="IndexLink"/>
                <w:rtl w:val="true"/>
              </w:rPr>
              <w:t xml:space="preserve">الباب الثامن و التسعون زهده و تقواه و ورعه علیه السّلام </w:t>
            </w:r>
            <w:r>
              <w:rPr>
                <w:rStyle w:val="IndexLink"/>
              </w:rPr>
              <w:t>318</w:t>
            </w:r>
            <w:r>
              <w:rPr>
                <w:rStyle w:val="IndexLink"/>
                <w:rtl w:val="true"/>
              </w:rPr>
              <w:tab/>
            </w:r>
            <w:r>
              <w:rPr>
                <w:rStyle w:val="IndexLink"/>
              </w:rPr>
              <w:t>75</w:t>
            </w:r>
          </w:hyperlink>
        </w:p>
        <w:p>
          <w:pPr>
            <w:pStyle w:val="Contents2"/>
            <w:tabs>
              <w:tab w:val="clear" w:pos="8743"/>
              <w:tab w:val="right" w:pos="9026" w:leader="dot"/>
            </w:tabs>
            <w:rPr/>
          </w:pPr>
          <w:hyperlink w:anchor="__RefHeading___Toc1484611_1468164448">
            <w:r>
              <w:rPr>
                <w:webHidden/>
                <w:rStyle w:val="IndexLink"/>
                <w:rtl w:val="true"/>
              </w:rPr>
              <w:t>فهرس الجزء الحادی و الأربعین‌</w:t>
            </w:r>
            <w:r>
              <w:rPr>
                <w:rStyle w:val="IndexLink"/>
                <w:rtl w:val="true"/>
              </w:rPr>
              <w:tab/>
            </w:r>
            <w:r>
              <w:rPr>
                <w:rStyle w:val="IndexLink"/>
              </w:rPr>
              <w:t>76</w:t>
            </w:r>
          </w:hyperlink>
        </w:p>
        <w:p>
          <w:pPr>
            <w:pStyle w:val="Contents3"/>
            <w:tabs>
              <w:tab w:val="clear" w:pos="8459"/>
              <w:tab w:val="right" w:pos="9026" w:leader="dot"/>
            </w:tabs>
            <w:rPr/>
          </w:pPr>
          <w:hyperlink w:anchor="__RefHeading___Toc1484613_1468164448">
            <w:r>
              <w:rPr>
                <w:webHidden/>
                <w:rStyle w:val="IndexLink"/>
                <w:rtl w:val="true"/>
              </w:rPr>
              <w:t xml:space="preserve">الباب التاسع و التسعون یقینه علیه السّلام و صبره علی المکاره و شدة ابتلائه </w:t>
            </w:r>
            <w:r>
              <w:rPr>
                <w:rStyle w:val="IndexLink"/>
              </w:rPr>
              <w:t>1</w:t>
            </w:r>
            <w:r>
              <w:rPr>
                <w:rStyle w:val="IndexLink"/>
                <w:rtl w:val="true"/>
              </w:rPr>
              <w:tab/>
            </w:r>
            <w:r>
              <w:rPr>
                <w:rStyle w:val="IndexLink"/>
              </w:rPr>
              <w:t>76</w:t>
            </w:r>
          </w:hyperlink>
        </w:p>
        <w:p>
          <w:pPr>
            <w:pStyle w:val="Contents3"/>
            <w:tabs>
              <w:tab w:val="clear" w:pos="8459"/>
              <w:tab w:val="right" w:pos="9026" w:leader="dot"/>
            </w:tabs>
            <w:rPr/>
          </w:pPr>
          <w:hyperlink w:anchor="__RefHeading___Toc1484615_1468164448">
            <w:r>
              <w:rPr>
                <w:webHidden/>
                <w:rStyle w:val="IndexLink"/>
                <w:rtl w:val="true"/>
              </w:rPr>
              <w:t xml:space="preserve">الباب المائة تنمره فی ذات اللّه و ترکه المداهنة فی دین اللّه </w:t>
            </w:r>
            <w:r>
              <w:rPr>
                <w:rStyle w:val="IndexLink"/>
              </w:rPr>
              <w:t>8</w:t>
            </w:r>
            <w:r>
              <w:rPr>
                <w:rStyle w:val="IndexLink"/>
                <w:rtl w:val="true"/>
              </w:rPr>
              <w:tab/>
            </w:r>
            <w:r>
              <w:rPr>
                <w:rStyle w:val="IndexLink"/>
              </w:rPr>
              <w:t>77</w:t>
            </w:r>
          </w:hyperlink>
        </w:p>
        <w:p>
          <w:pPr>
            <w:pStyle w:val="Contents3"/>
            <w:tabs>
              <w:tab w:val="clear" w:pos="8459"/>
              <w:tab w:val="right" w:pos="9026" w:leader="dot"/>
            </w:tabs>
            <w:rPr/>
          </w:pPr>
          <w:hyperlink w:anchor="__RefHeading___Toc1484617_1468164448">
            <w:r>
              <w:rPr>
                <w:webHidden/>
                <w:rStyle w:val="IndexLink"/>
                <w:rtl w:val="true"/>
              </w:rPr>
              <w:t xml:space="preserve">الباب الحادی و المائة عبادته و خوفه علیه السّلام </w:t>
            </w:r>
            <w:r>
              <w:rPr>
                <w:rStyle w:val="IndexLink"/>
              </w:rPr>
              <w:t>11</w:t>
            </w:r>
            <w:r>
              <w:rPr>
                <w:rStyle w:val="IndexLink"/>
                <w:rtl w:val="true"/>
              </w:rPr>
              <w:tab/>
            </w:r>
            <w:r>
              <w:rPr>
                <w:rStyle w:val="IndexLink"/>
              </w:rPr>
              <w:t>77</w:t>
            </w:r>
          </w:hyperlink>
        </w:p>
        <w:p>
          <w:pPr>
            <w:pStyle w:val="Contents3"/>
            <w:tabs>
              <w:tab w:val="clear" w:pos="8459"/>
              <w:tab w:val="right" w:pos="9026" w:leader="dot"/>
            </w:tabs>
            <w:rPr/>
          </w:pPr>
          <w:hyperlink w:anchor="__RefHeading___Toc1484619_1468164448">
            <w:r>
              <w:rPr>
                <w:webHidden/>
                <w:rStyle w:val="IndexLink"/>
                <w:rtl w:val="true"/>
              </w:rPr>
              <w:t xml:space="preserve">الباب الثانی و المائة سخاؤه و انفاقه و ایثاره صلوات اللّه علیه و مسابقته فیها علی سائر الصحابة </w:t>
            </w:r>
            <w:r>
              <w:rPr>
                <w:rStyle w:val="IndexLink"/>
              </w:rPr>
              <w:t>24</w:t>
            </w:r>
            <w:r>
              <w:rPr>
                <w:rStyle w:val="IndexLink"/>
                <w:rtl w:val="true"/>
              </w:rPr>
              <w:tab/>
            </w:r>
            <w:r>
              <w:rPr>
                <w:rStyle w:val="IndexLink"/>
              </w:rPr>
              <w:t>78</w:t>
            </w:r>
          </w:hyperlink>
        </w:p>
        <w:p>
          <w:pPr>
            <w:pStyle w:val="Contents3"/>
            <w:tabs>
              <w:tab w:val="clear" w:pos="8459"/>
              <w:tab w:val="right" w:pos="9026" w:leader="dot"/>
            </w:tabs>
            <w:rPr/>
          </w:pPr>
          <w:hyperlink w:anchor="__RefHeading___Toc1484621_1468164448">
            <w:r>
              <w:rPr>
                <w:webHidden/>
                <w:rStyle w:val="IndexLink"/>
                <w:rtl w:val="true"/>
              </w:rPr>
              <w:t xml:space="preserve">الباب الثالث و المائة خبر الناقة </w:t>
            </w:r>
            <w:r>
              <w:rPr>
                <w:rStyle w:val="IndexLink"/>
              </w:rPr>
              <w:t>44</w:t>
            </w:r>
            <w:r>
              <w:rPr>
                <w:rStyle w:val="IndexLink"/>
                <w:rtl w:val="true"/>
              </w:rPr>
              <w:tab/>
            </w:r>
            <w:r>
              <w:rPr>
                <w:rStyle w:val="IndexLink"/>
              </w:rPr>
              <w:t>79</w:t>
            </w:r>
          </w:hyperlink>
        </w:p>
        <w:p>
          <w:pPr>
            <w:pStyle w:val="Contents3"/>
            <w:tabs>
              <w:tab w:val="clear" w:pos="8459"/>
              <w:tab w:val="right" w:pos="9026" w:leader="dot"/>
            </w:tabs>
            <w:rPr/>
          </w:pPr>
          <w:hyperlink w:anchor="__RefHeading___Toc1484623_1468164448">
            <w:r>
              <w:rPr>
                <w:webHidden/>
                <w:rStyle w:val="IndexLink"/>
                <w:rtl w:val="true"/>
              </w:rPr>
              <w:t xml:space="preserve">الباب الرابع و المائة فی حسن خلقه و بشره و حلمه و عفوه و اشفاقه و عطفه صلوات اللّه علیه </w:t>
            </w:r>
            <w:r>
              <w:rPr>
                <w:rStyle w:val="IndexLink"/>
              </w:rPr>
              <w:t>48</w:t>
            </w:r>
            <w:r>
              <w:rPr>
                <w:rStyle w:val="IndexLink"/>
                <w:rtl w:val="true"/>
              </w:rPr>
              <w:tab/>
            </w:r>
            <w:r>
              <w:rPr>
                <w:rStyle w:val="IndexLink"/>
              </w:rPr>
              <w:t>79</w:t>
            </w:r>
          </w:hyperlink>
        </w:p>
        <w:p>
          <w:pPr>
            <w:pStyle w:val="Contents3"/>
            <w:tabs>
              <w:tab w:val="clear" w:pos="8459"/>
              <w:tab w:val="right" w:pos="9026" w:leader="dot"/>
            </w:tabs>
            <w:rPr/>
          </w:pPr>
          <w:hyperlink w:anchor="__RefHeading___Toc1484625_1468164448">
            <w:r>
              <w:rPr>
                <w:webHidden/>
                <w:rStyle w:val="IndexLink"/>
                <w:rtl w:val="true"/>
              </w:rPr>
              <w:t xml:space="preserve">الباب الخامس و المائة تواضعه صلوات اللّه علیه </w:t>
            </w:r>
            <w:r>
              <w:rPr>
                <w:rStyle w:val="IndexLink"/>
              </w:rPr>
              <w:t>54</w:t>
            </w:r>
            <w:r>
              <w:rPr>
                <w:rStyle w:val="IndexLink"/>
                <w:rtl w:val="true"/>
              </w:rPr>
              <w:tab/>
            </w:r>
            <w:r>
              <w:rPr>
                <w:rStyle w:val="IndexLink"/>
              </w:rPr>
              <w:t>80</w:t>
            </w:r>
          </w:hyperlink>
        </w:p>
        <w:p>
          <w:pPr>
            <w:pStyle w:val="Contents3"/>
            <w:tabs>
              <w:tab w:val="clear" w:pos="8459"/>
              <w:tab w:val="right" w:pos="9026" w:leader="dot"/>
            </w:tabs>
            <w:rPr/>
          </w:pPr>
          <w:hyperlink w:anchor="__RefHeading___Toc1484627_1468164448">
            <w:r>
              <w:rPr>
                <w:webHidden/>
                <w:rStyle w:val="IndexLink"/>
                <w:rtl w:val="true"/>
              </w:rPr>
              <w:t xml:space="preserve">الباب السادس و المائة مهابته و شجاعته و الاستدلال بسابقته فی الجهاد علی إمامته و فیه بعض نوادر غزواته </w:t>
            </w:r>
            <w:r>
              <w:rPr>
                <w:rStyle w:val="IndexLink"/>
              </w:rPr>
              <w:t>59</w:t>
            </w:r>
            <w:r>
              <w:rPr>
                <w:rStyle w:val="IndexLink"/>
                <w:rtl w:val="true"/>
              </w:rPr>
              <w:tab/>
            </w:r>
            <w:r>
              <w:rPr>
                <w:rStyle w:val="IndexLink"/>
              </w:rPr>
              <w:t>80</w:t>
            </w:r>
          </w:hyperlink>
        </w:p>
        <w:p>
          <w:pPr>
            <w:pStyle w:val="Contents3"/>
            <w:tabs>
              <w:tab w:val="clear" w:pos="8459"/>
              <w:tab w:val="right" w:pos="9026" w:leader="dot"/>
            </w:tabs>
            <w:rPr/>
          </w:pPr>
          <w:hyperlink w:anchor="__RefHeading___Toc1484629_1468164448">
            <w:r>
              <w:rPr>
                <w:webHidden/>
                <w:rStyle w:val="IndexLink"/>
                <w:rtl w:val="true"/>
              </w:rPr>
              <w:t xml:space="preserve">الباب السابع و المائة جوامع مکارم أخلاقه و آدابه و سننه و عدله و حسن سیاسته صلوات اللّه علیه </w:t>
            </w:r>
            <w:r>
              <w:rPr>
                <w:rStyle w:val="IndexLink"/>
              </w:rPr>
              <w:t>102</w:t>
            </w:r>
            <w:r>
              <w:rPr>
                <w:rStyle w:val="IndexLink"/>
                <w:rtl w:val="true"/>
              </w:rPr>
              <w:tab/>
            </w:r>
            <w:r>
              <w:rPr>
                <w:rStyle w:val="IndexLink"/>
              </w:rPr>
              <w:t>82</w:t>
            </w:r>
          </w:hyperlink>
        </w:p>
        <w:p>
          <w:pPr>
            <w:pStyle w:val="Contents3"/>
            <w:tabs>
              <w:tab w:val="clear" w:pos="8459"/>
              <w:tab w:val="right" w:pos="9026" w:leader="dot"/>
            </w:tabs>
            <w:rPr/>
          </w:pPr>
          <w:hyperlink w:anchor="__RefHeading___Toc1484631_1468164448">
            <w:r>
              <w:rPr>
                <w:webHidden/>
                <w:rStyle w:val="IndexLink"/>
                <w:rtl w:val="true"/>
              </w:rPr>
              <w:t>أبواب معجزاته صلوات اللّه و سلامه علیه‌</w:t>
            </w:r>
            <w:r>
              <w:rPr>
                <w:rStyle w:val="IndexLink"/>
                <w:rtl w:val="true"/>
              </w:rPr>
              <w:tab/>
            </w:r>
            <w:r>
              <w:rPr>
                <w:rStyle w:val="IndexLink"/>
              </w:rPr>
              <w:t>84</w:t>
            </w:r>
          </w:hyperlink>
        </w:p>
        <w:p>
          <w:pPr>
            <w:pStyle w:val="Contents4"/>
            <w:tabs>
              <w:tab w:val="clear" w:pos="8176"/>
              <w:tab w:val="right" w:pos="9026" w:leader="dot"/>
            </w:tabs>
            <w:rPr/>
          </w:pPr>
          <w:hyperlink w:anchor="__RefHeading___Toc1484633_1468164448">
            <w:r>
              <w:rPr>
                <w:webHidden/>
                <w:rStyle w:val="IndexLink"/>
                <w:rtl w:val="true"/>
              </w:rPr>
              <w:t xml:space="preserve">الباب التاسع و المائة رد الشمس له و تکلم الشمس معه علیه السّلام </w:t>
            </w:r>
            <w:r>
              <w:rPr>
                <w:rStyle w:val="IndexLink"/>
              </w:rPr>
              <w:t>166</w:t>
            </w:r>
            <w:r>
              <w:rPr>
                <w:rStyle w:val="IndexLink"/>
                <w:rtl w:val="true"/>
              </w:rPr>
              <w:tab/>
            </w:r>
            <w:r>
              <w:rPr>
                <w:rStyle w:val="IndexLink"/>
              </w:rPr>
              <w:t>84</w:t>
            </w:r>
          </w:hyperlink>
        </w:p>
        <w:p>
          <w:pPr>
            <w:pStyle w:val="Contents4"/>
            <w:tabs>
              <w:tab w:val="clear" w:pos="8176"/>
              <w:tab w:val="right" w:pos="9026" w:leader="dot"/>
            </w:tabs>
            <w:rPr/>
          </w:pPr>
          <w:hyperlink w:anchor="__RefHeading___Toc1484635_1468164448">
            <w:r>
              <w:rPr>
                <w:webHidden/>
                <w:rStyle w:val="IndexLink"/>
                <w:rtl w:val="true"/>
              </w:rPr>
              <w:t xml:space="preserve">الباب العاشر و المائة استجابة دعواته صلوات اللّه علیه فی احیاء الموتی و شفاء المرضی و ابتلاء الاعداء بالبلایا و نحو ذلک </w:t>
            </w:r>
            <w:r>
              <w:rPr>
                <w:rStyle w:val="IndexLink"/>
              </w:rPr>
              <w:t>191</w:t>
            </w:r>
            <w:r>
              <w:rPr>
                <w:rStyle w:val="IndexLink"/>
                <w:rtl w:val="true"/>
              </w:rPr>
              <w:tab/>
            </w:r>
            <w:r>
              <w:rPr>
                <w:rStyle w:val="IndexLink"/>
              </w:rPr>
              <w:t>85</w:t>
            </w:r>
          </w:hyperlink>
        </w:p>
        <w:p>
          <w:pPr>
            <w:pStyle w:val="Contents4"/>
            <w:tabs>
              <w:tab w:val="clear" w:pos="8176"/>
              <w:tab w:val="right" w:pos="9026" w:leader="dot"/>
            </w:tabs>
            <w:rPr/>
          </w:pPr>
          <w:hyperlink w:anchor="__RefHeading___Toc1484637_1468164448">
            <w:r>
              <w:rPr>
                <w:webHidden/>
                <w:rStyle w:val="IndexLink"/>
                <w:rtl w:val="true"/>
              </w:rPr>
              <w:t xml:space="preserve">الباب الحادی عشر و المائة ما ظهر من معجزاته فی استنطاق الحیوانات و انقیادها له صلوات اللّه علیه </w:t>
            </w:r>
            <w:r>
              <w:rPr>
                <w:rStyle w:val="IndexLink"/>
              </w:rPr>
              <w:t>230</w:t>
            </w:r>
            <w:r>
              <w:rPr>
                <w:rStyle w:val="IndexLink"/>
                <w:rtl w:val="true"/>
              </w:rPr>
              <w:tab/>
            </w:r>
            <w:r>
              <w:rPr>
                <w:rStyle w:val="IndexLink"/>
              </w:rPr>
              <w:t>86</w:t>
            </w:r>
          </w:hyperlink>
        </w:p>
        <w:p>
          <w:pPr>
            <w:pStyle w:val="Contents4"/>
            <w:tabs>
              <w:tab w:val="clear" w:pos="8176"/>
              <w:tab w:val="right" w:pos="9026" w:leader="dot"/>
            </w:tabs>
            <w:rPr/>
          </w:pPr>
          <w:hyperlink w:anchor="__RefHeading___Toc1484639_1468164448">
            <w:r>
              <w:rPr>
                <w:webHidden/>
                <w:rStyle w:val="IndexLink"/>
                <w:rtl w:val="true"/>
              </w:rPr>
              <w:t xml:space="preserve">الباب الثانی عشر و المائة ما ظهر من معجزاته علیه الصلاة و السّلام فی الجمادات و النباتات </w:t>
            </w:r>
            <w:r>
              <w:rPr>
                <w:rStyle w:val="IndexLink"/>
              </w:rPr>
              <w:t>248</w:t>
            </w:r>
            <w:r>
              <w:rPr>
                <w:rStyle w:val="IndexLink"/>
                <w:rtl w:val="true"/>
              </w:rPr>
              <w:tab/>
            </w:r>
            <w:r>
              <w:rPr>
                <w:rStyle w:val="IndexLink"/>
              </w:rPr>
              <w:t>87</w:t>
            </w:r>
          </w:hyperlink>
        </w:p>
        <w:p>
          <w:pPr>
            <w:pStyle w:val="Contents4"/>
            <w:tabs>
              <w:tab w:val="clear" w:pos="8176"/>
              <w:tab w:val="right" w:pos="9026" w:leader="dot"/>
            </w:tabs>
            <w:rPr/>
          </w:pPr>
          <w:hyperlink w:anchor="__RefHeading___Toc1484641_1468164448">
            <w:r>
              <w:rPr>
                <w:webHidden/>
                <w:rStyle w:val="IndexLink"/>
                <w:rtl w:val="true"/>
              </w:rPr>
              <w:t xml:space="preserve">الباب الثالث عشر و المائة قوته و شوکته صلوات اللّه علیه فی صغره و کبره و تحمله للمشاق و ما یتعلق من الاعجاز ببدنه الشریف </w:t>
            </w:r>
            <w:r>
              <w:rPr>
                <w:rStyle w:val="IndexLink"/>
              </w:rPr>
              <w:t>274</w:t>
            </w:r>
            <w:r>
              <w:rPr>
                <w:rStyle w:val="IndexLink"/>
                <w:rtl w:val="true"/>
              </w:rPr>
              <w:tab/>
            </w:r>
            <w:r>
              <w:rPr>
                <w:rStyle w:val="IndexLink"/>
              </w:rPr>
              <w:t>87</w:t>
            </w:r>
          </w:hyperlink>
        </w:p>
        <w:p>
          <w:pPr>
            <w:pStyle w:val="Contents4"/>
            <w:tabs>
              <w:tab w:val="clear" w:pos="8176"/>
              <w:tab w:val="right" w:pos="9026" w:leader="dot"/>
            </w:tabs>
            <w:rPr/>
          </w:pPr>
          <w:hyperlink w:anchor="__RefHeading___Toc1484643_1468164448">
            <w:r>
              <w:rPr>
                <w:webHidden/>
                <w:rStyle w:val="IndexLink"/>
                <w:rtl w:val="true"/>
              </w:rPr>
              <w:t>الباب الرابع عشر و المائة معجزات کلامه من أخبار</w:t>
            </w:r>
            <w:r>
              <w:rPr>
                <w:rStyle w:val="IndexLink"/>
                <w:rtl w:val="true"/>
              </w:rPr>
              <w:t xml:space="preserve">: </w:t>
            </w:r>
            <w:r>
              <w:rPr>
                <w:rStyle w:val="IndexLink"/>
                <w:rtl w:val="true"/>
              </w:rPr>
              <w:t xml:space="preserve">بالغائبات، و علمه باللغات، و بلاغته و فصاحته صلوات اللّه علیه </w:t>
            </w:r>
            <w:r>
              <w:rPr>
                <w:rStyle w:val="IndexLink"/>
              </w:rPr>
              <w:t>283</w:t>
            </w:r>
            <w:r>
              <w:rPr>
                <w:rStyle w:val="IndexLink"/>
                <w:rtl w:val="true"/>
              </w:rPr>
              <w:tab/>
            </w:r>
            <w:r>
              <w:rPr>
                <w:rStyle w:val="IndexLink"/>
              </w:rPr>
              <w:t>88</w:t>
            </w:r>
          </w:hyperlink>
        </w:p>
        <w:p>
          <w:pPr>
            <w:pStyle w:val="Contents2"/>
            <w:tabs>
              <w:tab w:val="clear" w:pos="8743"/>
              <w:tab w:val="right" w:pos="9026" w:leader="dot"/>
            </w:tabs>
            <w:rPr/>
          </w:pPr>
          <w:hyperlink w:anchor="__RefHeading___Toc1484645_1468164448">
            <w:r>
              <w:rPr>
                <w:webHidden/>
                <w:rStyle w:val="IndexLink"/>
                <w:rtl w:val="true"/>
              </w:rPr>
              <w:t>فهرس الجزء الثانی و الأربعین‌</w:t>
            </w:r>
            <w:r>
              <w:rPr>
                <w:rStyle w:val="IndexLink"/>
                <w:rtl w:val="true"/>
              </w:rPr>
              <w:tab/>
            </w:r>
            <w:r>
              <w:rPr>
                <w:rStyle w:val="IndexLink"/>
              </w:rPr>
              <w:t>89</w:t>
            </w:r>
          </w:hyperlink>
        </w:p>
        <w:p>
          <w:pPr>
            <w:pStyle w:val="Contents3"/>
            <w:tabs>
              <w:tab w:val="clear" w:pos="8459"/>
              <w:tab w:val="right" w:pos="9026" w:leader="dot"/>
            </w:tabs>
            <w:rPr/>
          </w:pPr>
          <w:hyperlink w:anchor="__RefHeading___Toc1484647_1468164448">
            <w:r>
              <w:rPr>
                <w:webHidden/>
                <w:rStyle w:val="IndexLink"/>
                <w:rtl w:val="true"/>
              </w:rPr>
              <w:t xml:space="preserve">الباب الخامس عشر و المائة ما ظهر فی المنامات من کراماته و مقاماته و درجاته صلوات اللّه علیه و فیه بعض النوادر </w:t>
            </w:r>
            <w:r>
              <w:rPr>
                <w:rStyle w:val="IndexLink"/>
              </w:rPr>
              <w:t>1</w:t>
            </w:r>
            <w:r>
              <w:rPr>
                <w:rStyle w:val="IndexLink"/>
                <w:rtl w:val="true"/>
              </w:rPr>
              <w:tab/>
            </w:r>
            <w:r>
              <w:rPr>
                <w:rStyle w:val="IndexLink"/>
              </w:rPr>
              <w:t>89</w:t>
            </w:r>
          </w:hyperlink>
        </w:p>
        <w:p>
          <w:pPr>
            <w:pStyle w:val="Contents3"/>
            <w:tabs>
              <w:tab w:val="clear" w:pos="8459"/>
              <w:tab w:val="right" w:pos="9026" w:leader="dot"/>
            </w:tabs>
            <w:rPr/>
          </w:pPr>
          <w:hyperlink w:anchor="__RefHeading___Toc1484649_1468164448">
            <w:r>
              <w:rPr>
                <w:webHidden/>
                <w:rStyle w:val="IndexLink"/>
                <w:rtl w:val="true"/>
              </w:rPr>
              <w:t xml:space="preserve">الباب السادس عشر و المائة جوامع معجزاته صلوات اللّه علیه، و نوادرها </w:t>
            </w:r>
            <w:r>
              <w:rPr>
                <w:rStyle w:val="IndexLink"/>
              </w:rPr>
              <w:t>17</w:t>
            </w:r>
            <w:r>
              <w:rPr>
                <w:rStyle w:val="IndexLink"/>
                <w:rtl w:val="true"/>
              </w:rPr>
              <w:tab/>
            </w:r>
            <w:r>
              <w:rPr>
                <w:rStyle w:val="IndexLink"/>
              </w:rPr>
              <w:t>90</w:t>
            </w:r>
          </w:hyperlink>
        </w:p>
        <w:p>
          <w:pPr>
            <w:pStyle w:val="Contents3"/>
            <w:tabs>
              <w:tab w:val="clear" w:pos="8459"/>
              <w:tab w:val="right" w:pos="9026" w:leader="dot"/>
            </w:tabs>
            <w:rPr/>
          </w:pPr>
          <w:hyperlink w:anchor="__RefHeading___Toc1484651_1468164448">
            <w:r>
              <w:rPr>
                <w:webHidden/>
                <w:rStyle w:val="IndexLink"/>
                <w:rtl w:val="true"/>
              </w:rPr>
              <w:t xml:space="preserve">الباب السابع عشر و المائة ما ورد من غرائب معجزاته علیه السّلام بالأسانید الغریبة </w:t>
            </w:r>
            <w:r>
              <w:rPr>
                <w:rStyle w:val="IndexLink"/>
              </w:rPr>
              <w:t>50</w:t>
            </w:r>
            <w:r>
              <w:rPr>
                <w:rStyle w:val="IndexLink"/>
                <w:rtl w:val="true"/>
              </w:rPr>
              <w:tab/>
            </w:r>
            <w:r>
              <w:rPr>
                <w:rStyle w:val="IndexLink"/>
              </w:rPr>
              <w:t>91</w:t>
            </w:r>
          </w:hyperlink>
        </w:p>
        <w:p>
          <w:pPr>
            <w:pStyle w:val="Contents3"/>
            <w:tabs>
              <w:tab w:val="clear" w:pos="8459"/>
              <w:tab w:val="right" w:pos="9026" w:leader="dot"/>
            </w:tabs>
            <w:rPr/>
          </w:pPr>
          <w:hyperlink w:anchor="__RefHeading___Toc1484653_1468164448">
            <w:r>
              <w:rPr>
                <w:webHidden/>
                <w:rStyle w:val="IndexLink"/>
                <w:rtl w:val="true"/>
              </w:rPr>
              <w:t>أبواب ما یتعلق به و من ینتسب إلیه‌</w:t>
            </w:r>
            <w:r>
              <w:rPr>
                <w:rStyle w:val="IndexLink"/>
                <w:rtl w:val="true"/>
              </w:rPr>
              <w:tab/>
            </w:r>
            <w:r>
              <w:rPr>
                <w:rStyle w:val="IndexLink"/>
              </w:rPr>
              <w:t>93</w:t>
            </w:r>
          </w:hyperlink>
        </w:p>
        <w:p>
          <w:pPr>
            <w:pStyle w:val="Contents4"/>
            <w:tabs>
              <w:tab w:val="clear" w:pos="8176"/>
              <w:tab w:val="right" w:pos="9026" w:leader="dot"/>
            </w:tabs>
            <w:rPr/>
          </w:pPr>
          <w:hyperlink w:anchor="__RefHeading___Toc1484655_1468164448">
            <w:r>
              <w:rPr>
                <w:webHidden/>
                <w:rStyle w:val="IndexLink"/>
                <w:rtl w:val="true"/>
              </w:rPr>
              <w:t xml:space="preserve">الباب الثامن عشر و المائة أسلحته و ملابسه و مراکبه و لوائه و سایر ما یتعلق به صلوات اللّه علیه من أشباه ذلک </w:t>
            </w:r>
            <w:r>
              <w:rPr>
                <w:rStyle w:val="IndexLink"/>
              </w:rPr>
              <w:t>57</w:t>
            </w:r>
            <w:r>
              <w:rPr>
                <w:rStyle w:val="IndexLink"/>
                <w:rtl w:val="true"/>
              </w:rPr>
              <w:tab/>
            </w:r>
            <w:r>
              <w:rPr>
                <w:rStyle w:val="IndexLink"/>
              </w:rPr>
              <w:t>93</w:t>
            </w:r>
          </w:hyperlink>
        </w:p>
        <w:p>
          <w:pPr>
            <w:pStyle w:val="Contents4"/>
            <w:tabs>
              <w:tab w:val="clear" w:pos="8176"/>
              <w:tab w:val="right" w:pos="9026" w:leader="dot"/>
            </w:tabs>
            <w:rPr/>
          </w:pPr>
          <w:hyperlink w:anchor="__RefHeading___Toc1484657_1468164448">
            <w:r>
              <w:rPr>
                <w:webHidden/>
                <w:rStyle w:val="IndexLink"/>
                <w:rtl w:val="true"/>
              </w:rPr>
              <w:t xml:space="preserve">الباب التاسع عشر و المائة صدقاته و موالیه صلوات اللّه علیه </w:t>
            </w:r>
            <w:r>
              <w:rPr>
                <w:rStyle w:val="IndexLink"/>
              </w:rPr>
              <w:t>71</w:t>
            </w:r>
            <w:r>
              <w:rPr>
                <w:rStyle w:val="IndexLink"/>
                <w:rtl w:val="true"/>
              </w:rPr>
              <w:tab/>
            </w:r>
            <w:r>
              <w:rPr>
                <w:rStyle w:val="IndexLink"/>
              </w:rPr>
              <w:t>93</w:t>
            </w:r>
          </w:hyperlink>
        </w:p>
        <w:p>
          <w:pPr>
            <w:pStyle w:val="Contents4"/>
            <w:tabs>
              <w:tab w:val="clear" w:pos="8176"/>
              <w:tab w:val="right" w:pos="9026" w:leader="dot"/>
            </w:tabs>
            <w:rPr/>
          </w:pPr>
          <w:hyperlink w:anchor="__RefHeading___Toc1484659_1468164448">
            <w:r>
              <w:rPr>
                <w:webHidden/>
                <w:rStyle w:val="IndexLink"/>
                <w:rtl w:val="true"/>
              </w:rPr>
              <w:t xml:space="preserve">الباب العشرون و المائة أحوال أولاده و أزواجه و أمّهات أولاده صلوات اللّه علیه و فیه بعض الرد علی الکیسانیة </w:t>
            </w:r>
            <w:r>
              <w:rPr>
                <w:rStyle w:val="IndexLink"/>
              </w:rPr>
              <w:t>74</w:t>
            </w:r>
            <w:r>
              <w:rPr>
                <w:rStyle w:val="IndexLink"/>
                <w:rtl w:val="true"/>
              </w:rPr>
              <w:tab/>
            </w:r>
            <w:r>
              <w:rPr>
                <w:rStyle w:val="IndexLink"/>
              </w:rPr>
              <w:t>93</w:t>
            </w:r>
          </w:hyperlink>
        </w:p>
        <w:p>
          <w:pPr>
            <w:pStyle w:val="Contents4"/>
            <w:tabs>
              <w:tab w:val="clear" w:pos="8176"/>
              <w:tab w:val="right" w:pos="9026" w:leader="dot"/>
            </w:tabs>
            <w:rPr/>
          </w:pPr>
          <w:hyperlink w:anchor="__RefHeading___Toc1484661_1468164448">
            <w:r>
              <w:rPr>
                <w:webHidden/>
                <w:rStyle w:val="IndexLink"/>
                <w:rtl w:val="true"/>
              </w:rPr>
              <w:t xml:space="preserve">الباب الحادی و العشرون و المائة أحوال إخوانه و عشائره صلوات و سلامه علیه </w:t>
            </w:r>
            <w:r>
              <w:rPr>
                <w:rStyle w:val="IndexLink"/>
              </w:rPr>
              <w:t>110</w:t>
            </w:r>
            <w:r>
              <w:rPr>
                <w:rStyle w:val="IndexLink"/>
                <w:rtl w:val="true"/>
              </w:rPr>
              <w:tab/>
            </w:r>
            <w:r>
              <w:rPr>
                <w:rStyle w:val="IndexLink"/>
              </w:rPr>
              <w:t>94</w:t>
            </w:r>
          </w:hyperlink>
        </w:p>
        <w:p>
          <w:pPr>
            <w:pStyle w:val="Contents4"/>
            <w:tabs>
              <w:tab w:val="clear" w:pos="8176"/>
              <w:tab w:val="right" w:pos="9026" w:leader="dot"/>
            </w:tabs>
            <w:rPr/>
          </w:pPr>
          <w:hyperlink w:anchor="__RefHeading___Toc1484663_1468164448">
            <w:r>
              <w:rPr>
                <w:webHidden/>
                <w:rStyle w:val="IndexLink"/>
                <w:rtl w:val="true"/>
              </w:rPr>
              <w:t xml:space="preserve">الباب الثانی و العشرون و المائة أحوال رشید الهجری و میثم التمار و قنبر رضی اللّه عنهم أجمعین </w:t>
            </w:r>
            <w:r>
              <w:rPr>
                <w:rStyle w:val="IndexLink"/>
              </w:rPr>
              <w:t>121</w:t>
            </w:r>
            <w:r>
              <w:rPr>
                <w:rStyle w:val="IndexLink"/>
                <w:rtl w:val="true"/>
              </w:rPr>
              <w:tab/>
            </w:r>
            <w:r>
              <w:rPr>
                <w:rStyle w:val="IndexLink"/>
              </w:rPr>
              <w:t>95</w:t>
            </w:r>
          </w:hyperlink>
        </w:p>
        <w:p>
          <w:pPr>
            <w:pStyle w:val="Contents4"/>
            <w:tabs>
              <w:tab w:val="clear" w:pos="8176"/>
              <w:tab w:val="right" w:pos="9026" w:leader="dot"/>
            </w:tabs>
            <w:rPr/>
          </w:pPr>
          <w:hyperlink w:anchor="__RefHeading___Toc1484665_1468164448">
            <w:r>
              <w:rPr>
                <w:webHidden/>
                <w:rStyle w:val="IndexLink"/>
                <w:rtl w:val="true"/>
              </w:rPr>
              <w:t xml:space="preserve">الباب الثالث و العشرون و المائة حال الحسن البصری </w:t>
            </w:r>
            <w:r>
              <w:rPr>
                <w:rStyle w:val="IndexLink"/>
              </w:rPr>
              <w:t>141</w:t>
            </w:r>
            <w:r>
              <w:rPr>
                <w:rStyle w:val="IndexLink"/>
                <w:rtl w:val="true"/>
              </w:rPr>
              <w:tab/>
            </w:r>
            <w:r>
              <w:rPr>
                <w:rStyle w:val="IndexLink"/>
              </w:rPr>
              <w:t>96</w:t>
            </w:r>
          </w:hyperlink>
        </w:p>
        <w:p>
          <w:pPr>
            <w:pStyle w:val="Contents4"/>
            <w:tabs>
              <w:tab w:val="clear" w:pos="8176"/>
              <w:tab w:val="right" w:pos="9026" w:leader="dot"/>
            </w:tabs>
            <w:rPr/>
          </w:pPr>
          <w:hyperlink w:anchor="__RefHeading___Toc1484667_1468164448">
            <w:r>
              <w:rPr>
                <w:webHidden/>
                <w:rStyle w:val="IndexLink"/>
                <w:rtl w:val="true"/>
              </w:rPr>
              <w:t xml:space="preserve">الباب الرابع و العشرون و المائة أحوال سایر أصحابه علیه السّلام و فیه أحوال عبد اللّه بن العباس </w:t>
            </w:r>
            <w:r>
              <w:rPr>
                <w:rStyle w:val="IndexLink"/>
              </w:rPr>
              <w:t>145</w:t>
            </w:r>
            <w:r>
              <w:rPr>
                <w:rStyle w:val="IndexLink"/>
                <w:rtl w:val="true"/>
              </w:rPr>
              <w:tab/>
            </w:r>
            <w:r>
              <w:rPr>
                <w:rStyle w:val="IndexLink"/>
              </w:rPr>
              <w:t>96</w:t>
            </w:r>
          </w:hyperlink>
        </w:p>
        <w:p>
          <w:pPr>
            <w:pStyle w:val="Contents4"/>
            <w:tabs>
              <w:tab w:val="clear" w:pos="8176"/>
              <w:tab w:val="right" w:pos="9026" w:leader="dot"/>
            </w:tabs>
            <w:rPr/>
          </w:pPr>
          <w:hyperlink w:anchor="__RefHeading___Toc1484669_1468164448">
            <w:r>
              <w:rPr>
                <w:webHidden/>
                <w:rStyle w:val="IndexLink"/>
                <w:rtl w:val="true"/>
              </w:rPr>
              <w:t xml:space="preserve">الباب الخامس و العشرون و المائة النوادر </w:t>
            </w:r>
            <w:r>
              <w:rPr>
                <w:rStyle w:val="IndexLink"/>
              </w:rPr>
              <w:t>186</w:t>
            </w:r>
            <w:r>
              <w:rPr>
                <w:rStyle w:val="IndexLink"/>
                <w:rtl w:val="true"/>
              </w:rPr>
              <w:tab/>
            </w:r>
            <w:r>
              <w:rPr>
                <w:rStyle w:val="IndexLink"/>
              </w:rPr>
              <w:t>97</w:t>
            </w:r>
          </w:hyperlink>
        </w:p>
        <w:p>
          <w:pPr>
            <w:pStyle w:val="Contents3"/>
            <w:tabs>
              <w:tab w:val="clear" w:pos="8459"/>
              <w:tab w:val="right" w:pos="9026" w:leader="dot"/>
            </w:tabs>
            <w:rPr/>
          </w:pPr>
          <w:hyperlink w:anchor="__RefHeading___Toc1484671_1468164448">
            <w:r>
              <w:rPr>
                <w:webHidden/>
                <w:rStyle w:val="IndexLink"/>
                <w:rtl w:val="true"/>
              </w:rPr>
              <w:t>أبواب وفاته صلوات اللّه علیه‌</w:t>
            </w:r>
            <w:r>
              <w:rPr>
                <w:rStyle w:val="IndexLink"/>
                <w:rtl w:val="true"/>
              </w:rPr>
              <w:tab/>
            </w:r>
            <w:r>
              <w:rPr>
                <w:rStyle w:val="IndexLink"/>
              </w:rPr>
              <w:t>97</w:t>
            </w:r>
          </w:hyperlink>
        </w:p>
        <w:p>
          <w:pPr>
            <w:pStyle w:val="Contents4"/>
            <w:tabs>
              <w:tab w:val="clear" w:pos="8176"/>
              <w:tab w:val="right" w:pos="9026" w:leader="dot"/>
            </w:tabs>
            <w:rPr/>
          </w:pPr>
          <w:hyperlink w:anchor="__RefHeading___Toc1484673_1468164448">
            <w:r>
              <w:rPr>
                <w:webHidden/>
                <w:rStyle w:val="IndexLink"/>
                <w:rtl w:val="true"/>
              </w:rPr>
              <w:t xml:space="preserve">الباب السادس و العشرون و المائة اخبار الرسول صلّی اللّه علیه و آله بشهادته و اخباره صلوات اللّه علیه بشهادة نفسه </w:t>
            </w:r>
            <w:r>
              <w:rPr>
                <w:rStyle w:val="IndexLink"/>
              </w:rPr>
              <w:t>190</w:t>
            </w:r>
            <w:r>
              <w:rPr>
                <w:rStyle w:val="IndexLink"/>
                <w:rtl w:val="true"/>
              </w:rPr>
              <w:tab/>
            </w:r>
            <w:r>
              <w:rPr>
                <w:rStyle w:val="IndexLink"/>
              </w:rPr>
              <w:t>97</w:t>
            </w:r>
          </w:hyperlink>
        </w:p>
        <w:p>
          <w:pPr>
            <w:pStyle w:val="Contents4"/>
            <w:tabs>
              <w:tab w:val="clear" w:pos="8176"/>
              <w:tab w:val="right" w:pos="9026" w:leader="dot"/>
            </w:tabs>
            <w:rPr/>
          </w:pPr>
          <w:hyperlink w:anchor="__RefHeading___Toc1484675_1468164448">
            <w:r>
              <w:rPr>
                <w:webHidden/>
                <w:rStyle w:val="IndexLink"/>
                <w:rtl w:val="true"/>
              </w:rPr>
              <w:t xml:space="preserve">الباب السابع و العشرون و المائة کیفیة شهادته علیه السّلام و وصیته و غسله و الصلاة علیه و دفنه </w:t>
            </w:r>
            <w:r>
              <w:rPr>
                <w:rStyle w:val="IndexLink"/>
              </w:rPr>
              <w:t>199</w:t>
            </w:r>
            <w:r>
              <w:rPr>
                <w:rStyle w:val="IndexLink"/>
                <w:rtl w:val="true"/>
              </w:rPr>
              <w:tab/>
            </w:r>
            <w:r>
              <w:rPr>
                <w:rStyle w:val="IndexLink"/>
              </w:rPr>
              <w:t>98</w:t>
            </w:r>
          </w:hyperlink>
        </w:p>
        <w:p>
          <w:pPr>
            <w:pStyle w:val="Contents4"/>
            <w:tabs>
              <w:tab w:val="clear" w:pos="8176"/>
              <w:tab w:val="right" w:pos="9026" w:leader="dot"/>
            </w:tabs>
            <w:rPr/>
          </w:pPr>
          <w:hyperlink w:anchor="__RefHeading___Toc1484677_1468164448">
            <w:r>
              <w:rPr>
                <w:webHidden/>
                <w:rStyle w:val="IndexLink"/>
                <w:rtl w:val="true"/>
              </w:rPr>
              <w:t xml:space="preserve">الباب الثامن و العشرون و المائة ما وقع بعد شهادته علیه السّلام و أحوال قاتله لعنه اللّه </w:t>
            </w:r>
            <w:r>
              <w:rPr>
                <w:rStyle w:val="IndexLink"/>
              </w:rPr>
              <w:t>302</w:t>
            </w:r>
            <w:r>
              <w:rPr>
                <w:rStyle w:val="IndexLink"/>
                <w:rtl w:val="true"/>
              </w:rPr>
              <w:tab/>
            </w:r>
            <w:r>
              <w:rPr>
                <w:rStyle w:val="IndexLink"/>
              </w:rPr>
              <w:t>100</w:t>
            </w:r>
          </w:hyperlink>
        </w:p>
        <w:p>
          <w:pPr>
            <w:pStyle w:val="Contents4"/>
            <w:tabs>
              <w:tab w:val="clear" w:pos="8176"/>
              <w:tab w:val="right" w:pos="9026" w:leader="dot"/>
            </w:tabs>
            <w:rPr/>
          </w:pPr>
          <w:hyperlink w:anchor="__RefHeading___Toc1484679_1468164448">
            <w:r>
              <w:rPr>
                <w:webHidden/>
                <w:rStyle w:val="IndexLink"/>
                <w:rtl w:val="true"/>
              </w:rPr>
              <w:t xml:space="preserve">الباب التاسع و العشرون و المائة ما ظهر عند الضریح المقدس من المعجزات و الکرامات </w:t>
            </w:r>
            <w:r>
              <w:rPr>
                <w:rStyle w:val="IndexLink"/>
              </w:rPr>
              <w:t>311</w:t>
            </w:r>
            <w:r>
              <w:rPr>
                <w:rStyle w:val="IndexLink"/>
                <w:rtl w:val="true"/>
              </w:rPr>
              <w:tab/>
            </w:r>
            <w:r>
              <w:rPr>
                <w:rStyle w:val="IndexLink"/>
              </w:rPr>
              <w:t>101</w:t>
            </w:r>
          </w:hyperlink>
        </w:p>
        <w:p>
          <w:pPr>
            <w:pStyle w:val="Contents5"/>
            <w:tabs>
              <w:tab w:val="clear" w:pos="7892"/>
              <w:tab w:val="right" w:pos="9026" w:leader="dot"/>
            </w:tabs>
            <w:rPr/>
          </w:pPr>
          <w:hyperlink w:anchor="__RefHeading___Toc1484681_1468164448">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484683_1468164448">
            <w:r>
              <w:rPr>
                <w:webHidden/>
                <w:rStyle w:val="IndexLink"/>
                <w:rtl w:val="true"/>
              </w:rPr>
              <w:t xml:space="preserve">فی موضع قبره الشریف علیه الصلاة و السّلام </w:t>
            </w:r>
            <w:r>
              <w:rPr>
                <w:rStyle w:val="IndexLink"/>
              </w:rPr>
              <w:t>332</w:t>
            </w:r>
            <w:r>
              <w:rPr>
                <w:rStyle w:val="IndexLink"/>
                <w:rtl w:val="true"/>
              </w:rPr>
              <w:tab/>
            </w:r>
            <w:r>
              <w:rPr>
                <w:rStyle w:val="IndexLink"/>
              </w:rPr>
              <w:t>102</w:t>
            </w:r>
          </w:hyperlink>
        </w:p>
        <w:p>
          <w:pPr>
            <w:pStyle w:val="Contents2"/>
            <w:tabs>
              <w:tab w:val="clear" w:pos="8743"/>
              <w:tab w:val="right" w:pos="9026" w:leader="dot"/>
            </w:tabs>
            <w:rPr/>
          </w:pPr>
          <w:hyperlink w:anchor="__RefHeading___Toc1484685_1468164448">
            <w:r>
              <w:rPr>
                <w:webHidden/>
                <w:rStyle w:val="IndexLink"/>
                <w:rtl w:val="true"/>
              </w:rPr>
              <w:t>فهرس الجزء الثالث و الأربعین‌</w:t>
            </w:r>
            <w:r>
              <w:rPr>
                <w:rStyle w:val="IndexLink"/>
                <w:rtl w:val="true"/>
              </w:rPr>
              <w:tab/>
            </w:r>
            <w:r>
              <w:rPr>
                <w:rStyle w:val="IndexLink"/>
              </w:rPr>
              <w:t>102</w:t>
            </w:r>
          </w:hyperlink>
        </w:p>
        <w:p>
          <w:pPr>
            <w:pStyle w:val="Contents3"/>
            <w:tabs>
              <w:tab w:val="clear" w:pos="8459"/>
              <w:tab w:val="right" w:pos="9026" w:leader="dot"/>
            </w:tabs>
            <w:rPr/>
          </w:pPr>
          <w:hyperlink w:anchor="__RefHeading___Toc1484687_1468164448">
            <w:r>
              <w:rPr>
                <w:webHidden/>
                <w:rStyle w:val="IndexLink"/>
                <w:rtl w:val="true"/>
              </w:rPr>
              <w:t>أبواب تاریخ سیدة نساء العالمین و بضعة سیّد المرسلین‌</w:t>
            </w:r>
            <w:r>
              <w:rPr>
                <w:rStyle w:val="IndexLink"/>
                <w:rtl w:val="true"/>
              </w:rPr>
              <w:tab/>
            </w:r>
            <w:r>
              <w:rPr>
                <w:rStyle w:val="IndexLink"/>
              </w:rPr>
              <w:t>102</w:t>
            </w:r>
          </w:hyperlink>
        </w:p>
        <w:p>
          <w:pPr>
            <w:pStyle w:val="Contents4"/>
            <w:tabs>
              <w:tab w:val="clear" w:pos="8176"/>
              <w:tab w:val="right" w:pos="9026" w:leader="dot"/>
            </w:tabs>
            <w:rPr/>
          </w:pPr>
          <w:hyperlink w:anchor="__RefHeading___Toc1484689_1468164448">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1484691_1468164448">
            <w:r>
              <w:rPr>
                <w:webHidden/>
                <w:rStyle w:val="IndexLink"/>
                <w:rtl w:val="true"/>
              </w:rPr>
              <w:t xml:space="preserve">الباب الأوّل ولادتها و حلیتها و شمائلها صلوات اللّه علیها و جمل تواریخها </w:t>
            </w:r>
            <w:r>
              <w:rPr>
                <w:rStyle w:val="IndexLink"/>
              </w:rPr>
              <w:t>2</w:t>
            </w:r>
            <w:r>
              <w:rPr>
                <w:rStyle w:val="IndexLink"/>
                <w:rtl w:val="true"/>
              </w:rPr>
              <w:tab/>
            </w:r>
            <w:r>
              <w:rPr>
                <w:rStyle w:val="IndexLink"/>
              </w:rPr>
              <w:t>102</w:t>
            </w:r>
          </w:hyperlink>
        </w:p>
        <w:p>
          <w:pPr>
            <w:pStyle w:val="Contents4"/>
            <w:tabs>
              <w:tab w:val="clear" w:pos="8176"/>
              <w:tab w:val="right" w:pos="9026" w:leader="dot"/>
            </w:tabs>
            <w:rPr/>
          </w:pPr>
          <w:hyperlink w:anchor="__RefHeading___Toc1484693_1468164448">
            <w:r>
              <w:rPr>
                <w:webHidden/>
                <w:rStyle w:val="IndexLink"/>
                <w:rtl w:val="true"/>
              </w:rPr>
              <w:t xml:space="preserve">الباب الثانی أسمائها و بعض فضائلها علیها السّلام </w:t>
            </w:r>
            <w:r>
              <w:rPr>
                <w:rStyle w:val="IndexLink"/>
              </w:rPr>
              <w:t>10</w:t>
            </w:r>
            <w:r>
              <w:rPr>
                <w:rStyle w:val="IndexLink"/>
                <w:rtl w:val="true"/>
              </w:rPr>
              <w:tab/>
            </w:r>
            <w:r>
              <w:rPr>
                <w:rStyle w:val="IndexLink"/>
              </w:rPr>
              <w:t>103</w:t>
            </w:r>
          </w:hyperlink>
        </w:p>
        <w:p>
          <w:pPr>
            <w:pStyle w:val="Contents4"/>
            <w:tabs>
              <w:tab w:val="clear" w:pos="8176"/>
              <w:tab w:val="right" w:pos="9026" w:leader="dot"/>
            </w:tabs>
            <w:rPr/>
          </w:pPr>
          <w:hyperlink w:anchor="__RefHeading___Toc1484695_1468164448">
            <w:r>
              <w:rPr>
                <w:webHidden/>
                <w:rStyle w:val="IndexLink"/>
                <w:rtl w:val="true"/>
              </w:rPr>
              <w:t xml:space="preserve">الباب الثالث مناقبها و فضائلها و بعض أحوالها و معجزاتها صلوات اللّه علیها </w:t>
            </w:r>
            <w:r>
              <w:rPr>
                <w:rStyle w:val="IndexLink"/>
              </w:rPr>
              <w:t>19</w:t>
            </w:r>
            <w:r>
              <w:rPr>
                <w:rStyle w:val="IndexLink"/>
                <w:rtl w:val="true"/>
              </w:rPr>
              <w:tab/>
            </w:r>
            <w:r>
              <w:rPr>
                <w:rStyle w:val="IndexLink"/>
              </w:rPr>
              <w:t>103</w:t>
            </w:r>
          </w:hyperlink>
        </w:p>
        <w:p>
          <w:pPr>
            <w:pStyle w:val="Contents4"/>
            <w:tabs>
              <w:tab w:val="clear" w:pos="8176"/>
              <w:tab w:val="right" w:pos="9026" w:leader="dot"/>
            </w:tabs>
            <w:rPr/>
          </w:pPr>
          <w:hyperlink w:anchor="__RefHeading___Toc1484697_1468164448">
            <w:r>
              <w:rPr>
                <w:webHidden/>
                <w:rStyle w:val="IndexLink"/>
                <w:rtl w:val="true"/>
              </w:rPr>
              <w:t xml:space="preserve">الباب الرابع سیرها و مکارم أخلاقها صلوات اللّه علیها و سیر بعض خدمها </w:t>
            </w:r>
            <w:r>
              <w:rPr>
                <w:rStyle w:val="IndexLink"/>
              </w:rPr>
              <w:t>81</w:t>
            </w:r>
            <w:r>
              <w:rPr>
                <w:rStyle w:val="IndexLink"/>
                <w:rtl w:val="true"/>
              </w:rPr>
              <w:tab/>
            </w:r>
            <w:r>
              <w:rPr>
                <w:rStyle w:val="IndexLink"/>
              </w:rPr>
              <w:t>104</w:t>
            </w:r>
          </w:hyperlink>
        </w:p>
        <w:p>
          <w:pPr>
            <w:pStyle w:val="Contents4"/>
            <w:tabs>
              <w:tab w:val="clear" w:pos="8176"/>
              <w:tab w:val="right" w:pos="9026" w:leader="dot"/>
            </w:tabs>
            <w:rPr/>
          </w:pPr>
          <w:hyperlink w:anchor="__RefHeading___Toc1484699_1468164448">
            <w:r>
              <w:rPr>
                <w:webHidden/>
                <w:rStyle w:val="IndexLink"/>
                <w:rtl w:val="true"/>
              </w:rPr>
              <w:t xml:space="preserve">الباب الخامس تزویجها صلوات اللّه علی ابیها و بعلها و علیها و علی ولدها </w:t>
            </w:r>
            <w:r>
              <w:rPr>
                <w:rStyle w:val="IndexLink"/>
              </w:rPr>
              <w:t>92</w:t>
            </w:r>
            <w:r>
              <w:rPr>
                <w:rStyle w:val="IndexLink"/>
                <w:rtl w:val="true"/>
              </w:rPr>
              <w:tab/>
            </w:r>
            <w:r>
              <w:rPr>
                <w:rStyle w:val="IndexLink"/>
              </w:rPr>
              <w:t>106</w:t>
            </w:r>
          </w:hyperlink>
        </w:p>
        <w:p>
          <w:pPr>
            <w:pStyle w:val="Contents4"/>
            <w:tabs>
              <w:tab w:val="clear" w:pos="8176"/>
              <w:tab w:val="right" w:pos="9026" w:leader="dot"/>
            </w:tabs>
            <w:rPr/>
          </w:pPr>
          <w:hyperlink w:anchor="__RefHeading___Toc1484701_1468164448">
            <w:r>
              <w:rPr>
                <w:webHidden/>
                <w:rStyle w:val="IndexLink"/>
                <w:rtl w:val="true"/>
              </w:rPr>
              <w:t xml:space="preserve">الباب السادس کیفیة معاشرتها مع علی علیهما السّلام </w:t>
            </w:r>
            <w:r>
              <w:rPr>
                <w:rStyle w:val="IndexLink"/>
              </w:rPr>
              <w:t>146</w:t>
            </w:r>
            <w:r>
              <w:rPr>
                <w:rStyle w:val="IndexLink"/>
                <w:rtl w:val="true"/>
              </w:rPr>
              <w:tab/>
            </w:r>
            <w:r>
              <w:rPr>
                <w:rStyle w:val="IndexLink"/>
              </w:rPr>
              <w:t>107</w:t>
            </w:r>
          </w:hyperlink>
        </w:p>
        <w:p>
          <w:pPr>
            <w:pStyle w:val="Contents4"/>
            <w:tabs>
              <w:tab w:val="clear" w:pos="8176"/>
              <w:tab w:val="right" w:pos="9026" w:leader="dot"/>
            </w:tabs>
            <w:rPr/>
          </w:pPr>
          <w:hyperlink w:anchor="__RefHeading___Toc1484703_1468164448">
            <w:r>
              <w:rPr>
                <w:webHidden/>
                <w:rStyle w:val="IndexLink"/>
                <w:rtl w:val="true"/>
              </w:rPr>
              <w:t xml:space="preserve">الباب السابع ما وقع علیها من الظلم و بکائها و حزنها و شکایتها فی مرضها الی شهادتها و غسلها و دفنها و بیان العلة فی اخفاء دفنها صلوات اللّه علیها و لعنة اللّه علی من ظلمها </w:t>
            </w:r>
            <w:r>
              <w:rPr>
                <w:rStyle w:val="IndexLink"/>
              </w:rPr>
              <w:t>155</w:t>
            </w:r>
            <w:r>
              <w:rPr>
                <w:rStyle w:val="IndexLink"/>
                <w:rtl w:val="true"/>
              </w:rPr>
              <w:tab/>
            </w:r>
            <w:r>
              <w:rPr>
                <w:rStyle w:val="IndexLink"/>
              </w:rPr>
              <w:t>107</w:t>
            </w:r>
          </w:hyperlink>
        </w:p>
        <w:p>
          <w:pPr>
            <w:pStyle w:val="Contents4"/>
            <w:tabs>
              <w:tab w:val="clear" w:pos="8176"/>
              <w:tab w:val="right" w:pos="9026" w:leader="dot"/>
            </w:tabs>
            <w:rPr/>
          </w:pPr>
          <w:hyperlink w:anchor="__RefHeading___Toc1484705_1468164448">
            <w:r>
              <w:rPr>
                <w:webHidden/>
                <w:rStyle w:val="IndexLink"/>
                <w:rtl w:val="true"/>
              </w:rPr>
              <w:t xml:space="preserve">الباب الثامن تظلمها صلوات اللّه علیها فی القیامة و کیفیة مجیئها الی المحشر </w:t>
            </w:r>
            <w:r>
              <w:rPr>
                <w:rStyle w:val="IndexLink"/>
              </w:rPr>
              <w:t>219</w:t>
            </w:r>
            <w:r>
              <w:rPr>
                <w:rStyle w:val="IndexLink"/>
                <w:rtl w:val="true"/>
              </w:rPr>
              <w:tab/>
            </w:r>
            <w:r>
              <w:rPr>
                <w:rStyle w:val="IndexLink"/>
              </w:rPr>
              <w:t>109</w:t>
            </w:r>
          </w:hyperlink>
        </w:p>
        <w:p>
          <w:pPr>
            <w:pStyle w:val="Contents4"/>
            <w:tabs>
              <w:tab w:val="clear" w:pos="8176"/>
              <w:tab w:val="right" w:pos="9026" w:leader="dot"/>
            </w:tabs>
            <w:rPr/>
          </w:pPr>
          <w:hyperlink w:anchor="__RefHeading___Toc1484707_1468164448">
            <w:r>
              <w:rPr>
                <w:webHidden/>
                <w:rStyle w:val="IndexLink"/>
                <w:rtl w:val="true"/>
              </w:rPr>
              <w:t xml:space="preserve">الباب التاسع أولادها و ذریتها و أحوالهم و فضلهم و انهم من أولاد الرسول صلّی اللّه علیه و آله حقیقة </w:t>
            </w:r>
            <w:r>
              <w:rPr>
                <w:rStyle w:val="IndexLink"/>
              </w:rPr>
              <w:t>228</w:t>
            </w:r>
            <w:r>
              <w:rPr>
                <w:rStyle w:val="IndexLink"/>
                <w:rtl w:val="true"/>
              </w:rPr>
              <w:tab/>
            </w:r>
            <w:r>
              <w:rPr>
                <w:rStyle w:val="IndexLink"/>
              </w:rPr>
              <w:t>110</w:t>
            </w:r>
          </w:hyperlink>
        </w:p>
        <w:p>
          <w:pPr>
            <w:pStyle w:val="Contents4"/>
            <w:tabs>
              <w:tab w:val="clear" w:pos="8176"/>
              <w:tab w:val="right" w:pos="9026" w:leader="dot"/>
            </w:tabs>
            <w:rPr/>
          </w:pPr>
          <w:hyperlink w:anchor="__RefHeading___Toc1484709_1468164448">
            <w:r>
              <w:rPr>
                <w:webHidden/>
                <w:rStyle w:val="IndexLink"/>
                <w:rtl w:val="true"/>
              </w:rPr>
              <w:t xml:space="preserve">الباب العاشر أوقافها و صدقاتها صلوات اللّه و سلامه علیها </w:t>
            </w:r>
            <w:r>
              <w:rPr>
                <w:rStyle w:val="IndexLink"/>
              </w:rPr>
              <w:t>235</w:t>
            </w:r>
            <w:r>
              <w:rPr>
                <w:rStyle w:val="IndexLink"/>
                <w:rtl w:val="true"/>
              </w:rPr>
              <w:tab/>
            </w:r>
            <w:r>
              <w:rPr>
                <w:rStyle w:val="IndexLink"/>
              </w:rPr>
              <w:t>110</w:t>
            </w:r>
          </w:hyperlink>
        </w:p>
        <w:p>
          <w:pPr>
            <w:pStyle w:val="Contents3"/>
            <w:tabs>
              <w:tab w:val="clear" w:pos="8459"/>
              <w:tab w:val="right" w:pos="9026" w:leader="dot"/>
            </w:tabs>
            <w:rPr/>
          </w:pPr>
          <w:hyperlink w:anchor="__RefHeading___Toc1484711_1468164448">
            <w:r>
              <w:rPr>
                <w:webHidden/>
                <w:rStyle w:val="IndexLink"/>
                <w:rtl w:val="true"/>
              </w:rPr>
              <w:t>أبواب تاریخ الامامین الهمامین قرتی عین رسول الثقلین الحسن و الحسین‌</w:t>
            </w:r>
            <w:r>
              <w:rPr>
                <w:rStyle w:val="IndexLink"/>
                <w:rtl w:val="true"/>
              </w:rPr>
              <w:tab/>
            </w:r>
            <w:r>
              <w:rPr>
                <w:rStyle w:val="IndexLink"/>
              </w:rPr>
              <w:t>111</w:t>
            </w:r>
          </w:hyperlink>
        </w:p>
        <w:p>
          <w:pPr>
            <w:pStyle w:val="Contents4"/>
            <w:tabs>
              <w:tab w:val="clear" w:pos="8176"/>
              <w:tab w:val="right" w:pos="9026" w:leader="dot"/>
            </w:tabs>
            <w:rPr/>
          </w:pPr>
          <w:hyperlink w:anchor="__RefHeading___Toc1484713_1468164448">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484715_1468164448">
            <w:r>
              <w:rPr>
                <w:webHidden/>
                <w:rStyle w:val="IndexLink"/>
                <w:rtl w:val="true"/>
              </w:rPr>
              <w:t xml:space="preserve">الباب الحادی عشر ولادتهما و اسمائهما و عللها و نقش خواتیمهما صلوات اللّه علیهما </w:t>
            </w:r>
            <w:r>
              <w:rPr>
                <w:rStyle w:val="IndexLink"/>
              </w:rPr>
              <w:t>237</w:t>
            </w:r>
            <w:r>
              <w:rPr>
                <w:rStyle w:val="IndexLink"/>
                <w:rtl w:val="true"/>
              </w:rPr>
              <w:tab/>
            </w:r>
            <w:r>
              <w:rPr>
                <w:rStyle w:val="IndexLink"/>
              </w:rPr>
              <w:t>111</w:t>
            </w:r>
          </w:hyperlink>
        </w:p>
        <w:p>
          <w:pPr>
            <w:pStyle w:val="Contents4"/>
            <w:tabs>
              <w:tab w:val="clear" w:pos="8176"/>
              <w:tab w:val="right" w:pos="9026" w:leader="dot"/>
            </w:tabs>
            <w:rPr/>
          </w:pPr>
          <w:hyperlink w:anchor="__RefHeading___Toc1484717_1468164448">
            <w:r>
              <w:rPr>
                <w:webHidden/>
                <w:rStyle w:val="IndexLink"/>
                <w:rtl w:val="true"/>
              </w:rPr>
              <w:t xml:space="preserve">الباب الثانی عشر فضائلهما و مناقبهما و النصوص علیهما صلوات اللّه علیهما </w:t>
            </w:r>
            <w:r>
              <w:rPr>
                <w:rStyle w:val="IndexLink"/>
              </w:rPr>
              <w:t>261</w:t>
            </w:r>
            <w:r>
              <w:rPr>
                <w:rStyle w:val="IndexLink"/>
                <w:rtl w:val="true"/>
              </w:rPr>
              <w:tab/>
            </w:r>
            <w:r>
              <w:rPr>
                <w:rStyle w:val="IndexLink"/>
              </w:rPr>
              <w:t>112</w:t>
            </w:r>
          </w:hyperlink>
        </w:p>
        <w:p>
          <w:pPr>
            <w:pStyle w:val="Contents4"/>
            <w:tabs>
              <w:tab w:val="clear" w:pos="8176"/>
              <w:tab w:val="right" w:pos="9026" w:leader="dot"/>
            </w:tabs>
            <w:rPr/>
          </w:pPr>
          <w:hyperlink w:anchor="__RefHeading___Toc1484719_1468164448">
            <w:r>
              <w:rPr>
                <w:webHidden/>
                <w:rStyle w:val="IndexLink"/>
                <w:rtl w:val="true"/>
              </w:rPr>
              <w:t xml:space="preserve">الباب الثالث عشر مکارم اخلاقهما صلوات اللّه علیهما و إقرار المخالف و المؤالف بفضلهما </w:t>
            </w:r>
            <w:r>
              <w:rPr>
                <w:rStyle w:val="IndexLink"/>
              </w:rPr>
              <w:t>318</w:t>
            </w:r>
            <w:r>
              <w:rPr>
                <w:rStyle w:val="IndexLink"/>
                <w:rtl w:val="true"/>
              </w:rPr>
              <w:tab/>
            </w:r>
            <w:r>
              <w:rPr>
                <w:rStyle w:val="IndexLink"/>
              </w:rPr>
              <w:t>115</w:t>
            </w:r>
          </w:hyperlink>
        </w:p>
        <w:p>
          <w:pPr>
            <w:pStyle w:val="Contents3"/>
            <w:tabs>
              <w:tab w:val="clear" w:pos="8459"/>
              <w:tab w:val="right" w:pos="9026" w:leader="dot"/>
            </w:tabs>
            <w:rPr/>
          </w:pPr>
          <w:hyperlink w:anchor="__RefHeading___Toc1484721_1468164448">
            <w:r>
              <w:rPr>
                <w:webHidden/>
                <w:rStyle w:val="IndexLink"/>
                <w:rtl w:val="true"/>
              </w:rPr>
              <w:t>أبواب ما یختص بالامام الزکی سید شباب أهل الجنة الحسن بن علیّ صلوات اللّه علیهما</w:t>
            </w:r>
            <w:r>
              <w:rPr>
                <w:rStyle w:val="IndexLink"/>
                <w:rtl w:val="true"/>
              </w:rPr>
              <w:tab/>
            </w:r>
            <w:r>
              <w:rPr>
                <w:rStyle w:val="IndexLink"/>
              </w:rPr>
              <w:t>115</w:t>
            </w:r>
          </w:hyperlink>
        </w:p>
        <w:p>
          <w:pPr>
            <w:pStyle w:val="Contents4"/>
            <w:tabs>
              <w:tab w:val="clear" w:pos="8176"/>
              <w:tab w:val="right" w:pos="9026" w:leader="dot"/>
            </w:tabs>
            <w:rPr/>
          </w:pPr>
          <w:hyperlink w:anchor="__RefHeading___Toc1484723_1468164448">
            <w:r>
              <w:rPr>
                <w:webHidden/>
                <w:rStyle w:val="IndexLink"/>
                <w:rtl w:val="true"/>
              </w:rPr>
              <w:t xml:space="preserve">الباب الرابع عشر النصّ علیه صلوات اللّه و سلامه علیه </w:t>
            </w:r>
            <w:r>
              <w:rPr>
                <w:rStyle w:val="IndexLink"/>
              </w:rPr>
              <w:t>322</w:t>
            </w:r>
            <w:r>
              <w:rPr>
                <w:rStyle w:val="IndexLink"/>
                <w:rtl w:val="true"/>
              </w:rPr>
              <w:tab/>
            </w:r>
            <w:r>
              <w:rPr>
                <w:rStyle w:val="IndexLink"/>
              </w:rPr>
              <w:t>115</w:t>
            </w:r>
          </w:hyperlink>
        </w:p>
        <w:p>
          <w:pPr>
            <w:pStyle w:val="Contents4"/>
            <w:tabs>
              <w:tab w:val="clear" w:pos="8176"/>
              <w:tab w:val="right" w:pos="9026" w:leader="dot"/>
            </w:tabs>
            <w:rPr/>
          </w:pPr>
          <w:hyperlink w:anchor="__RefHeading___Toc1484725_1468164448">
            <w:r>
              <w:rPr>
                <w:webHidden/>
                <w:rStyle w:val="IndexLink"/>
                <w:rtl w:val="true"/>
              </w:rPr>
              <w:t xml:space="preserve">الباب الخامس عشر معجزاته صلوات اللّه و سلامه علیه </w:t>
            </w:r>
            <w:r>
              <w:rPr>
                <w:rStyle w:val="IndexLink"/>
              </w:rPr>
              <w:t>323</w:t>
            </w:r>
            <w:r>
              <w:rPr>
                <w:rStyle w:val="IndexLink"/>
                <w:rtl w:val="true"/>
              </w:rPr>
              <w:tab/>
            </w:r>
            <w:r>
              <w:rPr>
                <w:rStyle w:val="IndexLink"/>
              </w:rPr>
              <w:t>116</w:t>
            </w:r>
          </w:hyperlink>
        </w:p>
        <w:p>
          <w:pPr>
            <w:pStyle w:val="Contents4"/>
            <w:tabs>
              <w:tab w:val="clear" w:pos="8176"/>
              <w:tab w:val="right" w:pos="9026" w:leader="dot"/>
            </w:tabs>
            <w:rPr/>
          </w:pPr>
          <w:hyperlink w:anchor="__RefHeading___Toc1484727_1468164448">
            <w:r>
              <w:rPr>
                <w:webHidden/>
                <w:rStyle w:val="IndexLink"/>
                <w:rtl w:val="true"/>
              </w:rPr>
              <w:t xml:space="preserve">الباب السادس عشر مکارم أخلاقه و عمله و علمه و فضله و شرفته و جلالته و نوادر احتجاجاته صلوات اللّه و سلامه علیه </w:t>
            </w:r>
            <w:r>
              <w:rPr>
                <w:rStyle w:val="IndexLink"/>
              </w:rPr>
              <w:t>331</w:t>
            </w:r>
            <w:r>
              <w:rPr>
                <w:rStyle w:val="IndexLink"/>
                <w:rtl w:val="true"/>
              </w:rPr>
              <w:tab/>
            </w:r>
            <w:r>
              <w:rPr>
                <w:rStyle w:val="IndexLink"/>
              </w:rPr>
              <w:t>116</w:t>
            </w:r>
          </w:hyperlink>
        </w:p>
        <w:p>
          <w:pPr>
            <w:pStyle w:val="Contents4"/>
            <w:tabs>
              <w:tab w:val="clear" w:pos="8176"/>
              <w:tab w:val="right" w:pos="9026" w:leader="dot"/>
            </w:tabs>
            <w:rPr/>
          </w:pPr>
          <w:hyperlink w:anchor="__RefHeading___Toc1484729_1468164448">
            <w:r>
              <w:rPr>
                <w:webHidden/>
                <w:rStyle w:val="IndexLink"/>
                <w:rtl w:val="true"/>
              </w:rPr>
              <w:t xml:space="preserve">الباب السابع عشر خطبه بعد شهادة ابیه صلوات اللّه و سلامه علیهما و بیعة الناس له </w:t>
            </w:r>
            <w:r>
              <w:rPr>
                <w:rStyle w:val="IndexLink"/>
              </w:rPr>
              <w:t>359</w:t>
            </w:r>
            <w:r>
              <w:rPr>
                <w:rStyle w:val="IndexLink"/>
                <w:rtl w:val="true"/>
              </w:rPr>
              <w:tab/>
            </w:r>
            <w:r>
              <w:rPr>
                <w:rStyle w:val="IndexLink"/>
              </w:rPr>
              <w:t>118</w:t>
            </w:r>
          </w:hyperlink>
        </w:p>
        <w:p>
          <w:pPr>
            <w:pStyle w:val="Contents2"/>
            <w:tabs>
              <w:tab w:val="clear" w:pos="8743"/>
              <w:tab w:val="right" w:pos="9026" w:leader="dot"/>
            </w:tabs>
            <w:rPr/>
          </w:pPr>
          <w:hyperlink w:anchor="__RefHeading___Toc1484731_1468164448">
            <w:r>
              <w:rPr>
                <w:webHidden/>
                <w:rStyle w:val="IndexLink"/>
                <w:rtl w:val="true"/>
              </w:rPr>
              <w:t>فهرس الجزء الرابع و الأربعین‌</w:t>
            </w:r>
            <w:r>
              <w:rPr>
                <w:rStyle w:val="IndexLink"/>
                <w:rtl w:val="true"/>
              </w:rPr>
              <w:tab/>
            </w:r>
            <w:r>
              <w:rPr>
                <w:rStyle w:val="IndexLink"/>
              </w:rPr>
              <w:t>118</w:t>
            </w:r>
          </w:hyperlink>
        </w:p>
        <w:p>
          <w:pPr>
            <w:pStyle w:val="Contents3"/>
            <w:tabs>
              <w:tab w:val="clear" w:pos="8459"/>
              <w:tab w:val="right" w:pos="9026" w:leader="dot"/>
            </w:tabs>
            <w:rPr/>
          </w:pPr>
          <w:hyperlink w:anchor="__RefHeading___Toc1484733_1468164448">
            <w:r>
              <w:rPr>
                <w:webHidden/>
                <w:rStyle w:val="IndexLink"/>
                <w:rtl w:val="true"/>
              </w:rPr>
              <w:t xml:space="preserve">الباب الثامن عشر العلة التی من اجلها صالح الحسن بن علیّ صلوات اللّه علیهما معاویة بن أبی سفیان علیه اللعنة و داهنه و لم یجاهده و فیه رسالة محمّد بن بحر الشیبانی رحمه اللّه تعالی </w:t>
            </w:r>
            <w:r>
              <w:rPr>
                <w:rStyle w:val="IndexLink"/>
              </w:rPr>
              <w:t>1</w:t>
            </w:r>
            <w:r>
              <w:rPr>
                <w:rStyle w:val="IndexLink"/>
                <w:rtl w:val="true"/>
              </w:rPr>
              <w:tab/>
            </w:r>
            <w:r>
              <w:rPr>
                <w:rStyle w:val="IndexLink"/>
              </w:rPr>
              <w:t>118</w:t>
            </w:r>
          </w:hyperlink>
        </w:p>
        <w:p>
          <w:pPr>
            <w:pStyle w:val="Contents3"/>
            <w:tabs>
              <w:tab w:val="clear" w:pos="8459"/>
              <w:tab w:val="right" w:pos="9026" w:leader="dot"/>
            </w:tabs>
            <w:rPr/>
          </w:pPr>
          <w:hyperlink w:anchor="__RefHeading___Toc1484735_1468164448">
            <w:r>
              <w:rPr>
                <w:webHidden/>
                <w:rStyle w:val="IndexLink"/>
                <w:rtl w:val="true"/>
              </w:rPr>
              <w:t xml:space="preserve">الباب التاسع عشر کیفیة مصالحة الحسن بن علیّ صلوات اللّه علیهما معاویة علیه اللعنة و ما جری بینهما قبل ذلک </w:t>
            </w:r>
            <w:r>
              <w:rPr>
                <w:rStyle w:val="IndexLink"/>
              </w:rPr>
              <w:t>33</w:t>
            </w:r>
            <w:r>
              <w:rPr>
                <w:rStyle w:val="IndexLink"/>
                <w:rtl w:val="true"/>
              </w:rPr>
              <w:tab/>
            </w:r>
            <w:r>
              <w:rPr>
                <w:rStyle w:val="IndexLink"/>
              </w:rPr>
              <w:t>120</w:t>
            </w:r>
          </w:hyperlink>
        </w:p>
        <w:p>
          <w:pPr>
            <w:pStyle w:val="Contents3"/>
            <w:tabs>
              <w:tab w:val="clear" w:pos="8459"/>
              <w:tab w:val="right" w:pos="9026" w:leader="dot"/>
            </w:tabs>
            <w:rPr/>
          </w:pPr>
          <w:hyperlink w:anchor="__RefHeading___Toc1484737_1468164448">
            <w:r>
              <w:rPr>
                <w:webHidden/>
                <w:rStyle w:val="IndexLink"/>
                <w:rtl w:val="true"/>
              </w:rPr>
              <w:t xml:space="preserve">الباب العشرون سائر ما جری بینه صلوات اللّه علیه و بین معاویة لعنه اللّه و أصحابه </w:t>
            </w:r>
            <w:r>
              <w:rPr>
                <w:rStyle w:val="IndexLink"/>
              </w:rPr>
              <w:t>70</w:t>
            </w:r>
            <w:r>
              <w:rPr>
                <w:rStyle w:val="IndexLink"/>
                <w:rtl w:val="true"/>
              </w:rPr>
              <w:tab/>
            </w:r>
            <w:r>
              <w:rPr>
                <w:rStyle w:val="IndexLink"/>
              </w:rPr>
              <w:t>121</w:t>
            </w:r>
          </w:hyperlink>
        </w:p>
        <w:p>
          <w:pPr>
            <w:pStyle w:val="Contents3"/>
            <w:tabs>
              <w:tab w:val="clear" w:pos="8459"/>
              <w:tab w:val="right" w:pos="9026" w:leader="dot"/>
            </w:tabs>
            <w:rPr/>
          </w:pPr>
          <w:hyperlink w:anchor="__RefHeading___Toc1484739_1468164448">
            <w:r>
              <w:rPr>
                <w:webHidden/>
                <w:rStyle w:val="IndexLink"/>
                <w:rtl w:val="true"/>
              </w:rPr>
              <w:t xml:space="preserve">الباب الحادی و العشرون أحوال أهل زمانه و عشائره و أصحابه، و ما جری بینه و بینهم و ما جری بینهم و بین معاویة و أصحابه لعنهم اللّه </w:t>
            </w:r>
            <w:r>
              <w:rPr>
                <w:rStyle w:val="IndexLink"/>
              </w:rPr>
              <w:t>110</w:t>
            </w:r>
            <w:r>
              <w:rPr>
                <w:rStyle w:val="IndexLink"/>
                <w:rtl w:val="true"/>
              </w:rPr>
              <w:tab/>
            </w:r>
            <w:r>
              <w:rPr>
                <w:rStyle w:val="IndexLink"/>
              </w:rPr>
              <w:t>122</w:t>
            </w:r>
          </w:hyperlink>
        </w:p>
        <w:p>
          <w:pPr>
            <w:pStyle w:val="Contents3"/>
            <w:tabs>
              <w:tab w:val="clear" w:pos="8459"/>
              <w:tab w:val="right" w:pos="9026" w:leader="dot"/>
            </w:tabs>
            <w:rPr/>
          </w:pPr>
          <w:hyperlink w:anchor="__RefHeading___Toc1484741_1468164448">
            <w:r>
              <w:rPr>
                <w:webHidden/>
                <w:rStyle w:val="IndexLink"/>
                <w:rtl w:val="true"/>
              </w:rPr>
              <w:t xml:space="preserve">الباب الثانی و العشرون جمل تواریخه و احواله و حلیته و مبلغ عمره و شهادته و دفنه و فضل البکاء علیه صلوات اللّه و سلامه علیه </w:t>
            </w:r>
            <w:r>
              <w:rPr>
                <w:rStyle w:val="IndexLink"/>
              </w:rPr>
              <w:t>134</w:t>
            </w:r>
            <w:r>
              <w:rPr>
                <w:rStyle w:val="IndexLink"/>
                <w:rtl w:val="true"/>
              </w:rPr>
              <w:tab/>
            </w:r>
            <w:r>
              <w:rPr>
                <w:rStyle w:val="IndexLink"/>
              </w:rPr>
              <w:t>123</w:t>
            </w:r>
          </w:hyperlink>
        </w:p>
        <w:p>
          <w:pPr>
            <w:pStyle w:val="Contents3"/>
            <w:tabs>
              <w:tab w:val="clear" w:pos="8459"/>
              <w:tab w:val="right" w:pos="9026" w:leader="dot"/>
            </w:tabs>
            <w:rPr/>
          </w:pPr>
          <w:hyperlink w:anchor="__RefHeading___Toc1484743_1468164448">
            <w:r>
              <w:rPr>
                <w:webHidden/>
                <w:rStyle w:val="IndexLink"/>
                <w:rtl w:val="true"/>
              </w:rPr>
              <w:t xml:space="preserve">الباب الثالث و العشرون ذکر أولاده صلوات اللّه و سلامه علیه، و أزواجه، و عددهم، و أسمائهم، و طرف من أخبارهم </w:t>
            </w:r>
            <w:r>
              <w:rPr>
                <w:rStyle w:val="IndexLink"/>
              </w:rPr>
              <w:t>163</w:t>
            </w:r>
            <w:r>
              <w:rPr>
                <w:rStyle w:val="IndexLink"/>
                <w:rtl w:val="true"/>
              </w:rPr>
              <w:tab/>
            </w:r>
            <w:r>
              <w:rPr>
                <w:rStyle w:val="IndexLink"/>
              </w:rPr>
              <w:t>124</w:t>
            </w:r>
          </w:hyperlink>
        </w:p>
        <w:p>
          <w:pPr>
            <w:pStyle w:val="Contents3"/>
            <w:tabs>
              <w:tab w:val="clear" w:pos="8459"/>
              <w:tab w:val="right" w:pos="9026" w:leader="dot"/>
            </w:tabs>
            <w:rPr/>
          </w:pPr>
          <w:hyperlink w:anchor="__RefHeading___Toc1484745_1468164448">
            <w:r>
              <w:rPr>
                <w:webHidden/>
                <w:rStyle w:val="IndexLink"/>
                <w:rtl w:val="true"/>
              </w:rPr>
              <w:t>أبواب ما یختص بتاریخ الحسین بن علی صلوات اللّه علیهما</w:t>
            </w:r>
            <w:r>
              <w:rPr>
                <w:rStyle w:val="IndexLink"/>
                <w:rtl w:val="true"/>
              </w:rPr>
              <w:tab/>
            </w:r>
            <w:r>
              <w:rPr>
                <w:rStyle w:val="IndexLink"/>
              </w:rPr>
              <w:t>125</w:t>
            </w:r>
          </w:hyperlink>
        </w:p>
        <w:p>
          <w:pPr>
            <w:pStyle w:val="Contents4"/>
            <w:tabs>
              <w:tab w:val="clear" w:pos="8176"/>
              <w:tab w:val="right" w:pos="9026" w:leader="dot"/>
            </w:tabs>
            <w:rPr/>
          </w:pPr>
          <w:hyperlink w:anchor="__RefHeading___Toc1484747_1468164448">
            <w:r>
              <w:rPr>
                <w:webHidden/>
                <w:rStyle w:val="IndexLink"/>
                <w:rtl w:val="true"/>
              </w:rPr>
              <w:t xml:space="preserve">الباب الرابع و العشرون النصّ علیه بخصوصه، و وصیة الحسن إلیه صلوات اللّه علیهما </w:t>
            </w:r>
            <w:r>
              <w:rPr>
                <w:rStyle w:val="IndexLink"/>
              </w:rPr>
              <w:t>174</w:t>
            </w:r>
            <w:r>
              <w:rPr>
                <w:rStyle w:val="IndexLink"/>
                <w:rtl w:val="true"/>
              </w:rPr>
              <w:tab/>
            </w:r>
            <w:r>
              <w:rPr>
                <w:rStyle w:val="IndexLink"/>
              </w:rPr>
              <w:t>125</w:t>
            </w:r>
          </w:hyperlink>
        </w:p>
        <w:p>
          <w:pPr>
            <w:pStyle w:val="Contents4"/>
            <w:tabs>
              <w:tab w:val="clear" w:pos="8176"/>
              <w:tab w:val="right" w:pos="9026" w:leader="dot"/>
            </w:tabs>
            <w:rPr/>
          </w:pPr>
          <w:hyperlink w:anchor="__RefHeading___Toc1484749_1468164448">
            <w:r>
              <w:rPr>
                <w:webHidden/>
                <w:rStyle w:val="IndexLink"/>
                <w:rtl w:val="true"/>
              </w:rPr>
              <w:t xml:space="preserve">الباب الخامس و العشرون معجزاته صلوات اللّه و سلامه علیه </w:t>
            </w:r>
            <w:r>
              <w:rPr>
                <w:rStyle w:val="IndexLink"/>
              </w:rPr>
              <w:t>180</w:t>
            </w:r>
            <w:r>
              <w:rPr>
                <w:rStyle w:val="IndexLink"/>
                <w:rtl w:val="true"/>
              </w:rPr>
              <w:tab/>
            </w:r>
            <w:r>
              <w:rPr>
                <w:rStyle w:val="IndexLink"/>
              </w:rPr>
              <w:t>125</w:t>
            </w:r>
          </w:hyperlink>
        </w:p>
        <w:p>
          <w:pPr>
            <w:pStyle w:val="Contents4"/>
            <w:tabs>
              <w:tab w:val="clear" w:pos="8176"/>
              <w:tab w:val="right" w:pos="9026" w:leader="dot"/>
            </w:tabs>
            <w:rPr/>
          </w:pPr>
          <w:hyperlink w:anchor="__RefHeading___Toc1484751_1468164448">
            <w:r>
              <w:rPr>
                <w:webHidden/>
                <w:rStyle w:val="IndexLink"/>
                <w:rtl w:val="true"/>
              </w:rPr>
              <w:t xml:space="preserve">الباب السادس و العشرون مکارم أخلاقه، و جمل احواله، و تاریخه و أحوال أصحابه صلوات اللّه علیه </w:t>
            </w:r>
            <w:r>
              <w:rPr>
                <w:rStyle w:val="IndexLink"/>
              </w:rPr>
              <w:t>189</w:t>
            </w:r>
            <w:r>
              <w:rPr>
                <w:rStyle w:val="IndexLink"/>
                <w:rtl w:val="true"/>
              </w:rPr>
              <w:tab/>
            </w:r>
            <w:r>
              <w:rPr>
                <w:rStyle w:val="IndexLink"/>
              </w:rPr>
              <w:t>125</w:t>
            </w:r>
          </w:hyperlink>
        </w:p>
        <w:p>
          <w:pPr>
            <w:pStyle w:val="Contents4"/>
            <w:tabs>
              <w:tab w:val="clear" w:pos="8176"/>
              <w:tab w:val="right" w:pos="9026" w:leader="dot"/>
            </w:tabs>
            <w:rPr/>
          </w:pPr>
          <w:hyperlink w:anchor="__RefHeading___Toc1484753_1468164448">
            <w:r>
              <w:rPr>
                <w:webHidden/>
                <w:rStyle w:val="IndexLink"/>
                <w:rtl w:val="true"/>
              </w:rPr>
              <w:t xml:space="preserve">الباب السابع و العشرون احتجاجه صلوات اللّه علیه علی معاویة و اولیائه لعنهم اللّه و ما جری بینه و بینهم </w:t>
            </w:r>
            <w:r>
              <w:rPr>
                <w:rStyle w:val="IndexLink"/>
              </w:rPr>
              <w:t>205</w:t>
            </w:r>
            <w:r>
              <w:rPr>
                <w:rStyle w:val="IndexLink"/>
                <w:rtl w:val="true"/>
              </w:rPr>
              <w:tab/>
            </w:r>
            <w:r>
              <w:rPr>
                <w:rStyle w:val="IndexLink"/>
              </w:rPr>
              <w:t>126</w:t>
            </w:r>
          </w:hyperlink>
        </w:p>
        <w:p>
          <w:pPr>
            <w:pStyle w:val="Contents4"/>
            <w:tabs>
              <w:tab w:val="clear" w:pos="8176"/>
              <w:tab w:val="right" w:pos="9026" w:leader="dot"/>
            </w:tabs>
            <w:rPr/>
          </w:pPr>
          <w:hyperlink w:anchor="__RefHeading___Toc1484755_1468164448">
            <w:r>
              <w:rPr>
                <w:webHidden/>
                <w:rStyle w:val="IndexLink"/>
                <w:rtl w:val="true"/>
              </w:rPr>
              <w:t xml:space="preserve">الباب الثامن و العشرون الآیات المؤوّلة لشهادته صلوات اللّه علیه و انه یطلب اللّه بثاره </w:t>
            </w:r>
            <w:r>
              <w:rPr>
                <w:rStyle w:val="IndexLink"/>
              </w:rPr>
              <w:t>217</w:t>
            </w:r>
            <w:r>
              <w:rPr>
                <w:rStyle w:val="IndexLink"/>
                <w:rtl w:val="true"/>
              </w:rPr>
              <w:tab/>
            </w:r>
            <w:r>
              <w:rPr>
                <w:rStyle w:val="IndexLink"/>
              </w:rPr>
              <w:t>126</w:t>
            </w:r>
          </w:hyperlink>
        </w:p>
        <w:p>
          <w:pPr>
            <w:pStyle w:val="Contents4"/>
            <w:tabs>
              <w:tab w:val="clear" w:pos="8176"/>
              <w:tab w:val="right" w:pos="9026" w:leader="dot"/>
            </w:tabs>
            <w:rPr/>
          </w:pPr>
          <w:hyperlink w:anchor="__RefHeading___Toc1484757_1468164448">
            <w:r>
              <w:rPr>
                <w:webHidden/>
                <w:rStyle w:val="IndexLink"/>
                <w:rtl w:val="true"/>
              </w:rPr>
              <w:t xml:space="preserve">الباب التاسع و العشرون ما عوضه اللّه صلوات اللّه و سلامه علیه بشهادته </w:t>
            </w:r>
            <w:r>
              <w:rPr>
                <w:rStyle w:val="IndexLink"/>
              </w:rPr>
              <w:t>221</w:t>
            </w:r>
            <w:r>
              <w:rPr>
                <w:rStyle w:val="IndexLink"/>
                <w:rtl w:val="true"/>
              </w:rPr>
              <w:tab/>
            </w:r>
            <w:r>
              <w:rPr>
                <w:rStyle w:val="IndexLink"/>
              </w:rPr>
              <w:t>127</w:t>
            </w:r>
          </w:hyperlink>
        </w:p>
        <w:p>
          <w:pPr>
            <w:pStyle w:val="Contents4"/>
            <w:tabs>
              <w:tab w:val="clear" w:pos="8176"/>
              <w:tab w:val="right" w:pos="9026" w:leader="dot"/>
            </w:tabs>
            <w:rPr/>
          </w:pPr>
          <w:hyperlink w:anchor="__RefHeading___Toc1484759_1468164448">
            <w:r>
              <w:rPr>
                <w:webHidden/>
                <w:rStyle w:val="IndexLink"/>
                <w:rtl w:val="true"/>
              </w:rPr>
              <w:t xml:space="preserve">الباب الثلاثون اخبار اللّه تعالی انبیائه و نبیّنا صلّی اللّه علیه و آله بشهادته </w:t>
            </w:r>
            <w:r>
              <w:rPr>
                <w:rStyle w:val="IndexLink"/>
              </w:rPr>
              <w:t>223</w:t>
            </w:r>
            <w:r>
              <w:rPr>
                <w:rStyle w:val="IndexLink"/>
                <w:rtl w:val="true"/>
              </w:rPr>
              <w:tab/>
            </w:r>
            <w:r>
              <w:rPr>
                <w:rStyle w:val="IndexLink"/>
              </w:rPr>
              <w:t>127</w:t>
            </w:r>
          </w:hyperlink>
        </w:p>
        <w:p>
          <w:pPr>
            <w:pStyle w:val="Contents4"/>
            <w:tabs>
              <w:tab w:val="clear" w:pos="8176"/>
              <w:tab w:val="right" w:pos="9026" w:leader="dot"/>
            </w:tabs>
            <w:rPr/>
          </w:pPr>
          <w:hyperlink w:anchor="__RefHeading___Toc1484761_1468164448">
            <w:r>
              <w:rPr>
                <w:webHidden/>
                <w:rStyle w:val="IndexLink"/>
                <w:rtl w:val="true"/>
              </w:rPr>
              <w:t xml:space="preserve">الباب الحادی و الثلاثون ما اخبر به الرسول و أمیر المؤمنین و الحسین صلوات اللّه و سلامه علیهم بشهادته صلوات اللّه و سلامه علیه </w:t>
            </w:r>
            <w:r>
              <w:rPr>
                <w:rStyle w:val="IndexLink"/>
              </w:rPr>
              <w:t>250</w:t>
            </w:r>
            <w:r>
              <w:rPr>
                <w:rStyle w:val="IndexLink"/>
                <w:rtl w:val="true"/>
              </w:rPr>
              <w:tab/>
            </w:r>
            <w:r>
              <w:rPr>
                <w:rStyle w:val="IndexLink"/>
              </w:rPr>
              <w:t>128</w:t>
            </w:r>
          </w:hyperlink>
        </w:p>
        <w:p>
          <w:pPr>
            <w:pStyle w:val="Contents4"/>
            <w:tabs>
              <w:tab w:val="clear" w:pos="8176"/>
              <w:tab w:val="right" w:pos="9026" w:leader="dot"/>
            </w:tabs>
            <w:rPr/>
          </w:pPr>
          <w:hyperlink w:anchor="__RefHeading___Toc1484763_1468164448">
            <w:r>
              <w:rPr>
                <w:webHidden/>
                <w:rStyle w:val="IndexLink"/>
                <w:rtl w:val="true"/>
              </w:rPr>
              <w:t xml:space="preserve">الباب الثانی و الثلاثون ان مصیبته صلوات اللّه علیه کان أعظم المصائب، و ذل الناس بقتله و ردّ قول من قال انه علیه السّلام لم یقتل و لکن شبه لهم </w:t>
            </w:r>
            <w:r>
              <w:rPr>
                <w:rStyle w:val="IndexLink"/>
              </w:rPr>
              <w:t>269</w:t>
            </w:r>
            <w:r>
              <w:rPr>
                <w:rStyle w:val="IndexLink"/>
                <w:rtl w:val="true"/>
              </w:rPr>
              <w:tab/>
            </w:r>
            <w:r>
              <w:rPr>
                <w:rStyle w:val="IndexLink"/>
              </w:rPr>
              <w:t>128</w:t>
            </w:r>
          </w:hyperlink>
        </w:p>
        <w:p>
          <w:pPr>
            <w:pStyle w:val="Contents4"/>
            <w:tabs>
              <w:tab w:val="clear" w:pos="8176"/>
              <w:tab w:val="right" w:pos="9026" w:leader="dot"/>
            </w:tabs>
            <w:rPr/>
          </w:pPr>
          <w:hyperlink w:anchor="__RefHeading___Toc1484765_1468164448">
            <w:r>
              <w:rPr>
                <w:webHidden/>
                <w:rStyle w:val="IndexLink"/>
                <w:rtl w:val="true"/>
              </w:rPr>
              <w:t xml:space="preserve">الباب الثالث و الثلاثون العلة التی من اجلها لم یکف اللّه قتلة الأئمّة علیهم السّلام و من ظلمهم عن قتلهم و ظلمهم، و علة ابتلائهم صلوات اللّه علیهم أجمعین </w:t>
            </w:r>
            <w:r>
              <w:rPr>
                <w:rStyle w:val="IndexLink"/>
              </w:rPr>
              <w:t>273</w:t>
            </w:r>
            <w:r>
              <w:rPr>
                <w:rStyle w:val="IndexLink"/>
                <w:rtl w:val="true"/>
              </w:rPr>
              <w:tab/>
            </w:r>
            <w:r>
              <w:rPr>
                <w:rStyle w:val="IndexLink"/>
              </w:rPr>
              <w:t>129</w:t>
            </w:r>
          </w:hyperlink>
        </w:p>
        <w:p>
          <w:pPr>
            <w:pStyle w:val="Contents4"/>
            <w:tabs>
              <w:tab w:val="clear" w:pos="8176"/>
              <w:tab w:val="right" w:pos="9026" w:leader="dot"/>
            </w:tabs>
            <w:rPr/>
          </w:pPr>
          <w:hyperlink w:anchor="__RefHeading___Toc1484767_1468164448">
            <w:r>
              <w:rPr>
                <w:webHidden/>
                <w:rStyle w:val="IndexLink"/>
                <w:rtl w:val="true"/>
              </w:rPr>
              <w:t xml:space="preserve">الباب الرابع و الثلاثون ثواب البکاء علی مصیبته، و مصائب سائر الأئمّة علیهم السّلام و فیه أدب المأتم یوم عاشوراء </w:t>
            </w:r>
            <w:r>
              <w:rPr>
                <w:rStyle w:val="IndexLink"/>
              </w:rPr>
              <w:t>278</w:t>
            </w:r>
            <w:r>
              <w:rPr>
                <w:rStyle w:val="IndexLink"/>
                <w:rtl w:val="true"/>
              </w:rPr>
              <w:tab/>
            </w:r>
            <w:r>
              <w:rPr>
                <w:rStyle w:val="IndexLink"/>
              </w:rPr>
              <w:t>130</w:t>
            </w:r>
          </w:hyperlink>
        </w:p>
        <w:p>
          <w:pPr>
            <w:pStyle w:val="Contents4"/>
            <w:tabs>
              <w:tab w:val="clear" w:pos="8176"/>
              <w:tab w:val="right" w:pos="9026" w:leader="dot"/>
            </w:tabs>
            <w:rPr/>
          </w:pPr>
          <w:hyperlink w:anchor="__RefHeading___Toc1484769_1468164448">
            <w:r>
              <w:rPr>
                <w:webHidden/>
                <w:rStyle w:val="IndexLink"/>
                <w:rtl w:val="true"/>
              </w:rPr>
              <w:t xml:space="preserve">الباب الخامس و الثلاثون فضل الشهداء معه، و علة عدم مبالاتهم بالقتل و بیان أنه صلوات اللّه علیه کان فرحا لا یبالی بما یجری علیه </w:t>
            </w:r>
            <w:r>
              <w:rPr>
                <w:rStyle w:val="IndexLink"/>
              </w:rPr>
              <w:t>297</w:t>
            </w:r>
            <w:r>
              <w:rPr>
                <w:rStyle w:val="IndexLink"/>
                <w:rtl w:val="true"/>
              </w:rPr>
              <w:tab/>
            </w:r>
            <w:r>
              <w:rPr>
                <w:rStyle w:val="IndexLink"/>
              </w:rPr>
              <w:t>130</w:t>
            </w:r>
          </w:hyperlink>
        </w:p>
        <w:p>
          <w:pPr>
            <w:pStyle w:val="Contents4"/>
            <w:tabs>
              <w:tab w:val="clear" w:pos="8176"/>
              <w:tab w:val="right" w:pos="9026" w:leader="dot"/>
            </w:tabs>
            <w:rPr/>
          </w:pPr>
          <w:hyperlink w:anchor="__RefHeading___Toc1484771_1468164448">
            <w:r>
              <w:rPr>
                <w:webHidden/>
                <w:rStyle w:val="IndexLink"/>
                <w:rtl w:val="true"/>
              </w:rPr>
              <w:t xml:space="preserve">الباب السادس و الثلاثون کفر قتلته علیه السّلام، و ثواب اللعن علیهم، و شدة عذابهم، و ما ینبغی أن یقال عند ذکره صلوات اللّه علیه </w:t>
            </w:r>
            <w:r>
              <w:rPr>
                <w:rStyle w:val="IndexLink"/>
              </w:rPr>
              <w:t>299</w:t>
            </w:r>
            <w:r>
              <w:rPr>
                <w:rStyle w:val="IndexLink"/>
                <w:rtl w:val="true"/>
              </w:rPr>
              <w:tab/>
            </w:r>
            <w:r>
              <w:rPr>
                <w:rStyle w:val="IndexLink"/>
              </w:rPr>
              <w:t>130</w:t>
            </w:r>
          </w:hyperlink>
        </w:p>
        <w:p>
          <w:pPr>
            <w:pStyle w:val="Contents4"/>
            <w:tabs>
              <w:tab w:val="clear" w:pos="8176"/>
              <w:tab w:val="right" w:pos="9026" w:leader="dot"/>
            </w:tabs>
            <w:rPr/>
          </w:pPr>
          <w:hyperlink w:anchor="__RefHeading___Toc1484773_1468164448">
            <w:r>
              <w:rPr>
                <w:webHidden/>
                <w:rStyle w:val="IndexLink"/>
                <w:rtl w:val="true"/>
              </w:rPr>
              <w:t xml:space="preserve">الباب السابع و الثلاثون ما جری علیه بعد بیعة الناس لیزید الی شهادته صلوات اللّه علیه و لعنة اللّه علی ظالمیه و قاتلیه و الراضین بقتله و المؤازرین علیه </w:t>
            </w:r>
            <w:r>
              <w:rPr>
                <w:rStyle w:val="IndexLink"/>
              </w:rPr>
              <w:t>310</w:t>
            </w:r>
            <w:r>
              <w:rPr>
                <w:rStyle w:val="IndexLink"/>
                <w:rtl w:val="true"/>
              </w:rPr>
              <w:tab/>
            </w:r>
            <w:r>
              <w:rPr>
                <w:rStyle w:val="IndexLink"/>
              </w:rPr>
              <w:t>131</w:t>
            </w:r>
          </w:hyperlink>
        </w:p>
        <w:p>
          <w:pPr>
            <w:pStyle w:val="Contents2"/>
            <w:tabs>
              <w:tab w:val="clear" w:pos="8743"/>
              <w:tab w:val="right" w:pos="9026" w:leader="dot"/>
            </w:tabs>
            <w:rPr/>
          </w:pPr>
          <w:hyperlink w:anchor="__RefHeading___Toc1484775_1468164448">
            <w:r>
              <w:rPr>
                <w:webHidden/>
                <w:rStyle w:val="IndexLink"/>
                <w:rtl w:val="true"/>
              </w:rPr>
              <w:t>فهرس الجزء الخامس و الأربعین فی بقیة الباب السابع و الثلاثین‌</w:t>
            </w:r>
            <w:r>
              <w:rPr>
                <w:rStyle w:val="IndexLink"/>
                <w:rtl w:val="true"/>
              </w:rPr>
              <w:tab/>
            </w:r>
            <w:r>
              <w:rPr>
                <w:rStyle w:val="IndexLink"/>
              </w:rPr>
              <w:t>132</w:t>
            </w:r>
          </w:hyperlink>
        </w:p>
        <w:p>
          <w:pPr>
            <w:pStyle w:val="Contents3"/>
            <w:tabs>
              <w:tab w:val="clear" w:pos="8459"/>
              <w:tab w:val="right" w:pos="9026" w:leader="dot"/>
            </w:tabs>
            <w:rPr/>
          </w:pPr>
          <w:hyperlink w:anchor="__RefHeading___Toc1484777_1468164448">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484779_1468164448">
            <w:r>
              <w:rPr>
                <w:webHidden/>
                <w:rStyle w:val="IndexLink"/>
                <w:rtl w:val="true"/>
              </w:rPr>
              <w:t xml:space="preserve">الباب الثامن و الثلاثون شهادة ولدی مسلم الصغیرین رضی اللّه تعالی عنهما </w:t>
            </w:r>
            <w:r>
              <w:rPr>
                <w:rStyle w:val="IndexLink"/>
              </w:rPr>
              <w:t>100</w:t>
            </w:r>
            <w:r>
              <w:rPr>
                <w:rStyle w:val="IndexLink"/>
                <w:rtl w:val="true"/>
              </w:rPr>
              <w:tab/>
            </w:r>
            <w:r>
              <w:rPr>
                <w:rStyle w:val="IndexLink"/>
              </w:rPr>
              <w:t>133</w:t>
            </w:r>
          </w:hyperlink>
        </w:p>
        <w:p>
          <w:pPr>
            <w:pStyle w:val="Contents3"/>
            <w:tabs>
              <w:tab w:val="clear" w:pos="8459"/>
              <w:tab w:val="right" w:pos="9026" w:leader="dot"/>
            </w:tabs>
            <w:rPr/>
          </w:pPr>
          <w:hyperlink w:anchor="__RefHeading___Toc1484781_1468164448">
            <w:r>
              <w:rPr>
                <w:webHidden/>
                <w:rStyle w:val="IndexLink"/>
                <w:rtl w:val="true"/>
              </w:rPr>
              <w:t xml:space="preserve">الباب التاسع و الثلاثون الوقائع المتأخرة عن قتله صلوات اللّه علیه الی رجوع أهل البیت علیهم السّلام الی المدینة و ما ظهر من اعجازه صلوات اللّه علیه فی تلک الأحوال </w:t>
            </w:r>
            <w:r>
              <w:rPr>
                <w:rStyle w:val="IndexLink"/>
              </w:rPr>
              <w:t>107</w:t>
            </w:r>
            <w:r>
              <w:rPr>
                <w:rStyle w:val="IndexLink"/>
                <w:rtl w:val="true"/>
              </w:rPr>
              <w:tab/>
            </w:r>
            <w:r>
              <w:rPr>
                <w:rStyle w:val="IndexLink"/>
              </w:rPr>
              <w:t>134</w:t>
            </w:r>
          </w:hyperlink>
        </w:p>
        <w:p>
          <w:pPr>
            <w:pStyle w:val="Contents3"/>
            <w:tabs>
              <w:tab w:val="clear" w:pos="8459"/>
              <w:tab w:val="right" w:pos="9026" w:leader="dot"/>
            </w:tabs>
            <w:rPr/>
          </w:pPr>
          <w:hyperlink w:anchor="__RefHeading___Toc1484783_1468164448">
            <w:r>
              <w:rPr>
                <w:webHidden/>
                <w:rStyle w:val="IndexLink"/>
                <w:rtl w:val="true"/>
              </w:rPr>
              <w:t xml:space="preserve">الباب الأربعون ما ظهر بعد شهادته من بکاء السماء و الأرض علیه صلّی اللّه علیه و انکساف الشمس و القمر و غیرها </w:t>
            </w:r>
            <w:r>
              <w:rPr>
                <w:rStyle w:val="IndexLink"/>
              </w:rPr>
              <w:t>201</w:t>
            </w:r>
            <w:r>
              <w:rPr>
                <w:rStyle w:val="IndexLink"/>
                <w:rtl w:val="true"/>
              </w:rPr>
              <w:tab/>
            </w:r>
            <w:r>
              <w:rPr>
                <w:rStyle w:val="IndexLink"/>
              </w:rPr>
              <w:t>135</w:t>
            </w:r>
          </w:hyperlink>
        </w:p>
        <w:p>
          <w:pPr>
            <w:pStyle w:val="Contents3"/>
            <w:tabs>
              <w:tab w:val="clear" w:pos="8459"/>
              <w:tab w:val="right" w:pos="9026" w:leader="dot"/>
            </w:tabs>
            <w:rPr/>
          </w:pPr>
          <w:hyperlink w:anchor="__RefHeading___Toc1484785_1468164448">
            <w:r>
              <w:rPr>
                <w:webHidden/>
                <w:rStyle w:val="IndexLink"/>
                <w:rtl w:val="true"/>
              </w:rPr>
              <w:t xml:space="preserve">الباب الحادی و الأربعون ضجیج الملائکة إلی اللّه تعالی فی امره و ان اللّه بعثهم لنصره و بکائهم و بکاء الأنبیاء و فاطمة علیهم السّلام علیه صلوات اللّه علیه </w:t>
            </w:r>
            <w:r>
              <w:rPr>
                <w:rStyle w:val="IndexLink"/>
              </w:rPr>
              <w:t>220</w:t>
            </w:r>
            <w:r>
              <w:rPr>
                <w:rStyle w:val="IndexLink"/>
                <w:rtl w:val="true"/>
              </w:rPr>
              <w:tab/>
            </w:r>
            <w:r>
              <w:rPr>
                <w:rStyle w:val="IndexLink"/>
              </w:rPr>
              <w:t>137</w:t>
            </w:r>
          </w:hyperlink>
        </w:p>
        <w:p>
          <w:pPr>
            <w:pStyle w:val="Contents3"/>
            <w:tabs>
              <w:tab w:val="clear" w:pos="8459"/>
              <w:tab w:val="right" w:pos="9026" w:leader="dot"/>
            </w:tabs>
            <w:rPr/>
          </w:pPr>
          <w:hyperlink w:anchor="__RefHeading___Toc1484787_1468164448">
            <w:r>
              <w:rPr>
                <w:webHidden/>
                <w:rStyle w:val="IndexLink"/>
                <w:rtl w:val="true"/>
              </w:rPr>
              <w:t xml:space="preserve">الباب الثانی و الأربعون رؤیة أمّ سلمة رضی اللّه عنها و غیرها رسول اللّه صلّی اللّه علیه و آله فی المنام و اخباره بشهادة الکرام </w:t>
            </w:r>
            <w:r>
              <w:rPr>
                <w:rStyle w:val="IndexLink"/>
              </w:rPr>
              <w:t>230</w:t>
            </w:r>
            <w:r>
              <w:rPr>
                <w:rStyle w:val="IndexLink"/>
                <w:rtl w:val="true"/>
              </w:rPr>
              <w:tab/>
            </w:r>
            <w:r>
              <w:rPr>
                <w:rStyle w:val="IndexLink"/>
              </w:rPr>
              <w:t>137</w:t>
            </w:r>
          </w:hyperlink>
        </w:p>
        <w:p>
          <w:pPr>
            <w:pStyle w:val="Contents3"/>
            <w:tabs>
              <w:tab w:val="clear" w:pos="8459"/>
              <w:tab w:val="right" w:pos="9026" w:leader="dot"/>
            </w:tabs>
            <w:rPr/>
          </w:pPr>
          <w:hyperlink w:anchor="__RefHeading___Toc1484789_1468164448">
            <w:r>
              <w:rPr>
                <w:webHidden/>
                <w:rStyle w:val="IndexLink"/>
                <w:rtl w:val="true"/>
              </w:rPr>
              <w:t xml:space="preserve">الباب الثالث و الأربعون نوح الجن علیه صلوات اللّه و سلامه علیه </w:t>
            </w:r>
            <w:r>
              <w:rPr>
                <w:rStyle w:val="IndexLink"/>
              </w:rPr>
              <w:t>233</w:t>
            </w:r>
            <w:r>
              <w:rPr>
                <w:rStyle w:val="IndexLink"/>
                <w:rtl w:val="true"/>
              </w:rPr>
              <w:tab/>
            </w:r>
            <w:r>
              <w:rPr>
                <w:rStyle w:val="IndexLink"/>
              </w:rPr>
              <w:t>137</w:t>
            </w:r>
          </w:hyperlink>
        </w:p>
        <w:p>
          <w:pPr>
            <w:pStyle w:val="Contents3"/>
            <w:tabs>
              <w:tab w:val="clear" w:pos="8459"/>
              <w:tab w:val="right" w:pos="9026" w:leader="dot"/>
            </w:tabs>
            <w:rPr/>
          </w:pPr>
          <w:hyperlink w:anchor="__RefHeading___Toc1484791_1468164448">
            <w:r>
              <w:rPr>
                <w:webHidden/>
                <w:rStyle w:val="IndexLink"/>
                <w:rtl w:val="true"/>
              </w:rPr>
              <w:t xml:space="preserve">الباب الرابع و الأربعون ما قیل من المراثی فیه صلوات اللّه و سلامه علیه </w:t>
            </w:r>
            <w:r>
              <w:rPr>
                <w:rStyle w:val="IndexLink"/>
              </w:rPr>
              <w:t>242</w:t>
            </w:r>
            <w:r>
              <w:rPr>
                <w:rStyle w:val="IndexLink"/>
                <w:rtl w:val="true"/>
              </w:rPr>
              <w:tab/>
            </w:r>
            <w:r>
              <w:rPr>
                <w:rStyle w:val="IndexLink"/>
              </w:rPr>
              <w:t>138</w:t>
            </w:r>
          </w:hyperlink>
        </w:p>
        <w:p>
          <w:pPr>
            <w:pStyle w:val="Contents3"/>
            <w:tabs>
              <w:tab w:val="clear" w:pos="8459"/>
              <w:tab w:val="right" w:pos="9026" w:leader="dot"/>
            </w:tabs>
            <w:rPr/>
          </w:pPr>
          <w:hyperlink w:anchor="__RefHeading___Toc1484793_1468164448">
            <w:r>
              <w:rPr>
                <w:webHidden/>
                <w:rStyle w:val="IndexLink"/>
                <w:rtl w:val="true"/>
              </w:rPr>
              <w:t xml:space="preserve">الباب الخامس و الأربعون العلة التی أخر اللّه العذاب عن قتلته صلوات اللّه علیه، و العلة التی من اجلها یقتل أولاد قتلته علیه السّلام، و ان اللّه ینتقم له فی زمن القائم علیه السّلام </w:t>
            </w:r>
            <w:r>
              <w:rPr>
                <w:rStyle w:val="IndexLink"/>
              </w:rPr>
              <w:t>295</w:t>
            </w:r>
            <w:r>
              <w:rPr>
                <w:rStyle w:val="IndexLink"/>
                <w:rtl w:val="true"/>
              </w:rPr>
              <w:tab/>
            </w:r>
            <w:r>
              <w:rPr>
                <w:rStyle w:val="IndexLink"/>
              </w:rPr>
              <w:t>139</w:t>
            </w:r>
          </w:hyperlink>
        </w:p>
        <w:p>
          <w:pPr>
            <w:pStyle w:val="Contents3"/>
            <w:tabs>
              <w:tab w:val="clear" w:pos="8459"/>
              <w:tab w:val="right" w:pos="9026" w:leader="dot"/>
            </w:tabs>
            <w:rPr/>
          </w:pPr>
          <w:hyperlink w:anchor="__RefHeading___Toc1484795_1468164448">
            <w:r>
              <w:rPr>
                <w:webHidden/>
                <w:rStyle w:val="IndexLink"/>
                <w:rtl w:val="true"/>
              </w:rPr>
              <w:t xml:space="preserve">الباب السادس و الأربعون ما عجل اللّه به قتلة الحسین صلوات اللّه علیه من العذاب فی الدنیا، و ما ظهر من اعجازه و استجابة دعائه فی ذلک عند الحرب و بعده </w:t>
            </w:r>
            <w:r>
              <w:rPr>
                <w:rStyle w:val="IndexLink"/>
              </w:rPr>
              <w:t>300</w:t>
            </w:r>
            <w:r>
              <w:rPr>
                <w:rStyle w:val="IndexLink"/>
                <w:rtl w:val="true"/>
              </w:rPr>
              <w:tab/>
            </w:r>
            <w:r>
              <w:rPr>
                <w:rStyle w:val="IndexLink"/>
              </w:rPr>
              <w:t>139</w:t>
            </w:r>
          </w:hyperlink>
        </w:p>
        <w:p>
          <w:pPr>
            <w:pStyle w:val="Contents3"/>
            <w:tabs>
              <w:tab w:val="clear" w:pos="8459"/>
              <w:tab w:val="right" w:pos="9026" w:leader="dot"/>
            </w:tabs>
            <w:rPr/>
          </w:pPr>
          <w:hyperlink w:anchor="__RefHeading___Toc1484797_1468164448">
            <w:r>
              <w:rPr>
                <w:webHidden/>
                <w:rStyle w:val="IndexLink"/>
                <w:rtl w:val="true"/>
              </w:rPr>
              <w:t xml:space="preserve">الباب السابع و الأربعون أحوال عشائره و أهل زمانه صلوات اللّه علیه و ما جری بینهم و بین یزید من الاحتجاج </w:t>
            </w:r>
            <w:r>
              <w:rPr>
                <w:rStyle w:val="IndexLink"/>
              </w:rPr>
              <w:t>323</w:t>
            </w:r>
            <w:r>
              <w:rPr>
                <w:rStyle w:val="IndexLink"/>
                <w:rtl w:val="true"/>
              </w:rPr>
              <w:tab/>
            </w:r>
            <w:r>
              <w:rPr>
                <w:rStyle w:val="IndexLink"/>
              </w:rPr>
              <w:t>140</w:t>
            </w:r>
          </w:hyperlink>
        </w:p>
        <w:p>
          <w:pPr>
            <w:pStyle w:val="Contents3"/>
            <w:tabs>
              <w:tab w:val="clear" w:pos="8459"/>
              <w:tab w:val="right" w:pos="9026" w:leader="dot"/>
            </w:tabs>
            <w:rPr/>
          </w:pPr>
          <w:hyperlink w:anchor="__RefHeading___Toc1484799_1468164448">
            <w:r>
              <w:rPr>
                <w:webHidden/>
                <w:rStyle w:val="IndexLink"/>
                <w:rtl w:val="true"/>
              </w:rPr>
              <w:t xml:space="preserve">الباب الثامن و الأربعون عدد أولاده صلوات اللّه علیه و جهل أحوالهم و أحوال أزواجه، و قد أوردنا بعض أحوالهن فی أبواب تاریخ السجّاد علیه السّلام </w:t>
            </w:r>
            <w:r>
              <w:rPr>
                <w:rStyle w:val="IndexLink"/>
              </w:rPr>
              <w:t>329</w:t>
            </w:r>
            <w:r>
              <w:rPr>
                <w:rStyle w:val="IndexLink"/>
                <w:rtl w:val="true"/>
              </w:rPr>
              <w:tab/>
            </w:r>
            <w:r>
              <w:rPr>
                <w:rStyle w:val="IndexLink"/>
              </w:rPr>
              <w:t>141</w:t>
            </w:r>
          </w:hyperlink>
        </w:p>
        <w:p>
          <w:pPr>
            <w:pStyle w:val="Contents3"/>
            <w:tabs>
              <w:tab w:val="clear" w:pos="8459"/>
              <w:tab w:val="right" w:pos="9026" w:leader="dot"/>
            </w:tabs>
            <w:rPr/>
          </w:pPr>
          <w:hyperlink w:anchor="__RefHeading___Toc1484801_1468164448">
            <w:r>
              <w:rPr>
                <w:webHidden/>
                <w:rStyle w:val="IndexLink"/>
                <w:rtl w:val="true"/>
              </w:rPr>
              <w:t xml:space="preserve">الباب التاسع و الأربعون أحوال المختار بن أبی عبید الثقفی و ما جری علی یدیه و أیدی أولیائه </w:t>
            </w:r>
            <w:r>
              <w:rPr>
                <w:rStyle w:val="IndexLink"/>
              </w:rPr>
              <w:t>332</w:t>
            </w:r>
            <w:r>
              <w:rPr>
                <w:rStyle w:val="IndexLink"/>
                <w:rtl w:val="true"/>
              </w:rPr>
              <w:tab/>
            </w:r>
            <w:r>
              <w:rPr>
                <w:rStyle w:val="IndexLink"/>
              </w:rPr>
              <w:t>141</w:t>
            </w:r>
          </w:hyperlink>
        </w:p>
        <w:p>
          <w:pPr>
            <w:pStyle w:val="Contents3"/>
            <w:tabs>
              <w:tab w:val="clear" w:pos="8459"/>
              <w:tab w:val="right" w:pos="9026" w:leader="dot"/>
            </w:tabs>
            <w:rPr/>
          </w:pPr>
          <w:hyperlink w:anchor="__RefHeading___Toc1484803_1468164448">
            <w:r>
              <w:rPr>
                <w:webHidden/>
                <w:rStyle w:val="IndexLink"/>
                <w:rtl w:val="true"/>
              </w:rPr>
              <w:t xml:space="preserve">الباب الخمسون جور الخلفاء علی قبره الشریف، و ما ظهر من المعجزات عند ضریحه و من تربته و زیارته صلوات اللّه و سلامه علیه </w:t>
            </w:r>
            <w:r>
              <w:rPr>
                <w:rStyle w:val="IndexLink"/>
              </w:rPr>
              <w:t>390</w:t>
            </w:r>
            <w:r>
              <w:rPr>
                <w:rStyle w:val="IndexLink"/>
                <w:rtl w:val="true"/>
              </w:rPr>
              <w:tab/>
            </w:r>
            <w:r>
              <w:rPr>
                <w:rStyle w:val="IndexLink"/>
              </w:rPr>
              <w:t>142</w:t>
            </w:r>
          </w:hyperlink>
        </w:p>
        <w:p>
          <w:pPr>
            <w:pStyle w:val="Contents2"/>
            <w:tabs>
              <w:tab w:val="clear" w:pos="8743"/>
              <w:tab w:val="right" w:pos="9026" w:leader="dot"/>
            </w:tabs>
            <w:rPr/>
          </w:pPr>
          <w:hyperlink w:anchor="__RefHeading___Toc1484805_1468164448">
            <w:r>
              <w:rPr>
                <w:webHidden/>
                <w:rStyle w:val="IndexLink"/>
                <w:rtl w:val="true"/>
              </w:rPr>
              <w:t>فهرس الجزء السادس و الأربعین‌</w:t>
            </w:r>
            <w:r>
              <w:rPr>
                <w:rStyle w:val="IndexLink"/>
                <w:rtl w:val="true"/>
              </w:rPr>
              <w:tab/>
            </w:r>
            <w:r>
              <w:rPr>
                <w:rStyle w:val="IndexLink"/>
              </w:rPr>
              <w:t>143</w:t>
            </w:r>
          </w:hyperlink>
        </w:p>
        <w:p>
          <w:pPr>
            <w:pStyle w:val="Contents3"/>
            <w:tabs>
              <w:tab w:val="clear" w:pos="8459"/>
              <w:tab w:val="right" w:pos="9026" w:leader="dot"/>
            </w:tabs>
            <w:rPr/>
          </w:pPr>
          <w:hyperlink w:anchor="__RefHeading___Toc1484807_1468164448">
            <w:r>
              <w:rPr>
                <w:webHidden/>
                <w:rStyle w:val="IndexLink"/>
                <w:rtl w:val="true"/>
              </w:rPr>
              <w:t>أبواب تاریخ سید الساجدین، و امام الزاهدین، علی بن الحسین،</w:t>
            </w:r>
            <w:r>
              <w:rPr>
                <w:rStyle w:val="IndexLink"/>
                <w:rtl w:val="true"/>
              </w:rPr>
              <w:tab/>
            </w:r>
            <w:r>
              <w:rPr>
                <w:rStyle w:val="IndexLink"/>
              </w:rPr>
              <w:t>143</w:t>
            </w:r>
          </w:hyperlink>
        </w:p>
        <w:p>
          <w:pPr>
            <w:pStyle w:val="Contents4"/>
            <w:tabs>
              <w:tab w:val="clear" w:pos="8176"/>
              <w:tab w:val="right" w:pos="9026" w:leader="dot"/>
            </w:tabs>
            <w:rPr/>
          </w:pPr>
          <w:hyperlink w:anchor="__RefHeading___Toc1484809_1468164448">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484811_1468164448">
            <w:r>
              <w:rPr>
                <w:webHidden/>
                <w:rStyle w:val="IndexLink"/>
                <w:rtl w:val="true"/>
              </w:rPr>
              <w:t xml:space="preserve">الباب الأوّل اسماؤه و عللها، و نقش خاتمه، و تاریخ ولادته و أحوال أمه، و بعض مناقبه، و جمل أحواله علیه السّلام </w:t>
            </w:r>
            <w:r>
              <w:rPr>
                <w:rStyle w:val="IndexLink"/>
              </w:rPr>
              <w:t>2</w:t>
            </w:r>
            <w:r>
              <w:rPr>
                <w:rStyle w:val="IndexLink"/>
                <w:rtl w:val="true"/>
              </w:rPr>
              <w:tab/>
            </w:r>
            <w:r>
              <w:rPr>
                <w:rStyle w:val="IndexLink"/>
              </w:rPr>
              <w:t>143</w:t>
            </w:r>
          </w:hyperlink>
        </w:p>
        <w:p>
          <w:pPr>
            <w:pStyle w:val="Contents4"/>
            <w:tabs>
              <w:tab w:val="clear" w:pos="8176"/>
              <w:tab w:val="right" w:pos="9026" w:leader="dot"/>
            </w:tabs>
            <w:rPr/>
          </w:pPr>
          <w:hyperlink w:anchor="__RefHeading___Toc1484813_1468164448">
            <w:r>
              <w:rPr>
                <w:webHidden/>
                <w:rStyle w:val="IndexLink"/>
                <w:rtl w:val="true"/>
              </w:rPr>
              <w:t xml:space="preserve">الباب الثانی النصوص علی الخصوص علی إمامته و الوصیة إلیه، و انه دفع إلیه الکتب و السلاح، و غیرها، و فیه بعض الدلائل و النکت </w:t>
            </w:r>
            <w:r>
              <w:rPr>
                <w:rStyle w:val="IndexLink"/>
              </w:rPr>
              <w:t>17</w:t>
            </w:r>
            <w:r>
              <w:rPr>
                <w:rStyle w:val="IndexLink"/>
                <w:rtl w:val="true"/>
              </w:rPr>
              <w:tab/>
            </w:r>
            <w:r>
              <w:rPr>
                <w:rStyle w:val="IndexLink"/>
              </w:rPr>
              <w:t>144</w:t>
            </w:r>
          </w:hyperlink>
        </w:p>
        <w:p>
          <w:pPr>
            <w:pStyle w:val="Contents4"/>
            <w:tabs>
              <w:tab w:val="clear" w:pos="8176"/>
              <w:tab w:val="right" w:pos="9026" w:leader="dot"/>
            </w:tabs>
            <w:rPr/>
          </w:pPr>
          <w:hyperlink w:anchor="__RefHeading___Toc1484815_1468164448">
            <w:r>
              <w:rPr>
                <w:webHidden/>
                <w:rStyle w:val="IndexLink"/>
                <w:rtl w:val="true"/>
              </w:rPr>
              <w:t xml:space="preserve">الباب الثالث معجزاته و معالی أموره و غرائب شأنه صلوات اللّه و سلامه علیه </w:t>
            </w:r>
            <w:r>
              <w:rPr>
                <w:rStyle w:val="IndexLink"/>
              </w:rPr>
              <w:t>20</w:t>
            </w:r>
            <w:r>
              <w:rPr>
                <w:rStyle w:val="IndexLink"/>
                <w:rtl w:val="true"/>
              </w:rPr>
              <w:tab/>
            </w:r>
            <w:r>
              <w:rPr>
                <w:rStyle w:val="IndexLink"/>
              </w:rPr>
              <w:t>144</w:t>
            </w:r>
          </w:hyperlink>
        </w:p>
        <w:p>
          <w:pPr>
            <w:pStyle w:val="Contents4"/>
            <w:tabs>
              <w:tab w:val="clear" w:pos="8176"/>
              <w:tab w:val="right" w:pos="9026" w:leader="dot"/>
            </w:tabs>
            <w:rPr/>
          </w:pPr>
          <w:hyperlink w:anchor="__RefHeading___Toc1484817_1468164448">
            <w:r>
              <w:rPr>
                <w:webHidden/>
                <w:rStyle w:val="IndexLink"/>
                <w:rtl w:val="true"/>
              </w:rPr>
              <w:t xml:space="preserve">الباب الرابع استجابة دعائه علیه الصلاة و السّلام </w:t>
            </w:r>
            <w:r>
              <w:rPr>
                <w:rStyle w:val="IndexLink"/>
              </w:rPr>
              <w:t>50</w:t>
            </w:r>
            <w:r>
              <w:rPr>
                <w:rStyle w:val="IndexLink"/>
                <w:rtl w:val="true"/>
              </w:rPr>
              <w:tab/>
            </w:r>
            <w:r>
              <w:rPr>
                <w:rStyle w:val="IndexLink"/>
              </w:rPr>
              <w:t>145</w:t>
            </w:r>
          </w:hyperlink>
        </w:p>
        <w:p>
          <w:pPr>
            <w:pStyle w:val="Contents4"/>
            <w:tabs>
              <w:tab w:val="clear" w:pos="8176"/>
              <w:tab w:val="right" w:pos="9026" w:leader="dot"/>
            </w:tabs>
            <w:rPr/>
          </w:pPr>
          <w:hyperlink w:anchor="__RefHeading___Toc1484819_1468164448">
            <w:r>
              <w:rPr>
                <w:webHidden/>
                <w:rStyle w:val="IndexLink"/>
                <w:rtl w:val="true"/>
              </w:rPr>
              <w:t xml:space="preserve">الباب الخامس مکارم أخلاقه و علمه، و إقرار المخالف و المؤالف بفضله و حسن خلقه، و خلقه و صوته و عبادته صلوات اللّه و سلامه علیه </w:t>
            </w:r>
            <w:r>
              <w:rPr>
                <w:rStyle w:val="IndexLink"/>
              </w:rPr>
              <w:t>54</w:t>
            </w:r>
            <w:r>
              <w:rPr>
                <w:rStyle w:val="IndexLink"/>
                <w:rtl w:val="true"/>
              </w:rPr>
              <w:tab/>
            </w:r>
            <w:r>
              <w:rPr>
                <w:rStyle w:val="IndexLink"/>
              </w:rPr>
              <w:t>145</w:t>
            </w:r>
          </w:hyperlink>
        </w:p>
        <w:p>
          <w:pPr>
            <w:pStyle w:val="Contents4"/>
            <w:tabs>
              <w:tab w:val="clear" w:pos="8176"/>
              <w:tab w:val="right" w:pos="9026" w:leader="dot"/>
            </w:tabs>
            <w:rPr/>
          </w:pPr>
          <w:hyperlink w:anchor="__RefHeading___Toc1484821_1468164448">
            <w:r>
              <w:rPr>
                <w:webHidden/>
                <w:rStyle w:val="IndexLink"/>
                <w:rtl w:val="true"/>
              </w:rPr>
              <w:t xml:space="preserve">الباب السادس حزنه و بکائه علی شهادة أبیه صلوات اللّه علیهما </w:t>
            </w:r>
            <w:r>
              <w:rPr>
                <w:rStyle w:val="IndexLink"/>
              </w:rPr>
              <w:t>108</w:t>
            </w:r>
            <w:r>
              <w:rPr>
                <w:rStyle w:val="IndexLink"/>
                <w:rtl w:val="true"/>
              </w:rPr>
              <w:tab/>
            </w:r>
            <w:r>
              <w:rPr>
                <w:rStyle w:val="IndexLink"/>
              </w:rPr>
              <w:t>146</w:t>
            </w:r>
          </w:hyperlink>
        </w:p>
        <w:p>
          <w:pPr>
            <w:pStyle w:val="Contents4"/>
            <w:tabs>
              <w:tab w:val="clear" w:pos="8176"/>
              <w:tab w:val="right" w:pos="9026" w:leader="dot"/>
            </w:tabs>
            <w:rPr/>
          </w:pPr>
          <w:hyperlink w:anchor="__RefHeading___Toc1484823_1468164448">
            <w:r>
              <w:rPr>
                <w:webHidden/>
                <w:rStyle w:val="IndexLink"/>
                <w:rtl w:val="true"/>
              </w:rPr>
              <w:t xml:space="preserve">الباب السابع ما جری بینه علیه السّلام و بین محمّد بن الحنفیة و سائر أقربائه و عشائره </w:t>
            </w:r>
            <w:r>
              <w:rPr>
                <w:rStyle w:val="IndexLink"/>
              </w:rPr>
              <w:t>111</w:t>
            </w:r>
            <w:r>
              <w:rPr>
                <w:rStyle w:val="IndexLink"/>
                <w:rtl w:val="true"/>
              </w:rPr>
              <w:tab/>
            </w:r>
            <w:r>
              <w:rPr>
                <w:rStyle w:val="IndexLink"/>
              </w:rPr>
              <w:t>146</w:t>
            </w:r>
          </w:hyperlink>
        </w:p>
        <w:p>
          <w:pPr>
            <w:pStyle w:val="Contents4"/>
            <w:tabs>
              <w:tab w:val="clear" w:pos="8176"/>
              <w:tab w:val="right" w:pos="9026" w:leader="dot"/>
            </w:tabs>
            <w:rPr/>
          </w:pPr>
          <w:hyperlink w:anchor="__RefHeading___Toc1484825_1468164448">
            <w:r>
              <w:rPr>
                <w:webHidden/>
                <w:rStyle w:val="IndexLink"/>
                <w:rtl w:val="true"/>
              </w:rPr>
              <w:t xml:space="preserve">الباب الثامن أحوال أهل زمانه من الخلفاء و غیرهم، و ما جری بینه علیه السّلام و بینهم، و أحوال أصحابه و خدمه و موالیه و مداحیه صلوات اللّه و سلامه علیه </w:t>
            </w:r>
            <w:r>
              <w:rPr>
                <w:rStyle w:val="IndexLink"/>
              </w:rPr>
              <w:t>115</w:t>
            </w:r>
            <w:r>
              <w:rPr>
                <w:rStyle w:val="IndexLink"/>
                <w:rtl w:val="true"/>
              </w:rPr>
              <w:tab/>
            </w:r>
            <w:r>
              <w:rPr>
                <w:rStyle w:val="IndexLink"/>
              </w:rPr>
              <w:t>146</w:t>
            </w:r>
          </w:hyperlink>
        </w:p>
        <w:p>
          <w:pPr>
            <w:pStyle w:val="Contents4"/>
            <w:tabs>
              <w:tab w:val="clear" w:pos="8176"/>
              <w:tab w:val="right" w:pos="9026" w:leader="dot"/>
            </w:tabs>
            <w:rPr/>
          </w:pPr>
          <w:hyperlink w:anchor="__RefHeading___Toc1484827_1468164448">
            <w:r>
              <w:rPr>
                <w:webHidden/>
                <w:rStyle w:val="IndexLink"/>
                <w:rtl w:val="true"/>
              </w:rPr>
              <w:t xml:space="preserve">الباب التاسع نوادر أخباره صلوات اللّه و سلامه علیه </w:t>
            </w:r>
            <w:r>
              <w:rPr>
                <w:rStyle w:val="IndexLink"/>
              </w:rPr>
              <w:t>145</w:t>
            </w:r>
            <w:r>
              <w:rPr>
                <w:rStyle w:val="IndexLink"/>
                <w:rtl w:val="true"/>
              </w:rPr>
              <w:tab/>
            </w:r>
            <w:r>
              <w:rPr>
                <w:rStyle w:val="IndexLink"/>
              </w:rPr>
              <w:t>147</w:t>
            </w:r>
          </w:hyperlink>
        </w:p>
        <w:p>
          <w:pPr>
            <w:pStyle w:val="Contents4"/>
            <w:tabs>
              <w:tab w:val="clear" w:pos="8176"/>
              <w:tab w:val="right" w:pos="9026" w:leader="dot"/>
            </w:tabs>
            <w:rPr/>
          </w:pPr>
          <w:hyperlink w:anchor="__RefHeading___Toc1484829_1468164448">
            <w:r>
              <w:rPr>
                <w:webHidden/>
                <w:rStyle w:val="IndexLink"/>
                <w:rtl w:val="true"/>
              </w:rPr>
              <w:t xml:space="preserve">الباب العاشر وفاته صلوات اللّه و سلامه علیه </w:t>
            </w:r>
            <w:r>
              <w:rPr>
                <w:rStyle w:val="IndexLink"/>
              </w:rPr>
              <w:t>147</w:t>
            </w:r>
            <w:r>
              <w:rPr>
                <w:rStyle w:val="IndexLink"/>
                <w:rtl w:val="true"/>
              </w:rPr>
              <w:tab/>
            </w:r>
            <w:r>
              <w:rPr>
                <w:rStyle w:val="IndexLink"/>
              </w:rPr>
              <w:t>147</w:t>
            </w:r>
          </w:hyperlink>
        </w:p>
        <w:p>
          <w:pPr>
            <w:pStyle w:val="Contents4"/>
            <w:tabs>
              <w:tab w:val="clear" w:pos="8176"/>
              <w:tab w:val="right" w:pos="9026" w:leader="dot"/>
            </w:tabs>
            <w:rPr/>
          </w:pPr>
          <w:hyperlink w:anchor="__RefHeading___Toc1484831_1468164448">
            <w:r>
              <w:rPr>
                <w:webHidden/>
                <w:rStyle w:val="IndexLink"/>
                <w:rtl w:val="true"/>
              </w:rPr>
              <w:t xml:space="preserve">الباب الحادی العشر أحوال أولاده و أزواجه صلوات اللّه و سلامه علیه </w:t>
            </w:r>
            <w:r>
              <w:rPr>
                <w:rStyle w:val="IndexLink"/>
              </w:rPr>
              <w:t>155</w:t>
            </w:r>
            <w:r>
              <w:rPr>
                <w:rStyle w:val="IndexLink"/>
                <w:rtl w:val="true"/>
              </w:rPr>
              <w:tab/>
            </w:r>
            <w:r>
              <w:rPr>
                <w:rStyle w:val="IndexLink"/>
              </w:rPr>
              <w:t>148</w:t>
            </w:r>
          </w:hyperlink>
        </w:p>
        <w:p>
          <w:pPr>
            <w:pStyle w:val="Contents3"/>
            <w:tabs>
              <w:tab w:val="clear" w:pos="8459"/>
              <w:tab w:val="right" w:pos="9026" w:leader="dot"/>
            </w:tabs>
            <w:rPr/>
          </w:pPr>
          <w:hyperlink w:anchor="__RefHeading___Toc1484833_1468164448">
            <w:r>
              <w:rPr>
                <w:webHidden/>
                <w:rStyle w:val="IndexLink"/>
                <w:rtl w:val="true"/>
              </w:rPr>
              <w:t>تاریخ الإمام محمّد الباقر علیه السّلام و فضائله و مناقبه و معجزاته و سائر احواله صلوات اللّه علیه‌</w:t>
            </w:r>
            <w:r>
              <w:rPr>
                <w:rStyle w:val="IndexLink"/>
                <w:rtl w:val="true"/>
              </w:rPr>
              <w:tab/>
            </w:r>
            <w:r>
              <w:rPr>
                <w:rStyle w:val="IndexLink"/>
              </w:rPr>
              <w:t>148</w:t>
            </w:r>
          </w:hyperlink>
        </w:p>
        <w:p>
          <w:pPr>
            <w:pStyle w:val="Contents4"/>
            <w:tabs>
              <w:tab w:val="clear" w:pos="8176"/>
              <w:tab w:val="right" w:pos="9026" w:leader="dot"/>
            </w:tabs>
            <w:rPr/>
          </w:pPr>
          <w:hyperlink w:anchor="__RefHeading___Toc1484835_1468164448">
            <w:r>
              <w:rPr>
                <w:webHidden/>
                <w:rStyle w:val="IndexLink"/>
                <w:rtl w:val="true"/>
              </w:rPr>
              <w:t xml:space="preserve">الباب الأوّل تاریخ ولادته و وفاته صلوات اللّه و سلامه علیه </w:t>
            </w:r>
            <w:r>
              <w:rPr>
                <w:rStyle w:val="IndexLink"/>
              </w:rPr>
              <w:t>212</w:t>
            </w:r>
            <w:r>
              <w:rPr>
                <w:rStyle w:val="IndexLink"/>
                <w:rtl w:val="true"/>
              </w:rPr>
              <w:tab/>
            </w:r>
            <w:r>
              <w:rPr>
                <w:rStyle w:val="IndexLink"/>
              </w:rPr>
              <w:t>148</w:t>
            </w:r>
          </w:hyperlink>
        </w:p>
        <w:p>
          <w:pPr>
            <w:pStyle w:val="Contents4"/>
            <w:tabs>
              <w:tab w:val="clear" w:pos="8176"/>
              <w:tab w:val="right" w:pos="9026" w:leader="dot"/>
            </w:tabs>
            <w:rPr/>
          </w:pPr>
          <w:hyperlink w:anchor="__RefHeading___Toc1484837_1468164448">
            <w:r>
              <w:rPr>
                <w:webHidden/>
                <w:rStyle w:val="IndexLink"/>
                <w:rtl w:val="true"/>
              </w:rPr>
              <w:t xml:space="preserve">الباب الثانی أسمائه علیه السّلام، و عللها، و نقش خواتیمه، و حلیته </w:t>
            </w:r>
            <w:r>
              <w:rPr>
                <w:rStyle w:val="IndexLink"/>
              </w:rPr>
              <w:t>221</w:t>
            </w:r>
            <w:r>
              <w:rPr>
                <w:rStyle w:val="IndexLink"/>
                <w:rtl w:val="true"/>
              </w:rPr>
              <w:tab/>
            </w:r>
            <w:r>
              <w:rPr>
                <w:rStyle w:val="IndexLink"/>
              </w:rPr>
              <w:t>149</w:t>
            </w:r>
          </w:hyperlink>
        </w:p>
        <w:p>
          <w:pPr>
            <w:pStyle w:val="Contents4"/>
            <w:tabs>
              <w:tab w:val="clear" w:pos="8176"/>
              <w:tab w:val="right" w:pos="9026" w:leader="dot"/>
            </w:tabs>
            <w:rPr/>
          </w:pPr>
          <w:hyperlink w:anchor="__RefHeading___Toc1484839_1468164448">
            <w:r>
              <w:rPr>
                <w:webHidden/>
                <w:rStyle w:val="IndexLink"/>
                <w:rtl w:val="true"/>
              </w:rPr>
              <w:t xml:space="preserve">الباب الثالث مناقبه علیه السّلام و فیه اخبار جابر رضی اللّه عنه </w:t>
            </w:r>
            <w:r>
              <w:rPr>
                <w:rStyle w:val="IndexLink"/>
              </w:rPr>
              <w:t>223</w:t>
            </w:r>
            <w:r>
              <w:rPr>
                <w:rStyle w:val="IndexLink"/>
                <w:rtl w:val="true"/>
              </w:rPr>
              <w:tab/>
            </w:r>
            <w:r>
              <w:rPr>
                <w:rStyle w:val="IndexLink"/>
              </w:rPr>
              <w:t>149</w:t>
            </w:r>
          </w:hyperlink>
        </w:p>
        <w:p>
          <w:pPr>
            <w:pStyle w:val="Contents4"/>
            <w:tabs>
              <w:tab w:val="clear" w:pos="8176"/>
              <w:tab w:val="right" w:pos="9026" w:leader="dot"/>
            </w:tabs>
            <w:rPr/>
          </w:pPr>
          <w:hyperlink w:anchor="__RefHeading___Toc1484841_1468164448">
            <w:r>
              <w:rPr>
                <w:webHidden/>
                <w:rStyle w:val="IndexLink"/>
                <w:rtl w:val="true"/>
              </w:rPr>
              <w:t xml:space="preserve">الباب الرابع النصوص علی إمامته علیه السّلام و الوصیة إلیه </w:t>
            </w:r>
            <w:r>
              <w:rPr>
                <w:rStyle w:val="IndexLink"/>
              </w:rPr>
              <w:t>229</w:t>
            </w:r>
            <w:r>
              <w:rPr>
                <w:rStyle w:val="IndexLink"/>
                <w:rtl w:val="true"/>
              </w:rPr>
              <w:tab/>
            </w:r>
            <w:r>
              <w:rPr>
                <w:rStyle w:val="IndexLink"/>
              </w:rPr>
              <w:t>149</w:t>
            </w:r>
          </w:hyperlink>
        </w:p>
        <w:p>
          <w:pPr>
            <w:pStyle w:val="Contents4"/>
            <w:tabs>
              <w:tab w:val="clear" w:pos="8176"/>
              <w:tab w:val="right" w:pos="9026" w:leader="dot"/>
            </w:tabs>
            <w:rPr/>
          </w:pPr>
          <w:hyperlink w:anchor="__RefHeading___Toc1484843_1468164448">
            <w:r>
              <w:rPr>
                <w:webHidden/>
                <w:rStyle w:val="IndexLink"/>
                <w:rtl w:val="true"/>
              </w:rPr>
              <w:t xml:space="preserve">الباب الخامس معجزاته و معالی أموره و غرائب شأنه صلوات اللّه و سلامه علیه </w:t>
            </w:r>
            <w:r>
              <w:rPr>
                <w:rStyle w:val="IndexLink"/>
              </w:rPr>
              <w:t>233</w:t>
            </w:r>
            <w:r>
              <w:rPr>
                <w:rStyle w:val="IndexLink"/>
                <w:rtl w:val="true"/>
              </w:rPr>
              <w:tab/>
            </w:r>
            <w:r>
              <w:rPr>
                <w:rStyle w:val="IndexLink"/>
              </w:rPr>
              <w:t>149</w:t>
            </w:r>
          </w:hyperlink>
        </w:p>
        <w:p>
          <w:pPr>
            <w:pStyle w:val="Contents4"/>
            <w:tabs>
              <w:tab w:val="clear" w:pos="8176"/>
              <w:tab w:val="right" w:pos="9026" w:leader="dot"/>
            </w:tabs>
            <w:rPr/>
          </w:pPr>
          <w:hyperlink w:anchor="__RefHeading___Toc1484845_1468164448">
            <w:r>
              <w:rPr>
                <w:webHidden/>
                <w:rStyle w:val="IndexLink"/>
                <w:rtl w:val="true"/>
              </w:rPr>
              <w:t xml:space="preserve">الباب السادس مکارم أخلاقه و سیره و سننه و علمه و فضله و إقرار المخالف و المؤالف بجلالته صلوات اللّه علیه </w:t>
            </w:r>
            <w:r>
              <w:rPr>
                <w:rStyle w:val="IndexLink"/>
              </w:rPr>
              <w:t>286</w:t>
            </w:r>
            <w:r>
              <w:rPr>
                <w:rStyle w:val="IndexLink"/>
                <w:rtl w:val="true"/>
              </w:rPr>
              <w:tab/>
            </w:r>
            <w:r>
              <w:rPr>
                <w:rStyle w:val="IndexLink"/>
              </w:rPr>
              <w:t>151</w:t>
            </w:r>
          </w:hyperlink>
        </w:p>
        <w:p>
          <w:pPr>
            <w:pStyle w:val="Contents4"/>
            <w:tabs>
              <w:tab w:val="clear" w:pos="8176"/>
              <w:tab w:val="right" w:pos="9026" w:leader="dot"/>
            </w:tabs>
            <w:rPr/>
          </w:pPr>
          <w:hyperlink w:anchor="__RefHeading___Toc1484847_1468164448">
            <w:r>
              <w:rPr>
                <w:webHidden/>
                <w:rStyle w:val="IndexLink"/>
                <w:rtl w:val="true"/>
              </w:rPr>
              <w:t xml:space="preserve">الباب السابع خروجه علیه السّلام الی الشام و ما ظهر فیه من المعجزات </w:t>
            </w:r>
            <w:r>
              <w:rPr>
                <w:rStyle w:val="IndexLink"/>
              </w:rPr>
              <w:t>306</w:t>
            </w:r>
            <w:r>
              <w:rPr>
                <w:rStyle w:val="IndexLink"/>
                <w:rtl w:val="true"/>
              </w:rPr>
              <w:tab/>
            </w:r>
            <w:r>
              <w:rPr>
                <w:rStyle w:val="IndexLink"/>
              </w:rPr>
              <w:t>151</w:t>
            </w:r>
          </w:hyperlink>
        </w:p>
        <w:p>
          <w:pPr>
            <w:pStyle w:val="Contents4"/>
            <w:tabs>
              <w:tab w:val="clear" w:pos="8176"/>
              <w:tab w:val="right" w:pos="9026" w:leader="dot"/>
            </w:tabs>
            <w:rPr/>
          </w:pPr>
          <w:hyperlink w:anchor="__RefHeading___Toc1484849_1468164448">
            <w:r>
              <w:rPr>
                <w:webHidden/>
                <w:rStyle w:val="IndexLink"/>
                <w:rtl w:val="true"/>
              </w:rPr>
              <w:t xml:space="preserve">الباب الثامن أحوال أصحابه و أهل زمانه من الخلفاء و غیرهم و ما جری بینه علیه السّلام و بینهم </w:t>
            </w:r>
            <w:r>
              <w:rPr>
                <w:rStyle w:val="IndexLink"/>
              </w:rPr>
              <w:t>320</w:t>
            </w:r>
            <w:r>
              <w:rPr>
                <w:rStyle w:val="IndexLink"/>
                <w:rtl w:val="true"/>
              </w:rPr>
              <w:tab/>
            </w:r>
            <w:r>
              <w:rPr>
                <w:rStyle w:val="IndexLink"/>
              </w:rPr>
              <w:t>152</w:t>
            </w:r>
          </w:hyperlink>
        </w:p>
        <w:p>
          <w:pPr>
            <w:pStyle w:val="Contents4"/>
            <w:tabs>
              <w:tab w:val="clear" w:pos="8176"/>
              <w:tab w:val="right" w:pos="9026" w:leader="dot"/>
            </w:tabs>
            <w:rPr/>
          </w:pPr>
          <w:hyperlink w:anchor="__RefHeading___Toc1484851_1468164448">
            <w:r>
              <w:rPr>
                <w:webHidden/>
                <w:rStyle w:val="IndexLink"/>
                <w:rtl w:val="true"/>
              </w:rPr>
              <w:t xml:space="preserve">الباب التاسع مناظراته علیه السّلام مع المخالفین، و یظهر منه أحوال کثیر من أهل زمانه </w:t>
            </w:r>
            <w:r>
              <w:rPr>
                <w:rStyle w:val="IndexLink"/>
              </w:rPr>
              <w:t>347</w:t>
            </w:r>
            <w:r>
              <w:rPr>
                <w:rStyle w:val="IndexLink"/>
                <w:rtl w:val="true"/>
              </w:rPr>
              <w:tab/>
            </w:r>
            <w:r>
              <w:rPr>
                <w:rStyle w:val="IndexLink"/>
              </w:rPr>
              <w:t>153</w:t>
            </w:r>
          </w:hyperlink>
        </w:p>
        <w:p>
          <w:pPr>
            <w:pStyle w:val="Contents4"/>
            <w:tabs>
              <w:tab w:val="clear" w:pos="8176"/>
              <w:tab w:val="right" w:pos="9026" w:leader="dot"/>
            </w:tabs>
            <w:rPr/>
          </w:pPr>
          <w:hyperlink w:anchor="__RefHeading___Toc1484853_1468164448">
            <w:r>
              <w:rPr>
                <w:webHidden/>
                <w:rStyle w:val="IndexLink"/>
                <w:rtl w:val="true"/>
              </w:rPr>
              <w:t xml:space="preserve">الباب العاشر نوادر أخباره صلوات اللّه و سلامه علیه </w:t>
            </w:r>
            <w:r>
              <w:rPr>
                <w:rStyle w:val="IndexLink"/>
              </w:rPr>
              <w:t>360</w:t>
            </w:r>
            <w:r>
              <w:rPr>
                <w:rStyle w:val="IndexLink"/>
                <w:rtl w:val="true"/>
              </w:rPr>
              <w:tab/>
            </w:r>
            <w:r>
              <w:rPr>
                <w:rStyle w:val="IndexLink"/>
              </w:rPr>
              <w:t>153</w:t>
            </w:r>
          </w:hyperlink>
        </w:p>
        <w:p>
          <w:pPr>
            <w:pStyle w:val="Contents4"/>
            <w:tabs>
              <w:tab w:val="clear" w:pos="8176"/>
              <w:tab w:val="right" w:pos="9026" w:leader="dot"/>
            </w:tabs>
            <w:rPr/>
          </w:pPr>
          <w:hyperlink w:anchor="__RefHeading___Toc1484855_1468164448">
            <w:r>
              <w:rPr>
                <w:webHidden/>
                <w:rStyle w:val="IndexLink"/>
                <w:rtl w:val="true"/>
              </w:rPr>
              <w:t xml:space="preserve">الباب الحادی عشر ازواجه و أولاده صلوات اللّه و سلامه علیه، و بعض أحوالهم و أحوال أمه رضی اللّه تعالی عنها </w:t>
            </w:r>
            <w:r>
              <w:rPr>
                <w:rStyle w:val="IndexLink"/>
              </w:rPr>
              <w:t>365</w:t>
            </w:r>
            <w:r>
              <w:rPr>
                <w:rStyle w:val="IndexLink"/>
                <w:rtl w:val="true"/>
              </w:rPr>
              <w:tab/>
            </w:r>
            <w:r>
              <w:rPr>
                <w:rStyle w:val="IndexLink"/>
              </w:rPr>
              <w:t>153</w:t>
            </w:r>
          </w:hyperlink>
        </w:p>
        <w:p>
          <w:pPr>
            <w:pStyle w:val="Contents2"/>
            <w:tabs>
              <w:tab w:val="clear" w:pos="8743"/>
              <w:tab w:val="right" w:pos="9026" w:leader="dot"/>
            </w:tabs>
            <w:rPr/>
          </w:pPr>
          <w:hyperlink w:anchor="__RefHeading___Toc1484857_1468164448">
            <w:r>
              <w:rPr>
                <w:webHidden/>
                <w:rStyle w:val="IndexLink"/>
                <w:rtl w:val="true"/>
              </w:rPr>
              <w:t>فهرس الجزء السابع و الأربعین‌</w:t>
            </w:r>
            <w:r>
              <w:rPr>
                <w:rStyle w:val="IndexLink"/>
                <w:rtl w:val="true"/>
              </w:rPr>
              <w:tab/>
            </w:r>
            <w:r>
              <w:rPr>
                <w:rStyle w:val="IndexLink"/>
              </w:rPr>
              <w:t>154</w:t>
            </w:r>
          </w:hyperlink>
        </w:p>
        <w:p>
          <w:pPr>
            <w:pStyle w:val="Contents3"/>
            <w:tabs>
              <w:tab w:val="clear" w:pos="8459"/>
              <w:tab w:val="right" w:pos="9026" w:leader="dot"/>
            </w:tabs>
            <w:rPr/>
          </w:pPr>
          <w:hyperlink w:anchor="__RefHeading___Toc1484859_1468164448">
            <w:r>
              <w:rPr>
                <w:webHidden/>
                <w:rStyle w:val="IndexLink"/>
                <w:rtl w:val="true"/>
              </w:rPr>
              <w:t>أبواب تاریخ الإمام الهمام مظهر الحقائق أبی عبد اللّه جعفر بن محمّد الصادق صلوات اللّه و سلامه علیه‌</w:t>
            </w:r>
            <w:r>
              <w:rPr>
                <w:rStyle w:val="IndexLink"/>
                <w:rtl w:val="true"/>
              </w:rPr>
              <w:tab/>
            </w:r>
            <w:r>
              <w:rPr>
                <w:rStyle w:val="IndexLink"/>
              </w:rPr>
              <w:t>154</w:t>
            </w:r>
          </w:hyperlink>
        </w:p>
        <w:p>
          <w:pPr>
            <w:pStyle w:val="Contents4"/>
            <w:tabs>
              <w:tab w:val="clear" w:pos="8176"/>
              <w:tab w:val="right" w:pos="9026" w:leader="dot"/>
            </w:tabs>
            <w:rPr/>
          </w:pPr>
          <w:hyperlink w:anchor="__RefHeading___Toc1484861_1468164448">
            <w:r>
              <w:rPr>
                <w:webHidden/>
                <w:rStyle w:val="IndexLink"/>
                <w:rtl w:val="true"/>
              </w:rPr>
              <w:t xml:space="preserve">الباب الأوّل ولادته صلوات اللّه و سلامه علیه، و وفاته، و مبلغ سنه و وصیته </w:t>
            </w:r>
            <w:r>
              <w:rPr>
                <w:rStyle w:val="IndexLink"/>
              </w:rPr>
              <w:t>1</w:t>
            </w:r>
            <w:r>
              <w:rPr>
                <w:rStyle w:val="IndexLink"/>
                <w:rtl w:val="true"/>
              </w:rPr>
              <w:tab/>
            </w:r>
            <w:r>
              <w:rPr>
                <w:rStyle w:val="IndexLink"/>
              </w:rPr>
              <w:t>154</w:t>
            </w:r>
          </w:hyperlink>
        </w:p>
        <w:p>
          <w:pPr>
            <w:pStyle w:val="Contents4"/>
            <w:tabs>
              <w:tab w:val="clear" w:pos="8176"/>
              <w:tab w:val="right" w:pos="9026" w:leader="dot"/>
            </w:tabs>
            <w:rPr/>
          </w:pPr>
          <w:hyperlink w:anchor="__RefHeading___Toc1484863_1468164448">
            <w:r>
              <w:rPr>
                <w:webHidden/>
                <w:rStyle w:val="IndexLink"/>
                <w:rtl w:val="true"/>
              </w:rPr>
              <w:t xml:space="preserve">الباب الثانی أسمائه و ألقابه و کناه، و عللها، و نقش خاتمه، و حلیته و شمائله صلوات اللّه و سلامه علیه </w:t>
            </w:r>
            <w:r>
              <w:rPr>
                <w:rStyle w:val="IndexLink"/>
              </w:rPr>
              <w:t>8</w:t>
            </w:r>
            <w:r>
              <w:rPr>
                <w:rStyle w:val="IndexLink"/>
                <w:rtl w:val="true"/>
              </w:rPr>
              <w:tab/>
            </w:r>
            <w:r>
              <w:rPr>
                <w:rStyle w:val="IndexLink"/>
              </w:rPr>
              <w:t>154</w:t>
            </w:r>
          </w:hyperlink>
        </w:p>
        <w:p>
          <w:pPr>
            <w:pStyle w:val="Contents4"/>
            <w:tabs>
              <w:tab w:val="clear" w:pos="8176"/>
              <w:tab w:val="right" w:pos="9026" w:leader="dot"/>
            </w:tabs>
            <w:rPr/>
          </w:pPr>
          <w:hyperlink w:anchor="__RefHeading___Toc1484865_1468164448">
            <w:r>
              <w:rPr>
                <w:webHidden/>
                <w:rStyle w:val="IndexLink"/>
                <w:rtl w:val="true"/>
              </w:rPr>
              <w:t xml:space="preserve">الباب الثالث النصّ علیه صلوات اللّه و سلامه علیه </w:t>
            </w:r>
            <w:r>
              <w:rPr>
                <w:rStyle w:val="IndexLink"/>
              </w:rPr>
              <w:t>12</w:t>
            </w:r>
            <w:r>
              <w:rPr>
                <w:rStyle w:val="IndexLink"/>
                <w:rtl w:val="true"/>
              </w:rPr>
              <w:tab/>
            </w:r>
            <w:r>
              <w:rPr>
                <w:rStyle w:val="IndexLink"/>
              </w:rPr>
              <w:t>155</w:t>
            </w:r>
          </w:hyperlink>
        </w:p>
        <w:p>
          <w:pPr>
            <w:pStyle w:val="Contents4"/>
            <w:tabs>
              <w:tab w:val="clear" w:pos="8176"/>
              <w:tab w:val="right" w:pos="9026" w:leader="dot"/>
            </w:tabs>
            <w:rPr/>
          </w:pPr>
          <w:hyperlink w:anchor="__RefHeading___Toc1484867_1468164448">
            <w:r>
              <w:rPr>
                <w:webHidden/>
                <w:rStyle w:val="IndexLink"/>
                <w:rtl w:val="true"/>
              </w:rPr>
              <w:t xml:space="preserve">الباب الرابع مکارم سیره، و محاسن أخلاقه، و إقرار المخالفین و المؤالفین بفضله صلوات اللّه و سلامه علیه </w:t>
            </w:r>
            <w:r>
              <w:rPr>
                <w:rStyle w:val="IndexLink"/>
              </w:rPr>
              <w:t>16</w:t>
            </w:r>
            <w:r>
              <w:rPr>
                <w:rStyle w:val="IndexLink"/>
                <w:rtl w:val="true"/>
              </w:rPr>
              <w:tab/>
            </w:r>
            <w:r>
              <w:rPr>
                <w:rStyle w:val="IndexLink"/>
              </w:rPr>
              <w:t>155</w:t>
            </w:r>
          </w:hyperlink>
        </w:p>
        <w:p>
          <w:pPr>
            <w:pStyle w:val="Contents4"/>
            <w:tabs>
              <w:tab w:val="clear" w:pos="8176"/>
              <w:tab w:val="right" w:pos="9026" w:leader="dot"/>
            </w:tabs>
            <w:rPr/>
          </w:pPr>
          <w:hyperlink w:anchor="__RefHeading___Toc1484869_1468164448">
            <w:r>
              <w:rPr>
                <w:webHidden/>
                <w:rStyle w:val="IndexLink"/>
                <w:rtl w:val="true"/>
              </w:rPr>
              <w:t xml:space="preserve">الباب الخامس معجزاته و استجابة دعواته، و معرفته بجمیع اللغات و معالی أموره صلوات اللّه و سلامه علیه </w:t>
            </w:r>
            <w:r>
              <w:rPr>
                <w:rStyle w:val="IndexLink"/>
              </w:rPr>
              <w:t>63</w:t>
            </w:r>
            <w:r>
              <w:rPr>
                <w:rStyle w:val="IndexLink"/>
                <w:rtl w:val="true"/>
              </w:rPr>
              <w:tab/>
            </w:r>
            <w:r>
              <w:rPr>
                <w:rStyle w:val="IndexLink"/>
              </w:rPr>
              <w:t>156</w:t>
            </w:r>
          </w:hyperlink>
        </w:p>
        <w:p>
          <w:pPr>
            <w:pStyle w:val="Contents4"/>
            <w:tabs>
              <w:tab w:val="clear" w:pos="8176"/>
              <w:tab w:val="right" w:pos="9026" w:leader="dot"/>
            </w:tabs>
            <w:rPr/>
          </w:pPr>
          <w:hyperlink w:anchor="__RefHeading___Toc1484871_1468164448">
            <w:r>
              <w:rPr>
                <w:webHidden/>
                <w:rStyle w:val="IndexLink"/>
                <w:rtl w:val="true"/>
              </w:rPr>
              <w:t xml:space="preserve">الباب السادس ما جری بینه علیه السّلام و بین المنصور و ولادته و سائر الخلفاء الغاصبین و الامراء الجائرین، و ذکر بعض أحوالهم </w:t>
            </w:r>
            <w:r>
              <w:rPr>
                <w:rStyle w:val="IndexLink"/>
              </w:rPr>
              <w:t>162</w:t>
            </w:r>
            <w:r>
              <w:rPr>
                <w:rStyle w:val="IndexLink"/>
                <w:rtl w:val="true"/>
              </w:rPr>
              <w:tab/>
            </w:r>
            <w:r>
              <w:rPr>
                <w:rStyle w:val="IndexLink"/>
              </w:rPr>
              <w:t>158</w:t>
            </w:r>
          </w:hyperlink>
        </w:p>
        <w:p>
          <w:pPr>
            <w:pStyle w:val="Contents4"/>
            <w:tabs>
              <w:tab w:val="clear" w:pos="8176"/>
              <w:tab w:val="right" w:pos="9026" w:leader="dot"/>
            </w:tabs>
            <w:rPr/>
          </w:pPr>
          <w:hyperlink w:anchor="__RefHeading___Toc1484873_1468164448">
            <w:r>
              <w:rPr>
                <w:webHidden/>
                <w:rStyle w:val="IndexLink"/>
                <w:rtl w:val="true"/>
              </w:rPr>
              <w:t xml:space="preserve">الباب السابع مناظراته علیه السّلام مع أبی حنیفة و غیره من أهل زمانه، و ما ذکره المخالفون من نوادر علومه علیه السّلام </w:t>
            </w:r>
            <w:r>
              <w:rPr>
                <w:rStyle w:val="IndexLink"/>
              </w:rPr>
              <w:t>213</w:t>
            </w:r>
            <w:r>
              <w:rPr>
                <w:rStyle w:val="IndexLink"/>
                <w:rtl w:val="true"/>
              </w:rPr>
              <w:tab/>
            </w:r>
            <w:r>
              <w:rPr>
                <w:rStyle w:val="IndexLink"/>
              </w:rPr>
              <w:t>159</w:t>
            </w:r>
          </w:hyperlink>
        </w:p>
        <w:p>
          <w:pPr>
            <w:pStyle w:val="Contents4"/>
            <w:tabs>
              <w:tab w:val="clear" w:pos="8176"/>
              <w:tab w:val="right" w:pos="9026" w:leader="dot"/>
            </w:tabs>
            <w:rPr/>
          </w:pPr>
          <w:hyperlink w:anchor="__RefHeading___Toc1484875_1468164448">
            <w:r>
              <w:rPr>
                <w:webHidden/>
                <w:rStyle w:val="IndexLink"/>
                <w:rtl w:val="true"/>
              </w:rPr>
              <w:t xml:space="preserve">الباب الثامن أحوال أزواجه و أولاده صلوات اللّه و سلامه علیه، و فیه نفی امامة إسماعیل و عبد اللّه </w:t>
            </w:r>
            <w:r>
              <w:rPr>
                <w:rStyle w:val="IndexLink"/>
              </w:rPr>
              <w:t>241</w:t>
            </w:r>
            <w:r>
              <w:rPr>
                <w:rStyle w:val="IndexLink"/>
                <w:rtl w:val="true"/>
              </w:rPr>
              <w:tab/>
            </w:r>
            <w:r>
              <w:rPr>
                <w:rStyle w:val="IndexLink"/>
              </w:rPr>
              <w:t>160</w:t>
            </w:r>
          </w:hyperlink>
        </w:p>
        <w:p>
          <w:pPr>
            <w:pStyle w:val="Contents4"/>
            <w:tabs>
              <w:tab w:val="clear" w:pos="8176"/>
              <w:tab w:val="right" w:pos="9026" w:leader="dot"/>
            </w:tabs>
            <w:rPr/>
          </w:pPr>
          <w:hyperlink w:anchor="__RefHeading___Toc1484877_1468164448">
            <w:r>
              <w:rPr>
                <w:webHidden/>
                <w:rStyle w:val="IndexLink"/>
                <w:rtl w:val="true"/>
              </w:rPr>
              <w:t xml:space="preserve">الباب التاسع أحوال أقربائه و عشائره، و ما جری بینه و بینهم، و ما وقع علیهم من الجور و الظلم، و أحوال من خرج فی زمانه علیه السّلام من بنی الحسن علیه السّلام، و أولاد زید و غیرهم </w:t>
            </w:r>
            <w:r>
              <w:rPr>
                <w:rStyle w:val="IndexLink"/>
              </w:rPr>
              <w:t>270</w:t>
            </w:r>
            <w:r>
              <w:rPr>
                <w:rStyle w:val="IndexLink"/>
                <w:rtl w:val="true"/>
              </w:rPr>
              <w:tab/>
            </w:r>
            <w:r>
              <w:rPr>
                <w:rStyle w:val="IndexLink"/>
              </w:rPr>
              <w:t>161</w:t>
            </w:r>
          </w:hyperlink>
        </w:p>
        <w:p>
          <w:pPr>
            <w:pStyle w:val="Contents4"/>
            <w:tabs>
              <w:tab w:val="clear" w:pos="8176"/>
              <w:tab w:val="right" w:pos="9026" w:leader="dot"/>
            </w:tabs>
            <w:rPr/>
          </w:pPr>
          <w:hyperlink w:anchor="__RefHeading___Toc1484879_1468164448">
            <w:r>
              <w:rPr>
                <w:webHidden/>
                <w:rStyle w:val="IndexLink"/>
                <w:rtl w:val="true"/>
              </w:rPr>
              <w:t xml:space="preserve">الباب العاشر مداحیه صلوات اللّه و سلامه علیه </w:t>
            </w:r>
            <w:r>
              <w:rPr>
                <w:rStyle w:val="IndexLink"/>
              </w:rPr>
              <w:t>310</w:t>
            </w:r>
            <w:r>
              <w:rPr>
                <w:rStyle w:val="IndexLink"/>
                <w:rtl w:val="true"/>
              </w:rPr>
              <w:tab/>
            </w:r>
            <w:r>
              <w:rPr>
                <w:rStyle w:val="IndexLink"/>
              </w:rPr>
              <w:t>162</w:t>
            </w:r>
          </w:hyperlink>
        </w:p>
        <w:p>
          <w:pPr>
            <w:pStyle w:val="Contents4"/>
            <w:tabs>
              <w:tab w:val="clear" w:pos="8176"/>
              <w:tab w:val="right" w:pos="9026" w:leader="dot"/>
            </w:tabs>
            <w:rPr/>
          </w:pPr>
          <w:hyperlink w:anchor="__RefHeading___Toc1484881_1468164448">
            <w:r>
              <w:rPr>
                <w:webHidden/>
                <w:rStyle w:val="IndexLink"/>
                <w:rtl w:val="true"/>
              </w:rPr>
              <w:t xml:space="preserve">الباب الحادی عشر أحوال أصحابه و أهل زمانه صلوات اللّه و سلامه علیه، و ما جری بینه و بینهم </w:t>
            </w:r>
            <w:r>
              <w:rPr>
                <w:rStyle w:val="IndexLink"/>
              </w:rPr>
              <w:t>334</w:t>
            </w:r>
            <w:r>
              <w:rPr>
                <w:rStyle w:val="IndexLink"/>
                <w:rtl w:val="true"/>
              </w:rPr>
              <w:tab/>
            </w:r>
            <w:r>
              <w:rPr>
                <w:rStyle w:val="IndexLink"/>
              </w:rPr>
              <w:t>162</w:t>
            </w:r>
          </w:hyperlink>
        </w:p>
        <w:p>
          <w:pPr>
            <w:pStyle w:val="Contents4"/>
            <w:tabs>
              <w:tab w:val="clear" w:pos="8176"/>
              <w:tab w:val="right" w:pos="9026" w:leader="dot"/>
            </w:tabs>
            <w:rPr/>
          </w:pPr>
          <w:hyperlink w:anchor="__RefHeading___Toc1484883_1468164448">
            <w:r>
              <w:rPr>
                <w:webHidden/>
                <w:rStyle w:val="IndexLink"/>
                <w:rtl w:val="true"/>
              </w:rPr>
              <w:t xml:space="preserve">الباب الثانی عشر مناظرات أصحابه علیه السّلام مع المخالفین </w:t>
            </w:r>
            <w:r>
              <w:rPr>
                <w:rStyle w:val="IndexLink"/>
              </w:rPr>
              <w:t>396</w:t>
            </w:r>
            <w:r>
              <w:rPr>
                <w:rStyle w:val="IndexLink"/>
                <w:rtl w:val="true"/>
              </w:rPr>
              <w:tab/>
            </w:r>
            <w:r>
              <w:rPr>
                <w:rStyle w:val="IndexLink"/>
              </w:rPr>
              <w:t>163</w:t>
            </w:r>
          </w:hyperlink>
        </w:p>
        <w:p>
          <w:pPr>
            <w:pStyle w:val="Contents2"/>
            <w:tabs>
              <w:tab w:val="clear" w:pos="8743"/>
              <w:tab w:val="right" w:pos="9026" w:leader="dot"/>
            </w:tabs>
            <w:rPr/>
          </w:pPr>
          <w:hyperlink w:anchor="__RefHeading___Toc1484885_1468164448">
            <w:r>
              <w:rPr>
                <w:webHidden/>
                <w:rStyle w:val="IndexLink"/>
                <w:rtl w:val="true"/>
              </w:rPr>
              <w:t>فهرس الجزء الثامن و الأربعین‌</w:t>
            </w:r>
            <w:r>
              <w:rPr>
                <w:rStyle w:val="IndexLink"/>
                <w:rtl w:val="true"/>
              </w:rPr>
              <w:tab/>
            </w:r>
            <w:r>
              <w:rPr>
                <w:rStyle w:val="IndexLink"/>
              </w:rPr>
              <w:t>164</w:t>
            </w:r>
          </w:hyperlink>
        </w:p>
        <w:p>
          <w:pPr>
            <w:pStyle w:val="Contents3"/>
            <w:tabs>
              <w:tab w:val="clear" w:pos="8459"/>
              <w:tab w:val="right" w:pos="9026" w:leader="dot"/>
            </w:tabs>
            <w:rPr/>
          </w:pPr>
          <w:hyperlink w:anchor="__RefHeading___Toc1484887_1468164448">
            <w:r>
              <w:rPr>
                <w:webHidden/>
                <w:rStyle w:val="IndexLink"/>
                <w:rtl w:val="true"/>
              </w:rPr>
              <w:t>أبواب تاریخ الامام العلیم أبی إبراهیم موسی بن جعفر الکاظم الحلیم صلوات اللّه و سلامه علیه‌</w:t>
            </w:r>
            <w:r>
              <w:rPr>
                <w:rStyle w:val="IndexLink"/>
                <w:rtl w:val="true"/>
              </w:rPr>
              <w:tab/>
            </w:r>
            <w:r>
              <w:rPr>
                <w:rStyle w:val="IndexLink"/>
              </w:rPr>
              <w:t>164</w:t>
            </w:r>
          </w:hyperlink>
        </w:p>
        <w:p>
          <w:pPr>
            <w:pStyle w:val="Contents4"/>
            <w:tabs>
              <w:tab w:val="clear" w:pos="8176"/>
              <w:tab w:val="right" w:pos="9026" w:leader="dot"/>
            </w:tabs>
            <w:rPr/>
          </w:pPr>
          <w:hyperlink w:anchor="__RefHeading___Toc1484889_1468164448">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484891_1468164448">
            <w:r>
              <w:rPr>
                <w:webHidden/>
                <w:rStyle w:val="IndexLink"/>
                <w:rtl w:val="true"/>
              </w:rPr>
              <w:t xml:space="preserve">الباب الأوّل ولادته علیه السّلام و تاریخه و جمل أحواله </w:t>
            </w:r>
            <w:r>
              <w:rPr>
                <w:rStyle w:val="IndexLink"/>
              </w:rPr>
              <w:t>1</w:t>
            </w:r>
            <w:r>
              <w:rPr>
                <w:rStyle w:val="IndexLink"/>
                <w:rtl w:val="true"/>
              </w:rPr>
              <w:tab/>
            </w:r>
            <w:r>
              <w:rPr>
                <w:rStyle w:val="IndexLink"/>
              </w:rPr>
              <w:t>164</w:t>
            </w:r>
          </w:hyperlink>
        </w:p>
        <w:p>
          <w:pPr>
            <w:pStyle w:val="Contents4"/>
            <w:tabs>
              <w:tab w:val="clear" w:pos="8176"/>
              <w:tab w:val="right" w:pos="9026" w:leader="dot"/>
            </w:tabs>
            <w:rPr/>
          </w:pPr>
          <w:hyperlink w:anchor="__RefHeading___Toc1484893_1468164448">
            <w:r>
              <w:rPr>
                <w:webHidden/>
                <w:rStyle w:val="IndexLink"/>
                <w:rtl w:val="true"/>
              </w:rPr>
              <w:t xml:space="preserve">الباب الثالث النصوص علیه صلوات اللّه و سلامه علیه </w:t>
            </w:r>
            <w:r>
              <w:rPr>
                <w:rStyle w:val="IndexLink"/>
              </w:rPr>
              <w:t>12</w:t>
            </w:r>
            <w:r>
              <w:rPr>
                <w:rStyle w:val="IndexLink"/>
                <w:rtl w:val="true"/>
              </w:rPr>
              <w:tab/>
            </w:r>
            <w:r>
              <w:rPr>
                <w:rStyle w:val="IndexLink"/>
              </w:rPr>
              <w:t>164</w:t>
            </w:r>
          </w:hyperlink>
        </w:p>
        <w:p>
          <w:pPr>
            <w:pStyle w:val="Contents4"/>
            <w:tabs>
              <w:tab w:val="clear" w:pos="8176"/>
              <w:tab w:val="right" w:pos="9026" w:leader="dot"/>
            </w:tabs>
            <w:rPr/>
          </w:pPr>
          <w:hyperlink w:anchor="__RefHeading___Toc1484895_1468164448">
            <w:r>
              <w:rPr>
                <w:webHidden/>
                <w:rStyle w:val="IndexLink"/>
                <w:rtl w:val="true"/>
              </w:rPr>
              <w:t xml:space="preserve">الباب الرابع معجزاته، و استجابة دعواته، و معالی أموره، و غرائب شأنه صلوات اللّه و سلامه علیه </w:t>
            </w:r>
            <w:r>
              <w:rPr>
                <w:rStyle w:val="IndexLink"/>
              </w:rPr>
              <w:t>29</w:t>
            </w:r>
            <w:r>
              <w:rPr>
                <w:rStyle w:val="IndexLink"/>
                <w:rtl w:val="true"/>
              </w:rPr>
              <w:tab/>
            </w:r>
            <w:r>
              <w:rPr>
                <w:rStyle w:val="IndexLink"/>
              </w:rPr>
              <w:t>165</w:t>
            </w:r>
          </w:hyperlink>
        </w:p>
        <w:p>
          <w:pPr>
            <w:pStyle w:val="Contents4"/>
            <w:tabs>
              <w:tab w:val="clear" w:pos="8176"/>
              <w:tab w:val="right" w:pos="9026" w:leader="dot"/>
            </w:tabs>
            <w:rPr/>
          </w:pPr>
          <w:hyperlink w:anchor="__RefHeading___Toc1484897_1468164448">
            <w:r>
              <w:rPr>
                <w:webHidden/>
                <w:rStyle w:val="IndexLink"/>
                <w:rtl w:val="true"/>
              </w:rPr>
              <w:t xml:space="preserve">الباب الخامس عبادته، و سیره و مکارم أخلاقه، و وفور علمه صلوات اللّه علیه </w:t>
            </w:r>
            <w:r>
              <w:rPr>
                <w:rStyle w:val="IndexLink"/>
              </w:rPr>
              <w:t>100</w:t>
            </w:r>
            <w:r>
              <w:rPr>
                <w:rStyle w:val="IndexLink"/>
                <w:rtl w:val="true"/>
              </w:rPr>
              <w:tab/>
            </w:r>
            <w:r>
              <w:rPr>
                <w:rStyle w:val="IndexLink"/>
              </w:rPr>
              <w:t>166</w:t>
            </w:r>
          </w:hyperlink>
        </w:p>
        <w:p>
          <w:pPr>
            <w:pStyle w:val="Contents4"/>
            <w:tabs>
              <w:tab w:val="clear" w:pos="8176"/>
              <w:tab w:val="right" w:pos="9026" w:leader="dot"/>
            </w:tabs>
            <w:rPr/>
          </w:pPr>
          <w:hyperlink w:anchor="__RefHeading___Toc1484899_1468164448">
            <w:r>
              <w:rPr>
                <w:webHidden/>
                <w:rStyle w:val="IndexLink"/>
                <w:rtl w:val="true"/>
              </w:rPr>
              <w:t xml:space="preserve">الباب السادس مناظراته علیه السّلام مع خلفاء الجور، و ما جری بینه و بینهم و فیه بعض أحوال علیّ بن یقطین </w:t>
            </w:r>
            <w:r>
              <w:rPr>
                <w:rStyle w:val="IndexLink"/>
              </w:rPr>
              <w:t>121</w:t>
            </w:r>
            <w:r>
              <w:rPr>
                <w:rStyle w:val="IndexLink"/>
                <w:rtl w:val="true"/>
              </w:rPr>
              <w:tab/>
            </w:r>
            <w:r>
              <w:rPr>
                <w:rStyle w:val="IndexLink"/>
              </w:rPr>
              <w:t>166</w:t>
            </w:r>
          </w:hyperlink>
        </w:p>
        <w:p>
          <w:pPr>
            <w:pStyle w:val="Contents4"/>
            <w:tabs>
              <w:tab w:val="clear" w:pos="8176"/>
              <w:tab w:val="right" w:pos="9026" w:leader="dot"/>
            </w:tabs>
            <w:rPr/>
          </w:pPr>
          <w:hyperlink w:anchor="__RefHeading___Toc1484901_1468164448">
            <w:r>
              <w:rPr>
                <w:webHidden/>
                <w:rStyle w:val="IndexLink"/>
                <w:rtl w:val="true"/>
              </w:rPr>
              <w:t xml:space="preserve">الباب السابع أحوال عشائره و أصحابه و أهل زمانه و ما جری بینه و بینهم و ما جری من الظلم علی عشائره صلوات اللّه و سلامه علیه </w:t>
            </w:r>
            <w:r>
              <w:rPr>
                <w:rStyle w:val="IndexLink"/>
              </w:rPr>
              <w:t>159</w:t>
            </w:r>
            <w:r>
              <w:rPr>
                <w:rStyle w:val="IndexLink"/>
                <w:rtl w:val="true"/>
              </w:rPr>
              <w:tab/>
            </w:r>
            <w:r>
              <w:rPr>
                <w:rStyle w:val="IndexLink"/>
              </w:rPr>
              <w:t>168</w:t>
            </w:r>
          </w:hyperlink>
        </w:p>
        <w:p>
          <w:pPr>
            <w:pStyle w:val="Contents4"/>
            <w:tabs>
              <w:tab w:val="clear" w:pos="8176"/>
              <w:tab w:val="right" w:pos="9026" w:leader="dot"/>
            </w:tabs>
            <w:rPr/>
          </w:pPr>
          <w:hyperlink w:anchor="__RefHeading___Toc1484903_1468164448">
            <w:r>
              <w:rPr>
                <w:webHidden/>
                <w:rStyle w:val="IndexLink"/>
                <w:rtl w:val="true"/>
              </w:rPr>
              <w:t xml:space="preserve">الباب الثامن احتجاجات هشام بن الحکم فی الإمامة، و بدو أمره، و ما آل إلیه أمره الی وفاته </w:t>
            </w:r>
            <w:r>
              <w:rPr>
                <w:rStyle w:val="IndexLink"/>
              </w:rPr>
              <w:t>189</w:t>
            </w:r>
            <w:r>
              <w:rPr>
                <w:rStyle w:val="IndexLink"/>
                <w:rtl w:val="true"/>
              </w:rPr>
              <w:tab/>
            </w:r>
            <w:r>
              <w:rPr>
                <w:rStyle w:val="IndexLink"/>
              </w:rPr>
              <w:t>168</w:t>
            </w:r>
          </w:hyperlink>
        </w:p>
        <w:p>
          <w:pPr>
            <w:pStyle w:val="Contents4"/>
            <w:tabs>
              <w:tab w:val="clear" w:pos="8176"/>
              <w:tab w:val="right" w:pos="9026" w:leader="dot"/>
            </w:tabs>
            <w:rPr/>
          </w:pPr>
          <w:hyperlink w:anchor="__RefHeading___Toc1484905_1468164448">
            <w:r>
              <w:rPr>
                <w:webHidden/>
                <w:rStyle w:val="IndexLink"/>
                <w:rtl w:val="true"/>
              </w:rPr>
              <w:t xml:space="preserve">الباب التاسع أحواله علیه السّلام فی الحبس الی شهادته و تاریخ وفاته و مدفنه صلوات اللّه علیه، و لعنة اللّه علی من ظلمه </w:t>
            </w:r>
            <w:r>
              <w:rPr>
                <w:rStyle w:val="IndexLink"/>
              </w:rPr>
              <w:t>206</w:t>
            </w:r>
            <w:r>
              <w:rPr>
                <w:rStyle w:val="IndexLink"/>
                <w:rtl w:val="true"/>
              </w:rPr>
              <w:tab/>
            </w:r>
            <w:r>
              <w:rPr>
                <w:rStyle w:val="IndexLink"/>
              </w:rPr>
              <w:t>169</w:t>
            </w:r>
          </w:hyperlink>
        </w:p>
        <w:p>
          <w:pPr>
            <w:pStyle w:val="Contents5"/>
            <w:tabs>
              <w:tab w:val="clear" w:pos="7892"/>
              <w:tab w:val="right" w:pos="9026" w:leader="dot"/>
            </w:tabs>
            <w:rPr/>
          </w:pPr>
          <w:hyperlink w:anchor="__RefHeading___Toc1484907_1468164448">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484909_1468164448">
            <w:r>
              <w:rPr>
                <w:webHidden/>
                <w:rStyle w:val="IndexLink"/>
                <w:rtl w:val="true"/>
              </w:rPr>
              <w:t xml:space="preserve">الباب العاشر رد مذهب الواقفیة و السبب الذی لاجله قیل بالوقف علی موسی بن جعفر علیهما صلوات اللّه </w:t>
            </w:r>
            <w:r>
              <w:rPr>
                <w:rStyle w:val="IndexLink"/>
              </w:rPr>
              <w:t>250</w:t>
            </w:r>
            <w:r>
              <w:rPr>
                <w:rStyle w:val="IndexLink"/>
                <w:rtl w:val="true"/>
              </w:rPr>
              <w:tab/>
            </w:r>
            <w:r>
              <w:rPr>
                <w:rStyle w:val="IndexLink"/>
              </w:rPr>
              <w:t>169</w:t>
            </w:r>
          </w:hyperlink>
        </w:p>
        <w:p>
          <w:pPr>
            <w:pStyle w:val="Contents4"/>
            <w:tabs>
              <w:tab w:val="clear" w:pos="8176"/>
              <w:tab w:val="right" w:pos="9026" w:leader="dot"/>
            </w:tabs>
            <w:rPr/>
          </w:pPr>
          <w:hyperlink w:anchor="__RefHeading___Toc1484911_1468164448">
            <w:r>
              <w:rPr>
                <w:webHidden/>
                <w:rStyle w:val="IndexLink"/>
                <w:rtl w:val="true"/>
              </w:rPr>
              <w:t xml:space="preserve">الباب الحادی عشر وصایاه و صدقاته صلوات اللّه و سلامه علیه </w:t>
            </w:r>
            <w:r>
              <w:rPr>
                <w:rStyle w:val="IndexLink"/>
              </w:rPr>
              <w:t>276</w:t>
            </w:r>
            <w:r>
              <w:rPr>
                <w:rStyle w:val="IndexLink"/>
                <w:rtl w:val="true"/>
              </w:rPr>
              <w:tab/>
            </w:r>
            <w:r>
              <w:rPr>
                <w:rStyle w:val="IndexLink"/>
              </w:rPr>
              <w:t>169</w:t>
            </w:r>
          </w:hyperlink>
        </w:p>
        <w:p>
          <w:pPr>
            <w:pStyle w:val="Contents4"/>
            <w:tabs>
              <w:tab w:val="clear" w:pos="8176"/>
              <w:tab w:val="right" w:pos="9026" w:leader="dot"/>
            </w:tabs>
            <w:rPr/>
          </w:pPr>
          <w:hyperlink w:anchor="__RefHeading___Toc1484913_1468164448">
            <w:r>
              <w:rPr>
                <w:webHidden/>
                <w:rStyle w:val="IndexLink"/>
                <w:rtl w:val="true"/>
              </w:rPr>
              <w:t xml:space="preserve">الباب الثانی عشر أحوال أولاده و أزواجه صلوات اللّه و سلامه علیه </w:t>
            </w:r>
            <w:r>
              <w:rPr>
                <w:rStyle w:val="IndexLink"/>
              </w:rPr>
              <w:t>283</w:t>
            </w:r>
            <w:r>
              <w:rPr>
                <w:rStyle w:val="IndexLink"/>
                <w:rtl w:val="true"/>
              </w:rPr>
              <w:tab/>
            </w:r>
            <w:r>
              <w:rPr>
                <w:rStyle w:val="IndexLink"/>
              </w:rPr>
              <w:t>170</w:t>
            </w:r>
          </w:hyperlink>
        </w:p>
        <w:p>
          <w:pPr>
            <w:pStyle w:val="Contents3"/>
            <w:tabs>
              <w:tab w:val="clear" w:pos="8459"/>
              <w:tab w:val="right" w:pos="9026" w:leader="dot"/>
            </w:tabs>
            <w:rPr/>
          </w:pPr>
          <w:hyperlink w:anchor="__RefHeading___Toc1484915_1468164448">
            <w:r>
              <w:rPr>
                <w:webHidden/>
                <w:rStyle w:val="IndexLink"/>
                <w:rtl w:val="true"/>
              </w:rPr>
              <w:t>(</w:t>
            </w:r>
            <w:r>
              <w:rPr>
                <w:rStyle w:val="IndexLink"/>
                <w:rtl w:val="true"/>
              </w:rPr>
              <w:t>شذرات</w:t>
            </w:r>
            <w:r>
              <w:rPr>
                <w:rStyle w:val="IndexLink"/>
                <w:rtl w:val="true"/>
              </w:rPr>
              <w:t xml:space="preserve">) </w:t>
            </w:r>
            <w:r>
              <w:rPr>
                <w:rStyle w:val="IndexLink"/>
                <w:rtl w:val="true"/>
              </w:rPr>
              <w:t>فیما یتعلق بأحوال إخوانه و أولاده علیه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1484917_1468164448">
            <w:r>
              <w:rPr>
                <w:webHidden/>
                <w:rStyle w:val="IndexLink"/>
                <w:rtl w:val="true"/>
              </w:rPr>
              <w:t>فهرس الجزء التاسع و الأربعون‌</w:t>
            </w:r>
            <w:r>
              <w:rPr>
                <w:rStyle w:val="IndexLink"/>
                <w:rtl w:val="true"/>
              </w:rPr>
              <w:tab/>
            </w:r>
            <w:r>
              <w:rPr>
                <w:rStyle w:val="IndexLink"/>
              </w:rPr>
              <w:t>171</w:t>
            </w:r>
          </w:hyperlink>
        </w:p>
        <w:p>
          <w:pPr>
            <w:pStyle w:val="Contents3"/>
            <w:tabs>
              <w:tab w:val="clear" w:pos="8459"/>
              <w:tab w:val="right" w:pos="9026" w:leader="dot"/>
            </w:tabs>
            <w:rPr/>
          </w:pPr>
          <w:hyperlink w:anchor="__RefHeading___Toc1484919_1468164448">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1484921_1468164448">
            <w:r>
              <w:rPr>
                <w:webHidden/>
                <w:rStyle w:val="IndexLink"/>
                <w:rtl w:val="true"/>
              </w:rPr>
              <w:t>أبواب تاریخ الامام المرتجی، و السیّد المرتضی، ثامن ائمة الهدی أبی الحسن علیّ بن موسی الرضا صلوات اللّه علیه‌</w:t>
            </w:r>
            <w:r>
              <w:rPr>
                <w:rStyle w:val="IndexLink"/>
                <w:rtl w:val="true"/>
              </w:rPr>
              <w:tab/>
            </w:r>
            <w:r>
              <w:rPr>
                <w:rStyle w:val="IndexLink"/>
              </w:rPr>
              <w:t>171</w:t>
            </w:r>
          </w:hyperlink>
        </w:p>
        <w:p>
          <w:pPr>
            <w:pStyle w:val="Contents4"/>
            <w:tabs>
              <w:tab w:val="clear" w:pos="8176"/>
              <w:tab w:val="right" w:pos="9026" w:leader="dot"/>
            </w:tabs>
            <w:rPr/>
          </w:pPr>
          <w:hyperlink w:anchor="__RefHeading___Toc1484923_1468164448">
            <w:r>
              <w:rPr>
                <w:webHidden/>
                <w:rStyle w:val="IndexLink"/>
                <w:rtl w:val="true"/>
              </w:rPr>
              <w:t xml:space="preserve">الباب الأوّل ولادته و ألقابه و کناه و نقش خاتمه و أحوال أمه صلوات اللّه و سلامه علیه </w:t>
            </w:r>
            <w:r>
              <w:rPr>
                <w:rStyle w:val="IndexLink"/>
              </w:rPr>
              <w:t>2</w:t>
            </w:r>
            <w:r>
              <w:rPr>
                <w:rStyle w:val="IndexLink"/>
                <w:rtl w:val="true"/>
              </w:rPr>
              <w:tab/>
            </w:r>
            <w:r>
              <w:rPr>
                <w:rStyle w:val="IndexLink"/>
              </w:rPr>
              <w:t>171</w:t>
            </w:r>
          </w:hyperlink>
        </w:p>
        <w:p>
          <w:pPr>
            <w:pStyle w:val="Contents4"/>
            <w:tabs>
              <w:tab w:val="clear" w:pos="8176"/>
              <w:tab w:val="right" w:pos="9026" w:leader="dot"/>
            </w:tabs>
            <w:rPr/>
          </w:pPr>
          <w:hyperlink w:anchor="__RefHeading___Toc1484925_1468164448">
            <w:r>
              <w:rPr>
                <w:webHidden/>
                <w:rStyle w:val="IndexLink"/>
                <w:rtl w:val="true"/>
              </w:rPr>
              <w:t xml:space="preserve">الباب الثانی النصوص علی الخصوص علیه صلوات اللّه و سلامه علیه </w:t>
            </w:r>
            <w:r>
              <w:rPr>
                <w:rStyle w:val="IndexLink"/>
              </w:rPr>
              <w:t>11</w:t>
            </w:r>
            <w:r>
              <w:rPr>
                <w:rStyle w:val="IndexLink"/>
                <w:rtl w:val="true"/>
              </w:rPr>
              <w:tab/>
            </w:r>
            <w:r>
              <w:rPr>
                <w:rStyle w:val="IndexLink"/>
              </w:rPr>
              <w:t>172</w:t>
            </w:r>
          </w:hyperlink>
        </w:p>
        <w:p>
          <w:pPr>
            <w:pStyle w:val="Contents4"/>
            <w:tabs>
              <w:tab w:val="clear" w:pos="8176"/>
              <w:tab w:val="right" w:pos="9026" w:leader="dot"/>
            </w:tabs>
            <w:rPr/>
          </w:pPr>
          <w:hyperlink w:anchor="__RefHeading___Toc1484927_1468164448">
            <w:r>
              <w:rPr>
                <w:webHidden/>
                <w:rStyle w:val="IndexLink"/>
                <w:rtl w:val="true"/>
              </w:rPr>
              <w:t xml:space="preserve">الباب الثالث معجزاته و غرائب شأنه صلوات اللّه و سلامه علیه </w:t>
            </w:r>
            <w:r>
              <w:rPr>
                <w:rStyle w:val="IndexLink"/>
              </w:rPr>
              <w:t>29</w:t>
            </w:r>
            <w:r>
              <w:rPr>
                <w:rStyle w:val="IndexLink"/>
                <w:rtl w:val="true"/>
              </w:rPr>
              <w:tab/>
            </w:r>
            <w:r>
              <w:rPr>
                <w:rStyle w:val="IndexLink"/>
              </w:rPr>
              <w:t>172</w:t>
            </w:r>
          </w:hyperlink>
        </w:p>
        <w:p>
          <w:pPr>
            <w:pStyle w:val="Contents4"/>
            <w:tabs>
              <w:tab w:val="clear" w:pos="8176"/>
              <w:tab w:val="right" w:pos="9026" w:leader="dot"/>
            </w:tabs>
            <w:rPr/>
          </w:pPr>
          <w:hyperlink w:anchor="__RefHeading___Toc1484929_1468164448">
            <w:r>
              <w:rPr>
                <w:webHidden/>
                <w:rStyle w:val="IndexLink"/>
                <w:rtl w:val="true"/>
              </w:rPr>
              <w:t xml:space="preserve">الباب الرابع وروده علیه السّلام البصرة و الکوفة و ما ظهر منه علیه السّلام فیها من الاحتجاجات و المعجزات </w:t>
            </w:r>
            <w:r>
              <w:rPr>
                <w:rStyle w:val="IndexLink"/>
              </w:rPr>
              <w:t>73</w:t>
            </w:r>
            <w:r>
              <w:rPr>
                <w:rStyle w:val="IndexLink"/>
                <w:rtl w:val="true"/>
              </w:rPr>
              <w:tab/>
            </w:r>
            <w:r>
              <w:rPr>
                <w:rStyle w:val="IndexLink"/>
              </w:rPr>
              <w:t>172</w:t>
            </w:r>
          </w:hyperlink>
        </w:p>
        <w:p>
          <w:pPr>
            <w:pStyle w:val="Contents4"/>
            <w:tabs>
              <w:tab w:val="clear" w:pos="8176"/>
              <w:tab w:val="right" w:pos="9026" w:leader="dot"/>
            </w:tabs>
            <w:rPr/>
          </w:pPr>
          <w:hyperlink w:anchor="__RefHeading___Toc1484931_1468164448">
            <w:r>
              <w:rPr>
                <w:webHidden/>
                <w:rStyle w:val="IndexLink"/>
                <w:rtl w:val="true"/>
              </w:rPr>
              <w:t xml:space="preserve">الباب الخامس استجابة دعواته صلوات اللّه و سلامه علیه </w:t>
            </w:r>
            <w:r>
              <w:rPr>
                <w:rStyle w:val="IndexLink"/>
              </w:rPr>
              <w:t>81</w:t>
            </w:r>
            <w:r>
              <w:rPr>
                <w:rStyle w:val="IndexLink"/>
                <w:rtl w:val="true"/>
              </w:rPr>
              <w:tab/>
            </w:r>
            <w:r>
              <w:rPr>
                <w:rStyle w:val="IndexLink"/>
              </w:rPr>
              <w:t>172</w:t>
            </w:r>
          </w:hyperlink>
        </w:p>
        <w:p>
          <w:pPr>
            <w:pStyle w:val="Contents4"/>
            <w:tabs>
              <w:tab w:val="clear" w:pos="8176"/>
              <w:tab w:val="right" w:pos="9026" w:leader="dot"/>
            </w:tabs>
            <w:rPr/>
          </w:pPr>
          <w:hyperlink w:anchor="__RefHeading___Toc1484933_1468164448">
            <w:r>
              <w:rPr>
                <w:webHidden/>
                <w:rStyle w:val="IndexLink"/>
                <w:rtl w:val="true"/>
              </w:rPr>
              <w:t xml:space="preserve">الباب السادس معرفته صلوات اللّه علیه بجمیع اللغات و کلام الطیر و البهائم و بعض غرائب أحواله </w:t>
            </w:r>
            <w:r>
              <w:rPr>
                <w:rStyle w:val="IndexLink"/>
              </w:rPr>
              <w:t>86</w:t>
            </w:r>
            <w:r>
              <w:rPr>
                <w:rStyle w:val="IndexLink"/>
                <w:rtl w:val="true"/>
              </w:rPr>
              <w:tab/>
            </w:r>
            <w:r>
              <w:rPr>
                <w:rStyle w:val="IndexLink"/>
              </w:rPr>
              <w:t>173</w:t>
            </w:r>
          </w:hyperlink>
        </w:p>
        <w:p>
          <w:pPr>
            <w:pStyle w:val="Contents4"/>
            <w:tabs>
              <w:tab w:val="clear" w:pos="8176"/>
              <w:tab w:val="right" w:pos="9026" w:leader="dot"/>
            </w:tabs>
            <w:rPr/>
          </w:pPr>
          <w:hyperlink w:anchor="__RefHeading___Toc1484935_1468164448">
            <w:r>
              <w:rPr>
                <w:webHidden/>
                <w:rStyle w:val="IndexLink"/>
                <w:rtl w:val="true"/>
              </w:rPr>
              <w:t xml:space="preserve">الباب السابع عبادته علیه السّلام و مکارم أخلاقه و معالی أموره و إقرار اهل زمانه بفضله </w:t>
            </w:r>
            <w:r>
              <w:rPr>
                <w:rStyle w:val="IndexLink"/>
              </w:rPr>
              <w:t>89</w:t>
            </w:r>
            <w:r>
              <w:rPr>
                <w:rStyle w:val="IndexLink"/>
                <w:rtl w:val="true"/>
              </w:rPr>
              <w:tab/>
            </w:r>
            <w:r>
              <w:rPr>
                <w:rStyle w:val="IndexLink"/>
              </w:rPr>
              <w:t>173</w:t>
            </w:r>
          </w:hyperlink>
        </w:p>
        <w:p>
          <w:pPr>
            <w:pStyle w:val="Contents4"/>
            <w:tabs>
              <w:tab w:val="clear" w:pos="8176"/>
              <w:tab w:val="right" w:pos="9026" w:leader="dot"/>
            </w:tabs>
            <w:rPr/>
          </w:pPr>
          <w:hyperlink w:anchor="__RefHeading___Toc1484937_1468164448">
            <w:r>
              <w:rPr>
                <w:webHidden/>
                <w:rStyle w:val="IndexLink"/>
                <w:rtl w:val="true"/>
              </w:rPr>
              <w:t xml:space="preserve">الباب الثامن ما انشد علیه السّلام من الشعر فی الحکم </w:t>
            </w:r>
            <w:r>
              <w:rPr>
                <w:rStyle w:val="IndexLink"/>
              </w:rPr>
              <w:t>107</w:t>
            </w:r>
            <w:r>
              <w:rPr>
                <w:rStyle w:val="IndexLink"/>
                <w:rtl w:val="true"/>
              </w:rPr>
              <w:tab/>
            </w:r>
            <w:r>
              <w:rPr>
                <w:rStyle w:val="IndexLink"/>
              </w:rPr>
              <w:t>173</w:t>
            </w:r>
          </w:hyperlink>
        </w:p>
        <w:p>
          <w:pPr>
            <w:pStyle w:val="Contents4"/>
            <w:tabs>
              <w:tab w:val="clear" w:pos="8176"/>
              <w:tab w:val="right" w:pos="9026" w:leader="dot"/>
            </w:tabs>
            <w:rPr/>
          </w:pPr>
          <w:hyperlink w:anchor="__RefHeading___Toc1484939_1468164448">
            <w:r>
              <w:rPr>
                <w:webHidden/>
                <w:rStyle w:val="IndexLink"/>
                <w:rtl w:val="true"/>
              </w:rPr>
              <w:t xml:space="preserve">الباب التاسع ما کان بینه علیه السّلام و بین هارون لعنه اللّه و ولاته و اتباعه </w:t>
            </w:r>
            <w:r>
              <w:rPr>
                <w:rStyle w:val="IndexLink"/>
              </w:rPr>
              <w:t>113</w:t>
            </w:r>
            <w:r>
              <w:rPr>
                <w:rStyle w:val="IndexLink"/>
                <w:rtl w:val="true"/>
              </w:rPr>
              <w:tab/>
            </w:r>
            <w:r>
              <w:rPr>
                <w:rStyle w:val="IndexLink"/>
              </w:rPr>
              <w:t>173</w:t>
            </w:r>
          </w:hyperlink>
        </w:p>
        <w:p>
          <w:pPr>
            <w:pStyle w:val="Contents4"/>
            <w:tabs>
              <w:tab w:val="clear" w:pos="8176"/>
              <w:tab w:val="right" w:pos="9026" w:leader="dot"/>
            </w:tabs>
            <w:rPr/>
          </w:pPr>
          <w:hyperlink w:anchor="__RefHeading___Toc1484941_1468164448">
            <w:r>
              <w:rPr>
                <w:webHidden/>
                <w:rStyle w:val="IndexLink"/>
                <w:rtl w:val="true"/>
              </w:rPr>
              <w:t xml:space="preserve">الباب العاشر طلب المأمون الرضا صلوات اللّه علیه من المدینة و ما کان عند خروجه منها و فی الطریق الی نیسابور </w:t>
            </w:r>
            <w:r>
              <w:rPr>
                <w:rStyle w:val="IndexLink"/>
              </w:rPr>
              <w:t>116</w:t>
            </w:r>
            <w:r>
              <w:rPr>
                <w:rStyle w:val="IndexLink"/>
                <w:rtl w:val="true"/>
              </w:rPr>
              <w:tab/>
            </w:r>
            <w:r>
              <w:rPr>
                <w:rStyle w:val="IndexLink"/>
              </w:rPr>
              <w:t>174</w:t>
            </w:r>
          </w:hyperlink>
        </w:p>
        <w:p>
          <w:pPr>
            <w:pStyle w:val="Contents4"/>
            <w:tabs>
              <w:tab w:val="clear" w:pos="8176"/>
              <w:tab w:val="right" w:pos="9026" w:leader="dot"/>
            </w:tabs>
            <w:rPr/>
          </w:pPr>
          <w:hyperlink w:anchor="__RefHeading___Toc1484943_1468164448">
            <w:r>
              <w:rPr>
                <w:webHidden/>
                <w:rStyle w:val="IndexLink"/>
                <w:rtl w:val="true"/>
              </w:rPr>
              <w:t xml:space="preserve">الباب الحادی عشر وروده علیه السّلام بنیسابور و ما ظهر فیه من المعجزات </w:t>
            </w:r>
            <w:r>
              <w:rPr>
                <w:rStyle w:val="IndexLink"/>
              </w:rPr>
              <w:t>120</w:t>
            </w:r>
            <w:r>
              <w:rPr>
                <w:rStyle w:val="IndexLink"/>
                <w:rtl w:val="true"/>
              </w:rPr>
              <w:tab/>
            </w:r>
            <w:r>
              <w:rPr>
                <w:rStyle w:val="IndexLink"/>
              </w:rPr>
              <w:t>174</w:t>
            </w:r>
          </w:hyperlink>
        </w:p>
        <w:p>
          <w:pPr>
            <w:pStyle w:val="Contents4"/>
            <w:tabs>
              <w:tab w:val="clear" w:pos="8176"/>
              <w:tab w:val="right" w:pos="9026" w:leader="dot"/>
            </w:tabs>
            <w:rPr/>
          </w:pPr>
          <w:hyperlink w:anchor="__RefHeading___Toc1484945_1468164448">
            <w:r>
              <w:rPr>
                <w:webHidden/>
                <w:rStyle w:val="IndexLink"/>
                <w:rtl w:val="true"/>
              </w:rPr>
              <w:t xml:space="preserve">الباب الثانی عشر خروجه علیه السّلام من نیسابور الی طوس و منها الی مرو </w:t>
            </w:r>
            <w:r>
              <w:rPr>
                <w:rStyle w:val="IndexLink"/>
              </w:rPr>
              <w:t>125</w:t>
            </w:r>
            <w:r>
              <w:rPr>
                <w:rStyle w:val="IndexLink"/>
                <w:rtl w:val="true"/>
              </w:rPr>
              <w:tab/>
            </w:r>
            <w:r>
              <w:rPr>
                <w:rStyle w:val="IndexLink"/>
              </w:rPr>
              <w:t>174</w:t>
            </w:r>
          </w:hyperlink>
        </w:p>
        <w:p>
          <w:pPr>
            <w:pStyle w:val="Contents4"/>
            <w:tabs>
              <w:tab w:val="clear" w:pos="8176"/>
              <w:tab w:val="right" w:pos="9026" w:leader="dot"/>
            </w:tabs>
            <w:rPr/>
          </w:pPr>
          <w:hyperlink w:anchor="__RefHeading___Toc1484947_1468164448">
            <w:r>
              <w:rPr>
                <w:webHidden/>
                <w:rStyle w:val="IndexLink"/>
                <w:rtl w:val="true"/>
              </w:rPr>
              <w:t xml:space="preserve">الباب الثالث عشر ولایة العهد و العلة فی قبوله علیه السّلام لها و عدم رضاه علیه السّلام لها و سائر ما یتعلق بذلک </w:t>
            </w:r>
            <w:r>
              <w:rPr>
                <w:rStyle w:val="IndexLink"/>
              </w:rPr>
              <w:t>128</w:t>
            </w:r>
            <w:r>
              <w:rPr>
                <w:rStyle w:val="IndexLink"/>
                <w:rtl w:val="true"/>
              </w:rPr>
              <w:tab/>
            </w:r>
            <w:r>
              <w:rPr>
                <w:rStyle w:val="IndexLink"/>
              </w:rPr>
              <w:t>174</w:t>
            </w:r>
          </w:hyperlink>
        </w:p>
        <w:p>
          <w:pPr>
            <w:pStyle w:val="Contents4"/>
            <w:tabs>
              <w:tab w:val="clear" w:pos="8176"/>
              <w:tab w:val="right" w:pos="9026" w:leader="dot"/>
            </w:tabs>
            <w:rPr/>
          </w:pPr>
          <w:hyperlink w:anchor="__RefHeading___Toc1484949_1468164448">
            <w:r>
              <w:rPr>
                <w:webHidden/>
                <w:rStyle w:val="IndexLink"/>
                <w:rtl w:val="true"/>
              </w:rPr>
              <w:t xml:space="preserve">الباب الرابع عشر سائر ما جری بینه علیه السّلام و بین المأمون و امرائه </w:t>
            </w:r>
            <w:r>
              <w:rPr>
                <w:rStyle w:val="IndexLink"/>
              </w:rPr>
              <w:t>157</w:t>
            </w:r>
            <w:r>
              <w:rPr>
                <w:rStyle w:val="IndexLink"/>
                <w:rtl w:val="true"/>
              </w:rPr>
              <w:tab/>
            </w:r>
            <w:r>
              <w:rPr>
                <w:rStyle w:val="IndexLink"/>
              </w:rPr>
              <w:t>175</w:t>
            </w:r>
          </w:hyperlink>
        </w:p>
        <w:p>
          <w:pPr>
            <w:pStyle w:val="Contents4"/>
            <w:tabs>
              <w:tab w:val="clear" w:pos="8176"/>
              <w:tab w:val="right" w:pos="9026" w:leader="dot"/>
            </w:tabs>
            <w:rPr/>
          </w:pPr>
          <w:hyperlink w:anchor="__RefHeading___Toc1484951_1468164448">
            <w:r>
              <w:rPr>
                <w:webHidden/>
                <w:rStyle w:val="IndexLink"/>
                <w:rtl w:val="true"/>
              </w:rPr>
              <w:t xml:space="preserve">الباب الخامس عشر ما کان یتقرب به المأمون الی الرضا علیه السّلام فی الاحتجاج علی المخالفین </w:t>
            </w:r>
            <w:r>
              <w:rPr>
                <w:rStyle w:val="IndexLink"/>
              </w:rPr>
              <w:t>189</w:t>
            </w:r>
            <w:r>
              <w:rPr>
                <w:rStyle w:val="IndexLink"/>
                <w:rtl w:val="true"/>
              </w:rPr>
              <w:tab/>
            </w:r>
            <w:r>
              <w:rPr>
                <w:rStyle w:val="IndexLink"/>
              </w:rPr>
              <w:t>176</w:t>
            </w:r>
          </w:hyperlink>
        </w:p>
        <w:p>
          <w:pPr>
            <w:pStyle w:val="Contents4"/>
            <w:tabs>
              <w:tab w:val="clear" w:pos="8176"/>
              <w:tab w:val="right" w:pos="9026" w:leader="dot"/>
            </w:tabs>
            <w:rPr/>
          </w:pPr>
          <w:hyperlink w:anchor="__RefHeading___Toc1484953_1468164448">
            <w:r>
              <w:rPr>
                <w:webHidden/>
                <w:rStyle w:val="IndexLink"/>
                <w:rtl w:val="true"/>
              </w:rPr>
              <w:t xml:space="preserve">الباب السادس عشر أحوال ازواجه و أولاده و إخوانه علیه السّلام و عشائره و ما جری بینه و بینهم صلوات اللّه علیه </w:t>
            </w:r>
            <w:r>
              <w:rPr>
                <w:rStyle w:val="IndexLink"/>
              </w:rPr>
              <w:t>216</w:t>
            </w:r>
            <w:r>
              <w:rPr>
                <w:rStyle w:val="IndexLink"/>
                <w:rtl w:val="true"/>
              </w:rPr>
              <w:tab/>
            </w:r>
            <w:r>
              <w:rPr>
                <w:rStyle w:val="IndexLink"/>
              </w:rPr>
              <w:t>177</w:t>
            </w:r>
          </w:hyperlink>
        </w:p>
        <w:p>
          <w:pPr>
            <w:pStyle w:val="Contents4"/>
            <w:tabs>
              <w:tab w:val="clear" w:pos="8176"/>
              <w:tab w:val="right" w:pos="9026" w:leader="dot"/>
            </w:tabs>
            <w:rPr/>
          </w:pPr>
          <w:hyperlink w:anchor="__RefHeading___Toc1484955_1468164448">
            <w:r>
              <w:rPr>
                <w:webHidden/>
                <w:rStyle w:val="IndexLink"/>
                <w:rtl w:val="true"/>
              </w:rPr>
              <w:t xml:space="preserve">الباب السابع عشر مداحیه و ما قالوا فیه صلوات اللّه و سلامه علیه </w:t>
            </w:r>
            <w:r>
              <w:rPr>
                <w:rStyle w:val="IndexLink"/>
              </w:rPr>
              <w:t>234</w:t>
            </w:r>
            <w:r>
              <w:rPr>
                <w:rStyle w:val="IndexLink"/>
                <w:rtl w:val="true"/>
              </w:rPr>
              <w:tab/>
            </w:r>
            <w:r>
              <w:rPr>
                <w:rStyle w:val="IndexLink"/>
              </w:rPr>
              <w:t>177</w:t>
            </w:r>
          </w:hyperlink>
        </w:p>
        <w:p>
          <w:pPr>
            <w:pStyle w:val="Contents4"/>
            <w:tabs>
              <w:tab w:val="clear" w:pos="8176"/>
              <w:tab w:val="right" w:pos="9026" w:leader="dot"/>
            </w:tabs>
            <w:rPr/>
          </w:pPr>
          <w:hyperlink w:anchor="__RefHeading___Toc1484957_1468164448">
            <w:r>
              <w:rPr>
                <w:webHidden/>
                <w:rStyle w:val="IndexLink"/>
                <w:rtl w:val="true"/>
              </w:rPr>
              <w:t xml:space="preserve">الباب الثامن عشر أحوال أصحابه و أهل زمانه و مناظراتهم و نوادر أخباره و مناظراته علیه السّلام </w:t>
            </w:r>
            <w:r>
              <w:rPr>
                <w:rStyle w:val="IndexLink"/>
              </w:rPr>
              <w:t>261</w:t>
            </w:r>
            <w:r>
              <w:rPr>
                <w:rStyle w:val="IndexLink"/>
                <w:rtl w:val="true"/>
              </w:rPr>
              <w:tab/>
            </w:r>
            <w:r>
              <w:rPr>
                <w:rStyle w:val="IndexLink"/>
              </w:rPr>
              <w:t>177</w:t>
            </w:r>
          </w:hyperlink>
        </w:p>
        <w:p>
          <w:pPr>
            <w:pStyle w:val="Contents4"/>
            <w:tabs>
              <w:tab w:val="clear" w:pos="8176"/>
              <w:tab w:val="right" w:pos="9026" w:leader="dot"/>
            </w:tabs>
            <w:rPr/>
          </w:pPr>
          <w:hyperlink w:anchor="__RefHeading___Toc1484959_1468164448">
            <w:r>
              <w:rPr>
                <w:webHidden/>
                <w:rStyle w:val="IndexLink"/>
                <w:rtl w:val="true"/>
              </w:rPr>
              <w:t xml:space="preserve">الباب التاسع عشر اخباره و اخبار آبائه علیهم السّلام بشهادته </w:t>
            </w:r>
            <w:r>
              <w:rPr>
                <w:rStyle w:val="IndexLink"/>
              </w:rPr>
              <w:t>283</w:t>
            </w:r>
            <w:r>
              <w:rPr>
                <w:rStyle w:val="IndexLink"/>
                <w:rtl w:val="true"/>
              </w:rPr>
              <w:tab/>
            </w:r>
            <w:r>
              <w:rPr>
                <w:rStyle w:val="IndexLink"/>
              </w:rPr>
              <w:t>178</w:t>
            </w:r>
          </w:hyperlink>
        </w:p>
        <w:p>
          <w:pPr>
            <w:pStyle w:val="Contents4"/>
            <w:tabs>
              <w:tab w:val="clear" w:pos="8176"/>
              <w:tab w:val="right" w:pos="9026" w:leader="dot"/>
            </w:tabs>
            <w:rPr/>
          </w:pPr>
          <w:hyperlink w:anchor="__RefHeading___Toc1484961_1468164448">
            <w:r>
              <w:rPr>
                <w:webHidden/>
                <w:rStyle w:val="IndexLink"/>
                <w:rtl w:val="true"/>
              </w:rPr>
              <w:t xml:space="preserve">الباب العشرون اسباب شهادته صلوات اللّه و سلامه علیه </w:t>
            </w:r>
            <w:r>
              <w:rPr>
                <w:rStyle w:val="IndexLink"/>
              </w:rPr>
              <w:t>288</w:t>
            </w:r>
            <w:r>
              <w:rPr>
                <w:rStyle w:val="IndexLink"/>
                <w:rtl w:val="true"/>
              </w:rPr>
              <w:tab/>
            </w:r>
            <w:r>
              <w:rPr>
                <w:rStyle w:val="IndexLink"/>
              </w:rPr>
              <w:t>179</w:t>
            </w:r>
          </w:hyperlink>
        </w:p>
        <w:p>
          <w:pPr>
            <w:pStyle w:val="Contents4"/>
            <w:tabs>
              <w:tab w:val="clear" w:pos="8176"/>
              <w:tab w:val="right" w:pos="9026" w:leader="dot"/>
            </w:tabs>
            <w:rPr/>
          </w:pPr>
          <w:hyperlink w:anchor="__RefHeading___Toc1484963_1468164448">
            <w:r>
              <w:rPr>
                <w:webHidden/>
                <w:rStyle w:val="IndexLink"/>
                <w:rtl w:val="true"/>
              </w:rPr>
              <w:t xml:space="preserve">الباب الحادی و العشرون شهادته و تغسیله و دفنه و مبلغ سنه علیه السّلام </w:t>
            </w:r>
            <w:r>
              <w:rPr>
                <w:rStyle w:val="IndexLink"/>
              </w:rPr>
              <w:t>292</w:t>
            </w:r>
            <w:r>
              <w:rPr>
                <w:rStyle w:val="IndexLink"/>
                <w:rtl w:val="true"/>
              </w:rPr>
              <w:tab/>
            </w:r>
            <w:r>
              <w:rPr>
                <w:rStyle w:val="IndexLink"/>
              </w:rPr>
              <w:t>179</w:t>
            </w:r>
          </w:hyperlink>
        </w:p>
        <w:p>
          <w:pPr>
            <w:pStyle w:val="Contents4"/>
            <w:tabs>
              <w:tab w:val="clear" w:pos="8176"/>
              <w:tab w:val="right" w:pos="9026" w:leader="dot"/>
            </w:tabs>
            <w:rPr/>
          </w:pPr>
          <w:hyperlink w:anchor="__RefHeading___Toc1484965_1468164448">
            <w:r>
              <w:rPr>
                <w:webHidden/>
                <w:rStyle w:val="IndexLink"/>
                <w:rtl w:val="true"/>
              </w:rPr>
              <w:t xml:space="preserve">الباب الثانی و العشرون ما انشد من المراثی فیه صلوات اللّه و سلامه علیه </w:t>
            </w:r>
            <w:r>
              <w:rPr>
                <w:rStyle w:val="IndexLink"/>
              </w:rPr>
              <w:t>314</w:t>
            </w:r>
            <w:r>
              <w:rPr>
                <w:rStyle w:val="IndexLink"/>
                <w:rtl w:val="true"/>
              </w:rPr>
              <w:tab/>
            </w:r>
            <w:r>
              <w:rPr>
                <w:rStyle w:val="IndexLink"/>
              </w:rPr>
              <w:t>179</w:t>
            </w:r>
          </w:hyperlink>
        </w:p>
        <w:p>
          <w:pPr>
            <w:pStyle w:val="Contents4"/>
            <w:tabs>
              <w:tab w:val="clear" w:pos="8176"/>
              <w:tab w:val="right" w:pos="9026" w:leader="dot"/>
            </w:tabs>
            <w:rPr/>
          </w:pPr>
          <w:hyperlink w:anchor="__RefHeading___Toc1484967_1468164448">
            <w:r>
              <w:rPr>
                <w:webHidden/>
                <w:rStyle w:val="IndexLink"/>
                <w:rtl w:val="true"/>
              </w:rPr>
              <w:t xml:space="preserve">الباب الثالث و العشرون ما ظهر من برکات الروضة الرضویة علی مشرفها الف تحیة و معجزاته علیه السّلام عندها علی الناس </w:t>
            </w:r>
            <w:r>
              <w:rPr>
                <w:rStyle w:val="IndexLink"/>
              </w:rPr>
              <w:t>326</w:t>
            </w:r>
            <w:r>
              <w:rPr>
                <w:rStyle w:val="IndexLink"/>
                <w:rtl w:val="true"/>
              </w:rPr>
              <w:tab/>
            </w:r>
            <w:r>
              <w:rPr>
                <w:rStyle w:val="IndexLink"/>
              </w:rPr>
              <w:t>180</w:t>
            </w:r>
          </w:hyperlink>
        </w:p>
        <w:p>
          <w:pPr>
            <w:pStyle w:val="Contents2"/>
            <w:tabs>
              <w:tab w:val="clear" w:pos="8743"/>
              <w:tab w:val="right" w:pos="9026" w:leader="dot"/>
            </w:tabs>
            <w:rPr/>
          </w:pPr>
          <w:hyperlink w:anchor="__RefHeading___Toc1484969_1468164448">
            <w:r>
              <w:rPr>
                <w:webHidden/>
                <w:rStyle w:val="IndexLink"/>
                <w:rtl w:val="true"/>
              </w:rPr>
              <w:t>فهرس الجزء الخمسین‌</w:t>
            </w:r>
            <w:r>
              <w:rPr>
                <w:rStyle w:val="IndexLink"/>
                <w:rtl w:val="true"/>
              </w:rPr>
              <w:tab/>
            </w:r>
            <w:r>
              <w:rPr>
                <w:rStyle w:val="IndexLink"/>
              </w:rPr>
              <w:t>180</w:t>
            </w:r>
          </w:hyperlink>
        </w:p>
        <w:p>
          <w:pPr>
            <w:pStyle w:val="Contents3"/>
            <w:tabs>
              <w:tab w:val="clear" w:pos="8459"/>
              <w:tab w:val="right" w:pos="9026" w:leader="dot"/>
            </w:tabs>
            <w:rPr/>
          </w:pPr>
          <w:hyperlink w:anchor="__RefHeading___Toc1484971_1468164448">
            <w:r>
              <w:rPr>
                <w:webHidden/>
                <w:rStyle w:val="IndexLink"/>
                <w:rtl w:val="true"/>
              </w:rPr>
              <w:t>أبواب تاریخ الامام التاسع و السیّد القانع، حجّة اللّه علی جمیع العباد، و شافع یوم التناد و أبی جعفر محمّد التقی الجواد صلوات اللّه علیه‌</w:t>
            </w:r>
            <w:r>
              <w:rPr>
                <w:rStyle w:val="IndexLink"/>
                <w:rtl w:val="true"/>
              </w:rPr>
              <w:tab/>
            </w:r>
            <w:r>
              <w:rPr>
                <w:rStyle w:val="IndexLink"/>
              </w:rPr>
              <w:t>180</w:t>
            </w:r>
          </w:hyperlink>
        </w:p>
        <w:p>
          <w:pPr>
            <w:pStyle w:val="Contents4"/>
            <w:tabs>
              <w:tab w:val="clear" w:pos="8176"/>
              <w:tab w:val="right" w:pos="9026" w:leader="dot"/>
            </w:tabs>
            <w:rPr/>
          </w:pPr>
          <w:hyperlink w:anchor="__RefHeading___Toc1484973_1468164448">
            <w:r>
              <w:rPr>
                <w:webHidden/>
                <w:rStyle w:val="IndexLink"/>
                <w:rtl w:val="true"/>
              </w:rPr>
              <w:t xml:space="preserve">الباب الأوّل مولده، و وفاته، و اسماؤه، و ألقابه، و أحوال أولاده صلوات اللّه و سلامه علیه و علی آبائه و أولاده الطاهرین </w:t>
            </w:r>
            <w:r>
              <w:rPr>
                <w:rStyle w:val="IndexLink"/>
              </w:rPr>
              <w:t>1</w:t>
            </w:r>
            <w:r>
              <w:rPr>
                <w:rStyle w:val="IndexLink"/>
                <w:rtl w:val="true"/>
              </w:rPr>
              <w:tab/>
            </w:r>
            <w:r>
              <w:rPr>
                <w:rStyle w:val="IndexLink"/>
              </w:rPr>
              <w:t>180</w:t>
            </w:r>
          </w:hyperlink>
        </w:p>
        <w:p>
          <w:pPr>
            <w:pStyle w:val="Contents4"/>
            <w:tabs>
              <w:tab w:val="clear" w:pos="8176"/>
              <w:tab w:val="right" w:pos="9026" w:leader="dot"/>
            </w:tabs>
            <w:rPr/>
          </w:pPr>
          <w:hyperlink w:anchor="__RefHeading___Toc1484975_1468164448">
            <w:r>
              <w:rPr>
                <w:webHidden/>
                <w:rStyle w:val="IndexLink"/>
                <w:rtl w:val="true"/>
              </w:rPr>
              <w:t xml:space="preserve">الباب الثانی النصوص علیه صلوات اللّه و سلامه علیه </w:t>
            </w:r>
            <w:r>
              <w:rPr>
                <w:rStyle w:val="IndexLink"/>
              </w:rPr>
              <w:t>18</w:t>
            </w:r>
            <w:r>
              <w:rPr>
                <w:rStyle w:val="IndexLink"/>
                <w:rtl w:val="true"/>
              </w:rPr>
              <w:tab/>
            </w:r>
            <w:r>
              <w:rPr>
                <w:rStyle w:val="IndexLink"/>
              </w:rPr>
              <w:t>181</w:t>
            </w:r>
          </w:hyperlink>
        </w:p>
        <w:p>
          <w:pPr>
            <w:pStyle w:val="Contents4"/>
            <w:tabs>
              <w:tab w:val="clear" w:pos="8176"/>
              <w:tab w:val="right" w:pos="9026" w:leader="dot"/>
            </w:tabs>
            <w:rPr/>
          </w:pPr>
          <w:hyperlink w:anchor="__RefHeading___Toc1484977_1468164448">
            <w:r>
              <w:rPr>
                <w:webHidden/>
                <w:rStyle w:val="IndexLink"/>
                <w:rtl w:val="true"/>
              </w:rPr>
              <w:t xml:space="preserve">الباب الثالث معجزاته صلوات اللّه و سلامه علیه </w:t>
            </w:r>
            <w:r>
              <w:rPr>
                <w:rStyle w:val="IndexLink"/>
              </w:rPr>
              <w:t>37</w:t>
            </w:r>
            <w:r>
              <w:rPr>
                <w:rStyle w:val="IndexLink"/>
                <w:rtl w:val="true"/>
              </w:rPr>
              <w:tab/>
            </w:r>
            <w:r>
              <w:rPr>
                <w:rStyle w:val="IndexLink"/>
              </w:rPr>
              <w:t>181</w:t>
            </w:r>
          </w:hyperlink>
        </w:p>
        <w:p>
          <w:pPr>
            <w:pStyle w:val="Contents4"/>
            <w:tabs>
              <w:tab w:val="clear" w:pos="8176"/>
              <w:tab w:val="right" w:pos="9026" w:leader="dot"/>
            </w:tabs>
            <w:rPr/>
          </w:pPr>
          <w:hyperlink w:anchor="__RefHeading___Toc1484979_1468164448">
            <w:r>
              <w:rPr>
                <w:webHidden/>
                <w:rStyle w:val="IndexLink"/>
                <w:rtl w:val="true"/>
              </w:rPr>
              <w:t xml:space="preserve">الباب الرابع تزویجه علیه السّلام أم الفضل، و ما جری فی هذا المجلس من الاحتجاج و المناظرة </w:t>
            </w:r>
            <w:r>
              <w:rPr>
                <w:rStyle w:val="IndexLink"/>
              </w:rPr>
              <w:t>73</w:t>
            </w:r>
            <w:r>
              <w:rPr>
                <w:rStyle w:val="IndexLink"/>
                <w:rtl w:val="true"/>
              </w:rPr>
              <w:tab/>
            </w:r>
            <w:r>
              <w:rPr>
                <w:rStyle w:val="IndexLink"/>
              </w:rPr>
              <w:t>181</w:t>
            </w:r>
          </w:hyperlink>
        </w:p>
        <w:p>
          <w:pPr>
            <w:pStyle w:val="Contents4"/>
            <w:tabs>
              <w:tab w:val="clear" w:pos="8176"/>
              <w:tab w:val="right" w:pos="9026" w:leader="dot"/>
            </w:tabs>
            <w:rPr/>
          </w:pPr>
          <w:hyperlink w:anchor="__RefHeading___Toc1484981_1468164448">
            <w:r>
              <w:rPr>
                <w:webHidden/>
                <w:rStyle w:val="IndexLink"/>
                <w:rtl w:val="true"/>
              </w:rPr>
              <w:t xml:space="preserve">الباب الخامس فضائله، و مکارم أخلاقه، و جوامع احواله علیه السّلام، و أحوال خلفاء الجور فی زمانه و أصحابه و ما جری بینه و بینهم </w:t>
            </w:r>
            <w:r>
              <w:rPr>
                <w:rStyle w:val="IndexLink"/>
              </w:rPr>
              <w:t>85</w:t>
            </w:r>
            <w:r>
              <w:rPr>
                <w:rStyle w:val="IndexLink"/>
                <w:rtl w:val="true"/>
              </w:rPr>
              <w:tab/>
            </w:r>
            <w:r>
              <w:rPr>
                <w:rStyle w:val="IndexLink"/>
              </w:rPr>
              <w:t>181</w:t>
            </w:r>
          </w:hyperlink>
        </w:p>
        <w:p>
          <w:pPr>
            <w:pStyle w:val="Contents3"/>
            <w:tabs>
              <w:tab w:val="clear" w:pos="8459"/>
              <w:tab w:val="right" w:pos="9026" w:leader="dot"/>
            </w:tabs>
            <w:rPr/>
          </w:pPr>
          <w:hyperlink w:anchor="__RefHeading___Toc1484983_1468164448">
            <w:r>
              <w:rPr>
                <w:webHidden/>
                <w:rStyle w:val="IndexLink"/>
                <w:rtl w:val="true"/>
              </w:rPr>
              <w:t>أبواب تاریخ الامام العاشر، و النور الزاهر، و البدر الباهر ذی الشرف و الکرم و المجد و الایادی، أبی الحسن الثالث علیّ بن محمّد النقی الهادی، صلوات اللّه و سلامه علیه و علی آبائه و أولاده ما تعاقبت الأیّام و اللیالی‌</w:t>
            </w:r>
            <w:r>
              <w:rPr>
                <w:rStyle w:val="IndexLink"/>
                <w:rtl w:val="true"/>
              </w:rPr>
              <w:tab/>
            </w:r>
            <w:r>
              <w:rPr>
                <w:rStyle w:val="IndexLink"/>
              </w:rPr>
              <w:t>182</w:t>
            </w:r>
          </w:hyperlink>
        </w:p>
        <w:p>
          <w:pPr>
            <w:pStyle w:val="Contents4"/>
            <w:tabs>
              <w:tab w:val="clear" w:pos="8176"/>
              <w:tab w:val="right" w:pos="9026" w:leader="dot"/>
            </w:tabs>
            <w:rPr/>
          </w:pPr>
          <w:hyperlink w:anchor="__RefHeading___Toc1484985_1468164448">
            <w:r>
              <w:rPr>
                <w:webHidden/>
                <w:rStyle w:val="IndexLink"/>
                <w:rtl w:val="true"/>
              </w:rPr>
              <w:t xml:space="preserve">الباب الأوّل أسمائه، و ألقابه، و کناه، و عللها، و ولادته علیه السّلام </w:t>
            </w:r>
            <w:r>
              <w:rPr>
                <w:rStyle w:val="IndexLink"/>
              </w:rPr>
              <w:t>113</w:t>
            </w:r>
            <w:r>
              <w:rPr>
                <w:rStyle w:val="IndexLink"/>
                <w:rtl w:val="true"/>
              </w:rPr>
              <w:tab/>
            </w:r>
            <w:r>
              <w:rPr>
                <w:rStyle w:val="IndexLink"/>
              </w:rPr>
              <w:t>182</w:t>
            </w:r>
          </w:hyperlink>
        </w:p>
        <w:p>
          <w:pPr>
            <w:pStyle w:val="Contents4"/>
            <w:tabs>
              <w:tab w:val="clear" w:pos="8176"/>
              <w:tab w:val="right" w:pos="9026" w:leader="dot"/>
            </w:tabs>
            <w:rPr/>
          </w:pPr>
          <w:hyperlink w:anchor="__RefHeading___Toc1484987_1468164448">
            <w:r>
              <w:rPr>
                <w:webHidden/>
                <w:rStyle w:val="IndexLink"/>
                <w:rtl w:val="true"/>
              </w:rPr>
              <w:t xml:space="preserve">الباب الثالث معجزاته، و بعض مکارم أخلاقه، و معالی أموره علیه السّلام </w:t>
            </w:r>
            <w:r>
              <w:rPr>
                <w:rStyle w:val="IndexLink"/>
              </w:rPr>
              <w:t>124</w:t>
            </w:r>
            <w:r>
              <w:rPr>
                <w:rStyle w:val="IndexLink"/>
                <w:rtl w:val="true"/>
              </w:rPr>
              <w:tab/>
            </w:r>
            <w:r>
              <w:rPr>
                <w:rStyle w:val="IndexLink"/>
              </w:rPr>
              <w:t>182</w:t>
            </w:r>
          </w:hyperlink>
        </w:p>
        <w:p>
          <w:pPr>
            <w:pStyle w:val="Contents4"/>
            <w:tabs>
              <w:tab w:val="clear" w:pos="8176"/>
              <w:tab w:val="right" w:pos="9026" w:leader="dot"/>
            </w:tabs>
            <w:rPr/>
          </w:pPr>
          <w:hyperlink w:anchor="__RefHeading___Toc1484989_1468164448">
            <w:r>
              <w:rPr>
                <w:webHidden/>
                <w:rStyle w:val="IndexLink"/>
                <w:rtl w:val="true"/>
              </w:rPr>
              <w:t xml:space="preserve">الباب الرابع ما جری بینه و بین خلفاء زمانه و بعض أحوالهم و تاریخ وفاته علیه السّلام </w:t>
            </w:r>
            <w:r>
              <w:rPr>
                <w:rStyle w:val="IndexLink"/>
              </w:rPr>
              <w:t>189</w:t>
            </w:r>
            <w:r>
              <w:rPr>
                <w:rStyle w:val="IndexLink"/>
                <w:rtl w:val="true"/>
              </w:rPr>
              <w:tab/>
            </w:r>
            <w:r>
              <w:rPr>
                <w:rStyle w:val="IndexLink"/>
              </w:rPr>
              <w:t>184</w:t>
            </w:r>
          </w:hyperlink>
        </w:p>
        <w:p>
          <w:pPr>
            <w:pStyle w:val="Contents4"/>
            <w:tabs>
              <w:tab w:val="clear" w:pos="8176"/>
              <w:tab w:val="right" w:pos="9026" w:leader="dot"/>
            </w:tabs>
            <w:rPr/>
          </w:pPr>
          <w:hyperlink w:anchor="__RefHeading___Toc1484991_1468164448">
            <w:r>
              <w:rPr>
                <w:webHidden/>
                <w:rStyle w:val="IndexLink"/>
                <w:rtl w:val="true"/>
              </w:rPr>
              <w:t xml:space="preserve">الباب الخامس أحوال أصحابه و أهل زمانه صلوات اللّه علیه </w:t>
            </w:r>
            <w:r>
              <w:rPr>
                <w:rStyle w:val="IndexLink"/>
              </w:rPr>
              <w:t>215</w:t>
            </w:r>
            <w:r>
              <w:rPr>
                <w:rStyle w:val="IndexLink"/>
                <w:rtl w:val="true"/>
              </w:rPr>
              <w:tab/>
            </w:r>
            <w:r>
              <w:rPr>
                <w:rStyle w:val="IndexLink"/>
              </w:rPr>
              <w:t>184</w:t>
            </w:r>
          </w:hyperlink>
        </w:p>
        <w:p>
          <w:pPr>
            <w:pStyle w:val="Contents4"/>
            <w:tabs>
              <w:tab w:val="clear" w:pos="8176"/>
              <w:tab w:val="right" w:pos="9026" w:leader="dot"/>
            </w:tabs>
            <w:rPr/>
          </w:pPr>
          <w:hyperlink w:anchor="__RefHeading___Toc1484993_1468164448">
            <w:r>
              <w:rPr>
                <w:webHidden/>
                <w:rStyle w:val="IndexLink"/>
                <w:rtl w:val="true"/>
              </w:rPr>
              <w:t xml:space="preserve">الباب السادس أحوال جعفر و سائر أولاده صلوات اللّه و سلامه علیه </w:t>
            </w:r>
            <w:r>
              <w:rPr>
                <w:rStyle w:val="IndexLink"/>
              </w:rPr>
              <w:t>227</w:t>
            </w:r>
            <w:r>
              <w:rPr>
                <w:rStyle w:val="IndexLink"/>
                <w:rtl w:val="true"/>
              </w:rPr>
              <w:tab/>
            </w:r>
            <w:r>
              <w:rPr>
                <w:rStyle w:val="IndexLink"/>
              </w:rPr>
              <w:t>185</w:t>
            </w:r>
          </w:hyperlink>
        </w:p>
        <w:p>
          <w:pPr>
            <w:pStyle w:val="Contents3"/>
            <w:tabs>
              <w:tab w:val="clear" w:pos="8459"/>
              <w:tab w:val="right" w:pos="9026" w:leader="dot"/>
            </w:tabs>
            <w:rPr/>
          </w:pPr>
          <w:hyperlink w:anchor="__RefHeading___Toc1484995_1468164448">
            <w:r>
              <w:rPr>
                <w:webHidden/>
                <w:rStyle w:val="IndexLink"/>
                <w:rtl w:val="true"/>
              </w:rPr>
              <w:t>أبواب تاریخ الامام الحادی عشر، و سبط سید البشر، و والد الخلف المنتظر، و شافع المحشر، السیّد الرضیّ الزکی، أبی محمّد الحسن بن علیّ العسکریّ صلوات اللّه علیه‌</w:t>
            </w:r>
            <w:r>
              <w:rPr>
                <w:rStyle w:val="IndexLink"/>
                <w:rtl w:val="true"/>
              </w:rPr>
              <w:tab/>
            </w:r>
            <w:r>
              <w:rPr>
                <w:rStyle w:val="IndexLink"/>
              </w:rPr>
              <w:t>186</w:t>
            </w:r>
          </w:hyperlink>
        </w:p>
        <w:p>
          <w:pPr>
            <w:pStyle w:val="Contents4"/>
            <w:tabs>
              <w:tab w:val="clear" w:pos="8176"/>
              <w:tab w:val="right" w:pos="9026" w:leader="dot"/>
            </w:tabs>
            <w:rPr/>
          </w:pPr>
          <w:hyperlink w:anchor="__RefHeading___Toc1484997_1468164448">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484999_1468164448">
            <w:r>
              <w:rPr>
                <w:webHidden/>
                <w:rStyle w:val="IndexLink"/>
                <w:rtl w:val="true"/>
              </w:rPr>
              <w:t xml:space="preserve">الباب الأوّل ولادته، و أسمائه، و نقش خاتمه، و أحوال أمه، و بعض جمل أحواله علیه الصلاة و السّلام </w:t>
            </w:r>
            <w:r>
              <w:rPr>
                <w:rStyle w:val="IndexLink"/>
              </w:rPr>
              <w:t>235</w:t>
            </w:r>
            <w:r>
              <w:rPr>
                <w:rStyle w:val="IndexLink"/>
                <w:rtl w:val="true"/>
              </w:rPr>
              <w:tab/>
            </w:r>
            <w:r>
              <w:rPr>
                <w:rStyle w:val="IndexLink"/>
              </w:rPr>
              <w:t>186</w:t>
            </w:r>
          </w:hyperlink>
        </w:p>
        <w:p>
          <w:pPr>
            <w:pStyle w:val="Contents4"/>
            <w:tabs>
              <w:tab w:val="clear" w:pos="8176"/>
              <w:tab w:val="right" w:pos="9026" w:leader="dot"/>
            </w:tabs>
            <w:rPr/>
          </w:pPr>
          <w:hyperlink w:anchor="__RefHeading___Toc1485001_1468164448">
            <w:r>
              <w:rPr>
                <w:webHidden/>
                <w:rStyle w:val="IndexLink"/>
                <w:rtl w:val="true"/>
              </w:rPr>
              <w:t xml:space="preserve">الباب الثالث معجزاته و معالی أموره صلوات اللّه و سلامه علیه </w:t>
            </w:r>
            <w:r>
              <w:rPr>
                <w:rStyle w:val="IndexLink"/>
              </w:rPr>
              <w:t>247</w:t>
            </w:r>
            <w:r>
              <w:rPr>
                <w:rStyle w:val="IndexLink"/>
                <w:rtl w:val="true"/>
              </w:rPr>
              <w:tab/>
            </w:r>
            <w:r>
              <w:rPr>
                <w:rStyle w:val="IndexLink"/>
              </w:rPr>
              <w:t>186</w:t>
            </w:r>
          </w:hyperlink>
        </w:p>
        <w:p>
          <w:pPr>
            <w:pStyle w:val="Contents4"/>
            <w:tabs>
              <w:tab w:val="clear" w:pos="8176"/>
              <w:tab w:val="right" w:pos="9026" w:leader="dot"/>
            </w:tabs>
            <w:rPr/>
          </w:pPr>
          <w:hyperlink w:anchor="__RefHeading___Toc1485003_1468164448">
            <w:r>
              <w:rPr>
                <w:webHidden/>
                <w:rStyle w:val="IndexLink"/>
                <w:rtl w:val="true"/>
              </w:rPr>
              <w:t xml:space="preserve">الباب الرابع مکارم أخلاقه، و نوادر أحواله، و ما جری بینه و بین خلفاء الجور و غیرهم، و أحوال أصحابه و أهل زمانه، صلوات اللّه علیه </w:t>
            </w:r>
            <w:r>
              <w:rPr>
                <w:rStyle w:val="IndexLink"/>
              </w:rPr>
              <w:t>306</w:t>
            </w:r>
            <w:r>
              <w:rPr>
                <w:rStyle w:val="IndexLink"/>
                <w:rtl w:val="true"/>
              </w:rPr>
              <w:tab/>
            </w:r>
            <w:r>
              <w:rPr>
                <w:rStyle w:val="IndexLink"/>
              </w:rPr>
              <w:t>187</w:t>
            </w:r>
          </w:hyperlink>
        </w:p>
        <w:p>
          <w:pPr>
            <w:pStyle w:val="Contents4"/>
            <w:tabs>
              <w:tab w:val="clear" w:pos="8176"/>
              <w:tab w:val="right" w:pos="9026" w:leader="dot"/>
            </w:tabs>
            <w:rPr/>
          </w:pPr>
          <w:hyperlink w:anchor="__RefHeading___Toc1485005_1468164448">
            <w:r>
              <w:rPr>
                <w:webHidden/>
                <w:rStyle w:val="IndexLink"/>
                <w:rtl w:val="true"/>
              </w:rPr>
              <w:t xml:space="preserve">الباب الخامس وفاته صلوات اللّه علیه و الرد علی من ینکرها </w:t>
            </w:r>
            <w:r>
              <w:rPr>
                <w:rStyle w:val="IndexLink"/>
              </w:rPr>
              <w:t>325</w:t>
            </w:r>
            <w:r>
              <w:rPr>
                <w:rStyle w:val="IndexLink"/>
                <w:rtl w:val="true"/>
              </w:rPr>
              <w:tab/>
            </w:r>
            <w:r>
              <w:rPr>
                <w:rStyle w:val="IndexLink"/>
              </w:rPr>
              <w:t>187</w:t>
            </w:r>
          </w:hyperlink>
        </w:p>
        <w:p>
          <w:pPr>
            <w:pStyle w:val="Contents2"/>
            <w:tabs>
              <w:tab w:val="clear" w:pos="8743"/>
              <w:tab w:val="right" w:pos="9026" w:leader="dot"/>
            </w:tabs>
            <w:rPr/>
          </w:pPr>
          <w:hyperlink w:anchor="__RefHeading___Toc1485007_1468164448">
            <w:r>
              <w:rPr>
                <w:webHidden/>
                <w:rStyle w:val="IndexLink"/>
                <w:rtl w:val="true"/>
              </w:rPr>
              <w:t>فهرس الجزء الحادی و الخمسین‌</w:t>
            </w:r>
            <w:r>
              <w:rPr>
                <w:rStyle w:val="IndexLink"/>
                <w:rtl w:val="true"/>
              </w:rPr>
              <w:tab/>
            </w:r>
            <w:r>
              <w:rPr>
                <w:rStyle w:val="IndexLink"/>
              </w:rPr>
              <w:t>188</w:t>
            </w:r>
          </w:hyperlink>
        </w:p>
        <w:p>
          <w:pPr>
            <w:pStyle w:val="Contents3"/>
            <w:tabs>
              <w:tab w:val="clear" w:pos="8459"/>
              <w:tab w:val="right" w:pos="9026" w:leader="dot"/>
            </w:tabs>
            <w:rPr/>
          </w:pPr>
          <w:hyperlink w:anchor="__RefHeading___Toc1485009_1468164448">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1485011_1468164448">
            <w:r>
              <w:rPr>
                <w:webHidden/>
                <w:rStyle w:val="IndexLink"/>
                <w:rtl w:val="true"/>
              </w:rPr>
              <w:t xml:space="preserve">الباب الأوّل ولادته و أحوال أمه صلوات اللّه علیه </w:t>
            </w:r>
            <w:r>
              <w:rPr>
                <w:rStyle w:val="IndexLink"/>
              </w:rPr>
              <w:t>2</w:t>
            </w:r>
            <w:r>
              <w:rPr>
                <w:rStyle w:val="IndexLink"/>
                <w:rtl w:val="true"/>
              </w:rPr>
              <w:tab/>
            </w:r>
            <w:r>
              <w:rPr>
                <w:rStyle w:val="IndexLink"/>
              </w:rPr>
              <w:t>188</w:t>
            </w:r>
          </w:hyperlink>
        </w:p>
        <w:p>
          <w:pPr>
            <w:pStyle w:val="Contents3"/>
            <w:tabs>
              <w:tab w:val="clear" w:pos="8459"/>
              <w:tab w:val="right" w:pos="9026" w:leader="dot"/>
            </w:tabs>
            <w:rPr/>
          </w:pPr>
          <w:hyperlink w:anchor="__RefHeading___Toc1485013_1468164448">
            <w:r>
              <w:rPr>
                <w:webHidden/>
                <w:rStyle w:val="IndexLink"/>
                <w:rtl w:val="true"/>
              </w:rPr>
              <w:t xml:space="preserve">الباب الثانی أسمائه علیه السّلام و ألقابه و کناه و عللها </w:t>
            </w:r>
            <w:r>
              <w:rPr>
                <w:rStyle w:val="IndexLink"/>
              </w:rPr>
              <w:t>28</w:t>
            </w:r>
            <w:r>
              <w:rPr>
                <w:rStyle w:val="IndexLink"/>
                <w:rtl w:val="true"/>
              </w:rPr>
              <w:tab/>
            </w:r>
            <w:r>
              <w:rPr>
                <w:rStyle w:val="IndexLink"/>
              </w:rPr>
              <w:t>188</w:t>
            </w:r>
          </w:hyperlink>
        </w:p>
        <w:p>
          <w:pPr>
            <w:pStyle w:val="Contents3"/>
            <w:tabs>
              <w:tab w:val="clear" w:pos="8459"/>
              <w:tab w:val="right" w:pos="9026" w:leader="dot"/>
            </w:tabs>
            <w:rPr/>
          </w:pPr>
          <w:hyperlink w:anchor="__RefHeading___Toc1485015_1468164448">
            <w:r>
              <w:rPr>
                <w:webHidden/>
                <w:rStyle w:val="IndexLink"/>
                <w:rtl w:val="true"/>
              </w:rPr>
              <w:t xml:space="preserve">الباب الرابع صفاته صلوات اللّه علیه و علاماته و نسبه </w:t>
            </w:r>
            <w:r>
              <w:rPr>
                <w:rStyle w:val="IndexLink"/>
              </w:rPr>
              <w:t>34</w:t>
            </w:r>
            <w:r>
              <w:rPr>
                <w:rStyle w:val="IndexLink"/>
                <w:rtl w:val="true"/>
              </w:rPr>
              <w:tab/>
            </w:r>
            <w:r>
              <w:rPr>
                <w:rStyle w:val="IndexLink"/>
              </w:rPr>
              <w:t>188</w:t>
            </w:r>
          </w:hyperlink>
        </w:p>
        <w:p>
          <w:pPr>
            <w:pStyle w:val="Contents3"/>
            <w:tabs>
              <w:tab w:val="clear" w:pos="8459"/>
              <w:tab w:val="right" w:pos="9026" w:leader="dot"/>
            </w:tabs>
            <w:rPr/>
          </w:pPr>
          <w:hyperlink w:anchor="__RefHeading___Toc1485017_1468164448">
            <w:r>
              <w:rPr>
                <w:webHidden/>
                <w:rStyle w:val="IndexLink"/>
                <w:rtl w:val="true"/>
              </w:rPr>
              <w:t xml:space="preserve">الباب الخامس الآیات المؤوّلة بقیام القائم عجل اللّه تعالی فرجه </w:t>
            </w:r>
            <w:r>
              <w:rPr>
                <w:rStyle w:val="IndexLink"/>
              </w:rPr>
              <w:t>44</w:t>
            </w:r>
            <w:r>
              <w:rPr>
                <w:rStyle w:val="IndexLink"/>
                <w:rtl w:val="true"/>
              </w:rPr>
              <w:tab/>
            </w:r>
            <w:r>
              <w:rPr>
                <w:rStyle w:val="IndexLink"/>
              </w:rPr>
              <w:t>188</w:t>
            </w:r>
          </w:hyperlink>
        </w:p>
        <w:p>
          <w:pPr>
            <w:pStyle w:val="Contents3"/>
            <w:tabs>
              <w:tab w:val="clear" w:pos="8459"/>
              <w:tab w:val="right" w:pos="9026" w:leader="dot"/>
            </w:tabs>
            <w:rPr/>
          </w:pPr>
          <w:hyperlink w:anchor="__RefHeading___Toc1485019_1468164448">
            <w:r>
              <w:rPr>
                <w:webHidden/>
                <w:rStyle w:val="IndexLink"/>
                <w:rtl w:val="true"/>
              </w:rPr>
              <w:t>أبواب النصوص من اللّه تعالی و من آبائه علیه‌</w:t>
            </w:r>
            <w:r>
              <w:rPr>
                <w:rStyle w:val="IndexLink"/>
                <w:rtl w:val="true"/>
              </w:rPr>
              <w:tab/>
            </w:r>
            <w:r>
              <w:rPr>
                <w:rStyle w:val="IndexLink"/>
              </w:rPr>
              <w:t>189</w:t>
            </w:r>
          </w:hyperlink>
        </w:p>
        <w:p>
          <w:pPr>
            <w:pStyle w:val="Contents4"/>
            <w:tabs>
              <w:tab w:val="clear" w:pos="8176"/>
              <w:tab w:val="right" w:pos="9026" w:leader="dot"/>
            </w:tabs>
            <w:rPr/>
          </w:pPr>
          <w:hyperlink w:anchor="__RefHeading___Toc1485021_1468164448">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485023_1468164448">
            <w:r>
              <w:rPr>
                <w:webHidden/>
                <w:rStyle w:val="IndexLink"/>
                <w:rtl w:val="true"/>
              </w:rPr>
              <w:t xml:space="preserve">الباب الأوّل ما ورد من أخبار النبیّ صلّی اللّه علیه و آله بالقائم علیه السّلام من طرق الخاصّة و العامّة </w:t>
            </w:r>
            <w:r>
              <w:rPr>
                <w:rStyle w:val="IndexLink"/>
              </w:rPr>
              <w:t>65</w:t>
            </w:r>
            <w:r>
              <w:rPr>
                <w:rStyle w:val="IndexLink"/>
                <w:rtl w:val="true"/>
              </w:rPr>
              <w:tab/>
            </w:r>
            <w:r>
              <w:rPr>
                <w:rStyle w:val="IndexLink"/>
              </w:rPr>
              <w:t>189</w:t>
            </w:r>
          </w:hyperlink>
        </w:p>
        <w:p>
          <w:pPr>
            <w:pStyle w:val="Contents4"/>
            <w:tabs>
              <w:tab w:val="clear" w:pos="8176"/>
              <w:tab w:val="right" w:pos="9026" w:leader="dot"/>
            </w:tabs>
            <w:rPr/>
          </w:pPr>
          <w:hyperlink w:anchor="__RefHeading___Toc1485025_1468164448">
            <w:r>
              <w:rPr>
                <w:webHidden/>
                <w:rStyle w:val="IndexLink"/>
                <w:rtl w:val="true"/>
              </w:rPr>
              <w:t xml:space="preserve">الباب الثانی ما ورد عن أمیر المؤمنین صلوات اللّه علیه فی ذلک </w:t>
            </w:r>
            <w:r>
              <w:rPr>
                <w:rStyle w:val="IndexLink"/>
              </w:rPr>
              <w:t>109</w:t>
            </w:r>
            <w:r>
              <w:rPr>
                <w:rStyle w:val="IndexLink"/>
                <w:rtl w:val="true"/>
              </w:rPr>
              <w:tab/>
            </w:r>
            <w:r>
              <w:rPr>
                <w:rStyle w:val="IndexLink"/>
              </w:rPr>
              <w:t>189</w:t>
            </w:r>
          </w:hyperlink>
        </w:p>
        <w:p>
          <w:pPr>
            <w:pStyle w:val="Contents4"/>
            <w:tabs>
              <w:tab w:val="clear" w:pos="8176"/>
              <w:tab w:val="right" w:pos="9026" w:leader="dot"/>
            </w:tabs>
            <w:rPr/>
          </w:pPr>
          <w:hyperlink w:anchor="__RefHeading___Toc1485027_1468164448">
            <w:r>
              <w:rPr>
                <w:webHidden/>
                <w:rStyle w:val="IndexLink"/>
                <w:rtl w:val="true"/>
              </w:rPr>
              <w:t xml:space="preserve">الباب العاشر نص العسکریین صلوات اللّه علیهما علی القائم علیه السّلام </w:t>
            </w:r>
            <w:r>
              <w:rPr>
                <w:rStyle w:val="IndexLink"/>
              </w:rPr>
              <w:t>158</w:t>
            </w:r>
            <w:r>
              <w:rPr>
                <w:rStyle w:val="IndexLink"/>
                <w:rtl w:val="true"/>
              </w:rPr>
              <w:tab/>
            </w:r>
            <w:r>
              <w:rPr>
                <w:rStyle w:val="IndexLink"/>
              </w:rPr>
              <w:t>190</w:t>
            </w:r>
          </w:hyperlink>
        </w:p>
        <w:p>
          <w:pPr>
            <w:pStyle w:val="Contents4"/>
            <w:tabs>
              <w:tab w:val="clear" w:pos="8176"/>
              <w:tab w:val="right" w:pos="9026" w:leader="dot"/>
            </w:tabs>
            <w:rPr/>
          </w:pPr>
          <w:hyperlink w:anchor="__RefHeading___Toc1485029_1468164448">
            <w:r>
              <w:rPr>
                <w:webHidden/>
                <w:rStyle w:val="IndexLink"/>
                <w:rtl w:val="true"/>
              </w:rPr>
              <w:t xml:space="preserve">الباب الحادی عشر فیما أخبر به الکهنة و أضرابهم و ما وجد من ذلک مکتوبا فی الالواح و الصخور </w:t>
            </w:r>
            <w:r>
              <w:rPr>
                <w:rStyle w:val="IndexLink"/>
              </w:rPr>
              <w:t>162</w:t>
            </w:r>
            <w:r>
              <w:rPr>
                <w:rStyle w:val="IndexLink"/>
                <w:rtl w:val="true"/>
              </w:rPr>
              <w:tab/>
            </w:r>
            <w:r>
              <w:rPr>
                <w:rStyle w:val="IndexLink"/>
              </w:rPr>
              <w:t>191</w:t>
            </w:r>
          </w:hyperlink>
        </w:p>
        <w:p>
          <w:pPr>
            <w:pStyle w:val="Contents4"/>
            <w:tabs>
              <w:tab w:val="clear" w:pos="8176"/>
              <w:tab w:val="right" w:pos="9026" w:leader="dot"/>
            </w:tabs>
            <w:rPr/>
          </w:pPr>
          <w:hyperlink w:anchor="__RefHeading___Toc1485031_1468164448">
            <w:r>
              <w:rPr>
                <w:webHidden/>
                <w:rStyle w:val="IndexLink"/>
                <w:rtl w:val="true"/>
              </w:rPr>
              <w:t xml:space="preserve">الباب الثانی عشر ذکر الأدلة التی ذکرها الشیخ الطائفة رحمه اللّه تعالی و إیّانا علی اثبات الغیبة </w:t>
            </w:r>
            <w:r>
              <w:rPr>
                <w:rStyle w:val="IndexLink"/>
              </w:rPr>
              <w:t>167</w:t>
            </w:r>
            <w:r>
              <w:rPr>
                <w:rStyle w:val="IndexLink"/>
                <w:rtl w:val="true"/>
              </w:rPr>
              <w:tab/>
            </w:r>
            <w:r>
              <w:rPr>
                <w:rStyle w:val="IndexLink"/>
              </w:rPr>
              <w:t>191</w:t>
            </w:r>
          </w:hyperlink>
        </w:p>
        <w:p>
          <w:pPr>
            <w:pStyle w:val="Contents4"/>
            <w:tabs>
              <w:tab w:val="clear" w:pos="8176"/>
              <w:tab w:val="right" w:pos="9026" w:leader="dot"/>
            </w:tabs>
            <w:rPr/>
          </w:pPr>
          <w:hyperlink w:anchor="__RefHeading___Toc1485033_1468164448">
            <w:r>
              <w:rPr>
                <w:webHidden/>
                <w:rStyle w:val="IndexLink"/>
                <w:rtl w:val="true"/>
              </w:rPr>
              <w:t xml:space="preserve">الباب الرابع عشر ذکر أخبار المعمرین لرفع استبعاد المخالفین عن طول غیبة مولانا القائم صلوات اللّه علیه و علی آبائه الطاهرین </w:t>
            </w:r>
            <w:r>
              <w:rPr>
                <w:rStyle w:val="IndexLink"/>
              </w:rPr>
              <w:t>225</w:t>
            </w:r>
            <w:r>
              <w:rPr>
                <w:rStyle w:val="IndexLink"/>
                <w:rtl w:val="true"/>
              </w:rPr>
              <w:tab/>
            </w:r>
            <w:r>
              <w:rPr>
                <w:rStyle w:val="IndexLink"/>
              </w:rPr>
              <w:t>191</w:t>
            </w:r>
          </w:hyperlink>
        </w:p>
        <w:p>
          <w:pPr>
            <w:pStyle w:val="Contents4"/>
            <w:tabs>
              <w:tab w:val="clear" w:pos="8176"/>
              <w:tab w:val="right" w:pos="9026" w:leader="dot"/>
            </w:tabs>
            <w:rPr/>
          </w:pPr>
          <w:hyperlink w:anchor="__RefHeading___Toc1485035_1468164448">
            <w:r>
              <w:rPr>
                <w:webHidden/>
                <w:rStyle w:val="IndexLink"/>
                <w:rtl w:val="true"/>
              </w:rPr>
              <w:t xml:space="preserve">الباب الخامس عشر ما ظهر من معجزاته صلوات اللّه علیه، و فیه بعض أحواله و أحوال سفرائه </w:t>
            </w:r>
            <w:r>
              <w:rPr>
                <w:rStyle w:val="IndexLink"/>
              </w:rPr>
              <w:t>293</w:t>
            </w:r>
            <w:r>
              <w:rPr>
                <w:rStyle w:val="IndexLink"/>
                <w:rtl w:val="true"/>
              </w:rPr>
              <w:tab/>
            </w:r>
            <w:r>
              <w:rPr>
                <w:rStyle w:val="IndexLink"/>
              </w:rPr>
              <w:t>192</w:t>
            </w:r>
          </w:hyperlink>
        </w:p>
        <w:p>
          <w:pPr>
            <w:pStyle w:val="Contents4"/>
            <w:tabs>
              <w:tab w:val="clear" w:pos="8176"/>
              <w:tab w:val="right" w:pos="9026" w:leader="dot"/>
            </w:tabs>
            <w:rPr/>
          </w:pPr>
          <w:hyperlink w:anchor="__RefHeading___Toc1485037_1468164448">
            <w:r>
              <w:rPr>
                <w:webHidden/>
                <w:rStyle w:val="IndexLink"/>
                <w:rtl w:val="true"/>
              </w:rPr>
              <w:t xml:space="preserve">الباب السادس عشر أحوال السفراء الذین کانوا فی زمان الغیبة الصغری وسائط بین الشیعة و بین القائم علیه السّلام </w:t>
            </w:r>
            <w:r>
              <w:rPr>
                <w:rStyle w:val="IndexLink"/>
              </w:rPr>
              <w:t>343</w:t>
            </w:r>
            <w:r>
              <w:rPr>
                <w:rStyle w:val="IndexLink"/>
                <w:rtl w:val="true"/>
              </w:rPr>
              <w:tab/>
            </w:r>
            <w:r>
              <w:rPr>
                <w:rStyle w:val="IndexLink"/>
              </w:rPr>
              <w:t>192</w:t>
            </w:r>
          </w:hyperlink>
        </w:p>
        <w:p>
          <w:pPr>
            <w:pStyle w:val="Contents4"/>
            <w:tabs>
              <w:tab w:val="clear" w:pos="8176"/>
              <w:tab w:val="right" w:pos="9026" w:leader="dot"/>
            </w:tabs>
            <w:rPr/>
          </w:pPr>
          <w:hyperlink w:anchor="__RefHeading___Toc1485039_1468164448">
            <w:r>
              <w:rPr>
                <w:webHidden/>
                <w:rStyle w:val="IndexLink"/>
                <w:rtl w:val="true"/>
              </w:rPr>
              <w:t xml:space="preserve">الباب السابع عشر ذکر المذمومین الذین ادعوا البابیة و السفارة کذبا و افتراء لعنهم اللّه </w:t>
            </w:r>
            <w:r>
              <w:rPr>
                <w:rStyle w:val="IndexLink"/>
              </w:rPr>
              <w:t>367</w:t>
            </w:r>
            <w:r>
              <w:rPr>
                <w:rStyle w:val="IndexLink"/>
                <w:rtl w:val="true"/>
              </w:rPr>
              <w:tab/>
            </w:r>
            <w:r>
              <w:rPr>
                <w:rStyle w:val="IndexLink"/>
              </w:rPr>
              <w:t>192</w:t>
            </w:r>
          </w:hyperlink>
        </w:p>
        <w:p>
          <w:pPr>
            <w:pStyle w:val="Contents5"/>
            <w:tabs>
              <w:tab w:val="clear" w:pos="7892"/>
              <w:tab w:val="right" w:pos="9026" w:leader="dot"/>
            </w:tabs>
            <w:rPr/>
          </w:pPr>
          <w:hyperlink w:anchor="__RefHeading___Toc1485041_1468164448">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485043_1468164448">
            <w:r>
              <w:rPr>
                <w:webHidden/>
                <w:rStyle w:val="IndexLink"/>
                <w:rtl w:val="true"/>
              </w:rPr>
              <w:t xml:space="preserve">بحث و تحقیق حول کتاب فقه الرضا علیه السّلام و أنه کتاب التکلیف لابن أبی العزاقر الشلمغانی </w:t>
            </w:r>
            <w:r>
              <w:rPr>
                <w:rStyle w:val="IndexLink"/>
              </w:rPr>
              <w:t>375</w:t>
            </w:r>
            <w:r>
              <w:rPr>
                <w:rStyle w:val="IndexLink"/>
                <w:rtl w:val="true"/>
              </w:rPr>
              <w:tab/>
            </w:r>
            <w:r>
              <w:rPr>
                <w:rStyle w:val="IndexLink"/>
              </w:rPr>
              <w:t>193</w:t>
            </w:r>
          </w:hyperlink>
        </w:p>
        <w:p>
          <w:pPr>
            <w:pStyle w:val="Contents2"/>
            <w:tabs>
              <w:tab w:val="clear" w:pos="8743"/>
              <w:tab w:val="right" w:pos="9026" w:leader="dot"/>
            </w:tabs>
            <w:rPr/>
          </w:pPr>
          <w:hyperlink w:anchor="__RefHeading___Toc1485045_1468164448">
            <w:r>
              <w:rPr>
                <w:webHidden/>
                <w:rStyle w:val="IndexLink"/>
                <w:rtl w:val="true"/>
              </w:rPr>
              <w:t>فهرس الجزء الثانی و الخمسین‌</w:t>
            </w:r>
            <w:r>
              <w:rPr>
                <w:rStyle w:val="IndexLink"/>
                <w:rtl w:val="true"/>
              </w:rPr>
              <w:tab/>
            </w:r>
            <w:r>
              <w:rPr>
                <w:rStyle w:val="IndexLink"/>
              </w:rPr>
              <w:t>193</w:t>
            </w:r>
          </w:hyperlink>
        </w:p>
        <w:p>
          <w:pPr>
            <w:pStyle w:val="Contents3"/>
            <w:tabs>
              <w:tab w:val="clear" w:pos="8459"/>
              <w:tab w:val="right" w:pos="9026" w:leader="dot"/>
            </w:tabs>
            <w:rPr/>
          </w:pPr>
          <w:hyperlink w:anchor="__RefHeading___Toc1485047_1468164448">
            <w:r>
              <w:rPr>
                <w:webHidden/>
                <w:rStyle w:val="IndexLink"/>
                <w:rtl w:val="true"/>
              </w:rPr>
              <w:t xml:space="preserve">الباب الثامن عشر ذکر من رآه صلوات اللّه و سلامه علیه و علی آبائه الطاهرین </w:t>
            </w:r>
            <w:r>
              <w:rPr>
                <w:rStyle w:val="IndexLink"/>
              </w:rPr>
              <w:t>1</w:t>
            </w:r>
            <w:r>
              <w:rPr>
                <w:rStyle w:val="IndexLink"/>
                <w:rtl w:val="true"/>
              </w:rPr>
              <w:tab/>
            </w:r>
            <w:r>
              <w:rPr>
                <w:rStyle w:val="IndexLink"/>
              </w:rPr>
              <w:t>193</w:t>
            </w:r>
          </w:hyperlink>
        </w:p>
        <w:p>
          <w:pPr>
            <w:pStyle w:val="Contents3"/>
            <w:tabs>
              <w:tab w:val="clear" w:pos="8459"/>
              <w:tab w:val="right" w:pos="9026" w:leader="dot"/>
            </w:tabs>
            <w:rPr/>
          </w:pPr>
          <w:hyperlink w:anchor="__RefHeading___Toc1485049_1468164448">
            <w:r>
              <w:rPr>
                <w:webHidden/>
                <w:rStyle w:val="IndexLink"/>
                <w:rtl w:val="true"/>
              </w:rPr>
              <w:t xml:space="preserve">الباب التاسع عشر خبر سعد بن عبد اللّه و رؤیته للقائم، و مسائله عنه علیه السّلام </w:t>
            </w:r>
            <w:r>
              <w:rPr>
                <w:rStyle w:val="IndexLink"/>
              </w:rPr>
              <w:t>78</w:t>
            </w:r>
            <w:r>
              <w:rPr>
                <w:rStyle w:val="IndexLink"/>
                <w:rtl w:val="true"/>
              </w:rPr>
              <w:tab/>
            </w:r>
            <w:r>
              <w:rPr>
                <w:rStyle w:val="IndexLink"/>
              </w:rPr>
              <w:t>194</w:t>
            </w:r>
          </w:hyperlink>
        </w:p>
        <w:p>
          <w:pPr>
            <w:pStyle w:val="Contents3"/>
            <w:tabs>
              <w:tab w:val="clear" w:pos="8459"/>
              <w:tab w:val="right" w:pos="9026" w:leader="dot"/>
            </w:tabs>
            <w:rPr/>
          </w:pPr>
          <w:hyperlink w:anchor="__RefHeading___Toc1485051_1468164448">
            <w:r>
              <w:rPr>
                <w:webHidden/>
                <w:rStyle w:val="IndexLink"/>
                <w:rtl w:val="true"/>
              </w:rPr>
              <w:t xml:space="preserve">الباب العشرون علّة الغیبة و کیفیة انتفاع الناس به فی غیبته علیه السّلام </w:t>
            </w:r>
            <w:r>
              <w:rPr>
                <w:rStyle w:val="IndexLink"/>
              </w:rPr>
              <w:t>90</w:t>
            </w:r>
            <w:r>
              <w:rPr>
                <w:rStyle w:val="IndexLink"/>
                <w:rtl w:val="true"/>
              </w:rPr>
              <w:tab/>
            </w:r>
            <w:r>
              <w:rPr>
                <w:rStyle w:val="IndexLink"/>
              </w:rPr>
              <w:t>194</w:t>
            </w:r>
          </w:hyperlink>
        </w:p>
        <w:p>
          <w:pPr>
            <w:pStyle w:val="Contents3"/>
            <w:tabs>
              <w:tab w:val="clear" w:pos="8459"/>
              <w:tab w:val="right" w:pos="9026" w:leader="dot"/>
            </w:tabs>
            <w:rPr/>
          </w:pPr>
          <w:hyperlink w:anchor="__RefHeading___Toc1485053_1468164448">
            <w:r>
              <w:rPr>
                <w:webHidden/>
                <w:rStyle w:val="IndexLink"/>
                <w:rtl w:val="true"/>
              </w:rPr>
              <w:t xml:space="preserve">الباب الحادی و العشرون التمحیص و النهی عن التوقیت و حصول البداء فی ذلک </w:t>
            </w:r>
            <w:r>
              <w:rPr>
                <w:rStyle w:val="IndexLink"/>
              </w:rPr>
              <w:t>101</w:t>
            </w:r>
            <w:r>
              <w:rPr>
                <w:rStyle w:val="IndexLink"/>
                <w:rtl w:val="true"/>
              </w:rPr>
              <w:tab/>
            </w:r>
            <w:r>
              <w:rPr>
                <w:rStyle w:val="IndexLink"/>
              </w:rPr>
              <w:t>194</w:t>
            </w:r>
          </w:hyperlink>
        </w:p>
        <w:p>
          <w:pPr>
            <w:pStyle w:val="Contents3"/>
            <w:tabs>
              <w:tab w:val="clear" w:pos="8459"/>
              <w:tab w:val="right" w:pos="9026" w:leader="dot"/>
            </w:tabs>
            <w:rPr/>
          </w:pPr>
          <w:hyperlink w:anchor="__RefHeading___Toc1485055_1468164448">
            <w:r>
              <w:rPr>
                <w:webHidden/>
                <w:rStyle w:val="IndexLink"/>
                <w:rtl w:val="true"/>
              </w:rPr>
              <w:t xml:space="preserve">الباب الثانی و العشرون فضل انتظار الفرج و مدح الشیعة فی زمان الغیبة و ما ینبغی فعله فی ذلک الزمان </w:t>
            </w:r>
            <w:r>
              <w:rPr>
                <w:rStyle w:val="IndexLink"/>
              </w:rPr>
              <w:t>122</w:t>
            </w:r>
            <w:r>
              <w:rPr>
                <w:rStyle w:val="IndexLink"/>
                <w:rtl w:val="true"/>
              </w:rPr>
              <w:tab/>
            </w:r>
            <w:r>
              <w:rPr>
                <w:rStyle w:val="IndexLink"/>
              </w:rPr>
              <w:t>195</w:t>
            </w:r>
          </w:hyperlink>
        </w:p>
        <w:p>
          <w:pPr>
            <w:pStyle w:val="Contents3"/>
            <w:tabs>
              <w:tab w:val="clear" w:pos="8459"/>
              <w:tab w:val="right" w:pos="9026" w:leader="dot"/>
            </w:tabs>
            <w:rPr/>
          </w:pPr>
          <w:hyperlink w:anchor="__RefHeading___Toc1485057_1468164448">
            <w:r>
              <w:rPr>
                <w:webHidden/>
                <w:rStyle w:val="IndexLink"/>
                <w:rtl w:val="true"/>
              </w:rPr>
              <w:t xml:space="preserve">الباب الثالث و العشرون من ادعی الرؤیة فی الغیبة الکبری و انه یشهد و یری الناس و لا یرونه و سائر أحواله علیه السّلام فی الغیبة </w:t>
            </w:r>
            <w:r>
              <w:rPr>
                <w:rStyle w:val="IndexLink"/>
              </w:rPr>
              <w:t>151</w:t>
            </w:r>
            <w:r>
              <w:rPr>
                <w:rStyle w:val="IndexLink"/>
                <w:rtl w:val="true"/>
              </w:rPr>
              <w:tab/>
            </w:r>
            <w:r>
              <w:rPr>
                <w:rStyle w:val="IndexLink"/>
              </w:rPr>
              <w:t>195</w:t>
            </w:r>
          </w:hyperlink>
        </w:p>
        <w:p>
          <w:pPr>
            <w:pStyle w:val="Contents3"/>
            <w:tabs>
              <w:tab w:val="clear" w:pos="8459"/>
              <w:tab w:val="right" w:pos="9026" w:leader="dot"/>
            </w:tabs>
            <w:rPr/>
          </w:pPr>
          <w:hyperlink w:anchor="__RefHeading___Toc1485059_1468164448">
            <w:r>
              <w:rPr>
                <w:webHidden/>
                <w:rStyle w:val="IndexLink"/>
                <w:rtl w:val="true"/>
              </w:rPr>
              <w:t xml:space="preserve">الباب الرابع و العشرون فی ذکر من رآه علیه السّلام فی الغیبة الکبری قریبا من زماننا </w:t>
            </w:r>
            <w:r>
              <w:rPr>
                <w:rStyle w:val="IndexLink"/>
              </w:rPr>
              <w:t>159</w:t>
            </w:r>
            <w:r>
              <w:rPr>
                <w:rStyle w:val="IndexLink"/>
                <w:rtl w:val="true"/>
              </w:rPr>
              <w:tab/>
            </w:r>
            <w:r>
              <w:rPr>
                <w:rStyle w:val="IndexLink"/>
              </w:rPr>
              <w:t>195</w:t>
            </w:r>
          </w:hyperlink>
        </w:p>
        <w:p>
          <w:pPr>
            <w:pStyle w:val="Contents3"/>
            <w:tabs>
              <w:tab w:val="clear" w:pos="8459"/>
              <w:tab w:val="right" w:pos="9026" w:leader="dot"/>
            </w:tabs>
            <w:rPr/>
          </w:pPr>
          <w:hyperlink w:anchor="__RefHeading___Toc1485061_1468164448">
            <w:r>
              <w:rPr>
                <w:webHidden/>
                <w:rStyle w:val="IndexLink"/>
                <w:rtl w:val="true"/>
              </w:rPr>
              <w:t xml:space="preserve">الباب الخامس و العشرون علامات ظهوره صلوات اللّه علیه من السفیانی و الدجال و غیر ذلک و فیه ذکر بعض أشراط الساعة </w:t>
            </w:r>
            <w:r>
              <w:rPr>
                <w:rStyle w:val="IndexLink"/>
              </w:rPr>
              <w:t>181</w:t>
            </w:r>
            <w:r>
              <w:rPr>
                <w:rStyle w:val="IndexLink"/>
                <w:rtl w:val="true"/>
              </w:rPr>
              <w:tab/>
            </w:r>
            <w:r>
              <w:rPr>
                <w:rStyle w:val="IndexLink"/>
              </w:rPr>
              <w:t>196</w:t>
            </w:r>
          </w:hyperlink>
        </w:p>
        <w:p>
          <w:pPr>
            <w:pStyle w:val="Contents3"/>
            <w:tabs>
              <w:tab w:val="clear" w:pos="8459"/>
              <w:tab w:val="right" w:pos="9026" w:leader="dot"/>
            </w:tabs>
            <w:rPr/>
          </w:pPr>
          <w:hyperlink w:anchor="__RefHeading___Toc1485063_1468164448">
            <w:r>
              <w:rPr>
                <w:webHidden/>
                <w:rStyle w:val="IndexLink"/>
                <w:rtl w:val="true"/>
              </w:rPr>
              <w:t xml:space="preserve">الباب السادس و العشرون یوم خروجه و ما یدلّ علیه و ما یحدث عنده و کیفیته و مدة ملکه صلوات اللّه و سلامه علیه </w:t>
            </w:r>
            <w:r>
              <w:rPr>
                <w:rStyle w:val="IndexLink"/>
              </w:rPr>
              <w:t>279</w:t>
            </w:r>
            <w:r>
              <w:rPr>
                <w:rStyle w:val="IndexLink"/>
                <w:rtl w:val="true"/>
              </w:rPr>
              <w:tab/>
            </w:r>
            <w:r>
              <w:rPr>
                <w:rStyle w:val="IndexLink"/>
              </w:rPr>
              <w:t>196</w:t>
            </w:r>
          </w:hyperlink>
        </w:p>
        <w:p>
          <w:pPr>
            <w:pStyle w:val="Contents4"/>
            <w:tabs>
              <w:tab w:val="clear" w:pos="8176"/>
              <w:tab w:val="right" w:pos="9026" w:leader="dot"/>
            </w:tabs>
            <w:rPr/>
          </w:pPr>
          <w:hyperlink w:anchor="__RefHeading___Toc1485065_1468164448">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485067_1468164448">
            <w:r>
              <w:rPr>
                <w:webHidden/>
                <w:rStyle w:val="IndexLink"/>
                <w:rtl w:val="true"/>
              </w:rPr>
              <w:t xml:space="preserve">فی أن القائم عجل اللّه تعالی فرجه یملک تسع عشرة سنة و أشهرا </w:t>
            </w:r>
            <w:r>
              <w:rPr>
                <w:rStyle w:val="IndexLink"/>
              </w:rPr>
              <w:t>298</w:t>
            </w:r>
            <w:r>
              <w:rPr>
                <w:rStyle w:val="IndexLink"/>
                <w:rtl w:val="true"/>
              </w:rPr>
              <w:tab/>
            </w:r>
            <w:r>
              <w:rPr>
                <w:rStyle w:val="IndexLink"/>
              </w:rPr>
              <w:t>197</w:t>
            </w:r>
          </w:hyperlink>
        </w:p>
        <w:p>
          <w:pPr>
            <w:pStyle w:val="Contents3"/>
            <w:tabs>
              <w:tab w:val="clear" w:pos="8459"/>
              <w:tab w:val="right" w:pos="9026" w:leader="dot"/>
            </w:tabs>
            <w:rPr/>
          </w:pPr>
          <w:hyperlink w:anchor="__RefHeading___Toc1485069_1468164448">
            <w:r>
              <w:rPr>
                <w:webHidden/>
                <w:rStyle w:val="IndexLink"/>
                <w:rtl w:val="true"/>
              </w:rPr>
              <w:t xml:space="preserve">الباب السابع و العشرون سیره و أخلاقه و عدد أصحابه و خصائص زمانه و أحوال أصحابه صلوات اللّه و سلامه علیه و علی آبائه </w:t>
            </w:r>
            <w:r>
              <w:rPr>
                <w:rStyle w:val="IndexLink"/>
              </w:rPr>
              <w:t>309</w:t>
            </w:r>
            <w:r>
              <w:rPr>
                <w:rStyle w:val="IndexLink"/>
                <w:rtl w:val="true"/>
              </w:rPr>
              <w:tab/>
            </w:r>
            <w:r>
              <w:rPr>
                <w:rStyle w:val="IndexLink"/>
              </w:rPr>
              <w:t>197</w:t>
            </w:r>
          </w:hyperlink>
        </w:p>
        <w:p>
          <w:pPr>
            <w:pStyle w:val="Contents2"/>
            <w:tabs>
              <w:tab w:val="clear" w:pos="8743"/>
              <w:tab w:val="right" w:pos="9026" w:leader="dot"/>
            </w:tabs>
            <w:rPr/>
          </w:pPr>
          <w:hyperlink w:anchor="__RefHeading___Toc1485071_1468164448">
            <w:r>
              <w:rPr>
                <w:webHidden/>
                <w:rStyle w:val="IndexLink"/>
                <w:rtl w:val="true"/>
              </w:rPr>
              <w:t>فهرس الجزء الثالث و الخمسین‌</w:t>
            </w:r>
            <w:r>
              <w:rPr>
                <w:rStyle w:val="IndexLink"/>
                <w:rtl w:val="true"/>
              </w:rPr>
              <w:tab/>
            </w:r>
            <w:r>
              <w:rPr>
                <w:rStyle w:val="IndexLink"/>
              </w:rPr>
              <w:t>198</w:t>
            </w:r>
          </w:hyperlink>
        </w:p>
        <w:p>
          <w:pPr>
            <w:pStyle w:val="Contents3"/>
            <w:tabs>
              <w:tab w:val="clear" w:pos="8459"/>
              <w:tab w:val="right" w:pos="9026" w:leader="dot"/>
            </w:tabs>
            <w:rPr/>
          </w:pPr>
          <w:hyperlink w:anchor="__RefHeading___Toc1485073_1468164448">
            <w:r>
              <w:rPr>
                <w:webHidden/>
                <w:rStyle w:val="IndexLink"/>
                <w:rtl w:val="true"/>
              </w:rPr>
              <w:t xml:space="preserve">الباب الثامن و العشرون ما یکون عند ظهوره علیه السّلام بروایة المفضل بن عمر </w:t>
            </w:r>
            <w:r>
              <w:rPr>
                <w:rStyle w:val="IndexLink"/>
              </w:rPr>
              <w:t>1</w:t>
            </w:r>
            <w:r>
              <w:rPr>
                <w:rStyle w:val="IndexLink"/>
                <w:rtl w:val="true"/>
              </w:rPr>
              <w:tab/>
            </w:r>
            <w:r>
              <w:rPr>
                <w:rStyle w:val="IndexLink"/>
              </w:rPr>
              <w:t>198</w:t>
            </w:r>
          </w:hyperlink>
        </w:p>
        <w:p>
          <w:pPr>
            <w:pStyle w:val="Contents3"/>
            <w:tabs>
              <w:tab w:val="clear" w:pos="8459"/>
              <w:tab w:val="right" w:pos="9026" w:leader="dot"/>
            </w:tabs>
            <w:rPr/>
          </w:pPr>
          <w:hyperlink w:anchor="__RefHeading___Toc1485075_1468164448">
            <w:r>
              <w:rPr>
                <w:webHidden/>
                <w:rStyle w:val="IndexLink"/>
                <w:rtl w:val="true"/>
              </w:rPr>
              <w:t xml:space="preserve">الباب التاسع و العشرون فی الرجعة </w:t>
            </w:r>
            <w:r>
              <w:rPr>
                <w:rStyle w:val="IndexLink"/>
              </w:rPr>
              <w:t>39</w:t>
            </w:r>
            <w:r>
              <w:rPr>
                <w:rStyle w:val="IndexLink"/>
                <w:rtl w:val="true"/>
              </w:rPr>
              <w:tab/>
            </w:r>
            <w:r>
              <w:rPr>
                <w:rStyle w:val="IndexLink"/>
              </w:rPr>
              <w:t>198</w:t>
            </w:r>
          </w:hyperlink>
        </w:p>
        <w:p>
          <w:pPr>
            <w:pStyle w:val="Contents3"/>
            <w:tabs>
              <w:tab w:val="clear" w:pos="8459"/>
              <w:tab w:val="right" w:pos="9026" w:leader="dot"/>
            </w:tabs>
            <w:rPr/>
          </w:pPr>
          <w:hyperlink w:anchor="__RefHeading___Toc1485077_1468164448">
            <w:r>
              <w:rPr>
                <w:webHidden/>
                <w:rStyle w:val="IndexLink"/>
                <w:rtl w:val="true"/>
              </w:rPr>
              <w:t xml:space="preserve">الباب الثلاثون خلفاء المهدی صلوات اللّه علیه، و أولاده و ما یکون بعده، علیه و علی آبائه السّلام </w:t>
            </w:r>
            <w:r>
              <w:rPr>
                <w:rStyle w:val="IndexLink"/>
              </w:rPr>
              <w:t>145</w:t>
            </w:r>
            <w:r>
              <w:rPr>
                <w:rStyle w:val="IndexLink"/>
                <w:rtl w:val="true"/>
              </w:rPr>
              <w:tab/>
            </w:r>
            <w:r>
              <w:rPr>
                <w:rStyle w:val="IndexLink"/>
              </w:rPr>
              <w:t>199</w:t>
            </w:r>
          </w:hyperlink>
        </w:p>
        <w:p>
          <w:pPr>
            <w:pStyle w:val="Contents3"/>
            <w:tabs>
              <w:tab w:val="clear" w:pos="8459"/>
              <w:tab w:val="right" w:pos="9026" w:leader="dot"/>
            </w:tabs>
            <w:rPr/>
          </w:pPr>
          <w:hyperlink w:anchor="__RefHeading___Toc1485079_1468164448">
            <w:r>
              <w:rPr>
                <w:webHidden/>
                <w:rStyle w:val="IndexLink"/>
                <w:rtl w:val="true"/>
              </w:rPr>
              <w:t xml:space="preserve">الباب الحادی و الثلاثون ما خرج من توقیعاته صلوات اللّه و سلامه علیه و علی آبائه </w:t>
            </w:r>
            <w:r>
              <w:rPr>
                <w:rStyle w:val="IndexLink"/>
              </w:rPr>
              <w:t>150</w:t>
            </w:r>
            <w:r>
              <w:rPr>
                <w:rStyle w:val="IndexLink"/>
                <w:rtl w:val="true"/>
              </w:rPr>
              <w:tab/>
            </w:r>
            <w:r>
              <w:rPr>
                <w:rStyle w:val="IndexLink"/>
              </w:rPr>
              <w:t>199</w:t>
            </w:r>
          </w:hyperlink>
        </w:p>
        <w:p>
          <w:pPr>
            <w:pStyle w:val="Contents4"/>
            <w:tabs>
              <w:tab w:val="clear" w:pos="8176"/>
              <w:tab w:val="right" w:pos="9026" w:leader="dot"/>
            </w:tabs>
            <w:rPr/>
          </w:pPr>
          <w:hyperlink w:anchor="__RefHeading___Toc1485081_1468164448">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485083_1468164448">
            <w:r>
              <w:rPr>
                <w:webHidden/>
                <w:rStyle w:val="IndexLink"/>
                <w:rtl w:val="true"/>
              </w:rPr>
              <w:t>(</w:t>
            </w:r>
            <w:r>
              <w:rPr>
                <w:rStyle w:val="IndexLink"/>
                <w:rtl w:val="true"/>
              </w:rPr>
              <w:t>کتاب</w:t>
            </w:r>
            <w:r>
              <w:rPr>
                <w:rStyle w:val="IndexLink"/>
                <w:rtl w:val="true"/>
              </w:rPr>
              <w:t xml:space="preserve">) </w:t>
            </w:r>
            <w:r>
              <w:rPr>
                <w:rStyle w:val="IndexLink"/>
                <w:rtl w:val="true"/>
              </w:rPr>
              <w:t xml:space="preserve">جنة المأوی فی ذکر من فاز بلقاء الحجة علیه السّلام، من العلامة النوریّ </w:t>
            </w:r>
            <w:r>
              <w:rPr>
                <w:rStyle w:val="IndexLink"/>
              </w:rPr>
              <w:t>199</w:t>
            </w:r>
            <w:r>
              <w:rPr>
                <w:rStyle w:val="IndexLink"/>
                <w:rtl w:val="true"/>
              </w:rPr>
              <w:tab/>
            </w:r>
            <w:r>
              <w:rPr>
                <w:rStyle w:val="IndexLink"/>
              </w:rPr>
              <w:t>200</w:t>
            </w:r>
          </w:hyperlink>
        </w:p>
        <w:p>
          <w:pPr>
            <w:pStyle w:val="Contents2"/>
            <w:tabs>
              <w:tab w:val="clear" w:pos="8743"/>
              <w:tab w:val="right" w:pos="9026" w:leader="dot"/>
            </w:tabs>
            <w:rPr/>
          </w:pPr>
          <w:hyperlink w:anchor="__RefHeading___Toc1485085_1468164448">
            <w:r>
              <w:rPr>
                <w:webHidden/>
                <w:rStyle w:val="IndexLink"/>
                <w:rtl w:val="true"/>
              </w:rPr>
              <w:t>فهرس الجزء الرابع و الخمسین‌</w:t>
            </w:r>
            <w:r>
              <w:rPr>
                <w:rStyle w:val="IndexLink"/>
                <w:rtl w:val="true"/>
              </w:rPr>
              <w:tab/>
            </w:r>
            <w:r>
              <w:rPr>
                <w:rStyle w:val="IndexLink"/>
              </w:rPr>
              <w:t>204</w:t>
            </w:r>
          </w:hyperlink>
        </w:p>
        <w:p>
          <w:pPr>
            <w:pStyle w:val="Contents3"/>
            <w:tabs>
              <w:tab w:val="clear" w:pos="8459"/>
              <w:tab w:val="right" w:pos="9026" w:leader="dot"/>
            </w:tabs>
            <w:rPr/>
          </w:pPr>
          <w:hyperlink w:anchor="__RefHeading___Toc1485087_1468164448">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1485089_1468164448">
            <w:r>
              <w:rPr>
                <w:webHidden/>
                <w:rStyle w:val="IndexLink"/>
                <w:rtl w:val="true"/>
              </w:rPr>
              <w:t>أبواب کلیات أحوال العالم و ما یتعلق بالسماویات‌</w:t>
            </w:r>
            <w:r>
              <w:rPr>
                <w:rStyle w:val="IndexLink"/>
                <w:rtl w:val="true"/>
              </w:rPr>
              <w:tab/>
            </w:r>
            <w:r>
              <w:rPr>
                <w:rStyle w:val="IndexLink"/>
              </w:rPr>
              <w:t>205</w:t>
            </w:r>
          </w:hyperlink>
        </w:p>
        <w:p>
          <w:pPr>
            <w:pStyle w:val="Contents4"/>
            <w:tabs>
              <w:tab w:val="clear" w:pos="8176"/>
              <w:tab w:val="right" w:pos="9026" w:leader="dot"/>
            </w:tabs>
            <w:rPr/>
          </w:pPr>
          <w:hyperlink w:anchor="__RefHeading___Toc1485091_1468164448">
            <w:r>
              <w:rPr>
                <w:webHidden/>
                <w:rStyle w:val="IndexLink"/>
                <w:rtl w:val="true"/>
              </w:rPr>
              <w:t xml:space="preserve">الباب الأوّل حدوث العالم و بدء خلقه و کیفیته و بعض کلیات الأمور </w:t>
            </w:r>
            <w:r>
              <w:rPr>
                <w:rStyle w:val="IndexLink"/>
              </w:rPr>
              <w:t>2</w:t>
            </w:r>
            <w:r>
              <w:rPr>
                <w:rStyle w:val="IndexLink"/>
                <w:rtl w:val="true"/>
              </w:rPr>
              <w:tab/>
            </w:r>
            <w:r>
              <w:rPr>
                <w:rStyle w:val="IndexLink"/>
              </w:rPr>
              <w:t>205</w:t>
            </w:r>
          </w:hyperlink>
        </w:p>
        <w:p>
          <w:pPr>
            <w:pStyle w:val="Contents4"/>
            <w:tabs>
              <w:tab w:val="clear" w:pos="8176"/>
              <w:tab w:val="right" w:pos="9026" w:leader="dot"/>
            </w:tabs>
            <w:rPr/>
          </w:pPr>
          <w:hyperlink w:anchor="__RefHeading___Toc1485093_1468164448">
            <w:r>
              <w:rPr>
                <w:webHidden/>
                <w:rStyle w:val="IndexLink"/>
                <w:rtl w:val="true"/>
              </w:rPr>
              <w:t xml:space="preserve">الباب الثانی العوالم و من کان فی الأرض قبل خلق آدم علیه السّلام و من یکون فیها بعد انقضاء القیامة و أحوال جابلقا و جابرسا </w:t>
            </w:r>
            <w:r>
              <w:rPr>
                <w:rStyle w:val="IndexLink"/>
              </w:rPr>
              <w:t>316</w:t>
            </w:r>
            <w:r>
              <w:rPr>
                <w:rStyle w:val="IndexLink"/>
                <w:rtl w:val="true"/>
              </w:rPr>
              <w:tab/>
            </w:r>
            <w:r>
              <w:rPr>
                <w:rStyle w:val="IndexLink"/>
              </w:rPr>
              <w:t>206</w:t>
            </w:r>
          </w:hyperlink>
        </w:p>
        <w:p>
          <w:pPr>
            <w:pStyle w:val="Contents4"/>
            <w:tabs>
              <w:tab w:val="clear" w:pos="8176"/>
              <w:tab w:val="right" w:pos="9026" w:leader="dot"/>
            </w:tabs>
            <w:rPr/>
          </w:pPr>
          <w:hyperlink w:anchor="__RefHeading___Toc1485095_1468164448">
            <w:r>
              <w:rPr>
                <w:webHidden/>
                <w:rStyle w:val="IndexLink"/>
                <w:rtl w:val="true"/>
              </w:rPr>
              <w:t xml:space="preserve">الباب الثالث القلم، و اللوح المحفوظ، و الکتاب المبین، و الامام المبین، و أم الکتاب </w:t>
            </w:r>
            <w:r>
              <w:rPr>
                <w:rStyle w:val="IndexLink"/>
              </w:rPr>
              <w:t>357</w:t>
            </w:r>
            <w:r>
              <w:rPr>
                <w:rStyle w:val="IndexLink"/>
                <w:rtl w:val="true"/>
              </w:rPr>
              <w:tab/>
            </w:r>
            <w:r>
              <w:rPr>
                <w:rStyle w:val="IndexLink"/>
              </w:rPr>
              <w:t>208</w:t>
            </w:r>
          </w:hyperlink>
        </w:p>
        <w:p>
          <w:pPr>
            <w:pStyle w:val="Contents2"/>
            <w:tabs>
              <w:tab w:val="clear" w:pos="8743"/>
              <w:tab w:val="right" w:pos="9026" w:leader="dot"/>
            </w:tabs>
            <w:rPr/>
          </w:pPr>
          <w:hyperlink w:anchor="__RefHeading___Toc1485097_1468164448">
            <w:r>
              <w:rPr>
                <w:webHidden/>
                <w:rStyle w:val="IndexLink"/>
                <w:rtl w:val="true"/>
              </w:rPr>
              <w:t>فهرس الجزء الخامس و الخمسین</w:t>
            </w:r>
            <w:r>
              <w:rPr>
                <w:rStyle w:val="IndexLink"/>
                <w:rtl w:val="true"/>
              </w:rPr>
              <w:t>.</w:t>
              <w:tab/>
            </w:r>
            <w:r>
              <w:rPr>
                <w:rStyle w:val="IndexLink"/>
              </w:rPr>
              <w:t>208</w:t>
            </w:r>
          </w:hyperlink>
        </w:p>
        <w:p>
          <w:pPr>
            <w:pStyle w:val="Contents3"/>
            <w:tabs>
              <w:tab w:val="clear" w:pos="8459"/>
              <w:tab w:val="right" w:pos="9026" w:leader="dot"/>
            </w:tabs>
            <w:rPr/>
          </w:pPr>
          <w:hyperlink w:anchor="__RefHeading___Toc1485099_1468164448">
            <w:r>
              <w:rPr>
                <w:webHidden/>
                <w:rStyle w:val="IndexLink"/>
                <w:rtl w:val="true"/>
              </w:rPr>
              <w:t xml:space="preserve">الباب الرابع العرش و الکرسیّ و حملتهما </w:t>
            </w:r>
            <w:r>
              <w:rPr>
                <w:rStyle w:val="IndexLink"/>
              </w:rPr>
              <w:t>1</w:t>
            </w:r>
            <w:r>
              <w:rPr>
                <w:rStyle w:val="IndexLink"/>
                <w:rtl w:val="true"/>
              </w:rPr>
              <w:tab/>
            </w:r>
            <w:r>
              <w:rPr>
                <w:rStyle w:val="IndexLink"/>
              </w:rPr>
              <w:t>208</w:t>
            </w:r>
          </w:hyperlink>
        </w:p>
        <w:p>
          <w:pPr>
            <w:pStyle w:val="Contents3"/>
            <w:tabs>
              <w:tab w:val="clear" w:pos="8459"/>
              <w:tab w:val="right" w:pos="9026" w:leader="dot"/>
            </w:tabs>
            <w:rPr/>
          </w:pPr>
          <w:hyperlink w:anchor="__RefHeading___Toc1485101_1468164448">
            <w:r>
              <w:rPr>
                <w:webHidden/>
                <w:rStyle w:val="IndexLink"/>
                <w:rtl w:val="true"/>
              </w:rPr>
              <w:t xml:space="preserve">الباب الخامس الحجب و الاستار و السرادقات </w:t>
            </w:r>
            <w:r>
              <w:rPr>
                <w:rStyle w:val="IndexLink"/>
              </w:rPr>
              <w:t>39</w:t>
            </w:r>
            <w:r>
              <w:rPr>
                <w:rStyle w:val="IndexLink"/>
                <w:rtl w:val="true"/>
              </w:rPr>
              <w:tab/>
            </w:r>
            <w:r>
              <w:rPr>
                <w:rStyle w:val="IndexLink"/>
              </w:rPr>
              <w:t>208</w:t>
            </w:r>
          </w:hyperlink>
        </w:p>
        <w:p>
          <w:pPr>
            <w:pStyle w:val="Contents3"/>
            <w:tabs>
              <w:tab w:val="clear" w:pos="8459"/>
              <w:tab w:val="right" w:pos="9026" w:leader="dot"/>
            </w:tabs>
            <w:rPr/>
          </w:pPr>
          <w:hyperlink w:anchor="__RefHeading___Toc1485103_1468164448">
            <w:r>
              <w:rPr>
                <w:webHidden/>
                <w:rStyle w:val="IndexLink"/>
                <w:rtl w:val="true"/>
              </w:rPr>
              <w:t xml:space="preserve">الباب السادس سدرة المنتهی و معنی علیین و سجین </w:t>
            </w:r>
            <w:r>
              <w:rPr>
                <w:rStyle w:val="IndexLink"/>
              </w:rPr>
              <w:t>48</w:t>
            </w:r>
            <w:r>
              <w:rPr>
                <w:rStyle w:val="IndexLink"/>
                <w:rtl w:val="true"/>
              </w:rPr>
              <w:tab/>
            </w:r>
            <w:r>
              <w:rPr>
                <w:rStyle w:val="IndexLink"/>
              </w:rPr>
              <w:t>209</w:t>
            </w:r>
          </w:hyperlink>
        </w:p>
        <w:p>
          <w:pPr>
            <w:pStyle w:val="Contents3"/>
            <w:tabs>
              <w:tab w:val="clear" w:pos="8459"/>
              <w:tab w:val="right" w:pos="9026" w:leader="dot"/>
            </w:tabs>
            <w:rPr/>
          </w:pPr>
          <w:hyperlink w:anchor="__RefHeading___Toc1485105_1468164448">
            <w:r>
              <w:rPr>
                <w:webHidden/>
                <w:rStyle w:val="IndexLink"/>
                <w:rtl w:val="true"/>
              </w:rPr>
              <w:t xml:space="preserve">الباب السابع البیت المعمور </w:t>
            </w:r>
            <w:r>
              <w:rPr>
                <w:rStyle w:val="IndexLink"/>
              </w:rPr>
              <w:t>55</w:t>
            </w:r>
            <w:r>
              <w:rPr>
                <w:rStyle w:val="IndexLink"/>
                <w:rtl w:val="true"/>
              </w:rPr>
              <w:tab/>
            </w:r>
            <w:r>
              <w:rPr>
                <w:rStyle w:val="IndexLink"/>
              </w:rPr>
              <w:t>209</w:t>
            </w:r>
          </w:hyperlink>
        </w:p>
        <w:p>
          <w:pPr>
            <w:pStyle w:val="Contents3"/>
            <w:tabs>
              <w:tab w:val="clear" w:pos="8459"/>
              <w:tab w:val="right" w:pos="9026" w:leader="dot"/>
            </w:tabs>
            <w:rPr/>
          </w:pPr>
          <w:hyperlink w:anchor="__RefHeading___Toc1485107_1468164448">
            <w:r>
              <w:rPr>
                <w:webHidden/>
                <w:rStyle w:val="IndexLink"/>
                <w:rtl w:val="true"/>
              </w:rPr>
              <w:t xml:space="preserve">الباب الثامن السماوات و کیفیاتها و عددها، و النجوم و أعدادها و صفاتها و المجرة </w:t>
            </w:r>
            <w:r>
              <w:rPr>
                <w:rStyle w:val="IndexLink"/>
              </w:rPr>
              <w:t>61</w:t>
            </w:r>
            <w:r>
              <w:rPr>
                <w:rStyle w:val="IndexLink"/>
                <w:rtl w:val="true"/>
              </w:rPr>
              <w:tab/>
            </w:r>
            <w:r>
              <w:rPr>
                <w:rStyle w:val="IndexLink"/>
              </w:rPr>
              <w:t>209</w:t>
            </w:r>
          </w:hyperlink>
        </w:p>
        <w:p>
          <w:pPr>
            <w:pStyle w:val="Contents3"/>
            <w:tabs>
              <w:tab w:val="clear" w:pos="8459"/>
              <w:tab w:val="right" w:pos="9026" w:leader="dot"/>
            </w:tabs>
            <w:rPr/>
          </w:pPr>
          <w:hyperlink w:anchor="__RefHeading___Toc1485109_1468164448">
            <w:r>
              <w:rPr>
                <w:webHidden/>
                <w:rStyle w:val="IndexLink"/>
                <w:rtl w:val="true"/>
              </w:rPr>
              <w:t xml:space="preserve">الباب التاسع الشمس و القمر و أحوالهما و صفاتهما و اللیل و النهار و ما یتعلق بهما </w:t>
            </w:r>
            <w:r>
              <w:rPr>
                <w:rStyle w:val="IndexLink"/>
              </w:rPr>
              <w:t>113</w:t>
            </w:r>
            <w:r>
              <w:rPr>
                <w:rStyle w:val="IndexLink"/>
                <w:rtl w:val="true"/>
              </w:rPr>
              <w:tab/>
            </w:r>
            <w:r>
              <w:rPr>
                <w:rStyle w:val="IndexLink"/>
              </w:rPr>
              <w:t>209</w:t>
            </w:r>
          </w:hyperlink>
        </w:p>
        <w:p>
          <w:pPr>
            <w:pStyle w:val="Contents3"/>
            <w:tabs>
              <w:tab w:val="clear" w:pos="8459"/>
              <w:tab w:val="right" w:pos="9026" w:leader="dot"/>
            </w:tabs>
            <w:rPr/>
          </w:pPr>
          <w:hyperlink w:anchor="__RefHeading___Toc1485111_1468164448">
            <w:r>
              <w:rPr>
                <w:webHidden/>
                <w:rStyle w:val="IndexLink"/>
                <w:rtl w:val="true"/>
              </w:rPr>
              <w:t xml:space="preserve">الباب العاشر علم النجوم و العمل به و حال المنجّمین </w:t>
            </w:r>
            <w:r>
              <w:rPr>
                <w:rStyle w:val="IndexLink"/>
              </w:rPr>
              <w:t>217</w:t>
            </w:r>
            <w:r>
              <w:rPr>
                <w:rStyle w:val="IndexLink"/>
                <w:rtl w:val="true"/>
              </w:rPr>
              <w:tab/>
            </w:r>
            <w:r>
              <w:rPr>
                <w:rStyle w:val="IndexLink"/>
              </w:rPr>
              <w:t>210</w:t>
            </w:r>
          </w:hyperlink>
        </w:p>
        <w:p>
          <w:pPr>
            <w:pStyle w:val="Contents3"/>
            <w:tabs>
              <w:tab w:val="clear" w:pos="8459"/>
              <w:tab w:val="right" w:pos="9026" w:leader="dot"/>
            </w:tabs>
            <w:rPr/>
          </w:pPr>
          <w:hyperlink w:anchor="__RefHeading___Toc1485113_1468164448">
            <w:r>
              <w:rPr>
                <w:webHidden/>
                <w:rStyle w:val="IndexLink"/>
                <w:rtl w:val="true"/>
              </w:rPr>
              <w:t xml:space="preserve">الباب الحادی عشر فی النهی عن الاستمطار بالانواء و الطیرة و العدوی </w:t>
            </w:r>
            <w:r>
              <w:rPr>
                <w:rStyle w:val="IndexLink"/>
              </w:rPr>
              <w:t>312</w:t>
            </w:r>
            <w:r>
              <w:rPr>
                <w:rStyle w:val="IndexLink"/>
                <w:rtl w:val="true"/>
              </w:rPr>
              <w:tab/>
            </w:r>
            <w:r>
              <w:rPr>
                <w:rStyle w:val="IndexLink"/>
              </w:rPr>
              <w:t>211</w:t>
            </w:r>
          </w:hyperlink>
        </w:p>
        <w:p>
          <w:pPr>
            <w:pStyle w:val="Contents3"/>
            <w:tabs>
              <w:tab w:val="clear" w:pos="8459"/>
              <w:tab w:val="right" w:pos="9026" w:leader="dot"/>
            </w:tabs>
            <w:rPr/>
          </w:pPr>
          <w:hyperlink w:anchor="__RefHeading___Toc1485115_1468164448">
            <w:r>
              <w:rPr>
                <w:webHidden/>
                <w:rStyle w:val="IndexLink"/>
                <w:rtl w:val="true"/>
              </w:rPr>
              <w:t xml:space="preserve">الباب الثانی عشر ما یتعلق بالنجوم و یناسب احکامها من کتاب دانیال علیه السّلام و غیره </w:t>
            </w:r>
            <w:r>
              <w:rPr>
                <w:rStyle w:val="IndexLink"/>
              </w:rPr>
              <w:t>330</w:t>
            </w:r>
            <w:r>
              <w:rPr>
                <w:rStyle w:val="IndexLink"/>
                <w:rtl w:val="true"/>
              </w:rPr>
              <w:tab/>
            </w:r>
            <w:r>
              <w:rPr>
                <w:rStyle w:val="IndexLink"/>
              </w:rPr>
              <w:t>213</w:t>
            </w:r>
          </w:hyperlink>
        </w:p>
        <w:p>
          <w:pPr>
            <w:pStyle w:val="Contents3"/>
            <w:tabs>
              <w:tab w:val="clear" w:pos="8459"/>
              <w:tab w:val="right" w:pos="9026" w:leader="dot"/>
            </w:tabs>
            <w:rPr/>
          </w:pPr>
          <w:hyperlink w:anchor="__RefHeading___Toc1485117_1468164448">
            <w:r>
              <w:rPr>
                <w:webHidden/>
                <w:rStyle w:val="IndexLink"/>
                <w:rtl w:val="true"/>
              </w:rPr>
              <w:t>أبواب الأزمنة و أنواعها و سعادتها و نحوستها و سائر أحوالها</w:t>
            </w:r>
            <w:r>
              <w:rPr>
                <w:rStyle w:val="IndexLink"/>
                <w:rtl w:val="true"/>
              </w:rPr>
              <w:tab/>
            </w:r>
            <w:r>
              <w:rPr>
                <w:rStyle w:val="IndexLink"/>
              </w:rPr>
              <w:t>213</w:t>
            </w:r>
          </w:hyperlink>
        </w:p>
        <w:p>
          <w:pPr>
            <w:pStyle w:val="Contents4"/>
            <w:tabs>
              <w:tab w:val="clear" w:pos="8176"/>
              <w:tab w:val="right" w:pos="9026" w:leader="dot"/>
            </w:tabs>
            <w:rPr/>
          </w:pPr>
          <w:hyperlink w:anchor="__RefHeading___Toc1485119_1468164448">
            <w:r>
              <w:rPr>
                <w:webHidden/>
                <w:rStyle w:val="IndexLink"/>
                <w:rtl w:val="true"/>
              </w:rPr>
              <w:t xml:space="preserve">الباب الثالث عشر السنین و الشهور و انواعها و الفصول و أحوالها </w:t>
            </w:r>
            <w:r>
              <w:rPr>
                <w:rStyle w:val="IndexLink"/>
              </w:rPr>
              <w:t>337</w:t>
            </w:r>
            <w:r>
              <w:rPr>
                <w:rStyle w:val="IndexLink"/>
                <w:rtl w:val="true"/>
              </w:rPr>
              <w:tab/>
            </w:r>
            <w:r>
              <w:rPr>
                <w:rStyle w:val="IndexLink"/>
              </w:rPr>
              <w:t>213</w:t>
            </w:r>
          </w:hyperlink>
        </w:p>
        <w:p>
          <w:pPr>
            <w:pStyle w:val="Contents2"/>
            <w:tabs>
              <w:tab w:val="clear" w:pos="8743"/>
              <w:tab w:val="right" w:pos="9026" w:leader="dot"/>
            </w:tabs>
            <w:rPr/>
          </w:pPr>
          <w:hyperlink w:anchor="__RefHeading___Toc1485121_1468164448">
            <w:r>
              <w:rPr>
                <w:webHidden/>
                <w:rStyle w:val="IndexLink"/>
                <w:rtl w:val="true"/>
              </w:rPr>
              <w:t>فهرس الجزء السادس و الخمسین‌</w:t>
            </w:r>
            <w:r>
              <w:rPr>
                <w:rStyle w:val="IndexLink"/>
                <w:rtl w:val="true"/>
              </w:rPr>
              <w:tab/>
            </w:r>
            <w:r>
              <w:rPr>
                <w:rStyle w:val="IndexLink"/>
              </w:rPr>
              <w:t>214</w:t>
            </w:r>
          </w:hyperlink>
        </w:p>
        <w:p>
          <w:pPr>
            <w:pStyle w:val="Contents3"/>
            <w:tabs>
              <w:tab w:val="clear" w:pos="8459"/>
              <w:tab w:val="right" w:pos="9026" w:leader="dot"/>
            </w:tabs>
            <w:rPr/>
          </w:pPr>
          <w:hyperlink w:anchor="__RefHeading___Toc1485123_1468164448">
            <w:r>
              <w:rPr>
                <w:webHidden/>
                <w:rStyle w:val="IndexLink"/>
                <w:rtl w:val="true"/>
              </w:rPr>
              <w:t xml:space="preserve">الباب الرابع عشر الایام و الساعات و اللیل و النهار </w:t>
            </w:r>
            <w:r>
              <w:rPr>
                <w:rStyle w:val="IndexLink"/>
              </w:rPr>
              <w:t>1</w:t>
            </w:r>
            <w:r>
              <w:rPr>
                <w:rStyle w:val="IndexLink"/>
                <w:rtl w:val="true"/>
              </w:rPr>
              <w:tab/>
            </w:r>
            <w:r>
              <w:rPr>
                <w:rStyle w:val="IndexLink"/>
              </w:rPr>
              <w:t>214</w:t>
            </w:r>
          </w:hyperlink>
        </w:p>
        <w:p>
          <w:pPr>
            <w:pStyle w:val="Contents3"/>
            <w:tabs>
              <w:tab w:val="clear" w:pos="8459"/>
              <w:tab w:val="right" w:pos="9026" w:leader="dot"/>
            </w:tabs>
            <w:rPr/>
          </w:pPr>
          <w:hyperlink w:anchor="__RefHeading___Toc1485125_1468164448">
            <w:r>
              <w:rPr>
                <w:webHidden/>
                <w:rStyle w:val="IndexLink"/>
                <w:rtl w:val="true"/>
              </w:rPr>
              <w:t xml:space="preserve">الباب الخامس عشر ما روی فی سعادة أیّام الأسبوع و نحوستها </w:t>
            </w:r>
            <w:r>
              <w:rPr>
                <w:rStyle w:val="IndexLink"/>
              </w:rPr>
              <w:t>18</w:t>
            </w:r>
            <w:r>
              <w:rPr>
                <w:rStyle w:val="IndexLink"/>
                <w:rtl w:val="true"/>
              </w:rPr>
              <w:tab/>
            </w:r>
            <w:r>
              <w:rPr>
                <w:rStyle w:val="IndexLink"/>
              </w:rPr>
              <w:t>214</w:t>
            </w:r>
          </w:hyperlink>
        </w:p>
        <w:p>
          <w:pPr>
            <w:pStyle w:val="Contents3"/>
            <w:tabs>
              <w:tab w:val="clear" w:pos="8459"/>
              <w:tab w:val="right" w:pos="9026" w:leader="dot"/>
            </w:tabs>
            <w:rPr/>
          </w:pPr>
          <w:hyperlink w:anchor="__RefHeading___Toc1485127_1468164448">
            <w:r>
              <w:rPr>
                <w:webHidden/>
                <w:rStyle w:val="IndexLink"/>
                <w:rtl w:val="true"/>
              </w:rPr>
              <w:t xml:space="preserve">الباب العشرون ما ورد فی یوم الخمیس </w:t>
            </w:r>
            <w:r>
              <w:rPr>
                <w:rStyle w:val="IndexLink"/>
              </w:rPr>
              <w:t>47</w:t>
            </w:r>
            <w:r>
              <w:rPr>
                <w:rStyle w:val="IndexLink"/>
                <w:rtl w:val="true"/>
              </w:rPr>
              <w:tab/>
            </w:r>
            <w:r>
              <w:rPr>
                <w:rStyle w:val="IndexLink"/>
              </w:rPr>
              <w:t>215</w:t>
            </w:r>
          </w:hyperlink>
        </w:p>
        <w:p>
          <w:pPr>
            <w:pStyle w:val="Contents3"/>
            <w:tabs>
              <w:tab w:val="clear" w:pos="8459"/>
              <w:tab w:val="right" w:pos="9026" w:leader="dot"/>
            </w:tabs>
            <w:rPr/>
          </w:pPr>
          <w:hyperlink w:anchor="__RefHeading___Toc1485129_1468164448">
            <w:r>
              <w:rPr>
                <w:webHidden/>
                <w:rStyle w:val="IndexLink"/>
                <w:rtl w:val="true"/>
              </w:rPr>
              <w:t xml:space="preserve">الباب الحادی و العشرون سعادة أیّام الشهور العربیة و نحوستها و ما یصلح فی کل یوم منها من الاعمال </w:t>
            </w:r>
            <w:r>
              <w:rPr>
                <w:rStyle w:val="IndexLink"/>
              </w:rPr>
              <w:t>54</w:t>
            </w:r>
            <w:r>
              <w:rPr>
                <w:rStyle w:val="IndexLink"/>
                <w:rtl w:val="true"/>
              </w:rPr>
              <w:tab/>
            </w:r>
            <w:r>
              <w:rPr>
                <w:rStyle w:val="IndexLink"/>
              </w:rPr>
              <w:t>215</w:t>
            </w:r>
          </w:hyperlink>
        </w:p>
        <w:p>
          <w:pPr>
            <w:pStyle w:val="Contents3"/>
            <w:tabs>
              <w:tab w:val="clear" w:pos="8459"/>
              <w:tab w:val="right" w:pos="9026" w:leader="dot"/>
            </w:tabs>
            <w:rPr/>
          </w:pPr>
          <w:hyperlink w:anchor="__RefHeading___Toc1485131_1468164448">
            <w:r>
              <w:rPr>
                <w:webHidden/>
                <w:rStyle w:val="IndexLink"/>
                <w:rtl w:val="true"/>
              </w:rPr>
              <w:t xml:space="preserve">الباب الثانی و العشرون یوم النیروز و تعیینه و سعادة أیّام شهور الفرس و الروم و نحوستها و بعض النوادر </w:t>
            </w:r>
            <w:r>
              <w:rPr>
                <w:rStyle w:val="IndexLink"/>
              </w:rPr>
              <w:t>91</w:t>
            </w:r>
            <w:r>
              <w:rPr>
                <w:rStyle w:val="IndexLink"/>
                <w:rtl w:val="true"/>
              </w:rPr>
              <w:tab/>
            </w:r>
            <w:r>
              <w:rPr>
                <w:rStyle w:val="IndexLink"/>
              </w:rPr>
              <w:t>216</w:t>
            </w:r>
          </w:hyperlink>
        </w:p>
        <w:p>
          <w:pPr>
            <w:pStyle w:val="Contents4"/>
            <w:tabs>
              <w:tab w:val="clear" w:pos="8176"/>
              <w:tab w:val="right" w:pos="9026" w:leader="dot"/>
            </w:tabs>
            <w:rPr/>
          </w:pPr>
          <w:hyperlink w:anchor="__RefHeading___Toc1485133_1468164448">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485135_1468164448">
            <w:r>
              <w:rPr>
                <w:webHidden/>
                <w:rStyle w:val="IndexLink"/>
                <w:rtl w:val="true"/>
              </w:rPr>
              <w:t xml:space="preserve">فوائد مهمة جلیلة </w:t>
            </w:r>
            <w:r>
              <w:rPr>
                <w:rStyle w:val="IndexLink"/>
              </w:rPr>
              <w:t>113</w:t>
            </w:r>
            <w:r>
              <w:rPr>
                <w:rStyle w:val="IndexLink"/>
                <w:rtl w:val="true"/>
              </w:rPr>
              <w:tab/>
            </w:r>
            <w:r>
              <w:rPr>
                <w:rStyle w:val="IndexLink"/>
              </w:rPr>
              <w:t>216</w:t>
            </w:r>
          </w:hyperlink>
        </w:p>
        <w:p>
          <w:pPr>
            <w:pStyle w:val="Contents3"/>
            <w:tabs>
              <w:tab w:val="clear" w:pos="8459"/>
              <w:tab w:val="right" w:pos="9026" w:leader="dot"/>
            </w:tabs>
            <w:rPr/>
          </w:pPr>
          <w:hyperlink w:anchor="__RefHeading___Toc1485137_1468164448">
            <w:r>
              <w:rPr>
                <w:webHidden/>
                <w:rStyle w:val="IndexLink"/>
                <w:rtl w:val="true"/>
              </w:rPr>
              <w:t>(</w:t>
            </w:r>
            <w:r>
              <w:rPr>
                <w:rStyle w:val="IndexLink"/>
                <w:rtl w:val="true"/>
              </w:rPr>
              <w:t>أبواب الملائکة</w:t>
            </w:r>
            <w:r>
              <w:rPr>
                <w:rStyle w:val="IndexLink"/>
                <w:rtl w:val="true"/>
              </w:rPr>
              <w:t>)</w:t>
              <w:tab/>
            </w:r>
            <w:r>
              <w:rPr>
                <w:rStyle w:val="IndexLink"/>
              </w:rPr>
              <w:t>216</w:t>
            </w:r>
          </w:hyperlink>
        </w:p>
        <w:p>
          <w:pPr>
            <w:pStyle w:val="Contents4"/>
            <w:tabs>
              <w:tab w:val="clear" w:pos="8176"/>
              <w:tab w:val="right" w:pos="9026" w:leader="dot"/>
            </w:tabs>
            <w:rPr/>
          </w:pPr>
          <w:hyperlink w:anchor="__RefHeading___Toc1485139_1468164448">
            <w:r>
              <w:rPr>
                <w:webHidden/>
                <w:rStyle w:val="IndexLink"/>
                <w:rtl w:val="true"/>
              </w:rPr>
              <w:t xml:space="preserve">الباب الثالث و العشرون حقیقة الملائکة و صفاتهم و شئونهم و اطوارهم </w:t>
            </w:r>
            <w:r>
              <w:rPr>
                <w:rStyle w:val="IndexLink"/>
              </w:rPr>
              <w:t>144</w:t>
            </w:r>
            <w:r>
              <w:rPr>
                <w:rStyle w:val="IndexLink"/>
                <w:rtl w:val="true"/>
              </w:rPr>
              <w:tab/>
            </w:r>
            <w:r>
              <w:rPr>
                <w:rStyle w:val="IndexLink"/>
              </w:rPr>
              <w:t>216</w:t>
            </w:r>
          </w:hyperlink>
        </w:p>
        <w:p>
          <w:pPr>
            <w:pStyle w:val="Contents4"/>
            <w:tabs>
              <w:tab w:val="clear" w:pos="8176"/>
              <w:tab w:val="right" w:pos="9026" w:leader="dot"/>
            </w:tabs>
            <w:rPr/>
          </w:pPr>
          <w:hyperlink w:anchor="__RefHeading___Toc1485141_1468164448">
            <w:r>
              <w:rPr>
                <w:webHidden/>
                <w:rStyle w:val="IndexLink"/>
                <w:rtl w:val="true"/>
              </w:rPr>
              <w:t xml:space="preserve">الباب الرابع و العشرون فی وصف الملائکة المقربین علیهم السّلام </w:t>
            </w:r>
            <w:r>
              <w:rPr>
                <w:rStyle w:val="IndexLink"/>
              </w:rPr>
              <w:t>245</w:t>
            </w:r>
            <w:r>
              <w:rPr>
                <w:rStyle w:val="IndexLink"/>
                <w:rtl w:val="true"/>
              </w:rPr>
              <w:tab/>
            </w:r>
            <w:r>
              <w:rPr>
                <w:rStyle w:val="IndexLink"/>
              </w:rPr>
              <w:t>217</w:t>
            </w:r>
          </w:hyperlink>
        </w:p>
        <w:p>
          <w:pPr>
            <w:pStyle w:val="Contents4"/>
            <w:tabs>
              <w:tab w:val="clear" w:pos="8176"/>
              <w:tab w:val="right" w:pos="9026" w:leader="dot"/>
            </w:tabs>
            <w:rPr/>
          </w:pPr>
          <w:hyperlink w:anchor="__RefHeading___Toc1485143_1468164448">
            <w:r>
              <w:rPr>
                <w:webHidden/>
                <w:rStyle w:val="IndexLink"/>
                <w:rtl w:val="true"/>
              </w:rPr>
              <w:t xml:space="preserve">الباب الخامس و العشرون عصمة الملائکة و قصة هاروت و ماروت و فیه ذکر حقیقة السحر و أنواعه </w:t>
            </w:r>
            <w:r>
              <w:rPr>
                <w:rStyle w:val="IndexLink"/>
              </w:rPr>
              <w:t>265</w:t>
            </w:r>
            <w:r>
              <w:rPr>
                <w:rStyle w:val="IndexLink"/>
                <w:rtl w:val="true"/>
              </w:rPr>
              <w:tab/>
            </w:r>
            <w:r>
              <w:rPr>
                <w:rStyle w:val="IndexLink"/>
              </w:rPr>
              <w:t>217</w:t>
            </w:r>
          </w:hyperlink>
        </w:p>
        <w:p>
          <w:pPr>
            <w:pStyle w:val="Contents3"/>
            <w:tabs>
              <w:tab w:val="clear" w:pos="8459"/>
              <w:tab w:val="right" w:pos="9026" w:leader="dot"/>
            </w:tabs>
            <w:rPr/>
          </w:pPr>
          <w:hyperlink w:anchor="__RefHeading___Toc1485145_1468164448">
            <w:r>
              <w:rPr>
                <w:webHidden/>
                <w:rStyle w:val="IndexLink"/>
                <w:rtl w:val="true"/>
              </w:rPr>
              <w:t xml:space="preserve">أبواب العناصر و کائنات الجو </w:t>
            </w:r>
            <w:r>
              <w:rPr>
                <w:rStyle w:val="IndexLink"/>
                <w:rtl w:val="true"/>
              </w:rPr>
              <w:t>(</w:t>
            </w:r>
            <w:r>
              <w:rPr>
                <w:rStyle w:val="IndexLink"/>
                <w:rtl w:val="true"/>
              </w:rPr>
              <w:t>البحر</w:t>
            </w:r>
            <w:r>
              <w:rPr>
                <w:rStyle w:val="IndexLink"/>
                <w:rtl w:val="true"/>
              </w:rPr>
              <w:t xml:space="preserve">) </w:t>
            </w:r>
            <w:r>
              <w:rPr>
                <w:rStyle w:val="IndexLink"/>
                <w:rtl w:val="true"/>
              </w:rPr>
              <w:t>و المعادن و الجبال و الأنهار و البلدان و الأقالیم‌</w:t>
            </w:r>
            <w:r>
              <w:rPr>
                <w:rStyle w:val="IndexLink"/>
                <w:rtl w:val="true"/>
              </w:rPr>
              <w:tab/>
            </w:r>
            <w:r>
              <w:rPr>
                <w:rStyle w:val="IndexLink"/>
              </w:rPr>
              <w:t>218</w:t>
            </w:r>
          </w:hyperlink>
        </w:p>
        <w:p>
          <w:pPr>
            <w:pStyle w:val="Contents4"/>
            <w:tabs>
              <w:tab w:val="clear" w:pos="8176"/>
              <w:tab w:val="right" w:pos="9026" w:leader="dot"/>
            </w:tabs>
            <w:rPr/>
          </w:pPr>
          <w:hyperlink w:anchor="__RefHeading___Toc1485147_1468164448">
            <w:r>
              <w:rPr>
                <w:webHidden/>
                <w:rStyle w:val="IndexLink"/>
                <w:rtl w:val="true"/>
              </w:rPr>
              <w:t xml:space="preserve">الباب السابع و العشرون الهواء و طبقاته و ما یحدث فیه من الصبح و الشفق و غیرهما </w:t>
            </w:r>
            <w:r>
              <w:rPr>
                <w:rStyle w:val="IndexLink"/>
              </w:rPr>
              <w:t>333</w:t>
            </w:r>
            <w:r>
              <w:rPr>
                <w:rStyle w:val="IndexLink"/>
                <w:rtl w:val="true"/>
              </w:rPr>
              <w:tab/>
            </w:r>
            <w:r>
              <w:rPr>
                <w:rStyle w:val="IndexLink"/>
              </w:rPr>
              <w:t>218</w:t>
            </w:r>
          </w:hyperlink>
        </w:p>
        <w:p>
          <w:pPr>
            <w:pStyle w:val="Contents4"/>
            <w:tabs>
              <w:tab w:val="clear" w:pos="8176"/>
              <w:tab w:val="right" w:pos="9026" w:leader="dot"/>
            </w:tabs>
            <w:rPr/>
          </w:pPr>
          <w:hyperlink w:anchor="__RefHeading___Toc1485149_1468164448">
            <w:r>
              <w:rPr>
                <w:webHidden/>
                <w:rStyle w:val="IndexLink"/>
                <w:rtl w:val="true"/>
              </w:rPr>
              <w:t xml:space="preserve">الباب الثامن و العشرون السحاب و المطر و الشهاب و البروق و الصواعق و القوس و سائر ما یحدث فی الجو </w:t>
            </w:r>
            <w:r>
              <w:rPr>
                <w:rStyle w:val="IndexLink"/>
              </w:rPr>
              <w:t>344</w:t>
            </w:r>
            <w:r>
              <w:rPr>
                <w:rStyle w:val="IndexLink"/>
                <w:rtl w:val="true"/>
              </w:rPr>
              <w:tab/>
            </w:r>
            <w:r>
              <w:rPr>
                <w:rStyle w:val="IndexLink"/>
              </w:rPr>
              <w:t>218</w:t>
            </w:r>
          </w:hyperlink>
        </w:p>
        <w:p>
          <w:pPr>
            <w:pStyle w:val="Contents2"/>
            <w:tabs>
              <w:tab w:val="clear" w:pos="8743"/>
              <w:tab w:val="right" w:pos="9026" w:leader="dot"/>
            </w:tabs>
            <w:rPr/>
          </w:pPr>
          <w:hyperlink w:anchor="__RefHeading___Toc1485151_1468164448">
            <w:r>
              <w:rPr>
                <w:webHidden/>
                <w:rStyle w:val="IndexLink"/>
                <w:rtl w:val="true"/>
              </w:rPr>
              <w:t>فهرس الجزء السابع و الخمسین‌</w:t>
            </w:r>
            <w:r>
              <w:rPr>
                <w:rStyle w:val="IndexLink"/>
                <w:rtl w:val="true"/>
              </w:rPr>
              <w:tab/>
            </w:r>
            <w:r>
              <w:rPr>
                <w:rStyle w:val="IndexLink"/>
              </w:rPr>
              <w:t>219</w:t>
            </w:r>
          </w:hyperlink>
        </w:p>
        <w:p>
          <w:pPr>
            <w:pStyle w:val="Contents3"/>
            <w:tabs>
              <w:tab w:val="clear" w:pos="8459"/>
              <w:tab w:val="right" w:pos="9026" w:leader="dot"/>
            </w:tabs>
            <w:rPr/>
          </w:pPr>
          <w:hyperlink w:anchor="__RefHeading___Toc1485153_1468164448">
            <w:r>
              <w:rPr>
                <w:webHidden/>
                <w:rStyle w:val="IndexLink"/>
                <w:rtl w:val="true"/>
              </w:rPr>
              <w:t xml:space="preserve">الباب التاسع و العشرون الریاح و أسبابها و أنواعها </w:t>
            </w:r>
            <w:r>
              <w:rPr>
                <w:rStyle w:val="IndexLink"/>
              </w:rPr>
              <w:t>1</w:t>
            </w:r>
            <w:r>
              <w:rPr>
                <w:rStyle w:val="IndexLink"/>
                <w:rtl w:val="true"/>
              </w:rPr>
              <w:tab/>
            </w:r>
            <w:r>
              <w:rPr>
                <w:rStyle w:val="IndexLink"/>
              </w:rPr>
              <w:t>219</w:t>
            </w:r>
          </w:hyperlink>
        </w:p>
        <w:p>
          <w:pPr>
            <w:pStyle w:val="Contents3"/>
            <w:tabs>
              <w:tab w:val="clear" w:pos="8459"/>
              <w:tab w:val="right" w:pos="9026" w:leader="dot"/>
            </w:tabs>
            <w:rPr/>
          </w:pPr>
          <w:hyperlink w:anchor="__RefHeading___Toc1485155_1468164448">
            <w:r>
              <w:rPr>
                <w:webHidden/>
                <w:rStyle w:val="IndexLink"/>
                <w:rtl w:val="true"/>
              </w:rPr>
              <w:t xml:space="preserve">الباب الثلاثون الماء و أنواعه و البحار و غرائبها و ما ینعقد فیها، و علة المد و الجزر، و الممدوح من الأنهار و المذموم منها </w:t>
            </w:r>
            <w:r>
              <w:rPr>
                <w:rStyle w:val="IndexLink"/>
              </w:rPr>
              <w:t>23</w:t>
            </w:r>
            <w:r>
              <w:rPr>
                <w:rStyle w:val="IndexLink"/>
                <w:rtl w:val="true"/>
              </w:rPr>
              <w:tab/>
            </w:r>
            <w:r>
              <w:rPr>
                <w:rStyle w:val="IndexLink"/>
              </w:rPr>
              <w:t>219</w:t>
            </w:r>
          </w:hyperlink>
        </w:p>
        <w:p>
          <w:pPr>
            <w:pStyle w:val="Contents3"/>
            <w:tabs>
              <w:tab w:val="clear" w:pos="8459"/>
              <w:tab w:val="right" w:pos="9026" w:leader="dot"/>
            </w:tabs>
            <w:rPr/>
          </w:pPr>
          <w:hyperlink w:anchor="__RefHeading___Toc1485157_1468164448">
            <w:r>
              <w:rPr>
                <w:webHidden/>
                <w:rStyle w:val="IndexLink"/>
                <w:rtl w:val="true"/>
              </w:rPr>
              <w:t xml:space="preserve">الباب الحادی و الثلاثون الأرض و کیفیتها و ما أعد اللّه للناس فیها و جوامع أحوال العناصر و ما تحت الأرضین </w:t>
            </w:r>
            <w:r>
              <w:rPr>
                <w:rStyle w:val="IndexLink"/>
              </w:rPr>
              <w:t>51</w:t>
            </w:r>
            <w:r>
              <w:rPr>
                <w:rStyle w:val="IndexLink"/>
                <w:rtl w:val="true"/>
              </w:rPr>
              <w:tab/>
            </w:r>
            <w:r>
              <w:rPr>
                <w:rStyle w:val="IndexLink"/>
              </w:rPr>
              <w:t>220</w:t>
            </w:r>
          </w:hyperlink>
        </w:p>
        <w:p>
          <w:pPr>
            <w:pStyle w:val="Contents3"/>
            <w:tabs>
              <w:tab w:val="clear" w:pos="8459"/>
              <w:tab w:val="right" w:pos="9026" w:leader="dot"/>
            </w:tabs>
            <w:rPr/>
          </w:pPr>
          <w:hyperlink w:anchor="__RefHeading___Toc1485159_1468164448">
            <w:r>
              <w:rPr>
                <w:webHidden/>
                <w:rStyle w:val="IndexLink"/>
                <w:rtl w:val="true"/>
              </w:rPr>
              <w:t xml:space="preserve">الباب الثانی و الثلاثون فی قسمة الأرض الی الأقالیم و ذکر جبل قاف و سائر الجبال و کیفیة خلقها و سبب الزلزلة و علتها </w:t>
            </w:r>
            <w:r>
              <w:rPr>
                <w:rStyle w:val="IndexLink"/>
              </w:rPr>
              <w:t>100</w:t>
            </w:r>
            <w:r>
              <w:rPr>
                <w:rStyle w:val="IndexLink"/>
                <w:rtl w:val="true"/>
              </w:rPr>
              <w:tab/>
            </w:r>
            <w:r>
              <w:rPr>
                <w:rStyle w:val="IndexLink"/>
              </w:rPr>
              <w:t>220</w:t>
            </w:r>
          </w:hyperlink>
        </w:p>
        <w:p>
          <w:pPr>
            <w:pStyle w:val="Contents3"/>
            <w:tabs>
              <w:tab w:val="clear" w:pos="8459"/>
              <w:tab w:val="right" w:pos="9026" w:leader="dot"/>
            </w:tabs>
            <w:rPr/>
          </w:pPr>
          <w:hyperlink w:anchor="__RefHeading___Toc1485161_1468164448">
            <w:r>
              <w:rPr>
                <w:webHidden/>
                <w:rStyle w:val="IndexLink"/>
                <w:rtl w:val="true"/>
              </w:rPr>
              <w:t xml:space="preserve">الباب الثالث و الثلاثون تحریم أکل الطین و ما یحل أکله منه </w:t>
            </w:r>
            <w:r>
              <w:rPr>
                <w:rStyle w:val="IndexLink"/>
              </w:rPr>
              <w:t>150</w:t>
            </w:r>
            <w:r>
              <w:rPr>
                <w:rStyle w:val="IndexLink"/>
                <w:rtl w:val="true"/>
              </w:rPr>
              <w:tab/>
            </w:r>
            <w:r>
              <w:rPr>
                <w:rStyle w:val="IndexLink"/>
              </w:rPr>
              <w:t>221</w:t>
            </w:r>
          </w:hyperlink>
        </w:p>
        <w:p>
          <w:pPr>
            <w:pStyle w:val="Contents3"/>
            <w:tabs>
              <w:tab w:val="clear" w:pos="8459"/>
              <w:tab w:val="right" w:pos="9026" w:leader="dot"/>
            </w:tabs>
            <w:rPr/>
          </w:pPr>
          <w:hyperlink w:anchor="__RefHeading___Toc1485163_1468164448">
            <w:r>
              <w:rPr>
                <w:webHidden/>
                <w:rStyle w:val="IndexLink"/>
                <w:rtl w:val="true"/>
              </w:rPr>
              <w:t xml:space="preserve">الباب الرابع و الثلاثون المعادن، و أحوال الجمادات و الطبائع و تأثیراتها و انقلابات الجواهر، و بعض النوادر </w:t>
            </w:r>
            <w:r>
              <w:rPr>
                <w:rStyle w:val="IndexLink"/>
              </w:rPr>
              <w:t>164</w:t>
            </w:r>
            <w:r>
              <w:rPr>
                <w:rStyle w:val="IndexLink"/>
                <w:rtl w:val="true"/>
              </w:rPr>
              <w:tab/>
            </w:r>
            <w:r>
              <w:rPr>
                <w:rStyle w:val="IndexLink"/>
              </w:rPr>
              <w:t>221</w:t>
            </w:r>
          </w:hyperlink>
        </w:p>
        <w:p>
          <w:pPr>
            <w:pStyle w:val="Contents3"/>
            <w:tabs>
              <w:tab w:val="clear" w:pos="8459"/>
              <w:tab w:val="right" w:pos="9026" w:leader="dot"/>
            </w:tabs>
            <w:rPr/>
          </w:pPr>
          <w:hyperlink w:anchor="__RefHeading___Toc1485165_1468164448">
            <w:r>
              <w:rPr>
                <w:webHidden/>
                <w:rStyle w:val="IndexLink"/>
                <w:rtl w:val="true"/>
              </w:rPr>
              <w:t xml:space="preserve">الباب الخامس و الثلاثون نادر </w:t>
            </w:r>
            <w:r>
              <w:rPr>
                <w:rStyle w:val="IndexLink"/>
              </w:rPr>
              <w:t>198</w:t>
            </w:r>
            <w:r>
              <w:rPr>
                <w:rStyle w:val="IndexLink"/>
                <w:rtl w:val="true"/>
              </w:rPr>
              <w:tab/>
            </w:r>
            <w:r>
              <w:rPr>
                <w:rStyle w:val="IndexLink"/>
              </w:rPr>
              <w:t>221</w:t>
            </w:r>
          </w:hyperlink>
        </w:p>
        <w:p>
          <w:pPr>
            <w:pStyle w:val="Contents3"/>
            <w:tabs>
              <w:tab w:val="clear" w:pos="8459"/>
              <w:tab w:val="right" w:pos="9026" w:leader="dot"/>
            </w:tabs>
            <w:rPr/>
          </w:pPr>
          <w:hyperlink w:anchor="__RefHeading___Toc1485167_1468164448">
            <w:r>
              <w:rPr>
                <w:webHidden/>
                <w:rStyle w:val="IndexLink"/>
                <w:rtl w:val="true"/>
              </w:rPr>
              <w:t xml:space="preserve">الباب السادس و الثلاثون الممدوح من البلدان و المذموم منها و غرائبها </w:t>
            </w:r>
            <w:r>
              <w:rPr>
                <w:rStyle w:val="IndexLink"/>
              </w:rPr>
              <w:t>201</w:t>
            </w:r>
            <w:r>
              <w:rPr>
                <w:rStyle w:val="IndexLink"/>
                <w:rtl w:val="true"/>
              </w:rPr>
              <w:tab/>
            </w:r>
            <w:r>
              <w:rPr>
                <w:rStyle w:val="IndexLink"/>
              </w:rPr>
              <w:t>222</w:t>
            </w:r>
          </w:hyperlink>
        </w:p>
        <w:p>
          <w:pPr>
            <w:pStyle w:val="Contents3"/>
            <w:tabs>
              <w:tab w:val="clear" w:pos="8459"/>
              <w:tab w:val="right" w:pos="9026" w:leader="dot"/>
            </w:tabs>
            <w:rPr/>
          </w:pPr>
          <w:hyperlink w:anchor="__RefHeading___Toc1485169_1468164448">
            <w:r>
              <w:rPr>
                <w:webHidden/>
                <w:rStyle w:val="IndexLink"/>
                <w:rtl w:val="true"/>
              </w:rPr>
              <w:t xml:space="preserve">الباب السابع و الثلاثون نادر، فی کتاب کتبه علیّ علیه السلام بما املاه جبرئیل علی النبیّ صلّی اللّه علیه و آله </w:t>
            </w:r>
            <w:r>
              <w:rPr>
                <w:rStyle w:val="IndexLink"/>
              </w:rPr>
              <w:t>241</w:t>
            </w:r>
            <w:r>
              <w:rPr>
                <w:rStyle w:val="IndexLink"/>
                <w:rtl w:val="true"/>
              </w:rPr>
              <w:tab/>
            </w:r>
            <w:r>
              <w:rPr>
                <w:rStyle w:val="IndexLink"/>
              </w:rPr>
              <w:t>223</w:t>
            </w:r>
          </w:hyperlink>
        </w:p>
        <w:p>
          <w:pPr>
            <w:pStyle w:val="Contents3"/>
            <w:tabs>
              <w:tab w:val="clear" w:pos="8459"/>
              <w:tab w:val="right" w:pos="9026" w:leader="dot"/>
            </w:tabs>
            <w:rPr/>
          </w:pPr>
          <w:hyperlink w:anchor="__RefHeading___Toc1485171_1468164448">
            <w:r>
              <w:rPr>
                <w:webHidden/>
                <w:rStyle w:val="IndexLink"/>
                <w:rtl w:val="true"/>
              </w:rPr>
              <w:t>أبواب الإنسان و الروح و البدن و أجزائه و قوامهما و احوالهما</w:t>
            </w:r>
            <w:r>
              <w:rPr>
                <w:rStyle w:val="IndexLink"/>
                <w:rtl w:val="true"/>
              </w:rPr>
              <w:tab/>
            </w:r>
            <w:r>
              <w:rPr>
                <w:rStyle w:val="IndexLink"/>
              </w:rPr>
              <w:t>223</w:t>
            </w:r>
          </w:hyperlink>
        </w:p>
        <w:p>
          <w:pPr>
            <w:pStyle w:val="Contents4"/>
            <w:tabs>
              <w:tab w:val="clear" w:pos="8176"/>
              <w:tab w:val="right" w:pos="9026" w:leader="dot"/>
            </w:tabs>
            <w:rPr/>
          </w:pPr>
          <w:hyperlink w:anchor="__RefHeading___Toc1485173_1468164448">
            <w:r>
              <w:rPr>
                <w:webHidden/>
                <w:rStyle w:val="IndexLink"/>
                <w:rtl w:val="true"/>
              </w:rPr>
              <w:t xml:space="preserve">الباب الثامن و الثلاثون أنه لم سمی الإنسان إنسانا و المرأة مرأة و النساء نساء و الحواء حواء </w:t>
            </w:r>
            <w:r>
              <w:rPr>
                <w:rStyle w:val="IndexLink"/>
              </w:rPr>
              <w:t>264</w:t>
            </w:r>
            <w:r>
              <w:rPr>
                <w:rStyle w:val="IndexLink"/>
                <w:rtl w:val="true"/>
              </w:rPr>
              <w:tab/>
            </w:r>
            <w:r>
              <w:rPr>
                <w:rStyle w:val="IndexLink"/>
              </w:rPr>
              <w:t>223</w:t>
            </w:r>
          </w:hyperlink>
        </w:p>
        <w:p>
          <w:pPr>
            <w:pStyle w:val="Contents4"/>
            <w:tabs>
              <w:tab w:val="clear" w:pos="8176"/>
              <w:tab w:val="right" w:pos="9026" w:leader="dot"/>
            </w:tabs>
            <w:rPr/>
          </w:pPr>
          <w:hyperlink w:anchor="__RefHeading___Toc1485175_1468164448">
            <w:r>
              <w:rPr>
                <w:webHidden/>
                <w:rStyle w:val="IndexLink"/>
                <w:rtl w:val="true"/>
              </w:rPr>
              <w:t xml:space="preserve">الباب التاسع و الثلاثون فضل الإنسان و تفضیله علی الملک و بعض جوامع أحواله </w:t>
            </w:r>
            <w:r>
              <w:rPr>
                <w:rStyle w:val="IndexLink"/>
              </w:rPr>
              <w:t>268</w:t>
            </w:r>
            <w:r>
              <w:rPr>
                <w:rStyle w:val="IndexLink"/>
                <w:rtl w:val="true"/>
              </w:rPr>
              <w:tab/>
            </w:r>
            <w:r>
              <w:rPr>
                <w:rStyle w:val="IndexLink"/>
              </w:rPr>
              <w:t>223</w:t>
            </w:r>
          </w:hyperlink>
        </w:p>
        <w:p>
          <w:pPr>
            <w:pStyle w:val="Contents4"/>
            <w:tabs>
              <w:tab w:val="clear" w:pos="8176"/>
              <w:tab w:val="right" w:pos="9026" w:leader="dot"/>
            </w:tabs>
            <w:rPr/>
          </w:pPr>
          <w:hyperlink w:anchor="__RefHeading___Toc1485177_1468164448">
            <w:r>
              <w:rPr>
                <w:webHidden/>
                <w:rStyle w:val="IndexLink"/>
                <w:rtl w:val="true"/>
              </w:rPr>
              <w:t xml:space="preserve">الباب الحادی و الأربعون بدء خلق الإنسان فی الرحم إلی آخر أحواله </w:t>
            </w:r>
            <w:r>
              <w:rPr>
                <w:rStyle w:val="IndexLink"/>
              </w:rPr>
              <w:t>317</w:t>
            </w:r>
            <w:r>
              <w:rPr>
                <w:rStyle w:val="IndexLink"/>
                <w:rtl w:val="true"/>
              </w:rPr>
              <w:tab/>
            </w:r>
            <w:r>
              <w:rPr>
                <w:rStyle w:val="IndexLink"/>
              </w:rPr>
              <w:t>224</w:t>
            </w:r>
          </w:hyperlink>
        </w:p>
        <w:p>
          <w:pPr>
            <w:pStyle w:val="Contents2"/>
            <w:tabs>
              <w:tab w:val="clear" w:pos="8743"/>
              <w:tab w:val="right" w:pos="9026" w:leader="dot"/>
            </w:tabs>
            <w:rPr/>
          </w:pPr>
          <w:hyperlink w:anchor="__RefHeading___Toc1485179_1468164448">
            <w:r>
              <w:rPr>
                <w:webHidden/>
                <w:rStyle w:val="IndexLink"/>
                <w:rtl w:val="true"/>
              </w:rPr>
              <w:t>فهرس الجزء الثامن و الخمسین‌</w:t>
            </w:r>
            <w:r>
              <w:rPr>
                <w:rStyle w:val="IndexLink"/>
                <w:rtl w:val="true"/>
              </w:rPr>
              <w:tab/>
            </w:r>
            <w:r>
              <w:rPr>
                <w:rStyle w:val="IndexLink"/>
              </w:rPr>
              <w:t>225</w:t>
            </w:r>
          </w:hyperlink>
        </w:p>
        <w:p>
          <w:pPr>
            <w:pStyle w:val="Contents3"/>
            <w:tabs>
              <w:tab w:val="clear" w:pos="8459"/>
              <w:tab w:val="right" w:pos="9026" w:leader="dot"/>
            </w:tabs>
            <w:rPr/>
          </w:pPr>
          <w:hyperlink w:anchor="__RefHeading___Toc1485181_1468164448">
            <w:r>
              <w:rPr>
                <w:webHidden/>
                <w:rStyle w:val="IndexLink"/>
                <w:rtl w:val="true"/>
              </w:rPr>
              <w:t xml:space="preserve">الباب الثانی و الأربعون حقیقة النفس و الروح و أحوالهما </w:t>
            </w:r>
            <w:r>
              <w:rPr>
                <w:rStyle w:val="IndexLink"/>
              </w:rPr>
              <w:t>1</w:t>
            </w:r>
            <w:r>
              <w:rPr>
                <w:rStyle w:val="IndexLink"/>
                <w:rtl w:val="true"/>
              </w:rPr>
              <w:tab/>
            </w:r>
            <w:r>
              <w:rPr>
                <w:rStyle w:val="IndexLink"/>
              </w:rPr>
              <w:t>225</w:t>
            </w:r>
          </w:hyperlink>
        </w:p>
        <w:p>
          <w:pPr>
            <w:pStyle w:val="Contents3"/>
            <w:tabs>
              <w:tab w:val="clear" w:pos="8459"/>
              <w:tab w:val="right" w:pos="9026" w:leader="dot"/>
            </w:tabs>
            <w:rPr/>
          </w:pPr>
          <w:hyperlink w:anchor="__RefHeading___Toc1485183_1468164448">
            <w:r>
              <w:rPr>
                <w:webHidden/>
                <w:rStyle w:val="IndexLink"/>
                <w:rtl w:val="true"/>
              </w:rPr>
              <w:t xml:space="preserve">الباب الثالث و الأربعون فی خلق الأرواح قبل الاجساد، و علة تعلقها بها، و بعض شئونها من ائتلافها و حبها و بغضها و غیر ذلک من أحوالها </w:t>
            </w:r>
            <w:r>
              <w:rPr>
                <w:rStyle w:val="IndexLink"/>
              </w:rPr>
              <w:t>131</w:t>
            </w:r>
            <w:r>
              <w:rPr>
                <w:rStyle w:val="IndexLink"/>
                <w:rtl w:val="true"/>
              </w:rPr>
              <w:tab/>
            </w:r>
            <w:r>
              <w:rPr>
                <w:rStyle w:val="IndexLink"/>
              </w:rPr>
              <w:t>226</w:t>
            </w:r>
          </w:hyperlink>
        </w:p>
        <w:p>
          <w:pPr>
            <w:pStyle w:val="Contents3"/>
            <w:tabs>
              <w:tab w:val="clear" w:pos="8459"/>
              <w:tab w:val="right" w:pos="9026" w:leader="dot"/>
            </w:tabs>
            <w:rPr/>
          </w:pPr>
          <w:hyperlink w:anchor="__RefHeading___Toc1485185_1468164448">
            <w:r>
              <w:rPr>
                <w:webHidden/>
                <w:rStyle w:val="IndexLink"/>
                <w:rtl w:val="true"/>
              </w:rPr>
              <w:t xml:space="preserve">الباب الرابع و الأربعون حقیقة الرؤیا و تعبیرها و فضل الرؤیا الصادقة و علتها و علة الکاذبة </w:t>
            </w:r>
            <w:r>
              <w:rPr>
                <w:rStyle w:val="IndexLink"/>
              </w:rPr>
              <w:t>151</w:t>
            </w:r>
            <w:r>
              <w:rPr>
                <w:rStyle w:val="IndexLink"/>
                <w:rtl w:val="true"/>
              </w:rPr>
              <w:tab/>
            </w:r>
            <w:r>
              <w:rPr>
                <w:rStyle w:val="IndexLink"/>
              </w:rPr>
              <w:t>228</w:t>
            </w:r>
          </w:hyperlink>
        </w:p>
        <w:p>
          <w:pPr>
            <w:pStyle w:val="Contents3"/>
            <w:tabs>
              <w:tab w:val="clear" w:pos="8459"/>
              <w:tab w:val="right" w:pos="9026" w:leader="dot"/>
            </w:tabs>
            <w:rPr/>
          </w:pPr>
          <w:hyperlink w:anchor="__RefHeading___Toc1485187_1468164448">
            <w:r>
              <w:rPr>
                <w:webHidden/>
                <w:rStyle w:val="IndexLink"/>
                <w:rtl w:val="true"/>
              </w:rPr>
              <w:t xml:space="preserve">الباب الخامس و الأربعون فی رؤیة النبیّ صلّی اللّه علیه و آله و أوصیائه علیهم السّلام و سائر الأنبیاء و الأولیاء فی المقام </w:t>
            </w:r>
            <w:r>
              <w:rPr>
                <w:rStyle w:val="IndexLink"/>
              </w:rPr>
              <w:t>234</w:t>
            </w:r>
            <w:r>
              <w:rPr>
                <w:rStyle w:val="IndexLink"/>
                <w:rtl w:val="true"/>
              </w:rPr>
              <w:tab/>
            </w:r>
            <w:r>
              <w:rPr>
                <w:rStyle w:val="IndexLink"/>
              </w:rPr>
              <w:t>229</w:t>
            </w:r>
          </w:hyperlink>
        </w:p>
        <w:p>
          <w:pPr>
            <w:pStyle w:val="Contents3"/>
            <w:tabs>
              <w:tab w:val="clear" w:pos="8459"/>
              <w:tab w:val="right" w:pos="9026" w:leader="dot"/>
            </w:tabs>
            <w:rPr/>
          </w:pPr>
          <w:hyperlink w:anchor="__RefHeading___Toc1485189_1468164448">
            <w:r>
              <w:rPr>
                <w:webHidden/>
                <w:rStyle w:val="IndexLink"/>
                <w:rtl w:val="true"/>
              </w:rPr>
              <w:t xml:space="preserve">الباب السادس و الأربعون قوی النفس و مشاعرها من الحواس الظاهرة و الباطنة و سائر القوی البدنیة </w:t>
            </w:r>
            <w:r>
              <w:rPr>
                <w:rStyle w:val="IndexLink"/>
              </w:rPr>
              <w:t>245</w:t>
            </w:r>
            <w:r>
              <w:rPr>
                <w:rStyle w:val="IndexLink"/>
                <w:rtl w:val="true"/>
              </w:rPr>
              <w:tab/>
            </w:r>
            <w:r>
              <w:rPr>
                <w:rStyle w:val="IndexLink"/>
              </w:rPr>
              <w:t>229</w:t>
            </w:r>
          </w:hyperlink>
        </w:p>
        <w:p>
          <w:pPr>
            <w:pStyle w:val="Contents3"/>
            <w:tabs>
              <w:tab w:val="clear" w:pos="8459"/>
              <w:tab w:val="right" w:pos="9026" w:leader="dot"/>
            </w:tabs>
            <w:rPr/>
          </w:pPr>
          <w:hyperlink w:anchor="__RefHeading___Toc1485191_1468164448">
            <w:r>
              <w:rPr>
                <w:webHidden/>
                <w:rStyle w:val="IndexLink"/>
                <w:rtl w:val="true"/>
              </w:rPr>
              <w:t xml:space="preserve">الباب السابع و الأربعون ما به قوام بدن الإنسان و أجزائه و تشریح أعضائه و منافعها و ما یترتب علیها من أحوال التنفس </w:t>
            </w:r>
            <w:r>
              <w:rPr>
                <w:rStyle w:val="IndexLink"/>
              </w:rPr>
              <w:t>286</w:t>
            </w:r>
            <w:r>
              <w:rPr>
                <w:rStyle w:val="IndexLink"/>
                <w:rtl w:val="true"/>
              </w:rPr>
              <w:tab/>
            </w:r>
            <w:r>
              <w:rPr>
                <w:rStyle w:val="IndexLink"/>
              </w:rPr>
              <w:t>230</w:t>
            </w:r>
          </w:hyperlink>
        </w:p>
        <w:p>
          <w:pPr>
            <w:pStyle w:val="Contents2"/>
            <w:tabs>
              <w:tab w:val="clear" w:pos="8743"/>
              <w:tab w:val="right" w:pos="9026" w:leader="dot"/>
            </w:tabs>
            <w:rPr/>
          </w:pPr>
          <w:hyperlink w:anchor="__RefHeading___Toc1485193_1468164448">
            <w:r>
              <w:rPr>
                <w:webHidden/>
                <w:rStyle w:val="IndexLink"/>
                <w:rtl w:val="true"/>
              </w:rPr>
              <w:t>فهرس الجزء التاسع و الخمسین‌</w:t>
            </w:r>
            <w:r>
              <w:rPr>
                <w:rStyle w:val="IndexLink"/>
                <w:rtl w:val="true"/>
              </w:rPr>
              <w:tab/>
            </w:r>
            <w:r>
              <w:rPr>
                <w:rStyle w:val="IndexLink"/>
              </w:rPr>
              <w:t>231</w:t>
            </w:r>
          </w:hyperlink>
        </w:p>
        <w:p>
          <w:pPr>
            <w:pStyle w:val="Contents3"/>
            <w:tabs>
              <w:tab w:val="clear" w:pos="8459"/>
              <w:tab w:val="right" w:pos="9026" w:leader="dot"/>
            </w:tabs>
            <w:rPr/>
          </w:pPr>
          <w:hyperlink w:anchor="__RefHeading___Toc1485195_1468164448">
            <w:r>
              <w:rPr>
                <w:webHidden/>
                <w:rStyle w:val="IndexLink"/>
                <w:rtl w:val="true"/>
              </w:rPr>
              <w:t xml:space="preserve">الباب الثامن و الأربعون فیما ذکره الحکماء و الاطباء فی تشریح البدن و أعضائه </w:t>
            </w:r>
            <w:r>
              <w:rPr>
                <w:rStyle w:val="IndexLink"/>
              </w:rPr>
              <w:t>1</w:t>
            </w:r>
            <w:r>
              <w:rPr>
                <w:rStyle w:val="IndexLink"/>
                <w:rtl w:val="true"/>
              </w:rPr>
              <w:tab/>
            </w:r>
            <w:r>
              <w:rPr>
                <w:rStyle w:val="IndexLink"/>
              </w:rPr>
              <w:t>231</w:t>
            </w:r>
          </w:hyperlink>
        </w:p>
        <w:p>
          <w:pPr>
            <w:pStyle w:val="Contents3"/>
            <w:tabs>
              <w:tab w:val="clear" w:pos="8459"/>
              <w:tab w:val="right" w:pos="9026" w:leader="dot"/>
            </w:tabs>
            <w:rPr/>
          </w:pPr>
          <w:hyperlink w:anchor="__RefHeading___Toc1485197_1468164448">
            <w:r>
              <w:rPr>
                <w:webHidden/>
                <w:rStyle w:val="IndexLink"/>
                <w:rtl w:val="true"/>
              </w:rPr>
              <w:t xml:space="preserve">الباب التاسع و الأربعون فی علة اختلاف صور المخلوقات و علة السودان و الترک و الصقالبة </w:t>
            </w:r>
            <w:r>
              <w:rPr>
                <w:rStyle w:val="IndexLink"/>
              </w:rPr>
              <w:t>59</w:t>
            </w:r>
            <w:r>
              <w:rPr>
                <w:rStyle w:val="IndexLink"/>
                <w:rtl w:val="true"/>
              </w:rPr>
              <w:tab/>
            </w:r>
            <w:r>
              <w:rPr>
                <w:rStyle w:val="IndexLink"/>
              </w:rPr>
              <w:t>231</w:t>
            </w:r>
          </w:hyperlink>
        </w:p>
        <w:p>
          <w:pPr>
            <w:pStyle w:val="Contents3"/>
            <w:tabs>
              <w:tab w:val="clear" w:pos="8459"/>
              <w:tab w:val="right" w:pos="9026" w:leader="dot"/>
            </w:tabs>
            <w:rPr/>
          </w:pPr>
          <w:hyperlink w:anchor="__RefHeading___Toc1485199_1468164448">
            <w:r>
              <w:rPr>
                <w:webHidden/>
                <w:rStyle w:val="IndexLink"/>
                <w:rtl w:val="true"/>
              </w:rPr>
              <w:t>أبواب الطب و معالجة الأمراض و خواص الأدویة</w:t>
            </w:r>
            <w:r>
              <w:rPr>
                <w:rStyle w:val="IndexLink"/>
                <w:rtl w:val="true"/>
              </w:rPr>
              <w:tab/>
            </w:r>
            <w:r>
              <w:rPr>
                <w:rStyle w:val="IndexLink"/>
              </w:rPr>
              <w:t>232</w:t>
            </w:r>
          </w:hyperlink>
        </w:p>
        <w:p>
          <w:pPr>
            <w:pStyle w:val="Contents4"/>
            <w:tabs>
              <w:tab w:val="clear" w:pos="8176"/>
              <w:tab w:val="right" w:pos="9026" w:leader="dot"/>
            </w:tabs>
            <w:rPr/>
          </w:pPr>
          <w:hyperlink w:anchor="__RefHeading___Toc1485201_1468164448">
            <w:r>
              <w:rPr>
                <w:webHidden/>
                <w:rStyle w:val="IndexLink"/>
                <w:rtl w:val="true"/>
              </w:rPr>
              <w:t xml:space="preserve">الباب الخمسون انه لم سمی الطبیب طبیبا و ما ورد فی عمل الطب و الرجوع الی الطبیب </w:t>
            </w:r>
            <w:r>
              <w:rPr>
                <w:rStyle w:val="IndexLink"/>
              </w:rPr>
              <w:t>62</w:t>
            </w:r>
            <w:r>
              <w:rPr>
                <w:rStyle w:val="IndexLink"/>
                <w:rtl w:val="true"/>
              </w:rPr>
              <w:tab/>
            </w:r>
            <w:r>
              <w:rPr>
                <w:rStyle w:val="IndexLink"/>
              </w:rPr>
              <w:t>232</w:t>
            </w:r>
          </w:hyperlink>
        </w:p>
        <w:p>
          <w:pPr>
            <w:pStyle w:val="Contents4"/>
            <w:tabs>
              <w:tab w:val="clear" w:pos="8176"/>
              <w:tab w:val="right" w:pos="9026" w:leader="dot"/>
            </w:tabs>
            <w:rPr/>
          </w:pPr>
          <w:hyperlink w:anchor="__RefHeading___Toc1485203_1468164448">
            <w:r>
              <w:rPr>
                <w:webHidden/>
                <w:rStyle w:val="IndexLink"/>
                <w:rtl w:val="true"/>
              </w:rPr>
              <w:t xml:space="preserve">الباب الحادی و الخمسون التداوی بالحرام </w:t>
            </w:r>
            <w:r>
              <w:rPr>
                <w:rStyle w:val="IndexLink"/>
              </w:rPr>
              <w:t>79</w:t>
            </w:r>
            <w:r>
              <w:rPr>
                <w:rStyle w:val="IndexLink"/>
                <w:rtl w:val="true"/>
              </w:rPr>
              <w:tab/>
            </w:r>
            <w:r>
              <w:rPr>
                <w:rStyle w:val="IndexLink"/>
              </w:rPr>
              <w:t>232</w:t>
            </w:r>
          </w:hyperlink>
        </w:p>
        <w:p>
          <w:pPr>
            <w:pStyle w:val="Contents4"/>
            <w:tabs>
              <w:tab w:val="clear" w:pos="8176"/>
              <w:tab w:val="right" w:pos="9026" w:leader="dot"/>
            </w:tabs>
            <w:rPr/>
          </w:pPr>
          <w:hyperlink w:anchor="__RefHeading___Toc1485205_1468164448">
            <w:r>
              <w:rPr>
                <w:webHidden/>
                <w:rStyle w:val="IndexLink"/>
                <w:rtl w:val="true"/>
              </w:rPr>
              <w:t xml:space="preserve">الباب الثانی و الخمسون علاج الحمی و الیرقان و کثرة الدم و بیان علاماتها </w:t>
            </w:r>
            <w:r>
              <w:rPr>
                <w:rStyle w:val="IndexLink"/>
              </w:rPr>
              <w:t>93</w:t>
            </w:r>
            <w:r>
              <w:rPr>
                <w:rStyle w:val="IndexLink"/>
                <w:rtl w:val="true"/>
              </w:rPr>
              <w:tab/>
            </w:r>
            <w:r>
              <w:rPr>
                <w:rStyle w:val="IndexLink"/>
              </w:rPr>
              <w:t>233</w:t>
            </w:r>
          </w:hyperlink>
        </w:p>
        <w:p>
          <w:pPr>
            <w:pStyle w:val="Contents4"/>
            <w:tabs>
              <w:tab w:val="clear" w:pos="8176"/>
              <w:tab w:val="right" w:pos="9026" w:leader="dot"/>
            </w:tabs>
            <w:rPr/>
          </w:pPr>
          <w:hyperlink w:anchor="__RefHeading___Toc1485207_1468164448">
            <w:r>
              <w:rPr>
                <w:webHidden/>
                <w:rStyle w:val="IndexLink"/>
                <w:rtl w:val="true"/>
              </w:rPr>
              <w:t xml:space="preserve">الباب الثالث و الخمسون الحجامة و الحقنة و السعوط و القی‌ء </w:t>
            </w:r>
            <w:r>
              <w:rPr>
                <w:rStyle w:val="IndexLink"/>
              </w:rPr>
              <w:t>108</w:t>
            </w:r>
            <w:r>
              <w:rPr>
                <w:rStyle w:val="IndexLink"/>
                <w:rtl w:val="true"/>
              </w:rPr>
              <w:tab/>
            </w:r>
            <w:r>
              <w:rPr>
                <w:rStyle w:val="IndexLink"/>
              </w:rPr>
              <w:t>233</w:t>
            </w:r>
          </w:hyperlink>
        </w:p>
        <w:p>
          <w:pPr>
            <w:pStyle w:val="Contents4"/>
            <w:tabs>
              <w:tab w:val="clear" w:pos="8176"/>
              <w:tab w:val="right" w:pos="9026" w:leader="dot"/>
            </w:tabs>
            <w:rPr/>
          </w:pPr>
          <w:hyperlink w:anchor="__RefHeading___Toc1485209_1468164448">
            <w:r>
              <w:rPr>
                <w:webHidden/>
                <w:rStyle w:val="IndexLink"/>
                <w:rtl w:val="true"/>
              </w:rPr>
              <w:t xml:space="preserve">الباب الرابع و الخمسون فی الحمیة </w:t>
            </w:r>
            <w:r>
              <w:rPr>
                <w:rStyle w:val="IndexLink"/>
              </w:rPr>
              <w:t>140</w:t>
            </w:r>
            <w:r>
              <w:rPr>
                <w:rStyle w:val="IndexLink"/>
                <w:rtl w:val="true"/>
              </w:rPr>
              <w:tab/>
            </w:r>
            <w:r>
              <w:rPr>
                <w:rStyle w:val="IndexLink"/>
              </w:rPr>
              <w:t>233</w:t>
            </w:r>
          </w:hyperlink>
        </w:p>
        <w:p>
          <w:pPr>
            <w:pStyle w:val="Contents4"/>
            <w:tabs>
              <w:tab w:val="clear" w:pos="8176"/>
              <w:tab w:val="right" w:pos="9026" w:leader="dot"/>
            </w:tabs>
            <w:rPr/>
          </w:pPr>
          <w:hyperlink w:anchor="__RefHeading___Toc1485211_1468164448">
            <w:r>
              <w:rPr>
                <w:webHidden/>
                <w:rStyle w:val="IndexLink"/>
                <w:rtl w:val="true"/>
              </w:rPr>
              <w:t xml:space="preserve">الباب السادس و الخمسون معالجات العین و الاذن </w:t>
            </w:r>
            <w:r>
              <w:rPr>
                <w:rStyle w:val="IndexLink"/>
              </w:rPr>
              <w:t>144</w:t>
            </w:r>
            <w:r>
              <w:rPr>
                <w:rStyle w:val="IndexLink"/>
                <w:rtl w:val="true"/>
              </w:rPr>
              <w:tab/>
            </w:r>
            <w:r>
              <w:rPr>
                <w:rStyle w:val="IndexLink"/>
              </w:rPr>
              <w:t>233</w:t>
            </w:r>
          </w:hyperlink>
        </w:p>
        <w:p>
          <w:pPr>
            <w:pStyle w:val="Contents4"/>
            <w:tabs>
              <w:tab w:val="clear" w:pos="8176"/>
              <w:tab w:val="right" w:pos="9026" w:leader="dot"/>
            </w:tabs>
            <w:rPr/>
          </w:pPr>
          <w:hyperlink w:anchor="__RefHeading___Toc1485213_1468164448">
            <w:r>
              <w:rPr>
                <w:webHidden/>
                <w:rStyle w:val="IndexLink"/>
                <w:rtl w:val="true"/>
              </w:rPr>
              <w:t xml:space="preserve">الباب الثامن و الخمسون معالجات علل سائر أجزاء الوجه و الأسنان و الفم </w:t>
            </w:r>
            <w:r>
              <w:rPr>
                <w:rStyle w:val="IndexLink"/>
              </w:rPr>
              <w:t>159</w:t>
            </w:r>
            <w:r>
              <w:rPr>
                <w:rStyle w:val="IndexLink"/>
                <w:rtl w:val="true"/>
              </w:rPr>
              <w:tab/>
            </w:r>
            <w:r>
              <w:rPr>
                <w:rStyle w:val="IndexLink"/>
              </w:rPr>
              <w:t>234</w:t>
            </w:r>
          </w:hyperlink>
        </w:p>
        <w:p>
          <w:pPr>
            <w:pStyle w:val="Contents4"/>
            <w:tabs>
              <w:tab w:val="clear" w:pos="8176"/>
              <w:tab w:val="right" w:pos="9026" w:leader="dot"/>
            </w:tabs>
            <w:rPr/>
          </w:pPr>
          <w:hyperlink w:anchor="__RefHeading___Toc1485215_1468164448">
            <w:r>
              <w:rPr>
                <w:webHidden/>
                <w:rStyle w:val="IndexLink"/>
                <w:rtl w:val="true"/>
              </w:rPr>
              <w:t xml:space="preserve">الباب التاسع و الخمسون علاج دود البطن </w:t>
            </w:r>
            <w:r>
              <w:rPr>
                <w:rStyle w:val="IndexLink"/>
              </w:rPr>
              <w:t>165</w:t>
            </w:r>
            <w:r>
              <w:rPr>
                <w:rStyle w:val="IndexLink"/>
                <w:rtl w:val="true"/>
              </w:rPr>
              <w:tab/>
            </w:r>
            <w:r>
              <w:rPr>
                <w:rStyle w:val="IndexLink"/>
              </w:rPr>
              <w:t>234</w:t>
            </w:r>
          </w:hyperlink>
        </w:p>
        <w:p>
          <w:pPr>
            <w:pStyle w:val="Contents4"/>
            <w:tabs>
              <w:tab w:val="clear" w:pos="8176"/>
              <w:tab w:val="right" w:pos="9026" w:leader="dot"/>
            </w:tabs>
            <w:rPr/>
          </w:pPr>
          <w:hyperlink w:anchor="__RefHeading___Toc1485217_1468164448">
            <w:r>
              <w:rPr>
                <w:webHidden/>
                <w:rStyle w:val="IndexLink"/>
                <w:rtl w:val="true"/>
              </w:rPr>
              <w:t xml:space="preserve">الباب الستون علاج دخول العلق منافذ البدن </w:t>
            </w:r>
            <w:r>
              <w:rPr>
                <w:rStyle w:val="IndexLink"/>
              </w:rPr>
              <w:t>166</w:t>
            </w:r>
            <w:r>
              <w:rPr>
                <w:rStyle w:val="IndexLink"/>
                <w:rtl w:val="true"/>
              </w:rPr>
              <w:tab/>
            </w:r>
            <w:r>
              <w:rPr>
                <w:rStyle w:val="IndexLink"/>
              </w:rPr>
              <w:t>234</w:t>
            </w:r>
          </w:hyperlink>
        </w:p>
        <w:p>
          <w:pPr>
            <w:pStyle w:val="Contents4"/>
            <w:tabs>
              <w:tab w:val="clear" w:pos="8176"/>
              <w:tab w:val="right" w:pos="9026" w:leader="dot"/>
            </w:tabs>
            <w:rPr/>
          </w:pPr>
          <w:hyperlink w:anchor="__RefHeading___Toc1485219_1468164448">
            <w:r>
              <w:rPr>
                <w:webHidden/>
                <w:rStyle w:val="IndexLink"/>
                <w:rtl w:val="true"/>
              </w:rPr>
              <w:t xml:space="preserve">الباب الحادی و الستون علاج ورم الکبد و أوجاع الجوف و الخاصرة </w:t>
            </w:r>
            <w:r>
              <w:rPr>
                <w:rStyle w:val="IndexLink"/>
              </w:rPr>
              <w:t>169</w:t>
            </w:r>
            <w:r>
              <w:rPr>
                <w:rStyle w:val="IndexLink"/>
                <w:rtl w:val="true"/>
              </w:rPr>
              <w:tab/>
            </w:r>
            <w:r>
              <w:rPr>
                <w:rStyle w:val="IndexLink"/>
              </w:rPr>
              <w:t>234</w:t>
            </w:r>
          </w:hyperlink>
        </w:p>
        <w:p>
          <w:pPr>
            <w:pStyle w:val="Contents4"/>
            <w:tabs>
              <w:tab w:val="clear" w:pos="8176"/>
              <w:tab w:val="right" w:pos="9026" w:leader="dot"/>
            </w:tabs>
            <w:rPr/>
          </w:pPr>
          <w:hyperlink w:anchor="__RefHeading___Toc1485221_1468164448">
            <w:r>
              <w:rPr>
                <w:webHidden/>
                <w:rStyle w:val="IndexLink"/>
                <w:rtl w:val="true"/>
              </w:rPr>
              <w:t xml:space="preserve">الباب الثانی و الستون علاج البطن و الزحیر و وجع المعدة و برودتها و رخاوتها </w:t>
            </w:r>
            <w:r>
              <w:rPr>
                <w:rStyle w:val="IndexLink"/>
              </w:rPr>
              <w:t>172</w:t>
            </w:r>
            <w:r>
              <w:rPr>
                <w:rStyle w:val="IndexLink"/>
                <w:rtl w:val="true"/>
              </w:rPr>
              <w:tab/>
            </w:r>
            <w:r>
              <w:rPr>
                <w:rStyle w:val="IndexLink"/>
              </w:rPr>
              <w:t>235</w:t>
            </w:r>
          </w:hyperlink>
        </w:p>
        <w:p>
          <w:pPr>
            <w:pStyle w:val="Contents4"/>
            <w:tabs>
              <w:tab w:val="clear" w:pos="8176"/>
              <w:tab w:val="right" w:pos="9026" w:leader="dot"/>
            </w:tabs>
            <w:rPr/>
          </w:pPr>
          <w:hyperlink w:anchor="__RefHeading___Toc1485223_1468164448">
            <w:r>
              <w:rPr>
                <w:webHidden/>
                <w:rStyle w:val="IndexLink"/>
                <w:rtl w:val="true"/>
              </w:rPr>
              <w:t xml:space="preserve">الباب الثالث و الستون الدواء لاوجاع الحلق و الرئة و السعال و السل </w:t>
            </w:r>
            <w:r>
              <w:rPr>
                <w:rStyle w:val="IndexLink"/>
              </w:rPr>
              <w:t>179</w:t>
            </w:r>
            <w:r>
              <w:rPr>
                <w:rStyle w:val="IndexLink"/>
                <w:rtl w:val="true"/>
              </w:rPr>
              <w:tab/>
            </w:r>
            <w:r>
              <w:rPr>
                <w:rStyle w:val="IndexLink"/>
              </w:rPr>
              <w:t>235</w:t>
            </w:r>
          </w:hyperlink>
        </w:p>
        <w:p>
          <w:pPr>
            <w:pStyle w:val="Contents4"/>
            <w:tabs>
              <w:tab w:val="clear" w:pos="8176"/>
              <w:tab w:val="right" w:pos="9026" w:leader="dot"/>
            </w:tabs>
            <w:rPr/>
          </w:pPr>
          <w:hyperlink w:anchor="__RefHeading___Toc1485225_1468164448">
            <w:r>
              <w:rPr>
                <w:webHidden/>
                <w:rStyle w:val="IndexLink"/>
                <w:rtl w:val="true"/>
              </w:rPr>
              <w:t xml:space="preserve">الباب الرابع و الستون فی الزکام </w:t>
            </w:r>
            <w:r>
              <w:rPr>
                <w:rStyle w:val="IndexLink"/>
              </w:rPr>
              <w:t>183</w:t>
            </w:r>
            <w:r>
              <w:rPr>
                <w:rStyle w:val="IndexLink"/>
                <w:rtl w:val="true"/>
              </w:rPr>
              <w:tab/>
            </w:r>
            <w:r>
              <w:rPr>
                <w:rStyle w:val="IndexLink"/>
              </w:rPr>
              <w:t>235</w:t>
            </w:r>
          </w:hyperlink>
        </w:p>
        <w:p>
          <w:pPr>
            <w:pStyle w:val="Contents4"/>
            <w:tabs>
              <w:tab w:val="clear" w:pos="8176"/>
              <w:tab w:val="right" w:pos="9026" w:leader="dot"/>
            </w:tabs>
            <w:rPr/>
          </w:pPr>
          <w:hyperlink w:anchor="__RefHeading___Toc1485227_1468164448">
            <w:r>
              <w:rPr>
                <w:webHidden/>
                <w:rStyle w:val="IndexLink"/>
                <w:rtl w:val="true"/>
              </w:rPr>
              <w:t xml:space="preserve">الباب السابع و الستون معالجة أوجاع المفاصل و عرق النساء </w:t>
            </w:r>
            <w:r>
              <w:rPr>
                <w:rStyle w:val="IndexLink"/>
              </w:rPr>
              <w:t>190</w:t>
            </w:r>
            <w:r>
              <w:rPr>
                <w:rStyle w:val="IndexLink"/>
                <w:rtl w:val="true"/>
              </w:rPr>
              <w:tab/>
            </w:r>
            <w:r>
              <w:rPr>
                <w:rStyle w:val="IndexLink"/>
              </w:rPr>
              <w:t>235</w:t>
            </w:r>
          </w:hyperlink>
        </w:p>
        <w:p>
          <w:pPr>
            <w:pStyle w:val="Contents4"/>
            <w:tabs>
              <w:tab w:val="clear" w:pos="8176"/>
              <w:tab w:val="right" w:pos="9026" w:leader="dot"/>
            </w:tabs>
            <w:rPr/>
          </w:pPr>
          <w:hyperlink w:anchor="__RefHeading___Toc1485229_1468164448">
            <w:r>
              <w:rPr>
                <w:webHidden/>
                <w:rStyle w:val="IndexLink"/>
                <w:rtl w:val="true"/>
              </w:rPr>
              <w:t xml:space="preserve">الباب الثامن و الستون علاج الجراحات و القروح و علة الجدری </w:t>
            </w:r>
            <w:r>
              <w:rPr>
                <w:rStyle w:val="IndexLink"/>
              </w:rPr>
              <w:t>191</w:t>
            </w:r>
            <w:r>
              <w:rPr>
                <w:rStyle w:val="IndexLink"/>
                <w:rtl w:val="true"/>
              </w:rPr>
              <w:tab/>
            </w:r>
            <w:r>
              <w:rPr>
                <w:rStyle w:val="IndexLink"/>
              </w:rPr>
              <w:t>236</w:t>
            </w:r>
          </w:hyperlink>
        </w:p>
        <w:p>
          <w:pPr>
            <w:pStyle w:val="Contents4"/>
            <w:tabs>
              <w:tab w:val="clear" w:pos="8176"/>
              <w:tab w:val="right" w:pos="9026" w:leader="dot"/>
            </w:tabs>
            <w:rPr/>
          </w:pPr>
          <w:hyperlink w:anchor="__RefHeading___Toc1485231_1468164448">
            <w:r>
              <w:rPr>
                <w:webHidden/>
                <w:rStyle w:val="IndexLink"/>
                <w:rtl w:val="true"/>
              </w:rPr>
              <w:t xml:space="preserve">الباب التاسع و الستون الدواء لوجع البطن و الظهر </w:t>
            </w:r>
            <w:r>
              <w:rPr>
                <w:rStyle w:val="IndexLink"/>
              </w:rPr>
              <w:t>194</w:t>
            </w:r>
            <w:r>
              <w:rPr>
                <w:rStyle w:val="IndexLink"/>
                <w:rtl w:val="true"/>
              </w:rPr>
              <w:tab/>
            </w:r>
            <w:r>
              <w:rPr>
                <w:rStyle w:val="IndexLink"/>
              </w:rPr>
              <w:t>236</w:t>
            </w:r>
          </w:hyperlink>
        </w:p>
        <w:p>
          <w:pPr>
            <w:pStyle w:val="Contents4"/>
            <w:tabs>
              <w:tab w:val="clear" w:pos="8176"/>
              <w:tab w:val="right" w:pos="9026" w:leader="dot"/>
            </w:tabs>
            <w:rPr/>
          </w:pPr>
          <w:hyperlink w:anchor="__RefHeading___Toc1485233_1468164448">
            <w:r>
              <w:rPr>
                <w:webHidden/>
                <w:rStyle w:val="IndexLink"/>
                <w:rtl w:val="true"/>
              </w:rPr>
              <w:t xml:space="preserve">الباب السبعون معالجة البواسیر و بعض النوادر </w:t>
            </w:r>
            <w:r>
              <w:rPr>
                <w:rStyle w:val="IndexLink"/>
              </w:rPr>
              <w:t>196</w:t>
            </w:r>
            <w:r>
              <w:rPr>
                <w:rStyle w:val="IndexLink"/>
                <w:rtl w:val="true"/>
              </w:rPr>
              <w:tab/>
            </w:r>
            <w:r>
              <w:rPr>
                <w:rStyle w:val="IndexLink"/>
              </w:rPr>
              <w:t>236</w:t>
            </w:r>
          </w:hyperlink>
        </w:p>
        <w:p>
          <w:pPr>
            <w:pStyle w:val="Contents4"/>
            <w:tabs>
              <w:tab w:val="clear" w:pos="8176"/>
              <w:tab w:val="right" w:pos="9026" w:leader="dot"/>
            </w:tabs>
            <w:rPr/>
          </w:pPr>
          <w:hyperlink w:anchor="__RefHeading___Toc1485235_1468164448">
            <w:r>
              <w:rPr>
                <w:webHidden/>
                <w:rStyle w:val="IndexLink"/>
                <w:rtl w:val="true"/>
              </w:rPr>
              <w:t xml:space="preserve">الباب الحادی و السبعون ما یدفع البلغم و الرطوبات و الیبوسة و ما یوجب شیئا من ذلک و الفالج </w:t>
            </w:r>
            <w:r>
              <w:rPr>
                <w:rStyle w:val="IndexLink"/>
              </w:rPr>
              <w:t>203</w:t>
            </w:r>
            <w:r>
              <w:rPr>
                <w:rStyle w:val="IndexLink"/>
                <w:rtl w:val="true"/>
              </w:rPr>
              <w:tab/>
            </w:r>
            <w:r>
              <w:rPr>
                <w:rStyle w:val="IndexLink"/>
              </w:rPr>
              <w:t>236</w:t>
            </w:r>
          </w:hyperlink>
        </w:p>
        <w:p>
          <w:pPr>
            <w:pStyle w:val="Contents4"/>
            <w:tabs>
              <w:tab w:val="clear" w:pos="8176"/>
              <w:tab w:val="right" w:pos="9026" w:leader="dot"/>
            </w:tabs>
            <w:rPr/>
          </w:pPr>
          <w:hyperlink w:anchor="__RefHeading___Toc1485237_1468164448">
            <w:r>
              <w:rPr>
                <w:webHidden/>
                <w:rStyle w:val="IndexLink"/>
                <w:rtl w:val="true"/>
              </w:rPr>
              <w:t xml:space="preserve">الباب الثانی و السبعون دواء البلبلة و کثرة العطش و یبس الفم </w:t>
            </w:r>
            <w:r>
              <w:rPr>
                <w:rStyle w:val="IndexLink"/>
              </w:rPr>
              <w:t>206</w:t>
            </w:r>
            <w:r>
              <w:rPr>
                <w:rStyle w:val="IndexLink"/>
                <w:rtl w:val="true"/>
              </w:rPr>
              <w:tab/>
            </w:r>
            <w:r>
              <w:rPr>
                <w:rStyle w:val="IndexLink"/>
              </w:rPr>
              <w:t>236</w:t>
            </w:r>
          </w:hyperlink>
        </w:p>
        <w:p>
          <w:pPr>
            <w:pStyle w:val="Contents4"/>
            <w:tabs>
              <w:tab w:val="clear" w:pos="8176"/>
              <w:tab w:val="right" w:pos="9026" w:leader="dot"/>
            </w:tabs>
            <w:rPr/>
          </w:pPr>
          <w:hyperlink w:anchor="__RefHeading___Toc1485239_1468164448">
            <w:r>
              <w:rPr>
                <w:webHidden/>
                <w:rStyle w:val="IndexLink"/>
                <w:rtl w:val="true"/>
              </w:rPr>
              <w:t xml:space="preserve">الباب الثالث و السبعون علاج السموم و لدغ الموذیات </w:t>
            </w:r>
            <w:r>
              <w:rPr>
                <w:rStyle w:val="IndexLink"/>
              </w:rPr>
              <w:t>207</w:t>
            </w:r>
            <w:r>
              <w:rPr>
                <w:rStyle w:val="IndexLink"/>
                <w:rtl w:val="true"/>
              </w:rPr>
              <w:tab/>
            </w:r>
            <w:r>
              <w:rPr>
                <w:rStyle w:val="IndexLink"/>
              </w:rPr>
              <w:t>237</w:t>
            </w:r>
          </w:hyperlink>
        </w:p>
        <w:p>
          <w:pPr>
            <w:pStyle w:val="Contents4"/>
            <w:tabs>
              <w:tab w:val="clear" w:pos="8176"/>
              <w:tab w:val="right" w:pos="9026" w:leader="dot"/>
            </w:tabs>
            <w:rPr/>
          </w:pPr>
          <w:hyperlink w:anchor="__RefHeading___Toc1485241_1468164448">
            <w:r>
              <w:rPr>
                <w:webHidden/>
                <w:rStyle w:val="IndexLink"/>
                <w:rtl w:val="true"/>
              </w:rPr>
              <w:t xml:space="preserve">الباب الخامس و السبعون دفع الجذام و البرص و البهق و الداء الخبیث </w:t>
            </w:r>
            <w:r>
              <w:rPr>
                <w:rStyle w:val="IndexLink"/>
              </w:rPr>
              <w:t>211</w:t>
            </w:r>
            <w:r>
              <w:rPr>
                <w:rStyle w:val="IndexLink"/>
                <w:rtl w:val="true"/>
              </w:rPr>
              <w:tab/>
            </w:r>
            <w:r>
              <w:rPr>
                <w:rStyle w:val="IndexLink"/>
              </w:rPr>
              <w:t>237</w:t>
            </w:r>
          </w:hyperlink>
        </w:p>
        <w:p>
          <w:pPr>
            <w:pStyle w:val="Contents3"/>
            <w:tabs>
              <w:tab w:val="clear" w:pos="8459"/>
              <w:tab w:val="right" w:pos="9026" w:leader="dot"/>
            </w:tabs>
            <w:rPr/>
          </w:pPr>
          <w:hyperlink w:anchor="__RefHeading___Toc1485243_1468164448">
            <w:r>
              <w:rPr>
                <w:webHidden/>
                <w:rStyle w:val="IndexLink"/>
                <w:rtl w:val="true"/>
              </w:rPr>
              <w:t>أبواب الأدویة و خواصها</w:t>
            </w:r>
            <w:r>
              <w:rPr>
                <w:rStyle w:val="IndexLink"/>
                <w:rtl w:val="true"/>
              </w:rPr>
              <w:tab/>
            </w:r>
            <w:r>
              <w:rPr>
                <w:rStyle w:val="IndexLink"/>
              </w:rPr>
              <w:t>237</w:t>
            </w:r>
          </w:hyperlink>
        </w:p>
        <w:p>
          <w:pPr>
            <w:pStyle w:val="Contents4"/>
            <w:tabs>
              <w:tab w:val="clear" w:pos="8176"/>
              <w:tab w:val="right" w:pos="9026" w:leader="dot"/>
            </w:tabs>
            <w:rPr/>
          </w:pPr>
          <w:hyperlink w:anchor="__RefHeading___Toc1485245_1468164448">
            <w:r>
              <w:rPr>
                <w:webHidden/>
                <w:rStyle w:val="IndexLink"/>
                <w:rtl w:val="true"/>
              </w:rPr>
              <w:t xml:space="preserve">الباب السادس و السبعون فی الهندباء </w:t>
            </w:r>
            <w:r>
              <w:rPr>
                <w:rStyle w:val="IndexLink"/>
              </w:rPr>
              <w:t>215</w:t>
            </w:r>
            <w:r>
              <w:rPr>
                <w:rStyle w:val="IndexLink"/>
                <w:rtl w:val="true"/>
              </w:rPr>
              <w:tab/>
            </w:r>
            <w:r>
              <w:rPr>
                <w:rStyle w:val="IndexLink"/>
              </w:rPr>
              <w:t>237</w:t>
            </w:r>
          </w:hyperlink>
        </w:p>
        <w:p>
          <w:pPr>
            <w:pStyle w:val="Contents4"/>
            <w:tabs>
              <w:tab w:val="clear" w:pos="8176"/>
              <w:tab w:val="right" w:pos="9026" w:leader="dot"/>
            </w:tabs>
            <w:rPr/>
          </w:pPr>
          <w:hyperlink w:anchor="__RefHeading___Toc1485247_1468164448">
            <w:r>
              <w:rPr>
                <w:webHidden/>
                <w:rStyle w:val="IndexLink"/>
                <w:rtl w:val="true"/>
              </w:rPr>
              <w:t xml:space="preserve">الباب السابع و السبعون فی الشبرم و السنا </w:t>
            </w:r>
            <w:r>
              <w:rPr>
                <w:rStyle w:val="IndexLink"/>
              </w:rPr>
              <w:t>218</w:t>
            </w:r>
            <w:r>
              <w:rPr>
                <w:rStyle w:val="IndexLink"/>
                <w:rtl w:val="true"/>
              </w:rPr>
              <w:tab/>
            </w:r>
            <w:r>
              <w:rPr>
                <w:rStyle w:val="IndexLink"/>
              </w:rPr>
              <w:t>238</w:t>
            </w:r>
          </w:hyperlink>
        </w:p>
        <w:p>
          <w:pPr>
            <w:pStyle w:val="Contents4"/>
            <w:tabs>
              <w:tab w:val="clear" w:pos="8176"/>
              <w:tab w:val="right" w:pos="9026" w:leader="dot"/>
            </w:tabs>
            <w:rPr/>
          </w:pPr>
          <w:hyperlink w:anchor="__RefHeading___Toc1485249_1468164448">
            <w:r>
              <w:rPr>
                <w:webHidden/>
                <w:rStyle w:val="IndexLink"/>
                <w:rtl w:val="true"/>
              </w:rPr>
              <w:t xml:space="preserve">الباب التاسع و السبعون البنفسج و الخِیری و الزنبق و ادهانها </w:t>
            </w:r>
            <w:r>
              <w:rPr>
                <w:rStyle w:val="IndexLink"/>
              </w:rPr>
              <w:t>221</w:t>
            </w:r>
            <w:r>
              <w:rPr>
                <w:rStyle w:val="IndexLink"/>
                <w:rtl w:val="true"/>
              </w:rPr>
              <w:tab/>
            </w:r>
            <w:r>
              <w:rPr>
                <w:rStyle w:val="IndexLink"/>
              </w:rPr>
              <w:t>238</w:t>
            </w:r>
          </w:hyperlink>
        </w:p>
        <w:p>
          <w:pPr>
            <w:pStyle w:val="Contents4"/>
            <w:tabs>
              <w:tab w:val="clear" w:pos="8176"/>
              <w:tab w:val="right" w:pos="9026" w:leader="dot"/>
            </w:tabs>
            <w:rPr/>
          </w:pPr>
          <w:hyperlink w:anchor="__RefHeading___Toc1485251_1468164448">
            <w:r>
              <w:rPr>
                <w:webHidden/>
                <w:rStyle w:val="IndexLink"/>
                <w:rtl w:val="true"/>
              </w:rPr>
              <w:t xml:space="preserve">الباب الثمانون الحبة السوداء </w:t>
            </w:r>
            <w:r>
              <w:rPr>
                <w:rStyle w:val="IndexLink"/>
              </w:rPr>
              <w:t>227</w:t>
            </w:r>
            <w:r>
              <w:rPr>
                <w:rStyle w:val="IndexLink"/>
                <w:rtl w:val="true"/>
              </w:rPr>
              <w:tab/>
            </w:r>
            <w:r>
              <w:rPr>
                <w:rStyle w:val="IndexLink"/>
              </w:rPr>
              <w:t>238</w:t>
            </w:r>
          </w:hyperlink>
        </w:p>
        <w:p>
          <w:pPr>
            <w:pStyle w:val="Contents4"/>
            <w:tabs>
              <w:tab w:val="clear" w:pos="8176"/>
              <w:tab w:val="right" w:pos="9026" w:leader="dot"/>
            </w:tabs>
            <w:rPr/>
          </w:pPr>
          <w:hyperlink w:anchor="__RefHeading___Toc1485253_1468164448">
            <w:r>
              <w:rPr>
                <w:webHidden/>
                <w:rStyle w:val="IndexLink"/>
                <w:rtl w:val="true"/>
              </w:rPr>
              <w:t xml:space="preserve">الباب الثالث و الثمانون فی الحرمل و الکندر </w:t>
            </w:r>
            <w:r>
              <w:rPr>
                <w:rStyle w:val="IndexLink"/>
              </w:rPr>
              <w:t>233</w:t>
            </w:r>
            <w:r>
              <w:rPr>
                <w:rStyle w:val="IndexLink"/>
                <w:rtl w:val="true"/>
              </w:rPr>
              <w:tab/>
            </w:r>
            <w:r>
              <w:rPr>
                <w:rStyle w:val="IndexLink"/>
              </w:rPr>
              <w:t>238</w:t>
            </w:r>
          </w:hyperlink>
        </w:p>
        <w:p>
          <w:pPr>
            <w:pStyle w:val="Contents4"/>
            <w:tabs>
              <w:tab w:val="clear" w:pos="8176"/>
              <w:tab w:val="right" w:pos="9026" w:leader="dot"/>
            </w:tabs>
            <w:rPr/>
          </w:pPr>
          <w:hyperlink w:anchor="__RefHeading___Toc1485255_1468164448">
            <w:r>
              <w:rPr>
                <w:webHidden/>
                <w:rStyle w:val="IndexLink"/>
                <w:rtl w:val="true"/>
              </w:rPr>
              <w:t xml:space="preserve">الباب الرابع و الثمانون فی السعد و الأشنان </w:t>
            </w:r>
            <w:r>
              <w:rPr>
                <w:rStyle w:val="IndexLink"/>
              </w:rPr>
              <w:t>235</w:t>
            </w:r>
            <w:r>
              <w:rPr>
                <w:rStyle w:val="IndexLink"/>
                <w:rtl w:val="true"/>
              </w:rPr>
              <w:tab/>
            </w:r>
            <w:r>
              <w:rPr>
                <w:rStyle w:val="IndexLink"/>
              </w:rPr>
              <w:t>239</w:t>
            </w:r>
          </w:hyperlink>
        </w:p>
        <w:p>
          <w:pPr>
            <w:pStyle w:val="Contents4"/>
            <w:tabs>
              <w:tab w:val="clear" w:pos="8176"/>
              <w:tab w:val="right" w:pos="9026" w:leader="dot"/>
            </w:tabs>
            <w:rPr/>
          </w:pPr>
          <w:hyperlink w:anchor="__RefHeading___Toc1485257_1468164448">
            <w:r>
              <w:rPr>
                <w:webHidden/>
                <w:rStyle w:val="IndexLink"/>
                <w:rtl w:val="true"/>
              </w:rPr>
              <w:t xml:space="preserve">الباب السادس و الثمانون الأدویة المرکبة الجامعة للفوائد النافعة لکثیر من الأمراض </w:t>
            </w:r>
            <w:r>
              <w:rPr>
                <w:rStyle w:val="IndexLink"/>
              </w:rPr>
              <w:t>240</w:t>
            </w:r>
            <w:r>
              <w:rPr>
                <w:rStyle w:val="IndexLink"/>
                <w:rtl w:val="true"/>
              </w:rPr>
              <w:tab/>
            </w:r>
            <w:r>
              <w:rPr>
                <w:rStyle w:val="IndexLink"/>
              </w:rPr>
              <w:t>239</w:t>
            </w:r>
          </w:hyperlink>
        </w:p>
        <w:p>
          <w:pPr>
            <w:pStyle w:val="Contents4"/>
            <w:tabs>
              <w:tab w:val="clear" w:pos="8176"/>
              <w:tab w:val="right" w:pos="9026" w:leader="dot"/>
            </w:tabs>
            <w:rPr/>
          </w:pPr>
          <w:hyperlink w:anchor="__RefHeading___Toc1485259_1468164448">
            <w:r>
              <w:rPr>
                <w:webHidden/>
                <w:rStyle w:val="IndexLink"/>
                <w:rtl w:val="true"/>
              </w:rPr>
              <w:t xml:space="preserve">الباب السابع و الثمانون نوادر طبهم علیهم السّلام و جوامعها </w:t>
            </w:r>
            <w:r>
              <w:rPr>
                <w:rStyle w:val="IndexLink"/>
              </w:rPr>
              <w:t>260</w:t>
            </w:r>
            <w:r>
              <w:rPr>
                <w:rStyle w:val="IndexLink"/>
                <w:rtl w:val="true"/>
              </w:rPr>
              <w:tab/>
            </w:r>
            <w:r>
              <w:rPr>
                <w:rStyle w:val="IndexLink"/>
              </w:rPr>
              <w:t>239</w:t>
            </w:r>
          </w:hyperlink>
        </w:p>
        <w:p>
          <w:pPr>
            <w:pStyle w:val="Contents4"/>
            <w:tabs>
              <w:tab w:val="clear" w:pos="8176"/>
              <w:tab w:val="right" w:pos="9026" w:leader="dot"/>
            </w:tabs>
            <w:rPr/>
          </w:pPr>
          <w:hyperlink w:anchor="__RefHeading___Toc1485261_1468164448">
            <w:r>
              <w:rPr>
                <w:webHidden/>
                <w:rStyle w:val="IndexLink"/>
                <w:rtl w:val="true"/>
              </w:rPr>
              <w:t>الباب الثامن و الثمانون کتاب طبّ النبیّ صلّی اللّه علیه و آله‌</w:t>
            </w:r>
            <w:r>
              <w:rPr>
                <w:rStyle w:val="IndexLink"/>
                <w:rtl w:val="true"/>
              </w:rPr>
              <w:tab/>
            </w:r>
            <w:r>
              <w:rPr>
                <w:rStyle w:val="IndexLink"/>
              </w:rPr>
              <w:t>240</w:t>
            </w:r>
          </w:hyperlink>
        </w:p>
        <w:p>
          <w:pPr>
            <w:pStyle w:val="Contents4"/>
            <w:tabs>
              <w:tab w:val="clear" w:pos="8176"/>
              <w:tab w:val="right" w:pos="9026" w:leader="dot"/>
            </w:tabs>
            <w:rPr/>
          </w:pPr>
          <w:hyperlink w:anchor="__RefHeading___Toc1485263_1468164448">
            <w:r>
              <w:rPr>
                <w:webHidden/>
                <w:rStyle w:val="IndexLink"/>
                <w:rtl w:val="true"/>
              </w:rPr>
              <w:t xml:space="preserve">الباب التاسع و الثمانون الرسالة الذهبیة </w:t>
            </w:r>
            <w:r>
              <w:rPr>
                <w:rStyle w:val="IndexLink"/>
                <w:rtl w:val="true"/>
              </w:rPr>
              <w:t>(</w:t>
            </w:r>
            <w:r>
              <w:rPr>
                <w:rStyle w:val="IndexLink"/>
                <w:rtl w:val="true"/>
              </w:rPr>
              <w:t>من البدء الی الختم</w:t>
            </w:r>
            <w:r>
              <w:rPr>
                <w:rStyle w:val="IndexLink"/>
                <w:rtl w:val="true"/>
              </w:rPr>
              <w:t xml:space="preserve">) </w:t>
            </w:r>
            <w:r>
              <w:rPr>
                <w:rStyle w:val="IndexLink"/>
              </w:rPr>
              <w:t>306</w:t>
            </w:r>
            <w:r>
              <w:rPr>
                <w:rStyle w:val="IndexLink"/>
                <w:rtl w:val="true"/>
              </w:rPr>
              <w:tab/>
            </w:r>
            <w:r>
              <w:rPr>
                <w:rStyle w:val="IndexLink"/>
              </w:rPr>
              <w:t>240</w:t>
            </w:r>
          </w:hyperlink>
        </w:p>
        <w:p>
          <w:pPr>
            <w:pStyle w:val="Contents2"/>
            <w:tabs>
              <w:tab w:val="clear" w:pos="8743"/>
              <w:tab w:val="right" w:pos="9026" w:leader="dot"/>
            </w:tabs>
            <w:rPr/>
          </w:pPr>
          <w:hyperlink w:anchor="__RefHeading___Toc1485265_1468164448">
            <w:r>
              <w:rPr>
                <w:webHidden/>
                <w:rStyle w:val="IndexLink"/>
                <w:rtl w:val="true"/>
              </w:rPr>
              <w:t>فهرس الجزء الستین‌</w:t>
            </w:r>
            <w:r>
              <w:rPr>
                <w:rStyle w:val="IndexLink"/>
                <w:rtl w:val="true"/>
              </w:rPr>
              <w:tab/>
            </w:r>
            <w:r>
              <w:rPr>
                <w:rStyle w:val="IndexLink"/>
              </w:rPr>
              <w:t>241</w:t>
            </w:r>
          </w:hyperlink>
        </w:p>
        <w:p>
          <w:pPr>
            <w:pStyle w:val="Contents3"/>
            <w:tabs>
              <w:tab w:val="clear" w:pos="8459"/>
              <w:tab w:val="right" w:pos="9026" w:leader="dot"/>
            </w:tabs>
            <w:rPr/>
          </w:pPr>
          <w:hyperlink w:anchor="__RefHeading___Toc1485267_1468164448">
            <w:r>
              <w:rPr>
                <w:webHidden/>
                <w:rStyle w:val="IndexLink"/>
                <w:rtl w:val="true"/>
              </w:rPr>
              <w:t xml:space="preserve">الباب الأوّل تأثیر السحر و العین و حقیقتهما زائدا علی ما تقدم </w:t>
            </w:r>
            <w:r>
              <w:rPr>
                <w:rStyle w:val="IndexLink"/>
              </w:rPr>
              <w:t>1</w:t>
            </w:r>
            <w:r>
              <w:rPr>
                <w:rStyle w:val="IndexLink"/>
                <w:rtl w:val="true"/>
              </w:rPr>
              <w:tab/>
            </w:r>
            <w:r>
              <w:rPr>
                <w:rStyle w:val="IndexLink"/>
              </w:rPr>
              <w:t>241</w:t>
            </w:r>
          </w:hyperlink>
        </w:p>
        <w:p>
          <w:pPr>
            <w:pStyle w:val="Contents3"/>
            <w:tabs>
              <w:tab w:val="clear" w:pos="8459"/>
              <w:tab w:val="right" w:pos="9026" w:leader="dot"/>
            </w:tabs>
            <w:rPr/>
          </w:pPr>
          <w:hyperlink w:anchor="__RefHeading___Toc1485269_1468164448">
            <w:r>
              <w:rPr>
                <w:webHidden/>
                <w:rStyle w:val="IndexLink"/>
                <w:rtl w:val="true"/>
              </w:rPr>
              <w:t xml:space="preserve">الباب الثانی حقیقة الجن و أحوالهم </w:t>
            </w:r>
            <w:r>
              <w:rPr>
                <w:rStyle w:val="IndexLink"/>
              </w:rPr>
              <w:t>42</w:t>
            </w:r>
            <w:r>
              <w:rPr>
                <w:rStyle w:val="IndexLink"/>
                <w:rtl w:val="true"/>
              </w:rPr>
              <w:tab/>
            </w:r>
            <w:r>
              <w:rPr>
                <w:rStyle w:val="IndexLink"/>
              </w:rPr>
              <w:t>242</w:t>
            </w:r>
          </w:hyperlink>
        </w:p>
        <w:p>
          <w:pPr>
            <w:pStyle w:val="Contents3"/>
            <w:tabs>
              <w:tab w:val="clear" w:pos="8459"/>
              <w:tab w:val="right" w:pos="9026" w:leader="dot"/>
            </w:tabs>
            <w:rPr/>
          </w:pPr>
          <w:hyperlink w:anchor="__RefHeading___Toc1485271_1468164448">
            <w:r>
              <w:rPr>
                <w:webHidden/>
                <w:rStyle w:val="IndexLink"/>
                <w:rtl w:val="true"/>
              </w:rPr>
              <w:t xml:space="preserve">الباب الثالث إبلیس لعنه اللّه و قصصه و بدء خلقه و مکائده و مصائده و أحوال ذریته و الاحتراز عنهم، أعاذنا اللّه من شرورهم </w:t>
            </w:r>
            <w:r>
              <w:rPr>
                <w:rStyle w:val="IndexLink"/>
              </w:rPr>
              <w:t>131</w:t>
            </w:r>
            <w:r>
              <w:rPr>
                <w:rStyle w:val="IndexLink"/>
                <w:rtl w:val="true"/>
              </w:rPr>
              <w:tab/>
            </w:r>
            <w:r>
              <w:rPr>
                <w:rStyle w:val="IndexLink"/>
              </w:rPr>
              <w:t>243</w:t>
            </w:r>
          </w:hyperlink>
        </w:p>
        <w:p>
          <w:pPr>
            <w:pStyle w:val="Contents2"/>
            <w:tabs>
              <w:tab w:val="clear" w:pos="8743"/>
              <w:tab w:val="right" w:pos="9026" w:leader="dot"/>
            </w:tabs>
            <w:rPr/>
          </w:pPr>
          <w:hyperlink w:anchor="__RefHeading___Toc1485273_1468164448">
            <w:r>
              <w:rPr>
                <w:webHidden/>
                <w:rStyle w:val="IndexLink"/>
                <w:rtl w:val="true"/>
              </w:rPr>
              <w:t>فهرس الجزء الحادی و الستین‌</w:t>
            </w:r>
            <w:r>
              <w:rPr>
                <w:rStyle w:val="IndexLink"/>
                <w:rtl w:val="true"/>
              </w:rPr>
              <w:tab/>
            </w:r>
            <w:r>
              <w:rPr>
                <w:rStyle w:val="IndexLink"/>
              </w:rPr>
              <w:t>246</w:t>
            </w:r>
          </w:hyperlink>
        </w:p>
        <w:p>
          <w:pPr>
            <w:pStyle w:val="Contents3"/>
            <w:tabs>
              <w:tab w:val="clear" w:pos="8459"/>
              <w:tab w:val="right" w:pos="9026" w:leader="dot"/>
            </w:tabs>
            <w:rPr/>
          </w:pPr>
          <w:hyperlink w:anchor="__RefHeading___Toc1485275_1468164448">
            <w:r>
              <w:rPr>
                <w:webHidden/>
                <w:rStyle w:val="IndexLink"/>
                <w:rtl w:val="true"/>
              </w:rPr>
              <w:t>أبواب الحیوان و أصنافها و أحوالها و أحکامها</w:t>
            </w:r>
            <w:r>
              <w:rPr>
                <w:rStyle w:val="IndexLink"/>
                <w:rtl w:val="true"/>
              </w:rPr>
              <w:tab/>
            </w:r>
            <w:r>
              <w:rPr>
                <w:rStyle w:val="IndexLink"/>
              </w:rPr>
              <w:t>246</w:t>
            </w:r>
          </w:hyperlink>
        </w:p>
        <w:p>
          <w:pPr>
            <w:pStyle w:val="Contents4"/>
            <w:tabs>
              <w:tab w:val="clear" w:pos="8176"/>
              <w:tab w:val="right" w:pos="9026" w:leader="dot"/>
            </w:tabs>
            <w:rPr/>
          </w:pPr>
          <w:hyperlink w:anchor="__RefHeading___Toc1485277_1468164448">
            <w:r>
              <w:rPr>
                <w:webHidden/>
                <w:rStyle w:val="IndexLink"/>
                <w:rtl w:val="true"/>
              </w:rPr>
              <w:t xml:space="preserve">الباب الأوّل عموم أحوال الحیوان و أصنافها </w:t>
            </w:r>
            <w:r>
              <w:rPr>
                <w:rStyle w:val="IndexLink"/>
              </w:rPr>
              <w:t>1</w:t>
            </w:r>
            <w:r>
              <w:rPr>
                <w:rStyle w:val="IndexLink"/>
                <w:rtl w:val="true"/>
              </w:rPr>
              <w:tab/>
            </w:r>
            <w:r>
              <w:rPr>
                <w:rStyle w:val="IndexLink"/>
              </w:rPr>
              <w:t>246</w:t>
            </w:r>
          </w:hyperlink>
        </w:p>
        <w:p>
          <w:pPr>
            <w:pStyle w:val="Contents4"/>
            <w:tabs>
              <w:tab w:val="clear" w:pos="8176"/>
              <w:tab w:val="right" w:pos="9026" w:leader="dot"/>
            </w:tabs>
            <w:rPr/>
          </w:pPr>
          <w:hyperlink w:anchor="__RefHeading___Toc1485279_1468164448">
            <w:r>
              <w:rPr>
                <w:webHidden/>
                <w:rStyle w:val="IndexLink"/>
                <w:rtl w:val="true"/>
              </w:rPr>
              <w:t xml:space="preserve">الباب الثانی أحوال الانعام و منافعها و مضارها و اتخاذها </w:t>
            </w:r>
            <w:r>
              <w:rPr>
                <w:rStyle w:val="IndexLink"/>
              </w:rPr>
              <w:t>97</w:t>
            </w:r>
            <w:r>
              <w:rPr>
                <w:rStyle w:val="IndexLink"/>
                <w:rtl w:val="true"/>
              </w:rPr>
              <w:tab/>
            </w:r>
            <w:r>
              <w:rPr>
                <w:rStyle w:val="IndexLink"/>
              </w:rPr>
              <w:t>249</w:t>
            </w:r>
          </w:hyperlink>
        </w:p>
        <w:p>
          <w:pPr>
            <w:pStyle w:val="Contents4"/>
            <w:tabs>
              <w:tab w:val="clear" w:pos="8176"/>
              <w:tab w:val="right" w:pos="9026" w:leader="dot"/>
            </w:tabs>
            <w:rPr/>
          </w:pPr>
          <w:hyperlink w:anchor="__RefHeading___Toc1485281_1468164448">
            <w:r>
              <w:rPr>
                <w:webHidden/>
                <w:rStyle w:val="IndexLink"/>
                <w:rtl w:val="true"/>
              </w:rPr>
              <w:t xml:space="preserve">الباب الثالث البحیرة و أخواتها </w:t>
            </w:r>
            <w:r>
              <w:rPr>
                <w:rStyle w:val="IndexLink"/>
              </w:rPr>
              <w:t>143</w:t>
            </w:r>
            <w:r>
              <w:rPr>
                <w:rStyle w:val="IndexLink"/>
                <w:rtl w:val="true"/>
              </w:rPr>
              <w:tab/>
            </w:r>
            <w:r>
              <w:rPr>
                <w:rStyle w:val="IndexLink"/>
              </w:rPr>
              <w:t>250</w:t>
            </w:r>
          </w:hyperlink>
        </w:p>
        <w:p>
          <w:pPr>
            <w:pStyle w:val="Contents4"/>
            <w:tabs>
              <w:tab w:val="clear" w:pos="8176"/>
              <w:tab w:val="right" w:pos="9026" w:leader="dot"/>
            </w:tabs>
            <w:rPr/>
          </w:pPr>
          <w:hyperlink w:anchor="__RefHeading___Toc1485283_1468164448">
            <w:r>
              <w:rPr>
                <w:webHidden/>
                <w:rStyle w:val="IndexLink"/>
                <w:rtl w:val="true"/>
              </w:rPr>
              <w:t xml:space="preserve">الباب الرابع فی رکوب الزوامل و الجلالات </w:t>
            </w:r>
            <w:r>
              <w:rPr>
                <w:rStyle w:val="IndexLink"/>
              </w:rPr>
              <w:t>147</w:t>
            </w:r>
            <w:r>
              <w:rPr>
                <w:rStyle w:val="IndexLink"/>
                <w:rtl w:val="true"/>
              </w:rPr>
              <w:tab/>
            </w:r>
            <w:r>
              <w:rPr>
                <w:rStyle w:val="IndexLink"/>
              </w:rPr>
              <w:t>250</w:t>
            </w:r>
          </w:hyperlink>
        </w:p>
        <w:p>
          <w:pPr>
            <w:pStyle w:val="Contents4"/>
            <w:tabs>
              <w:tab w:val="clear" w:pos="8176"/>
              <w:tab w:val="right" w:pos="9026" w:leader="dot"/>
            </w:tabs>
            <w:rPr/>
          </w:pPr>
          <w:hyperlink w:anchor="__RefHeading___Toc1485285_1468164448">
            <w:r>
              <w:rPr>
                <w:webHidden/>
                <w:rStyle w:val="IndexLink"/>
                <w:rtl w:val="true"/>
              </w:rPr>
              <w:t xml:space="preserve">الباب السادس علل تسمیة الدوابّ و بدء خلقها </w:t>
            </w:r>
            <w:r>
              <w:rPr>
                <w:rStyle w:val="IndexLink"/>
              </w:rPr>
              <w:t>152</w:t>
            </w:r>
            <w:r>
              <w:rPr>
                <w:rStyle w:val="IndexLink"/>
                <w:rtl w:val="true"/>
              </w:rPr>
              <w:tab/>
            </w:r>
            <w:r>
              <w:rPr>
                <w:rStyle w:val="IndexLink"/>
              </w:rPr>
              <w:t>250</w:t>
            </w:r>
          </w:hyperlink>
        </w:p>
        <w:p>
          <w:pPr>
            <w:pStyle w:val="Contents4"/>
            <w:tabs>
              <w:tab w:val="clear" w:pos="8176"/>
              <w:tab w:val="right" w:pos="9026" w:leader="dot"/>
            </w:tabs>
            <w:rPr/>
          </w:pPr>
          <w:hyperlink w:anchor="__RefHeading___Toc1485287_1468164448">
            <w:r>
              <w:rPr>
                <w:webHidden/>
                <w:rStyle w:val="IndexLink"/>
                <w:rtl w:val="true"/>
              </w:rPr>
              <w:t xml:space="preserve">الباب السابع فضل ارتباط الدوابّ و بیان أنواعها و ما فیه شومها و برکتها </w:t>
            </w:r>
            <w:r>
              <w:rPr>
                <w:rStyle w:val="IndexLink"/>
              </w:rPr>
              <w:t>158</w:t>
            </w:r>
            <w:r>
              <w:rPr>
                <w:rStyle w:val="IndexLink"/>
                <w:rtl w:val="true"/>
              </w:rPr>
              <w:tab/>
            </w:r>
            <w:r>
              <w:rPr>
                <w:rStyle w:val="IndexLink"/>
              </w:rPr>
              <w:t>250</w:t>
            </w:r>
          </w:hyperlink>
        </w:p>
        <w:p>
          <w:pPr>
            <w:pStyle w:val="Contents4"/>
            <w:tabs>
              <w:tab w:val="clear" w:pos="8176"/>
              <w:tab w:val="right" w:pos="9026" w:leader="dot"/>
            </w:tabs>
            <w:rPr/>
          </w:pPr>
          <w:hyperlink w:anchor="__RefHeading___Toc1485289_1468164448">
            <w:r>
              <w:rPr>
                <w:webHidden/>
                <w:rStyle w:val="IndexLink"/>
                <w:rtl w:val="true"/>
              </w:rPr>
              <w:t xml:space="preserve">الباب الثامن حق الدابّة علی صاحبها و آداب رکوبها و حملها و بعض النوادر </w:t>
            </w:r>
            <w:r>
              <w:rPr>
                <w:rStyle w:val="IndexLink"/>
              </w:rPr>
              <w:t>201</w:t>
            </w:r>
            <w:r>
              <w:rPr>
                <w:rStyle w:val="IndexLink"/>
                <w:rtl w:val="true"/>
              </w:rPr>
              <w:tab/>
            </w:r>
            <w:r>
              <w:rPr>
                <w:rStyle w:val="IndexLink"/>
              </w:rPr>
              <w:t>251</w:t>
            </w:r>
          </w:hyperlink>
        </w:p>
        <w:p>
          <w:pPr>
            <w:pStyle w:val="Contents4"/>
            <w:tabs>
              <w:tab w:val="clear" w:pos="8176"/>
              <w:tab w:val="right" w:pos="9026" w:leader="dot"/>
            </w:tabs>
            <w:rPr/>
          </w:pPr>
          <w:hyperlink w:anchor="__RefHeading___Toc1485291_1468164448">
            <w:r>
              <w:rPr>
                <w:webHidden/>
                <w:rStyle w:val="IndexLink"/>
                <w:rtl w:val="true"/>
              </w:rPr>
              <w:t xml:space="preserve">الباب التاسع اخصاء الدوابّ و کیها و تعرقبها و الإضرار بها و بسائر الحیوانات و التحریش بینها، و آداب انتاجها و بعض النوادر </w:t>
            </w:r>
            <w:r>
              <w:rPr>
                <w:rStyle w:val="IndexLink"/>
              </w:rPr>
              <w:t>221</w:t>
            </w:r>
            <w:r>
              <w:rPr>
                <w:rStyle w:val="IndexLink"/>
                <w:rtl w:val="true"/>
              </w:rPr>
              <w:tab/>
            </w:r>
            <w:r>
              <w:rPr>
                <w:rStyle w:val="IndexLink"/>
              </w:rPr>
              <w:t>251</w:t>
            </w:r>
          </w:hyperlink>
        </w:p>
        <w:p>
          <w:pPr>
            <w:pStyle w:val="Contents4"/>
            <w:tabs>
              <w:tab w:val="clear" w:pos="8176"/>
              <w:tab w:val="right" w:pos="9026" w:leader="dot"/>
            </w:tabs>
            <w:rPr/>
          </w:pPr>
          <w:hyperlink w:anchor="__RefHeading___Toc1485293_1468164448">
            <w:r>
              <w:rPr>
                <w:webHidden/>
                <w:rStyle w:val="IndexLink"/>
                <w:rtl w:val="true"/>
              </w:rPr>
              <w:t xml:space="preserve">الباب العاشر النحل و النمل و سائر ما نهی عن قتله من الحیوانات، و ما یحل قتله منها من الحیات و العقارب و الغربان و غیرها و النهی عن حرق الحیوانات و تعذیبها </w:t>
            </w:r>
            <w:r>
              <w:rPr>
                <w:rStyle w:val="IndexLink"/>
              </w:rPr>
              <w:t>229</w:t>
            </w:r>
            <w:r>
              <w:rPr>
                <w:rStyle w:val="IndexLink"/>
                <w:rtl w:val="true"/>
              </w:rPr>
              <w:tab/>
            </w:r>
            <w:r>
              <w:rPr>
                <w:rStyle w:val="IndexLink"/>
              </w:rPr>
              <w:t>252</w:t>
            </w:r>
          </w:hyperlink>
        </w:p>
        <w:p>
          <w:pPr>
            <w:pStyle w:val="Contents4"/>
            <w:tabs>
              <w:tab w:val="clear" w:pos="8176"/>
              <w:tab w:val="right" w:pos="9026" w:leader="dot"/>
            </w:tabs>
            <w:rPr/>
          </w:pPr>
          <w:hyperlink w:anchor="__RefHeading___Toc1485295_1468164448">
            <w:r>
              <w:rPr>
                <w:webHidden/>
                <w:rStyle w:val="IndexLink"/>
                <w:rtl w:val="true"/>
              </w:rPr>
              <w:t xml:space="preserve">الباب الحادی عشر القبرة و العصفور و أشباههما </w:t>
            </w:r>
            <w:r>
              <w:rPr>
                <w:rStyle w:val="IndexLink"/>
              </w:rPr>
              <w:t>300</w:t>
            </w:r>
            <w:r>
              <w:rPr>
                <w:rStyle w:val="IndexLink"/>
                <w:rtl w:val="true"/>
              </w:rPr>
              <w:tab/>
            </w:r>
            <w:r>
              <w:rPr>
                <w:rStyle w:val="IndexLink"/>
              </w:rPr>
              <w:t>252</w:t>
            </w:r>
          </w:hyperlink>
        </w:p>
        <w:p>
          <w:pPr>
            <w:pStyle w:val="Contents4"/>
            <w:tabs>
              <w:tab w:val="clear" w:pos="8176"/>
              <w:tab w:val="right" w:pos="9026" w:leader="dot"/>
            </w:tabs>
            <w:rPr/>
          </w:pPr>
          <w:hyperlink w:anchor="__RefHeading___Toc1485297_1468164448">
            <w:r>
              <w:rPr>
                <w:webHidden/>
                <w:rStyle w:val="IndexLink"/>
                <w:rtl w:val="true"/>
              </w:rPr>
              <w:t xml:space="preserve">الباب الثانی عشر الذباب و البق و البرغوث و الزنبور و الخنفساء و القملة و القرد و الحلم و أشباهها </w:t>
            </w:r>
            <w:r>
              <w:rPr>
                <w:rStyle w:val="IndexLink"/>
              </w:rPr>
              <w:t>310</w:t>
            </w:r>
            <w:r>
              <w:rPr>
                <w:rStyle w:val="IndexLink"/>
                <w:rtl w:val="true"/>
              </w:rPr>
              <w:tab/>
            </w:r>
            <w:r>
              <w:rPr>
                <w:rStyle w:val="IndexLink"/>
              </w:rPr>
              <w:t>253</w:t>
            </w:r>
          </w:hyperlink>
        </w:p>
        <w:p>
          <w:pPr>
            <w:pStyle w:val="Contents4"/>
            <w:tabs>
              <w:tab w:val="clear" w:pos="8176"/>
              <w:tab w:val="right" w:pos="9026" w:leader="dot"/>
            </w:tabs>
            <w:rPr/>
          </w:pPr>
          <w:hyperlink w:anchor="__RefHeading___Toc1485299_1468164448">
            <w:r>
              <w:rPr>
                <w:webHidden/>
                <w:rStyle w:val="IndexLink"/>
                <w:rtl w:val="true"/>
              </w:rPr>
              <w:t xml:space="preserve">الباب الثالث عشر الخفاش و غرائب خلقه و عجایب أمره </w:t>
            </w:r>
            <w:r>
              <w:rPr>
                <w:rStyle w:val="IndexLink"/>
              </w:rPr>
              <w:t>322</w:t>
            </w:r>
            <w:r>
              <w:rPr>
                <w:rStyle w:val="IndexLink"/>
                <w:rtl w:val="true"/>
              </w:rPr>
              <w:tab/>
            </w:r>
            <w:r>
              <w:rPr>
                <w:rStyle w:val="IndexLink"/>
              </w:rPr>
              <w:t>253</w:t>
            </w:r>
          </w:hyperlink>
        </w:p>
        <w:p>
          <w:pPr>
            <w:pStyle w:val="Contents4"/>
            <w:tabs>
              <w:tab w:val="clear" w:pos="8176"/>
              <w:tab w:val="right" w:pos="9026" w:leader="dot"/>
            </w:tabs>
            <w:rPr/>
          </w:pPr>
          <w:hyperlink w:anchor="__RefHeading___Toc1485301_1468164448">
            <w:r>
              <w:rPr>
                <w:webHidden/>
                <w:rStyle w:val="IndexLink"/>
                <w:rtl w:val="true"/>
              </w:rPr>
              <w:t xml:space="preserve">الباب الرابع عشر فی البوم </w:t>
            </w:r>
            <w:r>
              <w:rPr>
                <w:rStyle w:val="IndexLink"/>
              </w:rPr>
              <w:t>329</w:t>
            </w:r>
            <w:r>
              <w:rPr>
                <w:rStyle w:val="IndexLink"/>
                <w:rtl w:val="true"/>
              </w:rPr>
              <w:tab/>
            </w:r>
            <w:r>
              <w:rPr>
                <w:rStyle w:val="IndexLink"/>
              </w:rPr>
              <w:t>253</w:t>
            </w:r>
          </w:hyperlink>
        </w:p>
        <w:p>
          <w:pPr>
            <w:pStyle w:val="Contents2"/>
            <w:tabs>
              <w:tab w:val="clear" w:pos="8743"/>
              <w:tab w:val="right" w:pos="9026" w:leader="dot"/>
            </w:tabs>
            <w:rPr/>
          </w:pPr>
          <w:hyperlink w:anchor="__RefHeading___Toc1485303_1468164448">
            <w:r>
              <w:rPr>
                <w:webHidden/>
                <w:rStyle w:val="IndexLink"/>
                <w:rtl w:val="true"/>
              </w:rPr>
              <w:t>فهرس الجزء الثانی و الستین‌</w:t>
            </w:r>
            <w:r>
              <w:rPr>
                <w:rStyle w:val="IndexLink"/>
                <w:rtl w:val="true"/>
              </w:rPr>
              <w:tab/>
            </w:r>
            <w:r>
              <w:rPr>
                <w:rStyle w:val="IndexLink"/>
              </w:rPr>
              <w:t>254</w:t>
            </w:r>
          </w:hyperlink>
        </w:p>
        <w:p>
          <w:pPr>
            <w:pStyle w:val="Contents3"/>
            <w:tabs>
              <w:tab w:val="clear" w:pos="8459"/>
              <w:tab w:val="right" w:pos="9026" w:leader="dot"/>
            </w:tabs>
            <w:rPr/>
          </w:pPr>
          <w:hyperlink w:anchor="__RefHeading___Toc1485305_1468164448">
            <w:r>
              <w:rPr>
                <w:webHidden/>
                <w:rStyle w:val="IndexLink"/>
                <w:rtl w:val="true"/>
              </w:rPr>
              <w:t>أبواب الدواجن و قد مضت منها الانعام‌</w:t>
            </w:r>
            <w:r>
              <w:rPr>
                <w:rStyle w:val="IndexLink"/>
                <w:rtl w:val="true"/>
              </w:rPr>
              <w:tab/>
            </w:r>
            <w:r>
              <w:rPr>
                <w:rStyle w:val="IndexLink"/>
              </w:rPr>
              <w:t>254</w:t>
            </w:r>
          </w:hyperlink>
        </w:p>
        <w:p>
          <w:pPr>
            <w:pStyle w:val="Contents4"/>
            <w:tabs>
              <w:tab w:val="clear" w:pos="8176"/>
              <w:tab w:val="right" w:pos="9026" w:leader="dot"/>
            </w:tabs>
            <w:rPr/>
          </w:pPr>
          <w:hyperlink w:anchor="__RefHeading___Toc1485307_1468164448">
            <w:r>
              <w:rPr>
                <w:webHidden/>
                <w:rStyle w:val="IndexLink"/>
                <w:rtl w:val="true"/>
              </w:rPr>
              <w:t xml:space="preserve">الباب الأوّل استحباب اتخاذ الدواجن فی البیوت </w:t>
            </w:r>
            <w:r>
              <w:rPr>
                <w:rStyle w:val="IndexLink"/>
              </w:rPr>
              <w:t>1</w:t>
            </w:r>
            <w:r>
              <w:rPr>
                <w:rStyle w:val="IndexLink"/>
                <w:rtl w:val="true"/>
              </w:rPr>
              <w:tab/>
            </w:r>
            <w:r>
              <w:rPr>
                <w:rStyle w:val="IndexLink"/>
              </w:rPr>
              <w:t>254</w:t>
            </w:r>
          </w:hyperlink>
        </w:p>
        <w:p>
          <w:pPr>
            <w:pStyle w:val="Contents4"/>
            <w:tabs>
              <w:tab w:val="clear" w:pos="8176"/>
              <w:tab w:val="right" w:pos="9026" w:leader="dot"/>
            </w:tabs>
            <w:rPr/>
          </w:pPr>
          <w:hyperlink w:anchor="__RefHeading___Toc1485309_1468164448">
            <w:r>
              <w:rPr>
                <w:webHidden/>
                <w:rStyle w:val="IndexLink"/>
                <w:rtl w:val="true"/>
              </w:rPr>
              <w:t xml:space="preserve">الباب الثانی فضل اتخاذ الدیک و أنواعها و اتخاذ الدجاج فی البیت و أحکامها </w:t>
            </w:r>
            <w:r>
              <w:rPr>
                <w:rStyle w:val="IndexLink"/>
              </w:rPr>
              <w:t>3</w:t>
            </w:r>
            <w:r>
              <w:rPr>
                <w:rStyle w:val="IndexLink"/>
                <w:rtl w:val="true"/>
              </w:rPr>
              <w:tab/>
            </w:r>
            <w:r>
              <w:rPr>
                <w:rStyle w:val="IndexLink"/>
              </w:rPr>
              <w:t>254</w:t>
            </w:r>
          </w:hyperlink>
        </w:p>
        <w:p>
          <w:pPr>
            <w:pStyle w:val="Contents4"/>
            <w:tabs>
              <w:tab w:val="clear" w:pos="8176"/>
              <w:tab w:val="right" w:pos="9026" w:leader="dot"/>
            </w:tabs>
            <w:rPr/>
          </w:pPr>
          <w:hyperlink w:anchor="__RefHeading___Toc1485311_1468164448">
            <w:r>
              <w:rPr>
                <w:webHidden/>
                <w:rStyle w:val="IndexLink"/>
                <w:rtl w:val="true"/>
              </w:rPr>
              <w:t xml:space="preserve">الباب الثالث الحمام و أنواعه من الفواخت و القماری و الدباسی و الوراشی و غیرها </w:t>
            </w:r>
            <w:r>
              <w:rPr>
                <w:rStyle w:val="IndexLink"/>
              </w:rPr>
              <w:t>12</w:t>
            </w:r>
            <w:r>
              <w:rPr>
                <w:rStyle w:val="IndexLink"/>
                <w:rtl w:val="true"/>
              </w:rPr>
              <w:tab/>
            </w:r>
            <w:r>
              <w:rPr>
                <w:rStyle w:val="IndexLink"/>
              </w:rPr>
              <w:t>254</w:t>
            </w:r>
          </w:hyperlink>
        </w:p>
        <w:p>
          <w:pPr>
            <w:pStyle w:val="Contents4"/>
            <w:tabs>
              <w:tab w:val="clear" w:pos="8176"/>
              <w:tab w:val="right" w:pos="9026" w:leader="dot"/>
            </w:tabs>
            <w:rPr/>
          </w:pPr>
          <w:hyperlink w:anchor="__RefHeading___Toc1485313_1468164448">
            <w:r>
              <w:rPr>
                <w:webHidden/>
                <w:rStyle w:val="IndexLink"/>
                <w:rtl w:val="true"/>
              </w:rPr>
              <w:t xml:space="preserve">الباب الرابع فی الطاوس </w:t>
            </w:r>
            <w:r>
              <w:rPr>
                <w:rStyle w:val="IndexLink"/>
              </w:rPr>
              <w:t>30</w:t>
            </w:r>
            <w:r>
              <w:rPr>
                <w:rStyle w:val="IndexLink"/>
                <w:rtl w:val="true"/>
              </w:rPr>
              <w:tab/>
            </w:r>
            <w:r>
              <w:rPr>
                <w:rStyle w:val="IndexLink"/>
              </w:rPr>
              <w:t>255</w:t>
            </w:r>
          </w:hyperlink>
        </w:p>
        <w:p>
          <w:pPr>
            <w:pStyle w:val="Contents4"/>
            <w:tabs>
              <w:tab w:val="clear" w:pos="8176"/>
              <w:tab w:val="right" w:pos="9026" w:leader="dot"/>
            </w:tabs>
            <w:rPr/>
          </w:pPr>
          <w:hyperlink w:anchor="__RefHeading___Toc1485315_1468164448">
            <w:r>
              <w:rPr>
                <w:webHidden/>
                <w:rStyle w:val="IndexLink"/>
                <w:rtl w:val="true"/>
              </w:rPr>
              <w:t xml:space="preserve">الباب الخامس الدراج و القطا و القبج و غیرها من الطیور و فضل لحم بعضها علی بعض </w:t>
            </w:r>
            <w:r>
              <w:rPr>
                <w:rStyle w:val="IndexLink"/>
              </w:rPr>
              <w:t>43</w:t>
            </w:r>
            <w:r>
              <w:rPr>
                <w:rStyle w:val="IndexLink"/>
                <w:rtl w:val="true"/>
              </w:rPr>
              <w:tab/>
            </w:r>
            <w:r>
              <w:rPr>
                <w:rStyle w:val="IndexLink"/>
              </w:rPr>
              <w:t>255</w:t>
            </w:r>
          </w:hyperlink>
        </w:p>
        <w:p>
          <w:pPr>
            <w:pStyle w:val="Contents3"/>
            <w:tabs>
              <w:tab w:val="clear" w:pos="8459"/>
              <w:tab w:val="right" w:pos="9026" w:leader="dot"/>
            </w:tabs>
            <w:rPr/>
          </w:pPr>
          <w:hyperlink w:anchor="__RefHeading___Toc1485317_1468164448">
            <w:r>
              <w:rPr>
                <w:webHidden/>
                <w:rStyle w:val="IndexLink"/>
                <w:rtl w:val="true"/>
              </w:rPr>
              <w:t>أبواب الوحوش و السباع من الدواجن و غیرها</w:t>
            </w:r>
            <w:r>
              <w:rPr>
                <w:rStyle w:val="IndexLink"/>
                <w:rtl w:val="true"/>
              </w:rPr>
              <w:tab/>
            </w:r>
            <w:r>
              <w:rPr>
                <w:rStyle w:val="IndexLink"/>
              </w:rPr>
              <w:t>255</w:t>
            </w:r>
          </w:hyperlink>
        </w:p>
        <w:p>
          <w:pPr>
            <w:pStyle w:val="Contents4"/>
            <w:tabs>
              <w:tab w:val="clear" w:pos="8176"/>
              <w:tab w:val="right" w:pos="9026" w:leader="dot"/>
            </w:tabs>
            <w:rPr/>
          </w:pPr>
          <w:hyperlink w:anchor="__RefHeading___Toc1485319_1468164448">
            <w:r>
              <w:rPr>
                <w:webHidden/>
                <w:rStyle w:val="IndexLink"/>
                <w:rtl w:val="true"/>
              </w:rPr>
              <w:t xml:space="preserve">الباب الأوّل الکلاب و أنواعها و صفاتها و أحکامها و السنانیر و الخنازیر فی بدء خلقها و أحکامها </w:t>
            </w:r>
            <w:r>
              <w:rPr>
                <w:rStyle w:val="IndexLink"/>
              </w:rPr>
              <w:t>48</w:t>
            </w:r>
            <w:r>
              <w:rPr>
                <w:rStyle w:val="IndexLink"/>
                <w:rtl w:val="true"/>
              </w:rPr>
              <w:tab/>
            </w:r>
            <w:r>
              <w:rPr>
                <w:rStyle w:val="IndexLink"/>
              </w:rPr>
              <w:t>255</w:t>
            </w:r>
          </w:hyperlink>
        </w:p>
        <w:p>
          <w:pPr>
            <w:pStyle w:val="Contents4"/>
            <w:tabs>
              <w:tab w:val="clear" w:pos="8176"/>
              <w:tab w:val="right" w:pos="9026" w:leader="dot"/>
            </w:tabs>
            <w:rPr/>
          </w:pPr>
          <w:hyperlink w:anchor="__RefHeading___Toc1485321_1468164448">
            <w:r>
              <w:rPr>
                <w:webHidden/>
                <w:rStyle w:val="IndexLink"/>
                <w:rtl w:val="true"/>
              </w:rPr>
              <w:t xml:space="preserve">الباب الثانی الثعلب و الارنب و الذئب و الأسد </w:t>
            </w:r>
            <w:r>
              <w:rPr>
                <w:rStyle w:val="IndexLink"/>
              </w:rPr>
              <w:t>71</w:t>
            </w:r>
            <w:r>
              <w:rPr>
                <w:rStyle w:val="IndexLink"/>
                <w:rtl w:val="true"/>
              </w:rPr>
              <w:tab/>
            </w:r>
            <w:r>
              <w:rPr>
                <w:rStyle w:val="IndexLink"/>
              </w:rPr>
              <w:t>256</w:t>
            </w:r>
          </w:hyperlink>
        </w:p>
        <w:p>
          <w:pPr>
            <w:pStyle w:val="Contents4"/>
            <w:tabs>
              <w:tab w:val="clear" w:pos="8176"/>
              <w:tab w:val="right" w:pos="9026" w:leader="dot"/>
            </w:tabs>
            <w:rPr/>
          </w:pPr>
          <w:hyperlink w:anchor="__RefHeading___Toc1485323_1468164448">
            <w:r>
              <w:rPr>
                <w:webHidden/>
                <w:rStyle w:val="IndexLink"/>
                <w:rtl w:val="true"/>
              </w:rPr>
              <w:t xml:space="preserve">الباب الثالث الظبی و سائر الوحوش </w:t>
            </w:r>
            <w:r>
              <w:rPr>
                <w:rStyle w:val="IndexLink"/>
              </w:rPr>
              <w:t>85</w:t>
            </w:r>
            <w:r>
              <w:rPr>
                <w:rStyle w:val="IndexLink"/>
                <w:rtl w:val="true"/>
              </w:rPr>
              <w:tab/>
            </w:r>
            <w:r>
              <w:rPr>
                <w:rStyle w:val="IndexLink"/>
              </w:rPr>
              <w:t>257</w:t>
            </w:r>
          </w:hyperlink>
        </w:p>
        <w:p>
          <w:pPr>
            <w:pStyle w:val="Contents3"/>
            <w:tabs>
              <w:tab w:val="clear" w:pos="8459"/>
              <w:tab w:val="right" w:pos="9026" w:leader="dot"/>
            </w:tabs>
            <w:rPr/>
          </w:pPr>
          <w:hyperlink w:anchor="__RefHeading___Toc1485325_1468164448">
            <w:r>
              <w:rPr>
                <w:webHidden/>
                <w:rStyle w:val="IndexLink"/>
                <w:rtl w:val="true"/>
              </w:rPr>
              <w:t>أبواب الصید و الذبائح و ما یحل و ما یحرم من الحیوان و غیره‌</w:t>
            </w:r>
            <w:r>
              <w:rPr>
                <w:rStyle w:val="IndexLink"/>
                <w:rtl w:val="true"/>
              </w:rPr>
              <w:tab/>
            </w:r>
            <w:r>
              <w:rPr>
                <w:rStyle w:val="IndexLink"/>
              </w:rPr>
              <w:t>257</w:t>
            </w:r>
          </w:hyperlink>
        </w:p>
        <w:p>
          <w:pPr>
            <w:pStyle w:val="Contents4"/>
            <w:tabs>
              <w:tab w:val="clear" w:pos="8176"/>
              <w:tab w:val="right" w:pos="9026" w:leader="dot"/>
            </w:tabs>
            <w:rPr/>
          </w:pPr>
          <w:hyperlink w:anchor="__RefHeading___Toc1485327_1468164448">
            <w:r>
              <w:rPr>
                <w:webHidden/>
                <w:rStyle w:val="IndexLink"/>
                <w:rtl w:val="true"/>
              </w:rPr>
              <w:t xml:space="preserve">الباب الأوّل جوامع ما یحل و ما یحرم من المأکولات و المشروبات و حکم المشتبه بالحرام و ما اضطروا إلیه </w:t>
            </w:r>
            <w:r>
              <w:rPr>
                <w:rStyle w:val="IndexLink"/>
              </w:rPr>
              <w:t>92</w:t>
            </w:r>
            <w:r>
              <w:rPr>
                <w:rStyle w:val="IndexLink"/>
                <w:rtl w:val="true"/>
              </w:rPr>
              <w:tab/>
            </w:r>
            <w:r>
              <w:rPr>
                <w:rStyle w:val="IndexLink"/>
              </w:rPr>
              <w:t>257</w:t>
            </w:r>
          </w:hyperlink>
        </w:p>
        <w:p>
          <w:pPr>
            <w:pStyle w:val="Contents4"/>
            <w:tabs>
              <w:tab w:val="clear" w:pos="8176"/>
              <w:tab w:val="right" w:pos="9026" w:leader="dot"/>
            </w:tabs>
            <w:rPr/>
          </w:pPr>
          <w:hyperlink w:anchor="__RefHeading___Toc1485329_1468164448">
            <w:r>
              <w:rPr>
                <w:webHidden/>
                <w:rStyle w:val="IndexLink"/>
                <w:rtl w:val="true"/>
              </w:rPr>
              <w:t xml:space="preserve">الباب الثانی علل تحریم المحرمات من المأکولات و المشروبات </w:t>
            </w:r>
            <w:r>
              <w:rPr>
                <w:rStyle w:val="IndexLink"/>
              </w:rPr>
              <w:t>162</w:t>
            </w:r>
            <w:r>
              <w:rPr>
                <w:rStyle w:val="IndexLink"/>
                <w:rtl w:val="true"/>
              </w:rPr>
              <w:tab/>
            </w:r>
            <w:r>
              <w:rPr>
                <w:rStyle w:val="IndexLink"/>
              </w:rPr>
              <w:t>260</w:t>
            </w:r>
          </w:hyperlink>
        </w:p>
        <w:p>
          <w:pPr>
            <w:pStyle w:val="Contents4"/>
            <w:tabs>
              <w:tab w:val="clear" w:pos="8176"/>
              <w:tab w:val="right" w:pos="9026" w:leader="dot"/>
            </w:tabs>
            <w:rPr/>
          </w:pPr>
          <w:hyperlink w:anchor="__RefHeading___Toc1485331_1468164448">
            <w:r>
              <w:rPr>
                <w:webHidden/>
                <w:rStyle w:val="IndexLink"/>
                <w:rtl w:val="true"/>
              </w:rPr>
              <w:t xml:space="preserve">الباب الثالث ما یحل من الطیور و سائر الحیوان و ما لا یحل </w:t>
            </w:r>
            <w:r>
              <w:rPr>
                <w:rStyle w:val="IndexLink"/>
              </w:rPr>
              <w:t>168</w:t>
            </w:r>
            <w:r>
              <w:rPr>
                <w:rStyle w:val="IndexLink"/>
                <w:rtl w:val="true"/>
              </w:rPr>
              <w:tab/>
            </w:r>
            <w:r>
              <w:rPr>
                <w:rStyle w:val="IndexLink"/>
              </w:rPr>
              <w:t>261</w:t>
            </w:r>
          </w:hyperlink>
        </w:p>
        <w:p>
          <w:pPr>
            <w:pStyle w:val="Contents4"/>
            <w:tabs>
              <w:tab w:val="clear" w:pos="8176"/>
              <w:tab w:val="right" w:pos="9026" w:leader="dot"/>
            </w:tabs>
            <w:rPr/>
          </w:pPr>
          <w:hyperlink w:anchor="__RefHeading___Toc1485333_1468164448">
            <w:r>
              <w:rPr>
                <w:webHidden/>
                <w:rStyle w:val="IndexLink"/>
                <w:rtl w:val="true"/>
              </w:rPr>
              <w:t xml:space="preserve">الباب الرابع الجراد و السمک و سائر الحیوان الماء </w:t>
            </w:r>
            <w:r>
              <w:rPr>
                <w:rStyle w:val="IndexLink"/>
              </w:rPr>
              <w:t>189</w:t>
            </w:r>
            <w:r>
              <w:rPr>
                <w:rStyle w:val="IndexLink"/>
                <w:rtl w:val="true"/>
              </w:rPr>
              <w:tab/>
            </w:r>
            <w:r>
              <w:rPr>
                <w:rStyle w:val="IndexLink"/>
              </w:rPr>
              <w:t>262</w:t>
            </w:r>
          </w:hyperlink>
        </w:p>
        <w:p>
          <w:pPr>
            <w:pStyle w:val="Contents4"/>
            <w:tabs>
              <w:tab w:val="clear" w:pos="8176"/>
              <w:tab w:val="right" w:pos="9026" w:leader="dot"/>
            </w:tabs>
            <w:rPr/>
          </w:pPr>
          <w:hyperlink w:anchor="__RefHeading___Toc1485335_1468164448">
            <w:r>
              <w:rPr>
                <w:webHidden/>
                <w:rStyle w:val="IndexLink"/>
                <w:rtl w:val="true"/>
              </w:rPr>
              <w:t xml:space="preserve">الباب الخامس أنواع المسوخ و أحکامها و علل مسخها </w:t>
            </w:r>
            <w:r>
              <w:rPr>
                <w:rStyle w:val="IndexLink"/>
              </w:rPr>
              <w:t>220</w:t>
            </w:r>
            <w:r>
              <w:rPr>
                <w:rStyle w:val="IndexLink"/>
                <w:rtl w:val="true"/>
              </w:rPr>
              <w:tab/>
            </w:r>
            <w:r>
              <w:rPr>
                <w:rStyle w:val="IndexLink"/>
              </w:rPr>
              <w:t>263</w:t>
            </w:r>
          </w:hyperlink>
        </w:p>
        <w:p>
          <w:pPr>
            <w:pStyle w:val="Contents4"/>
            <w:tabs>
              <w:tab w:val="clear" w:pos="8176"/>
              <w:tab w:val="right" w:pos="9026" w:leader="dot"/>
            </w:tabs>
            <w:rPr/>
          </w:pPr>
          <w:hyperlink w:anchor="__RefHeading___Toc1485337_1468164448">
            <w:r>
              <w:rPr>
                <w:webHidden/>
                <w:rStyle w:val="IndexLink"/>
                <w:rtl w:val="true"/>
              </w:rPr>
              <w:t xml:space="preserve">الباب السادس الأسباب العارضة المقتضیة للتحریم </w:t>
            </w:r>
            <w:r>
              <w:rPr>
                <w:rStyle w:val="IndexLink"/>
              </w:rPr>
              <w:t>246</w:t>
            </w:r>
            <w:r>
              <w:rPr>
                <w:rStyle w:val="IndexLink"/>
                <w:rtl w:val="true"/>
              </w:rPr>
              <w:tab/>
            </w:r>
            <w:r>
              <w:rPr>
                <w:rStyle w:val="IndexLink"/>
              </w:rPr>
              <w:t>264</w:t>
            </w:r>
          </w:hyperlink>
        </w:p>
        <w:p>
          <w:pPr>
            <w:pStyle w:val="Contents4"/>
            <w:tabs>
              <w:tab w:val="clear" w:pos="8176"/>
              <w:tab w:val="right" w:pos="9026" w:leader="dot"/>
            </w:tabs>
            <w:rPr/>
          </w:pPr>
          <w:hyperlink w:anchor="__RefHeading___Toc1485339_1468164448">
            <w:r>
              <w:rPr>
                <w:webHidden/>
                <w:rStyle w:val="IndexLink"/>
                <w:rtl w:val="true"/>
              </w:rPr>
              <w:t xml:space="preserve">الباب السابع الصید و أحکامه و آدابه </w:t>
            </w:r>
            <w:r>
              <w:rPr>
                <w:rStyle w:val="IndexLink"/>
              </w:rPr>
              <w:t>259</w:t>
            </w:r>
            <w:r>
              <w:rPr>
                <w:rStyle w:val="IndexLink"/>
                <w:rtl w:val="true"/>
              </w:rPr>
              <w:tab/>
            </w:r>
            <w:r>
              <w:rPr>
                <w:rStyle w:val="IndexLink"/>
              </w:rPr>
              <w:t>264</w:t>
            </w:r>
          </w:hyperlink>
        </w:p>
        <w:p>
          <w:pPr>
            <w:pStyle w:val="Contents4"/>
            <w:tabs>
              <w:tab w:val="clear" w:pos="8176"/>
              <w:tab w:val="right" w:pos="9026" w:leader="dot"/>
            </w:tabs>
            <w:rPr/>
          </w:pPr>
          <w:hyperlink w:anchor="__RefHeading___Toc1485341_1468164448">
            <w:r>
              <w:rPr>
                <w:webHidden/>
                <w:rStyle w:val="IndexLink"/>
                <w:rtl w:val="true"/>
              </w:rPr>
              <w:t xml:space="preserve">الباب الثامن التذکیة و أنواعها و أحکامها </w:t>
            </w:r>
            <w:r>
              <w:rPr>
                <w:rStyle w:val="IndexLink"/>
              </w:rPr>
              <w:t>294</w:t>
            </w:r>
            <w:r>
              <w:rPr>
                <w:rStyle w:val="IndexLink"/>
                <w:rtl w:val="true"/>
              </w:rPr>
              <w:tab/>
            </w:r>
            <w:r>
              <w:rPr>
                <w:rStyle w:val="IndexLink"/>
              </w:rPr>
              <w:t>268</w:t>
            </w:r>
          </w:hyperlink>
        </w:p>
        <w:p>
          <w:pPr>
            <w:pStyle w:val="Contents2"/>
            <w:tabs>
              <w:tab w:val="clear" w:pos="8743"/>
              <w:tab w:val="right" w:pos="9026" w:leader="dot"/>
            </w:tabs>
            <w:rPr/>
          </w:pPr>
          <w:hyperlink w:anchor="__RefHeading___Toc1485343_1468164448">
            <w:r>
              <w:rPr>
                <w:webHidden/>
                <w:rStyle w:val="IndexLink"/>
                <w:rtl w:val="true"/>
              </w:rPr>
              <w:t>فهرس الجزء الثالث و الستین‌</w:t>
            </w:r>
            <w:r>
              <w:rPr>
                <w:rStyle w:val="IndexLink"/>
                <w:rtl w:val="true"/>
              </w:rPr>
              <w:tab/>
            </w:r>
            <w:r>
              <w:rPr>
                <w:rStyle w:val="IndexLink"/>
              </w:rPr>
              <w:t>271</w:t>
            </w:r>
          </w:hyperlink>
        </w:p>
        <w:p>
          <w:pPr>
            <w:pStyle w:val="Contents3"/>
            <w:tabs>
              <w:tab w:val="clear" w:pos="8459"/>
              <w:tab w:val="right" w:pos="9026" w:leader="dot"/>
            </w:tabs>
            <w:rPr/>
          </w:pPr>
          <w:hyperlink w:anchor="__RefHeading___Toc1485345_1468164448">
            <w:r>
              <w:rPr>
                <w:webHidden/>
                <w:rStyle w:val="IndexLink"/>
                <w:rtl w:val="true"/>
              </w:rPr>
              <w:t>تتمة أبواب الصید و الذبائح‌</w:t>
            </w:r>
            <w:r>
              <w:rPr>
                <w:rStyle w:val="IndexLink"/>
                <w:rtl w:val="true"/>
              </w:rPr>
              <w:tab/>
            </w:r>
            <w:r>
              <w:rPr>
                <w:rStyle w:val="IndexLink"/>
              </w:rPr>
              <w:t>271</w:t>
            </w:r>
          </w:hyperlink>
        </w:p>
        <w:p>
          <w:pPr>
            <w:pStyle w:val="Contents4"/>
            <w:tabs>
              <w:tab w:val="clear" w:pos="8176"/>
              <w:tab w:val="right" w:pos="9026" w:leader="dot"/>
            </w:tabs>
            <w:rPr/>
          </w:pPr>
          <w:hyperlink w:anchor="__RefHeading___Toc1485347_1468164448">
            <w:r>
              <w:rPr>
                <w:webHidden/>
                <w:rStyle w:val="IndexLink"/>
                <w:rtl w:val="true"/>
              </w:rPr>
              <w:t xml:space="preserve">الباب التاسع ذبائح الکفّار من أهل الکتاب و غیرهم و النصاب و المخالفین </w:t>
            </w:r>
            <w:r>
              <w:rPr>
                <w:rStyle w:val="IndexLink"/>
              </w:rPr>
              <w:t>1</w:t>
            </w:r>
            <w:r>
              <w:rPr>
                <w:rStyle w:val="IndexLink"/>
                <w:rtl w:val="true"/>
              </w:rPr>
              <w:tab/>
            </w:r>
            <w:r>
              <w:rPr>
                <w:rStyle w:val="IndexLink"/>
              </w:rPr>
              <w:t>271</w:t>
            </w:r>
          </w:hyperlink>
        </w:p>
        <w:p>
          <w:pPr>
            <w:pStyle w:val="Contents4"/>
            <w:tabs>
              <w:tab w:val="clear" w:pos="8176"/>
              <w:tab w:val="right" w:pos="9026" w:leader="dot"/>
            </w:tabs>
            <w:rPr/>
          </w:pPr>
          <w:hyperlink w:anchor="__RefHeading___Toc1485349_1468164448">
            <w:r>
              <w:rPr>
                <w:webHidden/>
                <w:rStyle w:val="IndexLink"/>
                <w:rtl w:val="true"/>
              </w:rPr>
              <w:t xml:space="preserve">الباب العاشر حکم الجنین </w:t>
            </w:r>
            <w:r>
              <w:rPr>
                <w:rStyle w:val="IndexLink"/>
              </w:rPr>
              <w:t>29</w:t>
            </w:r>
            <w:r>
              <w:rPr>
                <w:rStyle w:val="IndexLink"/>
                <w:rtl w:val="true"/>
              </w:rPr>
              <w:tab/>
            </w:r>
            <w:r>
              <w:rPr>
                <w:rStyle w:val="IndexLink"/>
              </w:rPr>
              <w:t>273</w:t>
            </w:r>
          </w:hyperlink>
        </w:p>
        <w:p>
          <w:pPr>
            <w:pStyle w:val="Contents4"/>
            <w:tabs>
              <w:tab w:val="clear" w:pos="8176"/>
              <w:tab w:val="right" w:pos="9026" w:leader="dot"/>
            </w:tabs>
            <w:rPr/>
          </w:pPr>
          <w:hyperlink w:anchor="__RefHeading___Toc1485351_1468164448">
            <w:r>
              <w:rPr>
                <w:webHidden/>
                <w:rStyle w:val="IndexLink"/>
                <w:rtl w:val="true"/>
              </w:rPr>
              <w:t xml:space="preserve">الباب الحادی عشر ما یحرم من الذبیحة و ما یکره </w:t>
            </w:r>
            <w:r>
              <w:rPr>
                <w:rStyle w:val="IndexLink"/>
              </w:rPr>
              <w:t>33</w:t>
            </w:r>
            <w:r>
              <w:rPr>
                <w:rStyle w:val="IndexLink"/>
                <w:rtl w:val="true"/>
              </w:rPr>
              <w:tab/>
            </w:r>
            <w:r>
              <w:rPr>
                <w:rStyle w:val="IndexLink"/>
              </w:rPr>
              <w:t>274</w:t>
            </w:r>
          </w:hyperlink>
        </w:p>
        <w:p>
          <w:pPr>
            <w:pStyle w:val="Contents4"/>
            <w:tabs>
              <w:tab w:val="clear" w:pos="8176"/>
              <w:tab w:val="right" w:pos="9026" w:leader="dot"/>
            </w:tabs>
            <w:rPr/>
          </w:pPr>
          <w:hyperlink w:anchor="__RefHeading___Toc1485353_1468164448">
            <w:r>
              <w:rPr>
                <w:webHidden/>
                <w:rStyle w:val="IndexLink"/>
                <w:rtl w:val="true"/>
              </w:rPr>
              <w:t xml:space="preserve">الباب الثانی عشر حکم البیوض و خواصها </w:t>
            </w:r>
            <w:r>
              <w:rPr>
                <w:rStyle w:val="IndexLink"/>
              </w:rPr>
              <w:t>43</w:t>
            </w:r>
            <w:r>
              <w:rPr>
                <w:rStyle w:val="IndexLink"/>
                <w:rtl w:val="true"/>
              </w:rPr>
              <w:tab/>
            </w:r>
            <w:r>
              <w:rPr>
                <w:rStyle w:val="IndexLink"/>
              </w:rPr>
              <w:t>275</w:t>
            </w:r>
          </w:hyperlink>
        </w:p>
        <w:p>
          <w:pPr>
            <w:pStyle w:val="Contents4"/>
            <w:tabs>
              <w:tab w:val="clear" w:pos="8176"/>
              <w:tab w:val="right" w:pos="9026" w:leader="dot"/>
            </w:tabs>
            <w:rPr/>
          </w:pPr>
          <w:hyperlink w:anchor="__RefHeading___Toc1485355_1468164448">
            <w:r>
              <w:rPr>
                <w:webHidden/>
                <w:rStyle w:val="IndexLink"/>
                <w:rtl w:val="true"/>
              </w:rPr>
              <w:t xml:space="preserve">الباب الثالث عشر حکم ما لا تحله الحیاة من المیتة و ممّا لا یؤکل لحمه </w:t>
            </w:r>
            <w:r>
              <w:rPr>
                <w:rStyle w:val="IndexLink"/>
              </w:rPr>
              <w:t>48</w:t>
            </w:r>
            <w:r>
              <w:rPr>
                <w:rStyle w:val="IndexLink"/>
                <w:rtl w:val="true"/>
              </w:rPr>
              <w:tab/>
            </w:r>
            <w:r>
              <w:rPr>
                <w:rStyle w:val="IndexLink"/>
              </w:rPr>
              <w:t>276</w:t>
            </w:r>
          </w:hyperlink>
        </w:p>
        <w:p>
          <w:pPr>
            <w:pStyle w:val="Contents4"/>
            <w:tabs>
              <w:tab w:val="clear" w:pos="8176"/>
              <w:tab w:val="right" w:pos="9026" w:leader="dot"/>
            </w:tabs>
            <w:rPr/>
          </w:pPr>
          <w:hyperlink w:anchor="__RefHeading___Toc1485357_1468164448">
            <w:r>
              <w:rPr>
                <w:webHidden/>
                <w:rStyle w:val="IndexLink"/>
                <w:rtl w:val="true"/>
              </w:rPr>
              <w:t xml:space="preserve">الباب الرابع عشر فضل اللحم و الشحم و ذمّ من ترک اللحم أربعین یوما و أنواع اللحم </w:t>
            </w:r>
            <w:r>
              <w:rPr>
                <w:rStyle w:val="IndexLink"/>
              </w:rPr>
              <w:t>56</w:t>
            </w:r>
            <w:r>
              <w:rPr>
                <w:rStyle w:val="IndexLink"/>
                <w:rtl w:val="true"/>
              </w:rPr>
              <w:tab/>
            </w:r>
            <w:r>
              <w:rPr>
                <w:rStyle w:val="IndexLink"/>
              </w:rPr>
              <w:t>276</w:t>
            </w:r>
          </w:hyperlink>
        </w:p>
        <w:p>
          <w:pPr>
            <w:pStyle w:val="Contents4"/>
            <w:tabs>
              <w:tab w:val="clear" w:pos="8176"/>
              <w:tab w:val="right" w:pos="9026" w:leader="dot"/>
            </w:tabs>
            <w:rPr/>
          </w:pPr>
          <w:hyperlink w:anchor="__RefHeading___Toc1485359_1468164448">
            <w:r>
              <w:rPr>
                <w:webHidden/>
                <w:rStyle w:val="IndexLink"/>
                <w:rtl w:val="true"/>
              </w:rPr>
              <w:t xml:space="preserve">الباب الخامس عشر الکباب و الشواء و الرءوس </w:t>
            </w:r>
            <w:r>
              <w:rPr>
                <w:rStyle w:val="IndexLink"/>
              </w:rPr>
              <w:t>77</w:t>
            </w:r>
            <w:r>
              <w:rPr>
                <w:rStyle w:val="IndexLink"/>
                <w:rtl w:val="true"/>
              </w:rPr>
              <w:tab/>
            </w:r>
            <w:r>
              <w:rPr>
                <w:rStyle w:val="IndexLink"/>
              </w:rPr>
              <w:t>278</w:t>
            </w:r>
          </w:hyperlink>
        </w:p>
        <w:p>
          <w:pPr>
            <w:pStyle w:val="Contents4"/>
            <w:tabs>
              <w:tab w:val="clear" w:pos="8176"/>
              <w:tab w:val="right" w:pos="9026" w:leader="dot"/>
            </w:tabs>
            <w:rPr/>
          </w:pPr>
          <w:hyperlink w:anchor="__RefHeading___Toc1485361_1468164448">
            <w:r>
              <w:rPr>
                <w:webHidden/>
                <w:rStyle w:val="IndexLink"/>
                <w:rtl w:val="true"/>
              </w:rPr>
              <w:t xml:space="preserve">الباب السادس عشر الثرید و المرق و الشورباجات و ألوان الطعام </w:t>
            </w:r>
            <w:r>
              <w:rPr>
                <w:rStyle w:val="IndexLink"/>
              </w:rPr>
              <w:t>79</w:t>
            </w:r>
            <w:r>
              <w:rPr>
                <w:rStyle w:val="IndexLink"/>
                <w:rtl w:val="true"/>
              </w:rPr>
              <w:tab/>
            </w:r>
            <w:r>
              <w:rPr>
                <w:rStyle w:val="IndexLink"/>
              </w:rPr>
              <w:t>278</w:t>
            </w:r>
          </w:hyperlink>
        </w:p>
        <w:p>
          <w:pPr>
            <w:pStyle w:val="Contents4"/>
            <w:tabs>
              <w:tab w:val="clear" w:pos="8176"/>
              <w:tab w:val="right" w:pos="9026" w:leader="dot"/>
            </w:tabs>
            <w:rPr/>
          </w:pPr>
          <w:hyperlink w:anchor="__RefHeading___Toc1485363_1468164448">
            <w:r>
              <w:rPr>
                <w:webHidden/>
                <w:rStyle w:val="IndexLink"/>
                <w:rtl w:val="true"/>
              </w:rPr>
              <w:t xml:space="preserve">الباب السابع عشر الهریسة و المثلثة و أشباهها </w:t>
            </w:r>
            <w:r>
              <w:rPr>
                <w:rStyle w:val="IndexLink"/>
              </w:rPr>
              <w:t>86</w:t>
            </w:r>
            <w:r>
              <w:rPr>
                <w:rStyle w:val="IndexLink"/>
                <w:rtl w:val="true"/>
              </w:rPr>
              <w:tab/>
            </w:r>
            <w:r>
              <w:rPr>
                <w:rStyle w:val="IndexLink"/>
              </w:rPr>
              <w:t>279</w:t>
            </w:r>
          </w:hyperlink>
        </w:p>
        <w:p>
          <w:pPr>
            <w:pStyle w:val="Contents4"/>
            <w:tabs>
              <w:tab w:val="clear" w:pos="8176"/>
              <w:tab w:val="right" w:pos="9026" w:leader="dot"/>
            </w:tabs>
            <w:rPr/>
          </w:pPr>
          <w:hyperlink w:anchor="__RefHeading___Toc1485365_1468164448">
            <w:r>
              <w:rPr>
                <w:webHidden/>
                <w:rStyle w:val="IndexLink"/>
                <w:rtl w:val="true"/>
              </w:rPr>
              <w:t xml:space="preserve">الباب الثامن عشر السمن و أنواعه </w:t>
            </w:r>
            <w:r>
              <w:rPr>
                <w:rStyle w:val="IndexLink"/>
              </w:rPr>
              <w:t>88</w:t>
            </w:r>
            <w:r>
              <w:rPr>
                <w:rStyle w:val="IndexLink"/>
                <w:rtl w:val="true"/>
              </w:rPr>
              <w:tab/>
            </w:r>
            <w:r>
              <w:rPr>
                <w:rStyle w:val="IndexLink"/>
              </w:rPr>
              <w:t>279</w:t>
            </w:r>
          </w:hyperlink>
        </w:p>
        <w:p>
          <w:pPr>
            <w:pStyle w:val="Contents4"/>
            <w:tabs>
              <w:tab w:val="clear" w:pos="8176"/>
              <w:tab w:val="right" w:pos="9026" w:leader="dot"/>
            </w:tabs>
            <w:rPr/>
          </w:pPr>
          <w:hyperlink w:anchor="__RefHeading___Toc1485367_1468164448">
            <w:r>
              <w:rPr>
                <w:webHidden/>
                <w:rStyle w:val="IndexLink"/>
                <w:rtl w:val="true"/>
              </w:rPr>
              <w:t xml:space="preserve">الباب التاسع عشر الالبان و بدو خلقها و فوائدها و أنواعها و أحکامها </w:t>
            </w:r>
            <w:r>
              <w:rPr>
                <w:rStyle w:val="IndexLink"/>
              </w:rPr>
              <w:t>89</w:t>
            </w:r>
            <w:r>
              <w:rPr>
                <w:rStyle w:val="IndexLink"/>
                <w:rtl w:val="true"/>
              </w:rPr>
              <w:tab/>
            </w:r>
            <w:r>
              <w:rPr>
                <w:rStyle w:val="IndexLink"/>
              </w:rPr>
              <w:t>279</w:t>
            </w:r>
          </w:hyperlink>
        </w:p>
        <w:p>
          <w:pPr>
            <w:pStyle w:val="Contents4"/>
            <w:tabs>
              <w:tab w:val="clear" w:pos="8176"/>
              <w:tab w:val="right" w:pos="9026" w:leader="dot"/>
            </w:tabs>
            <w:rPr/>
          </w:pPr>
          <w:hyperlink w:anchor="__RefHeading___Toc1485369_1468164448">
            <w:r>
              <w:rPr>
                <w:webHidden/>
                <w:rStyle w:val="IndexLink"/>
                <w:rtl w:val="true"/>
              </w:rPr>
              <w:t xml:space="preserve">الباب العشرون الجبن </w:t>
            </w:r>
            <w:r>
              <w:rPr>
                <w:rStyle w:val="IndexLink"/>
              </w:rPr>
              <w:t>104</w:t>
            </w:r>
            <w:r>
              <w:rPr>
                <w:rStyle w:val="IndexLink"/>
                <w:rtl w:val="true"/>
              </w:rPr>
              <w:tab/>
            </w:r>
            <w:r>
              <w:rPr>
                <w:rStyle w:val="IndexLink"/>
              </w:rPr>
              <w:t>280</w:t>
            </w:r>
          </w:hyperlink>
        </w:p>
        <w:p>
          <w:pPr>
            <w:pStyle w:val="Contents4"/>
            <w:tabs>
              <w:tab w:val="clear" w:pos="8176"/>
              <w:tab w:val="right" w:pos="9026" w:leader="dot"/>
            </w:tabs>
            <w:rPr/>
          </w:pPr>
          <w:hyperlink w:anchor="__RefHeading___Toc1485371_1468164448">
            <w:r>
              <w:rPr>
                <w:webHidden/>
                <w:rStyle w:val="IndexLink"/>
                <w:rtl w:val="true"/>
              </w:rPr>
              <w:t xml:space="preserve">الباب الحادی و العشرون الماست و المضیرة </w:t>
            </w:r>
            <w:r>
              <w:rPr>
                <w:rStyle w:val="IndexLink"/>
              </w:rPr>
              <w:t>107</w:t>
            </w:r>
            <w:r>
              <w:rPr>
                <w:rStyle w:val="IndexLink"/>
                <w:rtl w:val="true"/>
              </w:rPr>
              <w:tab/>
            </w:r>
            <w:r>
              <w:rPr>
                <w:rStyle w:val="IndexLink"/>
              </w:rPr>
              <w:t>281</w:t>
            </w:r>
          </w:hyperlink>
        </w:p>
        <w:p>
          <w:pPr>
            <w:pStyle w:val="Contents3"/>
            <w:tabs>
              <w:tab w:val="clear" w:pos="8459"/>
              <w:tab w:val="right" w:pos="9026" w:leader="dot"/>
            </w:tabs>
            <w:rPr/>
          </w:pPr>
          <w:hyperlink w:anchor="__RefHeading___Toc1485373_1468164448">
            <w:r>
              <w:rPr>
                <w:webHidden/>
                <w:rStyle w:val="IndexLink"/>
                <w:rtl w:val="true"/>
              </w:rPr>
              <w:t>أبواب النباتات‌</w:t>
            </w:r>
            <w:r>
              <w:rPr>
                <w:rStyle w:val="IndexLink"/>
                <w:rtl w:val="true"/>
              </w:rPr>
              <w:tab/>
            </w:r>
            <w:r>
              <w:rPr>
                <w:rStyle w:val="IndexLink"/>
              </w:rPr>
              <w:t>281</w:t>
            </w:r>
          </w:hyperlink>
        </w:p>
        <w:p>
          <w:pPr>
            <w:pStyle w:val="Contents4"/>
            <w:tabs>
              <w:tab w:val="clear" w:pos="8176"/>
              <w:tab w:val="right" w:pos="9026" w:leader="dot"/>
            </w:tabs>
            <w:rPr/>
          </w:pPr>
          <w:hyperlink w:anchor="__RefHeading___Toc1485375_1468164448">
            <w:r>
              <w:rPr>
                <w:webHidden/>
                <w:rStyle w:val="IndexLink"/>
                <w:rtl w:val="true"/>
              </w:rPr>
              <w:t xml:space="preserve">الباب الأوّل جوامع أحوالها و نوادرها و أحوال الاشجار و ما یتعلق بها </w:t>
            </w:r>
            <w:r>
              <w:rPr>
                <w:rStyle w:val="IndexLink"/>
              </w:rPr>
              <w:t>108</w:t>
            </w:r>
            <w:r>
              <w:rPr>
                <w:rStyle w:val="IndexLink"/>
                <w:rtl w:val="true"/>
              </w:rPr>
              <w:tab/>
            </w:r>
            <w:r>
              <w:rPr>
                <w:rStyle w:val="IndexLink"/>
              </w:rPr>
              <w:t>281</w:t>
            </w:r>
          </w:hyperlink>
        </w:p>
        <w:p>
          <w:pPr>
            <w:pStyle w:val="Contents4"/>
            <w:tabs>
              <w:tab w:val="clear" w:pos="8176"/>
              <w:tab w:val="right" w:pos="9026" w:leader="dot"/>
            </w:tabs>
            <w:rPr/>
          </w:pPr>
          <w:hyperlink w:anchor="__RefHeading___Toc1485377_1468164448">
            <w:r>
              <w:rPr>
                <w:webHidden/>
                <w:rStyle w:val="IndexLink"/>
                <w:rtl w:val="true"/>
              </w:rPr>
              <w:t xml:space="preserve">الباب الثانی الفواکه، و عدد ألوانها، و آداب أکلها، و جوامع ما یتعلق بها </w:t>
            </w:r>
            <w:r>
              <w:rPr>
                <w:rStyle w:val="IndexLink"/>
              </w:rPr>
              <w:t>114</w:t>
            </w:r>
            <w:r>
              <w:rPr>
                <w:rStyle w:val="IndexLink"/>
                <w:rtl w:val="true"/>
              </w:rPr>
              <w:tab/>
            </w:r>
            <w:r>
              <w:rPr>
                <w:rStyle w:val="IndexLink"/>
              </w:rPr>
              <w:t>281</w:t>
            </w:r>
          </w:hyperlink>
        </w:p>
        <w:p>
          <w:pPr>
            <w:pStyle w:val="Contents4"/>
            <w:tabs>
              <w:tab w:val="clear" w:pos="8176"/>
              <w:tab w:val="right" w:pos="9026" w:leader="dot"/>
            </w:tabs>
            <w:rPr/>
          </w:pPr>
          <w:hyperlink w:anchor="__RefHeading___Toc1485379_1468164448">
            <w:r>
              <w:rPr>
                <w:webHidden/>
                <w:rStyle w:val="IndexLink"/>
                <w:rtl w:val="true"/>
              </w:rPr>
              <w:t xml:space="preserve">الباب الثالث التمر و فضله و أنواعه </w:t>
            </w:r>
            <w:r>
              <w:rPr>
                <w:rStyle w:val="IndexLink"/>
              </w:rPr>
              <w:t>124</w:t>
            </w:r>
            <w:r>
              <w:rPr>
                <w:rStyle w:val="IndexLink"/>
                <w:rtl w:val="true"/>
              </w:rPr>
              <w:tab/>
            </w:r>
            <w:r>
              <w:rPr>
                <w:rStyle w:val="IndexLink"/>
              </w:rPr>
              <w:t>282</w:t>
            </w:r>
          </w:hyperlink>
        </w:p>
        <w:p>
          <w:pPr>
            <w:pStyle w:val="Contents4"/>
            <w:tabs>
              <w:tab w:val="clear" w:pos="8176"/>
              <w:tab w:val="right" w:pos="9026" w:leader="dot"/>
            </w:tabs>
            <w:rPr/>
          </w:pPr>
          <w:hyperlink w:anchor="__RefHeading___Toc1485381_1468164448">
            <w:r>
              <w:rPr>
                <w:webHidden/>
                <w:rStyle w:val="IndexLink"/>
                <w:rtl w:val="true"/>
              </w:rPr>
              <w:t xml:space="preserve">الباب الرابع الجمار و الطلع </w:t>
            </w:r>
            <w:r>
              <w:rPr>
                <w:rStyle w:val="IndexLink"/>
              </w:rPr>
              <w:t>146</w:t>
            </w:r>
            <w:r>
              <w:rPr>
                <w:rStyle w:val="IndexLink"/>
                <w:rtl w:val="true"/>
              </w:rPr>
              <w:tab/>
            </w:r>
            <w:r>
              <w:rPr>
                <w:rStyle w:val="IndexLink"/>
              </w:rPr>
              <w:t>283</w:t>
            </w:r>
          </w:hyperlink>
        </w:p>
        <w:p>
          <w:pPr>
            <w:pStyle w:val="Contents4"/>
            <w:tabs>
              <w:tab w:val="clear" w:pos="8176"/>
              <w:tab w:val="right" w:pos="9026" w:leader="dot"/>
            </w:tabs>
            <w:rPr/>
          </w:pPr>
          <w:hyperlink w:anchor="__RefHeading___Toc1485383_1468164448">
            <w:r>
              <w:rPr>
                <w:webHidden/>
                <w:rStyle w:val="IndexLink"/>
                <w:rtl w:val="true"/>
              </w:rPr>
              <w:t xml:space="preserve">الباب الخامس العنب </w:t>
            </w:r>
            <w:r>
              <w:rPr>
                <w:rStyle w:val="IndexLink"/>
              </w:rPr>
              <w:t>147</w:t>
            </w:r>
            <w:r>
              <w:rPr>
                <w:rStyle w:val="IndexLink"/>
                <w:rtl w:val="true"/>
              </w:rPr>
              <w:tab/>
            </w:r>
            <w:r>
              <w:rPr>
                <w:rStyle w:val="IndexLink"/>
              </w:rPr>
              <w:t>283</w:t>
            </w:r>
          </w:hyperlink>
        </w:p>
        <w:p>
          <w:pPr>
            <w:pStyle w:val="Contents4"/>
            <w:tabs>
              <w:tab w:val="clear" w:pos="8176"/>
              <w:tab w:val="right" w:pos="9026" w:leader="dot"/>
            </w:tabs>
            <w:rPr/>
          </w:pPr>
          <w:hyperlink w:anchor="__RefHeading___Toc1485385_1468164448">
            <w:r>
              <w:rPr>
                <w:webHidden/>
                <w:rStyle w:val="IndexLink"/>
                <w:rtl w:val="true"/>
              </w:rPr>
              <w:t xml:space="preserve">الباب السادس الزبیب </w:t>
            </w:r>
            <w:r>
              <w:rPr>
                <w:rStyle w:val="IndexLink"/>
              </w:rPr>
              <w:t>151</w:t>
            </w:r>
            <w:r>
              <w:rPr>
                <w:rStyle w:val="IndexLink"/>
                <w:rtl w:val="true"/>
              </w:rPr>
              <w:tab/>
            </w:r>
            <w:r>
              <w:rPr>
                <w:rStyle w:val="IndexLink"/>
              </w:rPr>
              <w:t>283</w:t>
            </w:r>
          </w:hyperlink>
        </w:p>
        <w:p>
          <w:pPr>
            <w:pStyle w:val="Contents4"/>
            <w:tabs>
              <w:tab w:val="clear" w:pos="8176"/>
              <w:tab w:val="right" w:pos="9026" w:leader="dot"/>
            </w:tabs>
            <w:rPr/>
          </w:pPr>
          <w:hyperlink w:anchor="__RefHeading___Toc1485387_1468164448">
            <w:r>
              <w:rPr>
                <w:webHidden/>
                <w:rStyle w:val="IndexLink"/>
                <w:rtl w:val="true"/>
              </w:rPr>
              <w:t xml:space="preserve">الباب السابع فضل الرمان و أنواعه </w:t>
            </w:r>
            <w:r>
              <w:rPr>
                <w:rStyle w:val="IndexLink"/>
              </w:rPr>
              <w:t>154</w:t>
            </w:r>
            <w:r>
              <w:rPr>
                <w:rStyle w:val="IndexLink"/>
                <w:rtl w:val="true"/>
              </w:rPr>
              <w:tab/>
            </w:r>
            <w:r>
              <w:rPr>
                <w:rStyle w:val="IndexLink"/>
              </w:rPr>
              <w:t>284</w:t>
            </w:r>
          </w:hyperlink>
        </w:p>
        <w:p>
          <w:pPr>
            <w:pStyle w:val="Contents4"/>
            <w:tabs>
              <w:tab w:val="clear" w:pos="8176"/>
              <w:tab w:val="right" w:pos="9026" w:leader="dot"/>
            </w:tabs>
            <w:rPr/>
          </w:pPr>
          <w:hyperlink w:anchor="__RefHeading___Toc1485389_1468164448">
            <w:r>
              <w:rPr>
                <w:webHidden/>
                <w:rStyle w:val="IndexLink"/>
                <w:rtl w:val="true"/>
              </w:rPr>
              <w:t xml:space="preserve">الباب الثامن التفاح و السفرجل و الکمثری و أنواعها و منافعها </w:t>
            </w:r>
            <w:r>
              <w:rPr>
                <w:rStyle w:val="IndexLink"/>
              </w:rPr>
              <w:t>166</w:t>
            </w:r>
            <w:r>
              <w:rPr>
                <w:rStyle w:val="IndexLink"/>
                <w:rtl w:val="true"/>
              </w:rPr>
              <w:tab/>
            </w:r>
            <w:r>
              <w:rPr>
                <w:rStyle w:val="IndexLink"/>
              </w:rPr>
              <w:t>285</w:t>
            </w:r>
          </w:hyperlink>
        </w:p>
        <w:p>
          <w:pPr>
            <w:pStyle w:val="Contents4"/>
            <w:tabs>
              <w:tab w:val="clear" w:pos="8176"/>
              <w:tab w:val="right" w:pos="9026" w:leader="dot"/>
            </w:tabs>
            <w:rPr/>
          </w:pPr>
          <w:hyperlink w:anchor="__RefHeading___Toc1485391_1468164448">
            <w:r>
              <w:rPr>
                <w:webHidden/>
                <w:rStyle w:val="IndexLink"/>
                <w:rtl w:val="true"/>
              </w:rPr>
              <w:t xml:space="preserve">الباب التاسع الزیتون و الزیت و ما یعمل منهما </w:t>
            </w:r>
            <w:r>
              <w:rPr>
                <w:rStyle w:val="IndexLink"/>
              </w:rPr>
              <w:t>179</w:t>
            </w:r>
            <w:r>
              <w:rPr>
                <w:rStyle w:val="IndexLink"/>
                <w:rtl w:val="true"/>
              </w:rPr>
              <w:tab/>
            </w:r>
            <w:r>
              <w:rPr>
                <w:rStyle w:val="IndexLink"/>
              </w:rPr>
              <w:t>285</w:t>
            </w:r>
          </w:hyperlink>
        </w:p>
        <w:p>
          <w:pPr>
            <w:pStyle w:val="Contents4"/>
            <w:tabs>
              <w:tab w:val="clear" w:pos="8176"/>
              <w:tab w:val="right" w:pos="9026" w:leader="dot"/>
            </w:tabs>
            <w:rPr/>
          </w:pPr>
          <w:hyperlink w:anchor="__RefHeading___Toc1485393_1468164448">
            <w:r>
              <w:rPr>
                <w:webHidden/>
                <w:rStyle w:val="IndexLink"/>
                <w:rtl w:val="true"/>
              </w:rPr>
              <w:t xml:space="preserve">الباب العاشر التین </w:t>
            </w:r>
            <w:r>
              <w:rPr>
                <w:rStyle w:val="IndexLink"/>
              </w:rPr>
              <w:t>184</w:t>
            </w:r>
            <w:r>
              <w:rPr>
                <w:rStyle w:val="IndexLink"/>
                <w:rtl w:val="true"/>
              </w:rPr>
              <w:tab/>
            </w:r>
            <w:r>
              <w:rPr>
                <w:rStyle w:val="IndexLink"/>
              </w:rPr>
              <w:t>286</w:t>
            </w:r>
          </w:hyperlink>
        </w:p>
        <w:p>
          <w:pPr>
            <w:pStyle w:val="Contents4"/>
            <w:tabs>
              <w:tab w:val="clear" w:pos="8176"/>
              <w:tab w:val="right" w:pos="9026" w:leader="dot"/>
            </w:tabs>
            <w:rPr/>
          </w:pPr>
          <w:hyperlink w:anchor="__RefHeading___Toc1485395_1468164448">
            <w:r>
              <w:rPr>
                <w:webHidden/>
                <w:rStyle w:val="IndexLink"/>
                <w:rtl w:val="true"/>
              </w:rPr>
              <w:t xml:space="preserve">الباب الحادی عشر الموز </w:t>
            </w:r>
            <w:r>
              <w:rPr>
                <w:rStyle w:val="IndexLink"/>
              </w:rPr>
              <w:t>187</w:t>
            </w:r>
            <w:r>
              <w:rPr>
                <w:rStyle w:val="IndexLink"/>
                <w:rtl w:val="true"/>
              </w:rPr>
              <w:tab/>
            </w:r>
            <w:r>
              <w:rPr>
                <w:rStyle w:val="IndexLink"/>
              </w:rPr>
              <w:t>286</w:t>
            </w:r>
          </w:hyperlink>
        </w:p>
        <w:p>
          <w:pPr>
            <w:pStyle w:val="Contents4"/>
            <w:tabs>
              <w:tab w:val="clear" w:pos="8176"/>
              <w:tab w:val="right" w:pos="9026" w:leader="dot"/>
            </w:tabs>
            <w:rPr/>
          </w:pPr>
          <w:hyperlink w:anchor="__RefHeading___Toc1485397_1468164448">
            <w:r>
              <w:rPr>
                <w:webHidden/>
                <w:rStyle w:val="IndexLink"/>
                <w:rtl w:val="true"/>
              </w:rPr>
              <w:t xml:space="preserve">الباب الثانی عشر الغبیراء </w:t>
            </w:r>
            <w:r>
              <w:rPr>
                <w:rStyle w:val="IndexLink"/>
              </w:rPr>
              <w:t>188</w:t>
            </w:r>
            <w:r>
              <w:rPr>
                <w:rStyle w:val="IndexLink"/>
                <w:rtl w:val="true"/>
              </w:rPr>
              <w:tab/>
            </w:r>
            <w:r>
              <w:rPr>
                <w:rStyle w:val="IndexLink"/>
              </w:rPr>
              <w:t>286</w:t>
            </w:r>
          </w:hyperlink>
        </w:p>
        <w:p>
          <w:pPr>
            <w:pStyle w:val="Contents4"/>
            <w:tabs>
              <w:tab w:val="clear" w:pos="8176"/>
              <w:tab w:val="right" w:pos="9026" w:leader="dot"/>
            </w:tabs>
            <w:rPr/>
          </w:pPr>
          <w:hyperlink w:anchor="__RefHeading___Toc1485399_1468164448">
            <w:r>
              <w:rPr>
                <w:webHidden/>
                <w:rStyle w:val="IndexLink"/>
                <w:rtl w:val="true"/>
              </w:rPr>
              <w:t xml:space="preserve">الباب الرابع عشر الاجاص و المشمش </w:t>
            </w:r>
            <w:r>
              <w:rPr>
                <w:rStyle w:val="IndexLink"/>
              </w:rPr>
              <w:t>189</w:t>
            </w:r>
            <w:r>
              <w:rPr>
                <w:rStyle w:val="IndexLink"/>
                <w:rtl w:val="true"/>
              </w:rPr>
              <w:tab/>
            </w:r>
            <w:r>
              <w:rPr>
                <w:rStyle w:val="IndexLink"/>
              </w:rPr>
              <w:t>287</w:t>
            </w:r>
          </w:hyperlink>
        </w:p>
        <w:p>
          <w:pPr>
            <w:pStyle w:val="Contents4"/>
            <w:tabs>
              <w:tab w:val="clear" w:pos="8176"/>
              <w:tab w:val="right" w:pos="9026" w:leader="dot"/>
            </w:tabs>
            <w:rPr/>
          </w:pPr>
          <w:hyperlink w:anchor="__RefHeading___Toc1485401_1468164448">
            <w:r>
              <w:rPr>
                <w:webHidden/>
                <w:rStyle w:val="IndexLink"/>
                <w:rtl w:val="true"/>
              </w:rPr>
              <w:t xml:space="preserve">الباب الخامس عشر الأترج </w:t>
            </w:r>
            <w:r>
              <w:rPr>
                <w:rStyle w:val="IndexLink"/>
              </w:rPr>
              <w:t>191</w:t>
            </w:r>
            <w:r>
              <w:rPr>
                <w:rStyle w:val="IndexLink"/>
                <w:rtl w:val="true"/>
              </w:rPr>
              <w:tab/>
            </w:r>
            <w:r>
              <w:rPr>
                <w:rStyle w:val="IndexLink"/>
              </w:rPr>
              <w:t>287</w:t>
            </w:r>
          </w:hyperlink>
        </w:p>
        <w:p>
          <w:pPr>
            <w:pStyle w:val="Contents4"/>
            <w:tabs>
              <w:tab w:val="clear" w:pos="8176"/>
              <w:tab w:val="right" w:pos="9026" w:leader="dot"/>
            </w:tabs>
            <w:rPr/>
          </w:pPr>
          <w:hyperlink w:anchor="__RefHeading___Toc1485403_1468164448">
            <w:r>
              <w:rPr>
                <w:webHidden/>
                <w:rStyle w:val="IndexLink"/>
                <w:rtl w:val="true"/>
              </w:rPr>
              <w:t xml:space="preserve">الباب السادس عشر البطیخ </w:t>
            </w:r>
            <w:r>
              <w:rPr>
                <w:rStyle w:val="IndexLink"/>
              </w:rPr>
              <w:t>193</w:t>
            </w:r>
            <w:r>
              <w:rPr>
                <w:rStyle w:val="IndexLink"/>
                <w:rtl w:val="true"/>
              </w:rPr>
              <w:tab/>
            </w:r>
            <w:r>
              <w:rPr>
                <w:rStyle w:val="IndexLink"/>
              </w:rPr>
              <w:t>287</w:t>
            </w:r>
          </w:hyperlink>
        </w:p>
        <w:p>
          <w:pPr>
            <w:pStyle w:val="Contents4"/>
            <w:tabs>
              <w:tab w:val="clear" w:pos="8176"/>
              <w:tab w:val="right" w:pos="9026" w:leader="dot"/>
            </w:tabs>
            <w:rPr/>
          </w:pPr>
          <w:hyperlink w:anchor="__RefHeading___Toc1485405_1468164448">
            <w:r>
              <w:rPr>
                <w:webHidden/>
                <w:rStyle w:val="IndexLink"/>
                <w:rtl w:val="true"/>
              </w:rPr>
              <w:t xml:space="preserve">الباب السابع عشر الجوز و اللوز و أکل الجوز مع الجبن </w:t>
            </w:r>
            <w:r>
              <w:rPr>
                <w:rStyle w:val="IndexLink"/>
              </w:rPr>
              <w:t>198</w:t>
            </w:r>
            <w:r>
              <w:rPr>
                <w:rStyle w:val="IndexLink"/>
                <w:rtl w:val="true"/>
              </w:rPr>
              <w:tab/>
            </w:r>
            <w:r>
              <w:rPr>
                <w:rStyle w:val="IndexLink"/>
              </w:rPr>
              <w:t>288</w:t>
            </w:r>
          </w:hyperlink>
        </w:p>
        <w:p>
          <w:pPr>
            <w:pStyle w:val="Contents3"/>
            <w:tabs>
              <w:tab w:val="clear" w:pos="8459"/>
              <w:tab w:val="right" w:pos="9026" w:leader="dot"/>
            </w:tabs>
            <w:rPr/>
          </w:pPr>
          <w:hyperlink w:anchor="__RefHeading___Toc1485407_1468164448">
            <w:r>
              <w:rPr>
                <w:webHidden/>
                <w:rStyle w:val="IndexLink"/>
                <w:rtl w:val="true"/>
              </w:rPr>
              <w:t>أبواب البقول‌</w:t>
            </w:r>
            <w:r>
              <w:rPr>
                <w:rStyle w:val="IndexLink"/>
                <w:rtl w:val="true"/>
              </w:rPr>
              <w:tab/>
            </w:r>
            <w:r>
              <w:rPr>
                <w:rStyle w:val="IndexLink"/>
              </w:rPr>
              <w:t>289</w:t>
            </w:r>
          </w:hyperlink>
        </w:p>
        <w:p>
          <w:pPr>
            <w:pStyle w:val="Contents4"/>
            <w:tabs>
              <w:tab w:val="clear" w:pos="8176"/>
              <w:tab w:val="right" w:pos="9026" w:leader="dot"/>
            </w:tabs>
            <w:rPr/>
          </w:pPr>
          <w:hyperlink w:anchor="__RefHeading___Toc1485409_1468164448">
            <w:r>
              <w:rPr>
                <w:webHidden/>
                <w:rStyle w:val="IndexLink"/>
                <w:rtl w:val="true"/>
              </w:rPr>
              <w:t xml:space="preserve">الباب الأوّل جوامع أحوال البقول </w:t>
            </w:r>
            <w:r>
              <w:rPr>
                <w:rStyle w:val="IndexLink"/>
              </w:rPr>
              <w:t>199</w:t>
            </w:r>
            <w:r>
              <w:rPr>
                <w:rStyle w:val="IndexLink"/>
                <w:rtl w:val="true"/>
              </w:rPr>
              <w:tab/>
            </w:r>
            <w:r>
              <w:rPr>
                <w:rStyle w:val="IndexLink"/>
              </w:rPr>
              <w:t>289</w:t>
            </w:r>
          </w:hyperlink>
        </w:p>
        <w:p>
          <w:pPr>
            <w:pStyle w:val="Contents4"/>
            <w:tabs>
              <w:tab w:val="clear" w:pos="8176"/>
              <w:tab w:val="right" w:pos="9026" w:leader="dot"/>
            </w:tabs>
            <w:rPr/>
          </w:pPr>
          <w:hyperlink w:anchor="__RefHeading___Toc1485411_1468164448">
            <w:r>
              <w:rPr>
                <w:webHidden/>
                <w:rStyle w:val="IndexLink"/>
                <w:rtl w:val="true"/>
              </w:rPr>
              <w:t xml:space="preserve">الباب الثانی الکراث </w:t>
            </w:r>
            <w:r>
              <w:rPr>
                <w:rStyle w:val="IndexLink"/>
              </w:rPr>
              <w:t>200</w:t>
            </w:r>
            <w:r>
              <w:rPr>
                <w:rStyle w:val="IndexLink"/>
                <w:rtl w:val="true"/>
              </w:rPr>
              <w:tab/>
            </w:r>
            <w:r>
              <w:rPr>
                <w:rStyle w:val="IndexLink"/>
              </w:rPr>
              <w:t>289</w:t>
            </w:r>
          </w:hyperlink>
        </w:p>
        <w:p>
          <w:pPr>
            <w:pStyle w:val="Contents4"/>
            <w:tabs>
              <w:tab w:val="clear" w:pos="8176"/>
              <w:tab w:val="right" w:pos="9026" w:leader="dot"/>
            </w:tabs>
            <w:rPr/>
          </w:pPr>
          <w:hyperlink w:anchor="__RefHeading___Toc1485413_1468164448">
            <w:r>
              <w:rPr>
                <w:webHidden/>
                <w:rStyle w:val="IndexLink"/>
                <w:rtl w:val="true"/>
              </w:rPr>
              <w:t xml:space="preserve">الباب الثالث الهندباء </w:t>
            </w:r>
            <w:r>
              <w:rPr>
                <w:rStyle w:val="IndexLink"/>
              </w:rPr>
              <w:t>206</w:t>
            </w:r>
            <w:r>
              <w:rPr>
                <w:rStyle w:val="IndexLink"/>
                <w:rtl w:val="true"/>
              </w:rPr>
              <w:tab/>
            </w:r>
            <w:r>
              <w:rPr>
                <w:rStyle w:val="IndexLink"/>
              </w:rPr>
              <w:t>289</w:t>
            </w:r>
          </w:hyperlink>
        </w:p>
        <w:p>
          <w:pPr>
            <w:pStyle w:val="Contents4"/>
            <w:tabs>
              <w:tab w:val="clear" w:pos="8176"/>
              <w:tab w:val="right" w:pos="9026" w:leader="dot"/>
            </w:tabs>
            <w:rPr/>
          </w:pPr>
          <w:hyperlink w:anchor="__RefHeading___Toc1485415_1468164448">
            <w:r>
              <w:rPr>
                <w:webHidden/>
                <w:rStyle w:val="IndexLink"/>
                <w:rtl w:val="true"/>
              </w:rPr>
              <w:t xml:space="preserve">الباب الرابع الباذروج </w:t>
            </w:r>
            <w:r>
              <w:rPr>
                <w:rStyle w:val="IndexLink"/>
              </w:rPr>
              <w:t>213</w:t>
            </w:r>
            <w:r>
              <w:rPr>
                <w:rStyle w:val="IndexLink"/>
                <w:rtl w:val="true"/>
              </w:rPr>
              <w:tab/>
            </w:r>
            <w:r>
              <w:rPr>
                <w:rStyle w:val="IndexLink"/>
              </w:rPr>
              <w:t>290</w:t>
            </w:r>
          </w:hyperlink>
        </w:p>
        <w:p>
          <w:pPr>
            <w:pStyle w:val="Contents4"/>
            <w:tabs>
              <w:tab w:val="clear" w:pos="8176"/>
              <w:tab w:val="right" w:pos="9026" w:leader="dot"/>
            </w:tabs>
            <w:rPr/>
          </w:pPr>
          <w:hyperlink w:anchor="__RefHeading___Toc1485417_1468164448">
            <w:r>
              <w:rPr>
                <w:webHidden/>
                <w:rStyle w:val="IndexLink"/>
                <w:rtl w:val="true"/>
              </w:rPr>
              <w:t xml:space="preserve">الباب الخامس السلق و الکرنب </w:t>
            </w:r>
            <w:r>
              <w:rPr>
                <w:rStyle w:val="IndexLink"/>
              </w:rPr>
              <w:t>216</w:t>
            </w:r>
            <w:r>
              <w:rPr>
                <w:rStyle w:val="IndexLink"/>
                <w:rtl w:val="true"/>
              </w:rPr>
              <w:tab/>
            </w:r>
            <w:r>
              <w:rPr>
                <w:rStyle w:val="IndexLink"/>
              </w:rPr>
              <w:t>290</w:t>
            </w:r>
          </w:hyperlink>
        </w:p>
        <w:p>
          <w:pPr>
            <w:pStyle w:val="Contents4"/>
            <w:tabs>
              <w:tab w:val="clear" w:pos="8176"/>
              <w:tab w:val="right" w:pos="9026" w:leader="dot"/>
            </w:tabs>
            <w:rPr/>
          </w:pPr>
          <w:hyperlink w:anchor="__RefHeading___Toc1485419_1468164448">
            <w:r>
              <w:rPr>
                <w:webHidden/>
                <w:rStyle w:val="IndexLink"/>
                <w:rtl w:val="true"/>
              </w:rPr>
              <w:t xml:space="preserve">الباب السادس الجزر </w:t>
            </w:r>
            <w:r>
              <w:rPr>
                <w:rStyle w:val="IndexLink"/>
              </w:rPr>
              <w:t>218</w:t>
            </w:r>
            <w:r>
              <w:rPr>
                <w:rStyle w:val="IndexLink"/>
                <w:rtl w:val="true"/>
              </w:rPr>
              <w:tab/>
            </w:r>
            <w:r>
              <w:rPr>
                <w:rStyle w:val="IndexLink"/>
              </w:rPr>
              <w:t>291</w:t>
            </w:r>
          </w:hyperlink>
        </w:p>
        <w:p>
          <w:pPr>
            <w:pStyle w:val="Contents4"/>
            <w:tabs>
              <w:tab w:val="clear" w:pos="8176"/>
              <w:tab w:val="right" w:pos="9026" w:leader="dot"/>
            </w:tabs>
            <w:rPr/>
          </w:pPr>
          <w:hyperlink w:anchor="__RefHeading___Toc1485421_1468164448">
            <w:r>
              <w:rPr>
                <w:webHidden/>
                <w:rStyle w:val="IndexLink"/>
                <w:rtl w:val="true"/>
              </w:rPr>
              <w:t xml:space="preserve">الباب السابع الشلجم </w:t>
            </w:r>
            <w:r>
              <w:rPr>
                <w:rStyle w:val="IndexLink"/>
              </w:rPr>
              <w:t>220</w:t>
            </w:r>
            <w:r>
              <w:rPr>
                <w:rStyle w:val="IndexLink"/>
                <w:rtl w:val="true"/>
              </w:rPr>
              <w:tab/>
            </w:r>
            <w:r>
              <w:rPr>
                <w:rStyle w:val="IndexLink"/>
              </w:rPr>
              <w:t>291</w:t>
            </w:r>
          </w:hyperlink>
        </w:p>
        <w:p>
          <w:pPr>
            <w:pStyle w:val="Contents4"/>
            <w:tabs>
              <w:tab w:val="clear" w:pos="8176"/>
              <w:tab w:val="right" w:pos="9026" w:leader="dot"/>
            </w:tabs>
            <w:rPr/>
          </w:pPr>
          <w:hyperlink w:anchor="__RefHeading___Toc1485423_1468164448">
            <w:r>
              <w:rPr>
                <w:webHidden/>
                <w:rStyle w:val="IndexLink"/>
                <w:rtl w:val="true"/>
              </w:rPr>
              <w:t xml:space="preserve">الباب الثامن الباذنجان </w:t>
            </w:r>
            <w:r>
              <w:rPr>
                <w:rStyle w:val="IndexLink"/>
              </w:rPr>
              <w:t>221</w:t>
            </w:r>
            <w:r>
              <w:rPr>
                <w:rStyle w:val="IndexLink"/>
                <w:rtl w:val="true"/>
              </w:rPr>
              <w:tab/>
            </w:r>
            <w:r>
              <w:rPr>
                <w:rStyle w:val="IndexLink"/>
              </w:rPr>
              <w:t>291</w:t>
            </w:r>
          </w:hyperlink>
        </w:p>
        <w:p>
          <w:pPr>
            <w:pStyle w:val="Contents4"/>
            <w:tabs>
              <w:tab w:val="clear" w:pos="8176"/>
              <w:tab w:val="right" w:pos="9026" w:leader="dot"/>
            </w:tabs>
            <w:rPr/>
          </w:pPr>
          <w:hyperlink w:anchor="__RefHeading___Toc1485425_1468164448">
            <w:r>
              <w:rPr>
                <w:webHidden/>
                <w:rStyle w:val="IndexLink"/>
                <w:rtl w:val="true"/>
              </w:rPr>
              <w:t xml:space="preserve">الباب التاسع القرع و الدبا </w:t>
            </w:r>
            <w:r>
              <w:rPr>
                <w:rStyle w:val="IndexLink"/>
              </w:rPr>
              <w:t>225</w:t>
            </w:r>
            <w:r>
              <w:rPr>
                <w:rStyle w:val="IndexLink"/>
                <w:rtl w:val="true"/>
              </w:rPr>
              <w:tab/>
            </w:r>
            <w:r>
              <w:rPr>
                <w:rStyle w:val="IndexLink"/>
              </w:rPr>
              <w:t>292</w:t>
            </w:r>
          </w:hyperlink>
        </w:p>
        <w:p>
          <w:pPr>
            <w:pStyle w:val="Contents4"/>
            <w:tabs>
              <w:tab w:val="clear" w:pos="8176"/>
              <w:tab w:val="right" w:pos="9026" w:leader="dot"/>
            </w:tabs>
            <w:rPr/>
          </w:pPr>
          <w:hyperlink w:anchor="__RefHeading___Toc1485427_1468164448">
            <w:r>
              <w:rPr>
                <w:webHidden/>
                <w:rStyle w:val="IndexLink"/>
                <w:rtl w:val="true"/>
              </w:rPr>
              <w:t xml:space="preserve">الباب العاشر الفجل </w:t>
            </w:r>
            <w:r>
              <w:rPr>
                <w:rStyle w:val="IndexLink"/>
              </w:rPr>
              <w:t>230</w:t>
            </w:r>
            <w:r>
              <w:rPr>
                <w:rStyle w:val="IndexLink"/>
                <w:rtl w:val="true"/>
              </w:rPr>
              <w:tab/>
            </w:r>
            <w:r>
              <w:rPr>
                <w:rStyle w:val="IndexLink"/>
              </w:rPr>
              <w:t>292</w:t>
            </w:r>
          </w:hyperlink>
        </w:p>
        <w:p>
          <w:pPr>
            <w:pStyle w:val="Contents4"/>
            <w:tabs>
              <w:tab w:val="clear" w:pos="8176"/>
              <w:tab w:val="right" w:pos="9026" w:leader="dot"/>
            </w:tabs>
            <w:rPr/>
          </w:pPr>
          <w:hyperlink w:anchor="__RefHeading___Toc1485429_1468164448">
            <w:r>
              <w:rPr>
                <w:webHidden/>
                <w:rStyle w:val="IndexLink"/>
                <w:rtl w:val="true"/>
              </w:rPr>
              <w:t xml:space="preserve">الباب الحادی عشر الکمأة </w:t>
            </w:r>
            <w:r>
              <w:rPr>
                <w:rStyle w:val="IndexLink"/>
              </w:rPr>
              <w:t>231</w:t>
            </w:r>
            <w:r>
              <w:rPr>
                <w:rStyle w:val="IndexLink"/>
                <w:rtl w:val="true"/>
              </w:rPr>
              <w:tab/>
            </w:r>
            <w:r>
              <w:rPr>
                <w:rStyle w:val="IndexLink"/>
              </w:rPr>
              <w:t>292</w:t>
            </w:r>
          </w:hyperlink>
        </w:p>
        <w:p>
          <w:pPr>
            <w:pStyle w:val="Contents4"/>
            <w:tabs>
              <w:tab w:val="clear" w:pos="8176"/>
              <w:tab w:val="right" w:pos="9026" w:leader="dot"/>
            </w:tabs>
            <w:rPr/>
          </w:pPr>
          <w:hyperlink w:anchor="__RefHeading___Toc1485431_1468164448">
            <w:r>
              <w:rPr>
                <w:webHidden/>
                <w:rStyle w:val="IndexLink"/>
                <w:rtl w:val="true"/>
              </w:rPr>
              <w:t xml:space="preserve">الباب الثانی عشر الرجلة و الفرفخ </w:t>
            </w:r>
            <w:r>
              <w:rPr>
                <w:rStyle w:val="IndexLink"/>
              </w:rPr>
              <w:t>234</w:t>
            </w:r>
            <w:r>
              <w:rPr>
                <w:rStyle w:val="IndexLink"/>
                <w:rtl w:val="true"/>
              </w:rPr>
              <w:tab/>
            </w:r>
            <w:r>
              <w:rPr>
                <w:rStyle w:val="IndexLink"/>
              </w:rPr>
              <w:t>292</w:t>
            </w:r>
          </w:hyperlink>
        </w:p>
        <w:p>
          <w:pPr>
            <w:pStyle w:val="Contents4"/>
            <w:tabs>
              <w:tab w:val="clear" w:pos="8176"/>
              <w:tab w:val="right" w:pos="9026" w:leader="dot"/>
            </w:tabs>
            <w:rPr/>
          </w:pPr>
          <w:hyperlink w:anchor="__RefHeading___Toc1485433_1468164448">
            <w:r>
              <w:rPr>
                <w:webHidden/>
                <w:rStyle w:val="IndexLink"/>
                <w:rtl w:val="true"/>
              </w:rPr>
              <w:t xml:space="preserve">الباب الثالث عشر الجرجیر </w:t>
            </w:r>
            <w:r>
              <w:rPr>
                <w:rStyle w:val="IndexLink"/>
              </w:rPr>
              <w:t>236</w:t>
            </w:r>
            <w:r>
              <w:rPr>
                <w:rStyle w:val="IndexLink"/>
                <w:rtl w:val="true"/>
              </w:rPr>
              <w:tab/>
            </w:r>
            <w:r>
              <w:rPr>
                <w:rStyle w:val="IndexLink"/>
              </w:rPr>
              <w:t>293</w:t>
            </w:r>
          </w:hyperlink>
        </w:p>
        <w:p>
          <w:pPr>
            <w:pStyle w:val="Contents4"/>
            <w:tabs>
              <w:tab w:val="clear" w:pos="8176"/>
              <w:tab w:val="right" w:pos="9026" w:leader="dot"/>
            </w:tabs>
            <w:rPr/>
          </w:pPr>
          <w:hyperlink w:anchor="__RefHeading___Toc1485435_1468164448">
            <w:r>
              <w:rPr>
                <w:webHidden/>
                <w:rStyle w:val="IndexLink"/>
                <w:rtl w:val="true"/>
              </w:rPr>
              <w:t xml:space="preserve">الباب الرابع عشر الخس </w:t>
            </w:r>
            <w:r>
              <w:rPr>
                <w:rStyle w:val="IndexLink"/>
              </w:rPr>
              <w:t>239</w:t>
            </w:r>
            <w:r>
              <w:rPr>
                <w:rStyle w:val="IndexLink"/>
                <w:rtl w:val="true"/>
              </w:rPr>
              <w:tab/>
            </w:r>
            <w:r>
              <w:rPr>
                <w:rStyle w:val="IndexLink"/>
              </w:rPr>
              <w:t>293</w:t>
            </w:r>
          </w:hyperlink>
        </w:p>
        <w:p>
          <w:pPr>
            <w:pStyle w:val="Contents4"/>
            <w:tabs>
              <w:tab w:val="clear" w:pos="8176"/>
              <w:tab w:val="right" w:pos="9026" w:leader="dot"/>
            </w:tabs>
            <w:rPr/>
          </w:pPr>
          <w:hyperlink w:anchor="__RefHeading___Toc1485437_1468164448">
            <w:r>
              <w:rPr>
                <w:webHidden/>
                <w:rStyle w:val="IndexLink"/>
                <w:rtl w:val="true"/>
              </w:rPr>
              <w:t xml:space="preserve">الباب الخامس عشر الکرفس </w:t>
            </w:r>
            <w:r>
              <w:rPr>
                <w:rStyle w:val="IndexLink"/>
              </w:rPr>
              <w:t>239</w:t>
            </w:r>
            <w:r>
              <w:rPr>
                <w:rStyle w:val="IndexLink"/>
                <w:rtl w:val="true"/>
              </w:rPr>
              <w:tab/>
            </w:r>
            <w:r>
              <w:rPr>
                <w:rStyle w:val="IndexLink"/>
              </w:rPr>
              <w:t>293</w:t>
            </w:r>
          </w:hyperlink>
        </w:p>
        <w:p>
          <w:pPr>
            <w:pStyle w:val="Contents4"/>
            <w:tabs>
              <w:tab w:val="clear" w:pos="8176"/>
              <w:tab w:val="right" w:pos="9026" w:leader="dot"/>
            </w:tabs>
            <w:rPr/>
          </w:pPr>
          <w:hyperlink w:anchor="__RefHeading___Toc1485439_1468164448">
            <w:r>
              <w:rPr>
                <w:webHidden/>
                <w:rStyle w:val="IndexLink"/>
                <w:rtl w:val="true"/>
              </w:rPr>
              <w:t xml:space="preserve">الباب السادس عشر السداب </w:t>
            </w:r>
            <w:r>
              <w:rPr>
                <w:rStyle w:val="IndexLink"/>
              </w:rPr>
              <w:t>241</w:t>
            </w:r>
            <w:r>
              <w:rPr>
                <w:rStyle w:val="IndexLink"/>
                <w:rtl w:val="true"/>
              </w:rPr>
              <w:tab/>
            </w:r>
            <w:r>
              <w:rPr>
                <w:rStyle w:val="IndexLink"/>
              </w:rPr>
              <w:t>294</w:t>
            </w:r>
          </w:hyperlink>
        </w:p>
        <w:p>
          <w:pPr>
            <w:pStyle w:val="Contents4"/>
            <w:tabs>
              <w:tab w:val="clear" w:pos="8176"/>
              <w:tab w:val="right" w:pos="9026" w:leader="dot"/>
            </w:tabs>
            <w:rPr/>
          </w:pPr>
          <w:hyperlink w:anchor="__RefHeading___Toc1485441_1468164448">
            <w:r>
              <w:rPr>
                <w:webHidden/>
                <w:rStyle w:val="IndexLink"/>
                <w:rtl w:val="true"/>
              </w:rPr>
              <w:t xml:space="preserve">الباب السابع عشر الحزاء </w:t>
            </w:r>
            <w:r>
              <w:rPr>
                <w:rStyle w:val="IndexLink"/>
              </w:rPr>
              <w:t>242</w:t>
            </w:r>
            <w:r>
              <w:rPr>
                <w:rStyle w:val="IndexLink"/>
                <w:rtl w:val="true"/>
              </w:rPr>
              <w:tab/>
            </w:r>
            <w:r>
              <w:rPr>
                <w:rStyle w:val="IndexLink"/>
              </w:rPr>
              <w:t>294</w:t>
            </w:r>
          </w:hyperlink>
        </w:p>
        <w:p>
          <w:pPr>
            <w:pStyle w:val="Contents4"/>
            <w:tabs>
              <w:tab w:val="clear" w:pos="8176"/>
              <w:tab w:val="right" w:pos="9026" w:leader="dot"/>
            </w:tabs>
            <w:rPr/>
          </w:pPr>
          <w:hyperlink w:anchor="__RefHeading___Toc1485443_1468164448">
            <w:r>
              <w:rPr>
                <w:webHidden/>
                <w:rStyle w:val="IndexLink"/>
                <w:rtl w:val="true"/>
              </w:rPr>
              <w:t xml:space="preserve">الباب الثامن عشر النانخواه و الصعتر </w:t>
            </w:r>
            <w:r>
              <w:rPr>
                <w:rStyle w:val="IndexLink"/>
              </w:rPr>
              <w:t>243</w:t>
            </w:r>
            <w:r>
              <w:rPr>
                <w:rStyle w:val="IndexLink"/>
                <w:rtl w:val="true"/>
              </w:rPr>
              <w:tab/>
            </w:r>
            <w:r>
              <w:rPr>
                <w:rStyle w:val="IndexLink"/>
              </w:rPr>
              <w:t>294</w:t>
            </w:r>
          </w:hyperlink>
        </w:p>
        <w:p>
          <w:pPr>
            <w:pStyle w:val="Contents4"/>
            <w:tabs>
              <w:tab w:val="clear" w:pos="8176"/>
              <w:tab w:val="right" w:pos="9026" w:leader="dot"/>
            </w:tabs>
            <w:rPr/>
          </w:pPr>
          <w:hyperlink w:anchor="__RefHeading___Toc1485445_1468164448">
            <w:r>
              <w:rPr>
                <w:webHidden/>
                <w:rStyle w:val="IndexLink"/>
                <w:rtl w:val="true"/>
              </w:rPr>
              <w:t xml:space="preserve">الباب التاسع عشر الکزبرة </w:t>
            </w:r>
            <w:r>
              <w:rPr>
                <w:rStyle w:val="IndexLink"/>
              </w:rPr>
              <w:t>245</w:t>
            </w:r>
            <w:r>
              <w:rPr>
                <w:rStyle w:val="IndexLink"/>
                <w:rtl w:val="true"/>
              </w:rPr>
              <w:tab/>
            </w:r>
            <w:r>
              <w:rPr>
                <w:rStyle w:val="IndexLink"/>
              </w:rPr>
              <w:t>294</w:t>
            </w:r>
          </w:hyperlink>
        </w:p>
        <w:p>
          <w:pPr>
            <w:pStyle w:val="Contents4"/>
            <w:tabs>
              <w:tab w:val="clear" w:pos="8176"/>
              <w:tab w:val="right" w:pos="9026" w:leader="dot"/>
            </w:tabs>
            <w:rPr/>
          </w:pPr>
          <w:hyperlink w:anchor="__RefHeading___Toc1485447_1468164448">
            <w:r>
              <w:rPr>
                <w:webHidden/>
                <w:rStyle w:val="IndexLink"/>
                <w:rtl w:val="true"/>
              </w:rPr>
              <w:t xml:space="preserve">الباب العشرون البصل و الثوم </w:t>
            </w:r>
            <w:r>
              <w:rPr>
                <w:rStyle w:val="IndexLink"/>
              </w:rPr>
              <w:t>246</w:t>
            </w:r>
            <w:r>
              <w:rPr>
                <w:rStyle w:val="IndexLink"/>
                <w:rtl w:val="true"/>
              </w:rPr>
              <w:tab/>
            </w:r>
            <w:r>
              <w:rPr>
                <w:rStyle w:val="IndexLink"/>
              </w:rPr>
              <w:t>294</w:t>
            </w:r>
          </w:hyperlink>
        </w:p>
        <w:p>
          <w:pPr>
            <w:pStyle w:val="Contents4"/>
            <w:tabs>
              <w:tab w:val="clear" w:pos="8176"/>
              <w:tab w:val="right" w:pos="9026" w:leader="dot"/>
            </w:tabs>
            <w:rPr/>
          </w:pPr>
          <w:hyperlink w:anchor="__RefHeading___Toc1485449_1468164448">
            <w:r>
              <w:rPr>
                <w:webHidden/>
                <w:rStyle w:val="IndexLink"/>
                <w:rtl w:val="true"/>
              </w:rPr>
              <w:t xml:space="preserve">الباب الحادی و العشرون القثاء </w:t>
            </w:r>
            <w:r>
              <w:rPr>
                <w:rStyle w:val="IndexLink"/>
              </w:rPr>
              <w:t>252</w:t>
            </w:r>
            <w:r>
              <w:rPr>
                <w:rStyle w:val="IndexLink"/>
                <w:rtl w:val="true"/>
              </w:rPr>
              <w:tab/>
            </w:r>
            <w:r>
              <w:rPr>
                <w:rStyle w:val="IndexLink"/>
              </w:rPr>
              <w:t>295</w:t>
            </w:r>
          </w:hyperlink>
        </w:p>
        <w:p>
          <w:pPr>
            <w:pStyle w:val="Contents3"/>
            <w:tabs>
              <w:tab w:val="clear" w:pos="8459"/>
              <w:tab w:val="right" w:pos="9026" w:leader="dot"/>
            </w:tabs>
            <w:rPr/>
          </w:pPr>
          <w:hyperlink w:anchor="__RefHeading___Toc1485451_1468164448">
            <w:r>
              <w:rPr>
                <w:webHidden/>
                <w:rStyle w:val="IndexLink"/>
                <w:rtl w:val="true"/>
              </w:rPr>
              <w:t>أبواب الحبوب‌</w:t>
            </w:r>
            <w:r>
              <w:rPr>
                <w:rStyle w:val="IndexLink"/>
                <w:rtl w:val="true"/>
              </w:rPr>
              <w:tab/>
            </w:r>
            <w:r>
              <w:rPr>
                <w:rStyle w:val="IndexLink"/>
              </w:rPr>
              <w:t>295</w:t>
            </w:r>
          </w:hyperlink>
        </w:p>
        <w:p>
          <w:pPr>
            <w:pStyle w:val="Contents4"/>
            <w:tabs>
              <w:tab w:val="clear" w:pos="8176"/>
              <w:tab w:val="right" w:pos="9026" w:leader="dot"/>
            </w:tabs>
            <w:rPr/>
          </w:pPr>
          <w:hyperlink w:anchor="__RefHeading___Toc1485453_1468164448">
            <w:r>
              <w:rPr>
                <w:webHidden/>
                <w:rStyle w:val="IndexLink"/>
                <w:rtl w:val="true"/>
              </w:rPr>
              <w:t xml:space="preserve">الباب الأوّل الحنطة و الشعیر و بدو خلقهما </w:t>
            </w:r>
            <w:r>
              <w:rPr>
                <w:rStyle w:val="IndexLink"/>
              </w:rPr>
              <w:t>255</w:t>
            </w:r>
            <w:r>
              <w:rPr>
                <w:rStyle w:val="IndexLink"/>
                <w:rtl w:val="true"/>
              </w:rPr>
              <w:tab/>
            </w:r>
            <w:r>
              <w:rPr>
                <w:rStyle w:val="IndexLink"/>
              </w:rPr>
              <w:t>295</w:t>
            </w:r>
          </w:hyperlink>
        </w:p>
        <w:p>
          <w:pPr>
            <w:pStyle w:val="Contents4"/>
            <w:tabs>
              <w:tab w:val="clear" w:pos="8176"/>
              <w:tab w:val="right" w:pos="9026" w:leader="dot"/>
            </w:tabs>
            <w:rPr/>
          </w:pPr>
          <w:hyperlink w:anchor="__RefHeading___Toc1485455_1468164448">
            <w:r>
              <w:rPr>
                <w:webHidden/>
                <w:rStyle w:val="IndexLink"/>
                <w:rtl w:val="true"/>
              </w:rPr>
              <w:t xml:space="preserve">الباب الثانی الماش و اللوبیا و الجاورس </w:t>
            </w:r>
            <w:r>
              <w:rPr>
                <w:rStyle w:val="IndexLink"/>
              </w:rPr>
              <w:t>256</w:t>
            </w:r>
            <w:r>
              <w:rPr>
                <w:rStyle w:val="IndexLink"/>
                <w:rtl w:val="true"/>
              </w:rPr>
              <w:tab/>
            </w:r>
            <w:r>
              <w:rPr>
                <w:rStyle w:val="IndexLink"/>
              </w:rPr>
              <w:t>296</w:t>
            </w:r>
          </w:hyperlink>
        </w:p>
        <w:p>
          <w:pPr>
            <w:pStyle w:val="Contents4"/>
            <w:tabs>
              <w:tab w:val="clear" w:pos="8176"/>
              <w:tab w:val="right" w:pos="9026" w:leader="dot"/>
            </w:tabs>
            <w:rPr/>
          </w:pPr>
          <w:hyperlink w:anchor="__RefHeading___Toc1485457_1468164448">
            <w:r>
              <w:rPr>
                <w:webHidden/>
                <w:rStyle w:val="IndexLink"/>
                <w:rtl w:val="true"/>
              </w:rPr>
              <w:t xml:space="preserve">الباب الثالث العدس </w:t>
            </w:r>
            <w:r>
              <w:rPr>
                <w:rStyle w:val="IndexLink"/>
              </w:rPr>
              <w:t>257</w:t>
            </w:r>
            <w:r>
              <w:rPr>
                <w:rStyle w:val="IndexLink"/>
                <w:rtl w:val="true"/>
              </w:rPr>
              <w:tab/>
            </w:r>
            <w:r>
              <w:rPr>
                <w:rStyle w:val="IndexLink"/>
              </w:rPr>
              <w:t>296</w:t>
            </w:r>
          </w:hyperlink>
        </w:p>
        <w:p>
          <w:pPr>
            <w:pStyle w:val="Contents4"/>
            <w:tabs>
              <w:tab w:val="clear" w:pos="8176"/>
              <w:tab w:val="right" w:pos="9026" w:leader="dot"/>
            </w:tabs>
            <w:rPr/>
          </w:pPr>
          <w:hyperlink w:anchor="__RefHeading___Toc1485459_1468164448">
            <w:r>
              <w:rPr>
                <w:webHidden/>
                <w:rStyle w:val="IndexLink"/>
                <w:rtl w:val="true"/>
              </w:rPr>
              <w:t xml:space="preserve">الباب الرابع الارز </w:t>
            </w:r>
            <w:r>
              <w:rPr>
                <w:rStyle w:val="IndexLink"/>
              </w:rPr>
              <w:t>260</w:t>
            </w:r>
            <w:r>
              <w:rPr>
                <w:rStyle w:val="IndexLink"/>
                <w:rtl w:val="true"/>
              </w:rPr>
              <w:tab/>
            </w:r>
            <w:r>
              <w:rPr>
                <w:rStyle w:val="IndexLink"/>
              </w:rPr>
              <w:t>296</w:t>
            </w:r>
          </w:hyperlink>
        </w:p>
        <w:p>
          <w:pPr>
            <w:pStyle w:val="Contents4"/>
            <w:tabs>
              <w:tab w:val="clear" w:pos="8176"/>
              <w:tab w:val="right" w:pos="9026" w:leader="dot"/>
            </w:tabs>
            <w:rPr/>
          </w:pPr>
          <w:hyperlink w:anchor="__RefHeading___Toc1485461_1468164448">
            <w:r>
              <w:rPr>
                <w:webHidden/>
                <w:rStyle w:val="IndexLink"/>
                <w:rtl w:val="true"/>
              </w:rPr>
              <w:t xml:space="preserve">الباب الخامس الحمص </w:t>
            </w:r>
            <w:r>
              <w:rPr>
                <w:rStyle w:val="IndexLink"/>
              </w:rPr>
              <w:t>263</w:t>
            </w:r>
            <w:r>
              <w:rPr>
                <w:rStyle w:val="IndexLink"/>
                <w:rtl w:val="true"/>
              </w:rPr>
              <w:tab/>
            </w:r>
            <w:r>
              <w:rPr>
                <w:rStyle w:val="IndexLink"/>
              </w:rPr>
              <w:t>296</w:t>
            </w:r>
          </w:hyperlink>
        </w:p>
        <w:p>
          <w:pPr>
            <w:pStyle w:val="Contents4"/>
            <w:tabs>
              <w:tab w:val="clear" w:pos="8176"/>
              <w:tab w:val="right" w:pos="9026" w:leader="dot"/>
            </w:tabs>
            <w:rPr/>
          </w:pPr>
          <w:hyperlink w:anchor="__RefHeading___Toc1485463_1468164448">
            <w:r>
              <w:rPr>
                <w:webHidden/>
                <w:rStyle w:val="IndexLink"/>
                <w:rtl w:val="true"/>
              </w:rPr>
              <w:t xml:space="preserve">الباب السادس الباقلا </w:t>
            </w:r>
            <w:r>
              <w:rPr>
                <w:rStyle w:val="IndexLink"/>
              </w:rPr>
              <w:t>265</w:t>
            </w:r>
            <w:r>
              <w:rPr>
                <w:rStyle w:val="IndexLink"/>
                <w:rtl w:val="true"/>
              </w:rPr>
              <w:tab/>
            </w:r>
            <w:r>
              <w:rPr>
                <w:rStyle w:val="IndexLink"/>
              </w:rPr>
              <w:t>297</w:t>
            </w:r>
          </w:hyperlink>
        </w:p>
        <w:p>
          <w:pPr>
            <w:pStyle w:val="Contents3"/>
            <w:tabs>
              <w:tab w:val="clear" w:pos="8459"/>
              <w:tab w:val="right" w:pos="9026" w:leader="dot"/>
            </w:tabs>
            <w:rPr/>
          </w:pPr>
          <w:hyperlink w:anchor="__RefHeading___Toc1485465_1468164448">
            <w:r>
              <w:rPr>
                <w:webHidden/>
                <w:rStyle w:val="IndexLink"/>
                <w:rtl w:val="true"/>
              </w:rPr>
              <w:t xml:space="preserve">أبواب ما یعمل </w:t>
            </w:r>
            <w:r>
              <w:rPr>
                <w:rStyle w:val="IndexLink"/>
                <w:rtl w:val="true"/>
              </w:rPr>
              <w:t>[</w:t>
            </w:r>
            <w:r>
              <w:rPr>
                <w:rStyle w:val="IndexLink"/>
                <w:rtl w:val="true"/>
              </w:rPr>
              <w:t>من الحبوب</w:t>
            </w:r>
            <w:r>
              <w:rPr>
                <w:rStyle w:val="IndexLink"/>
                <w:rtl w:val="true"/>
              </w:rPr>
              <w:t>]‌</w:t>
              <w:tab/>
            </w:r>
            <w:r>
              <w:rPr>
                <w:rStyle w:val="IndexLink"/>
              </w:rPr>
              <w:t>297</w:t>
            </w:r>
          </w:hyperlink>
        </w:p>
        <w:p>
          <w:pPr>
            <w:pStyle w:val="Contents4"/>
            <w:tabs>
              <w:tab w:val="clear" w:pos="8176"/>
              <w:tab w:val="right" w:pos="9026" w:leader="dot"/>
            </w:tabs>
            <w:rPr/>
          </w:pPr>
          <w:hyperlink w:anchor="__RefHeading___Toc1485467_1468164448">
            <w:r>
              <w:rPr>
                <w:webHidden/>
                <w:rStyle w:val="IndexLink"/>
                <w:rtl w:val="true"/>
              </w:rPr>
              <w:t xml:space="preserve">الباب الأوّل فعل الخبز و إکرامه و آداب خبزه و أکله </w:t>
            </w:r>
            <w:r>
              <w:rPr>
                <w:rStyle w:val="IndexLink"/>
              </w:rPr>
              <w:t>268</w:t>
            </w:r>
            <w:r>
              <w:rPr>
                <w:rStyle w:val="IndexLink"/>
                <w:rtl w:val="true"/>
              </w:rPr>
              <w:tab/>
            </w:r>
            <w:r>
              <w:rPr>
                <w:rStyle w:val="IndexLink"/>
              </w:rPr>
              <w:t>297</w:t>
            </w:r>
          </w:hyperlink>
        </w:p>
        <w:p>
          <w:pPr>
            <w:pStyle w:val="Contents4"/>
            <w:tabs>
              <w:tab w:val="clear" w:pos="8176"/>
              <w:tab w:val="right" w:pos="9026" w:leader="dot"/>
            </w:tabs>
            <w:rPr/>
          </w:pPr>
          <w:hyperlink w:anchor="__RefHeading___Toc1485469_1468164448">
            <w:r>
              <w:rPr>
                <w:webHidden/>
                <w:rStyle w:val="IndexLink"/>
                <w:rtl w:val="true"/>
              </w:rPr>
              <w:t xml:space="preserve">الباب الثانی أنواع الخبز </w:t>
            </w:r>
            <w:r>
              <w:rPr>
                <w:rStyle w:val="IndexLink"/>
              </w:rPr>
              <w:t>274</w:t>
            </w:r>
            <w:r>
              <w:rPr>
                <w:rStyle w:val="IndexLink"/>
                <w:rtl w:val="true"/>
              </w:rPr>
              <w:tab/>
            </w:r>
            <w:r>
              <w:rPr>
                <w:rStyle w:val="IndexLink"/>
              </w:rPr>
              <w:t>298</w:t>
            </w:r>
          </w:hyperlink>
        </w:p>
        <w:p>
          <w:pPr>
            <w:pStyle w:val="Contents4"/>
            <w:tabs>
              <w:tab w:val="clear" w:pos="8176"/>
              <w:tab w:val="right" w:pos="9026" w:leader="dot"/>
            </w:tabs>
            <w:rPr/>
          </w:pPr>
          <w:hyperlink w:anchor="__RefHeading___Toc1485471_1468164448">
            <w:r>
              <w:rPr>
                <w:webHidden/>
                <w:rStyle w:val="IndexLink"/>
                <w:rtl w:val="true"/>
              </w:rPr>
              <w:t xml:space="preserve">الباب الثالث الأسوقة و أنواعها </w:t>
            </w:r>
            <w:r>
              <w:rPr>
                <w:rStyle w:val="IndexLink"/>
              </w:rPr>
              <w:t>276</w:t>
            </w:r>
            <w:r>
              <w:rPr>
                <w:rStyle w:val="IndexLink"/>
                <w:rtl w:val="true"/>
              </w:rPr>
              <w:tab/>
            </w:r>
            <w:r>
              <w:rPr>
                <w:rStyle w:val="IndexLink"/>
              </w:rPr>
              <w:t>298</w:t>
            </w:r>
          </w:hyperlink>
        </w:p>
        <w:p>
          <w:pPr>
            <w:pStyle w:val="Contents3"/>
            <w:tabs>
              <w:tab w:val="clear" w:pos="8459"/>
              <w:tab w:val="right" w:pos="9026" w:leader="dot"/>
            </w:tabs>
            <w:rPr/>
          </w:pPr>
          <w:hyperlink w:anchor="__RefHeading___Toc1485473_1468164448">
            <w:r>
              <w:rPr>
                <w:webHidden/>
                <w:rStyle w:val="IndexLink"/>
                <w:rtl w:val="true"/>
              </w:rPr>
              <w:t>أبواب الحلاوات و الحموضات‌</w:t>
            </w:r>
            <w:r>
              <w:rPr>
                <w:rStyle w:val="IndexLink"/>
                <w:rtl w:val="true"/>
              </w:rPr>
              <w:tab/>
            </w:r>
            <w:r>
              <w:rPr>
                <w:rStyle w:val="IndexLink"/>
              </w:rPr>
              <w:t>299</w:t>
            </w:r>
          </w:hyperlink>
        </w:p>
        <w:p>
          <w:pPr>
            <w:pStyle w:val="Contents4"/>
            <w:tabs>
              <w:tab w:val="clear" w:pos="8176"/>
              <w:tab w:val="right" w:pos="9026" w:leader="dot"/>
            </w:tabs>
            <w:rPr/>
          </w:pPr>
          <w:hyperlink w:anchor="__RefHeading___Toc1485475_1468164448">
            <w:r>
              <w:rPr>
                <w:webHidden/>
                <w:rStyle w:val="IndexLink"/>
                <w:rtl w:val="true"/>
              </w:rPr>
              <w:t xml:space="preserve">الباب الأوّل أنواع الحلاوات </w:t>
            </w:r>
            <w:r>
              <w:rPr>
                <w:rStyle w:val="IndexLink"/>
              </w:rPr>
              <w:t>285</w:t>
            </w:r>
            <w:r>
              <w:rPr>
                <w:rStyle w:val="IndexLink"/>
                <w:rtl w:val="true"/>
              </w:rPr>
              <w:tab/>
            </w:r>
            <w:r>
              <w:rPr>
                <w:rStyle w:val="IndexLink"/>
              </w:rPr>
              <w:t>299</w:t>
            </w:r>
          </w:hyperlink>
        </w:p>
        <w:p>
          <w:pPr>
            <w:pStyle w:val="Contents4"/>
            <w:tabs>
              <w:tab w:val="clear" w:pos="8176"/>
              <w:tab w:val="right" w:pos="9026" w:leader="dot"/>
            </w:tabs>
            <w:rPr/>
          </w:pPr>
          <w:hyperlink w:anchor="__RefHeading___Toc1485477_1468164448">
            <w:r>
              <w:rPr>
                <w:webHidden/>
                <w:rStyle w:val="IndexLink"/>
                <w:rtl w:val="true"/>
              </w:rPr>
              <w:t xml:space="preserve">الباب الثانی العسل </w:t>
            </w:r>
            <w:r>
              <w:rPr>
                <w:rStyle w:val="IndexLink"/>
              </w:rPr>
              <w:t>288</w:t>
            </w:r>
            <w:r>
              <w:rPr>
                <w:rStyle w:val="IndexLink"/>
                <w:rtl w:val="true"/>
              </w:rPr>
              <w:tab/>
            </w:r>
            <w:r>
              <w:rPr>
                <w:rStyle w:val="IndexLink"/>
              </w:rPr>
              <w:t>299</w:t>
            </w:r>
          </w:hyperlink>
        </w:p>
        <w:p>
          <w:pPr>
            <w:pStyle w:val="Contents4"/>
            <w:tabs>
              <w:tab w:val="clear" w:pos="8176"/>
              <w:tab w:val="right" w:pos="9026" w:leader="dot"/>
            </w:tabs>
            <w:rPr/>
          </w:pPr>
          <w:hyperlink w:anchor="__RefHeading___Toc1485479_1468164448">
            <w:r>
              <w:rPr>
                <w:webHidden/>
                <w:rStyle w:val="IndexLink"/>
                <w:rtl w:val="true"/>
              </w:rPr>
              <w:t xml:space="preserve">الباب الثالث السکر و أنواعه و فوائده </w:t>
            </w:r>
            <w:r>
              <w:rPr>
                <w:rStyle w:val="IndexLink"/>
              </w:rPr>
              <w:t>297</w:t>
            </w:r>
            <w:r>
              <w:rPr>
                <w:rStyle w:val="IndexLink"/>
                <w:rtl w:val="true"/>
              </w:rPr>
              <w:tab/>
            </w:r>
            <w:r>
              <w:rPr>
                <w:rStyle w:val="IndexLink"/>
              </w:rPr>
              <w:t>300</w:t>
            </w:r>
          </w:hyperlink>
        </w:p>
        <w:p>
          <w:pPr>
            <w:pStyle w:val="Contents4"/>
            <w:tabs>
              <w:tab w:val="clear" w:pos="8176"/>
              <w:tab w:val="right" w:pos="9026" w:leader="dot"/>
            </w:tabs>
            <w:rPr/>
          </w:pPr>
          <w:hyperlink w:anchor="__RefHeading___Toc1485481_1468164448">
            <w:r>
              <w:rPr>
                <w:webHidden/>
                <w:rStyle w:val="IndexLink"/>
                <w:rtl w:val="true"/>
              </w:rPr>
              <w:t xml:space="preserve">الباب الرابع الخل </w:t>
            </w:r>
            <w:r>
              <w:rPr>
                <w:rStyle w:val="IndexLink"/>
              </w:rPr>
              <w:t>301</w:t>
            </w:r>
            <w:r>
              <w:rPr>
                <w:rStyle w:val="IndexLink"/>
                <w:rtl w:val="true"/>
              </w:rPr>
              <w:tab/>
            </w:r>
            <w:r>
              <w:rPr>
                <w:rStyle w:val="IndexLink"/>
              </w:rPr>
              <w:t>300</w:t>
            </w:r>
          </w:hyperlink>
        </w:p>
        <w:p>
          <w:pPr>
            <w:pStyle w:val="Contents4"/>
            <w:tabs>
              <w:tab w:val="clear" w:pos="8176"/>
              <w:tab w:val="right" w:pos="9026" w:leader="dot"/>
            </w:tabs>
            <w:rPr/>
          </w:pPr>
          <w:hyperlink w:anchor="__RefHeading___Toc1485483_1468164448">
            <w:r>
              <w:rPr>
                <w:webHidden/>
                <w:rStyle w:val="IndexLink"/>
                <w:rtl w:val="true"/>
              </w:rPr>
              <w:t xml:space="preserve">الباب الخامس المری و الکامخ </w:t>
            </w:r>
            <w:r>
              <w:rPr>
                <w:rStyle w:val="IndexLink"/>
              </w:rPr>
              <w:t>306</w:t>
            </w:r>
            <w:r>
              <w:rPr>
                <w:rStyle w:val="IndexLink"/>
                <w:rtl w:val="true"/>
              </w:rPr>
              <w:tab/>
            </w:r>
            <w:r>
              <w:rPr>
                <w:rStyle w:val="IndexLink"/>
              </w:rPr>
              <w:t>302</w:t>
            </w:r>
          </w:hyperlink>
        </w:p>
        <w:p>
          <w:pPr>
            <w:pStyle w:val="Contents4"/>
            <w:tabs>
              <w:tab w:val="clear" w:pos="8176"/>
              <w:tab w:val="right" w:pos="9026" w:leader="dot"/>
            </w:tabs>
            <w:rPr/>
          </w:pPr>
          <w:hyperlink w:anchor="__RefHeading___Toc1485485_1468164448">
            <w:r>
              <w:rPr>
                <w:webHidden/>
                <w:rStyle w:val="IndexLink"/>
                <w:rtl w:val="true"/>
              </w:rPr>
              <w:t xml:space="preserve">الباب السادس فیما یستحب أو یکره أکله و بعض النوادر </w:t>
            </w:r>
            <w:r>
              <w:rPr>
                <w:rStyle w:val="IndexLink"/>
              </w:rPr>
              <w:t>308</w:t>
            </w:r>
            <w:r>
              <w:rPr>
                <w:rStyle w:val="IndexLink"/>
                <w:rtl w:val="true"/>
              </w:rPr>
              <w:tab/>
            </w:r>
            <w:r>
              <w:rPr>
                <w:rStyle w:val="IndexLink"/>
              </w:rPr>
              <w:t>302</w:t>
            </w:r>
          </w:hyperlink>
        </w:p>
        <w:p>
          <w:pPr>
            <w:pStyle w:val="Contents3"/>
            <w:tabs>
              <w:tab w:val="clear" w:pos="8459"/>
              <w:tab w:val="right" w:pos="9026" w:leader="dot"/>
            </w:tabs>
            <w:rPr/>
          </w:pPr>
          <w:hyperlink w:anchor="__RefHeading___Toc1485487_1468164448">
            <w:r>
              <w:rPr>
                <w:webHidden/>
                <w:rStyle w:val="IndexLink"/>
                <w:rtl w:val="true"/>
              </w:rPr>
              <w:t>أبواب آداب الأکل و لواحقها</w:t>
            </w:r>
            <w:r>
              <w:rPr>
                <w:rStyle w:val="IndexLink"/>
                <w:rtl w:val="true"/>
              </w:rPr>
              <w:tab/>
            </w:r>
            <w:r>
              <w:rPr>
                <w:rStyle w:val="IndexLink"/>
              </w:rPr>
              <w:t>302</w:t>
            </w:r>
          </w:hyperlink>
        </w:p>
        <w:p>
          <w:pPr>
            <w:pStyle w:val="Contents4"/>
            <w:tabs>
              <w:tab w:val="clear" w:pos="8176"/>
              <w:tab w:val="right" w:pos="9026" w:leader="dot"/>
            </w:tabs>
            <w:rPr/>
          </w:pPr>
          <w:hyperlink w:anchor="__RefHeading___Toc1485489_1468164448">
            <w:r>
              <w:rPr>
                <w:webHidden/>
                <w:rStyle w:val="IndexLink"/>
                <w:rtl w:val="true"/>
              </w:rPr>
              <w:t xml:space="preserve">الباب الأوّل ان ابن آدم أجوف لا بد له من الطعام </w:t>
            </w:r>
            <w:r>
              <w:rPr>
                <w:rStyle w:val="IndexLink"/>
              </w:rPr>
              <w:t>312</w:t>
            </w:r>
            <w:r>
              <w:rPr>
                <w:rStyle w:val="IndexLink"/>
                <w:rtl w:val="true"/>
              </w:rPr>
              <w:tab/>
            </w:r>
            <w:r>
              <w:rPr>
                <w:rStyle w:val="IndexLink"/>
              </w:rPr>
              <w:t>302</w:t>
            </w:r>
          </w:hyperlink>
        </w:p>
        <w:p>
          <w:pPr>
            <w:pStyle w:val="Contents4"/>
            <w:tabs>
              <w:tab w:val="clear" w:pos="8176"/>
              <w:tab w:val="right" w:pos="9026" w:leader="dot"/>
            </w:tabs>
            <w:rPr/>
          </w:pPr>
          <w:hyperlink w:anchor="__RefHeading___Toc1485491_1468164448">
            <w:r>
              <w:rPr>
                <w:webHidden/>
                <w:rStyle w:val="IndexLink"/>
                <w:rtl w:val="true"/>
              </w:rPr>
              <w:t xml:space="preserve">الباب الثانی مدح الطعام الحلال و ذمّ الحرام </w:t>
            </w:r>
            <w:r>
              <w:rPr>
                <w:rStyle w:val="IndexLink"/>
              </w:rPr>
              <w:t>313</w:t>
            </w:r>
            <w:r>
              <w:rPr>
                <w:rStyle w:val="IndexLink"/>
                <w:rtl w:val="true"/>
              </w:rPr>
              <w:tab/>
            </w:r>
            <w:r>
              <w:rPr>
                <w:rStyle w:val="IndexLink"/>
              </w:rPr>
              <w:t>303</w:t>
            </w:r>
          </w:hyperlink>
        </w:p>
        <w:p>
          <w:pPr>
            <w:pStyle w:val="Contents4"/>
            <w:tabs>
              <w:tab w:val="clear" w:pos="8176"/>
              <w:tab w:val="right" w:pos="9026" w:leader="dot"/>
            </w:tabs>
            <w:rPr/>
          </w:pPr>
          <w:hyperlink w:anchor="__RefHeading___Toc1485493_1468164448">
            <w:r>
              <w:rPr>
                <w:webHidden/>
                <w:rStyle w:val="IndexLink"/>
                <w:rtl w:val="true"/>
              </w:rPr>
              <w:t xml:space="preserve">الباب الثالث إکرام الطعام و مدح اللذیذ منه، و ان اللّه تعالی لا یحاسب المؤمن علی المأکول و الملبوس و أمثالهما </w:t>
            </w:r>
            <w:r>
              <w:rPr>
                <w:rStyle w:val="IndexLink"/>
              </w:rPr>
              <w:t>315</w:t>
            </w:r>
            <w:r>
              <w:rPr>
                <w:rStyle w:val="IndexLink"/>
                <w:rtl w:val="true"/>
              </w:rPr>
              <w:tab/>
            </w:r>
            <w:r>
              <w:rPr>
                <w:rStyle w:val="IndexLink"/>
              </w:rPr>
              <w:t>303</w:t>
            </w:r>
          </w:hyperlink>
        </w:p>
        <w:p>
          <w:pPr>
            <w:pStyle w:val="Contents4"/>
            <w:tabs>
              <w:tab w:val="clear" w:pos="8176"/>
              <w:tab w:val="right" w:pos="9026" w:leader="dot"/>
            </w:tabs>
            <w:rPr/>
          </w:pPr>
          <w:hyperlink w:anchor="__RefHeading___Toc1485495_1468164448">
            <w:r>
              <w:rPr>
                <w:webHidden/>
                <w:rStyle w:val="IndexLink"/>
                <w:rtl w:val="true"/>
              </w:rPr>
              <w:t xml:space="preserve">الباب الرابع التواضع فی الطعام و استحباب ترک التنوق فی الاطعمة و کثرة الاعتناء به </w:t>
            </w:r>
            <w:r>
              <w:rPr>
                <w:rStyle w:val="IndexLink"/>
              </w:rPr>
              <w:t>319</w:t>
            </w:r>
            <w:r>
              <w:rPr>
                <w:rStyle w:val="IndexLink"/>
                <w:rtl w:val="true"/>
              </w:rPr>
              <w:tab/>
            </w:r>
            <w:r>
              <w:rPr>
                <w:rStyle w:val="IndexLink"/>
              </w:rPr>
              <w:t>303</w:t>
            </w:r>
          </w:hyperlink>
        </w:p>
        <w:p>
          <w:pPr>
            <w:pStyle w:val="Contents4"/>
            <w:tabs>
              <w:tab w:val="clear" w:pos="8176"/>
              <w:tab w:val="right" w:pos="9026" w:leader="dot"/>
            </w:tabs>
            <w:rPr/>
          </w:pPr>
          <w:hyperlink w:anchor="__RefHeading___Toc1485497_1468164448">
            <w:r>
              <w:rPr>
                <w:webHidden/>
                <w:rStyle w:val="IndexLink"/>
                <w:rtl w:val="true"/>
              </w:rPr>
              <w:t xml:space="preserve">الباب الخامس ذم کثرة الاکل و الاکل علی الشبع و الشکایة عن الطعام </w:t>
            </w:r>
            <w:r>
              <w:rPr>
                <w:rStyle w:val="IndexLink"/>
              </w:rPr>
              <w:t>325</w:t>
            </w:r>
            <w:r>
              <w:rPr>
                <w:rStyle w:val="IndexLink"/>
                <w:rtl w:val="true"/>
              </w:rPr>
              <w:tab/>
            </w:r>
            <w:r>
              <w:rPr>
                <w:rStyle w:val="IndexLink"/>
              </w:rPr>
              <w:t>304</w:t>
            </w:r>
          </w:hyperlink>
        </w:p>
        <w:p>
          <w:pPr>
            <w:pStyle w:val="Contents4"/>
            <w:tabs>
              <w:tab w:val="clear" w:pos="8176"/>
              <w:tab w:val="right" w:pos="9026" w:leader="dot"/>
            </w:tabs>
            <w:rPr/>
          </w:pPr>
          <w:hyperlink w:anchor="__RefHeading___Toc1485499_1468164448">
            <w:r>
              <w:rPr>
                <w:webHidden/>
                <w:rStyle w:val="IndexLink"/>
                <w:rtl w:val="true"/>
              </w:rPr>
              <w:t xml:space="preserve">الباب السادس فی ذمّ التجشؤ و ما یفعل أو یقال عنده </w:t>
            </w:r>
            <w:r>
              <w:rPr>
                <w:rStyle w:val="IndexLink"/>
              </w:rPr>
              <w:t>338</w:t>
            </w:r>
            <w:r>
              <w:rPr>
                <w:rStyle w:val="IndexLink"/>
                <w:rtl w:val="true"/>
              </w:rPr>
              <w:tab/>
            </w:r>
            <w:r>
              <w:rPr>
                <w:rStyle w:val="IndexLink"/>
              </w:rPr>
              <w:t>305</w:t>
            </w:r>
          </w:hyperlink>
        </w:p>
        <w:p>
          <w:pPr>
            <w:pStyle w:val="Contents4"/>
            <w:tabs>
              <w:tab w:val="clear" w:pos="8176"/>
              <w:tab w:val="right" w:pos="9026" w:leader="dot"/>
            </w:tabs>
            <w:rPr/>
          </w:pPr>
          <w:hyperlink w:anchor="__RefHeading___Toc1485501_1468164448">
            <w:r>
              <w:rPr>
                <w:webHidden/>
                <w:rStyle w:val="IndexLink"/>
                <w:rtl w:val="true"/>
              </w:rPr>
              <w:t xml:space="preserve">الباب السابع الغداء و العشاء و آدابهما </w:t>
            </w:r>
            <w:r>
              <w:rPr>
                <w:rStyle w:val="IndexLink"/>
              </w:rPr>
              <w:t>240</w:t>
            </w:r>
            <w:r>
              <w:rPr>
                <w:rStyle w:val="IndexLink"/>
                <w:rtl w:val="true"/>
              </w:rPr>
              <w:tab/>
            </w:r>
            <w:r>
              <w:rPr>
                <w:rStyle w:val="IndexLink"/>
              </w:rPr>
              <w:t>305</w:t>
            </w:r>
          </w:hyperlink>
        </w:p>
        <w:p>
          <w:pPr>
            <w:pStyle w:val="Contents4"/>
            <w:tabs>
              <w:tab w:val="clear" w:pos="8176"/>
              <w:tab w:val="right" w:pos="9026" w:leader="dot"/>
            </w:tabs>
            <w:rPr/>
          </w:pPr>
          <w:hyperlink w:anchor="__RefHeading___Toc1485503_1468164448">
            <w:r>
              <w:rPr>
                <w:webHidden/>
                <w:rStyle w:val="IndexLink"/>
                <w:rtl w:val="true"/>
              </w:rPr>
              <w:t xml:space="preserve">الباب الثامن ذم الاکل وحده و استحباب اجتماع الأیدی علی الطعام و التصدیق ممّا یؤکل </w:t>
            </w:r>
            <w:r>
              <w:rPr>
                <w:rStyle w:val="IndexLink"/>
              </w:rPr>
              <w:t>347</w:t>
            </w:r>
            <w:r>
              <w:rPr>
                <w:rStyle w:val="IndexLink"/>
                <w:rtl w:val="true"/>
              </w:rPr>
              <w:tab/>
            </w:r>
            <w:r>
              <w:rPr>
                <w:rStyle w:val="IndexLink"/>
              </w:rPr>
              <w:t>306</w:t>
            </w:r>
          </w:hyperlink>
        </w:p>
        <w:p>
          <w:pPr>
            <w:pStyle w:val="Contents4"/>
            <w:tabs>
              <w:tab w:val="clear" w:pos="8176"/>
              <w:tab w:val="right" w:pos="9026" w:leader="dot"/>
            </w:tabs>
            <w:rPr/>
          </w:pPr>
          <w:hyperlink w:anchor="__RefHeading___Toc1485505_1468164448">
            <w:r>
              <w:rPr>
                <w:webHidden/>
                <w:rStyle w:val="IndexLink"/>
                <w:rtl w:val="true"/>
              </w:rPr>
              <w:t xml:space="preserve">الباب التاسع فی استحباب الاکل مع الاهل و الخادم و إطعام من ینظر الی الطعام و القام المؤمنین </w:t>
            </w:r>
            <w:r>
              <w:rPr>
                <w:rStyle w:val="IndexLink"/>
              </w:rPr>
              <w:t>350</w:t>
            </w:r>
            <w:r>
              <w:rPr>
                <w:rStyle w:val="IndexLink"/>
                <w:rtl w:val="true"/>
              </w:rPr>
              <w:tab/>
            </w:r>
            <w:r>
              <w:rPr>
                <w:rStyle w:val="IndexLink"/>
              </w:rPr>
              <w:t>307</w:t>
            </w:r>
          </w:hyperlink>
        </w:p>
        <w:p>
          <w:pPr>
            <w:pStyle w:val="Contents4"/>
            <w:tabs>
              <w:tab w:val="clear" w:pos="8176"/>
              <w:tab w:val="right" w:pos="9026" w:leader="dot"/>
            </w:tabs>
            <w:rPr/>
          </w:pPr>
          <w:hyperlink w:anchor="__RefHeading___Toc1485507_1468164448">
            <w:r>
              <w:rPr>
                <w:webHidden/>
                <w:rStyle w:val="IndexLink"/>
                <w:rtl w:val="true"/>
              </w:rPr>
              <w:t xml:space="preserve">الباب العاشر غسل الید قبل الطعام و بعده و آدابه </w:t>
            </w:r>
            <w:r>
              <w:rPr>
                <w:rStyle w:val="IndexLink"/>
              </w:rPr>
              <w:t>352</w:t>
            </w:r>
            <w:r>
              <w:rPr>
                <w:rStyle w:val="IndexLink"/>
                <w:rtl w:val="true"/>
              </w:rPr>
              <w:tab/>
            </w:r>
            <w:r>
              <w:rPr>
                <w:rStyle w:val="IndexLink"/>
              </w:rPr>
              <w:t>307</w:t>
            </w:r>
          </w:hyperlink>
        </w:p>
        <w:p>
          <w:pPr>
            <w:pStyle w:val="Contents4"/>
            <w:tabs>
              <w:tab w:val="clear" w:pos="8176"/>
              <w:tab w:val="right" w:pos="9026" w:leader="dot"/>
            </w:tabs>
            <w:rPr/>
          </w:pPr>
          <w:hyperlink w:anchor="__RefHeading___Toc1485509_1468164448">
            <w:r>
              <w:rPr>
                <w:webHidden/>
                <w:rStyle w:val="IndexLink"/>
                <w:rtl w:val="true"/>
              </w:rPr>
              <w:t xml:space="preserve">الباب الحادی عشر التسمیة و التحمید و الدعاء عند الاکل </w:t>
            </w:r>
            <w:r>
              <w:rPr>
                <w:rStyle w:val="IndexLink"/>
              </w:rPr>
              <w:t>367</w:t>
            </w:r>
            <w:r>
              <w:rPr>
                <w:rStyle w:val="IndexLink"/>
                <w:rtl w:val="true"/>
              </w:rPr>
              <w:tab/>
            </w:r>
            <w:r>
              <w:rPr>
                <w:rStyle w:val="IndexLink"/>
              </w:rPr>
              <w:t>308</w:t>
            </w:r>
          </w:hyperlink>
        </w:p>
        <w:p>
          <w:pPr>
            <w:pStyle w:val="Contents4"/>
            <w:tabs>
              <w:tab w:val="clear" w:pos="8176"/>
              <w:tab w:val="right" w:pos="9026" w:leader="dot"/>
            </w:tabs>
            <w:rPr/>
          </w:pPr>
          <w:hyperlink w:anchor="__RefHeading___Toc1485511_1468164448">
            <w:r>
              <w:rPr>
                <w:webHidden/>
                <w:rStyle w:val="IndexLink"/>
                <w:rtl w:val="true"/>
              </w:rPr>
              <w:t xml:space="preserve">الباب الثانی عشر منع الاکل بالیسار و متکئا و علی الجنابة و ماشیا </w:t>
            </w:r>
            <w:r>
              <w:rPr>
                <w:rStyle w:val="IndexLink"/>
              </w:rPr>
              <w:t>384</w:t>
            </w:r>
            <w:r>
              <w:rPr>
                <w:rStyle w:val="IndexLink"/>
                <w:rtl w:val="true"/>
              </w:rPr>
              <w:tab/>
            </w:r>
            <w:r>
              <w:rPr>
                <w:rStyle w:val="IndexLink"/>
              </w:rPr>
              <w:t>308</w:t>
            </w:r>
          </w:hyperlink>
        </w:p>
        <w:p>
          <w:pPr>
            <w:pStyle w:val="Contents4"/>
            <w:tabs>
              <w:tab w:val="clear" w:pos="8176"/>
              <w:tab w:val="right" w:pos="9026" w:leader="dot"/>
            </w:tabs>
            <w:rPr/>
          </w:pPr>
          <w:hyperlink w:anchor="__RefHeading___Toc1485513_1468164448">
            <w:r>
              <w:rPr>
                <w:webHidden/>
                <w:rStyle w:val="IndexLink"/>
                <w:rtl w:val="true"/>
              </w:rPr>
              <w:t xml:space="preserve">الباب الثالث عشر الملح و فضل الافتتاح و الاختتام به </w:t>
            </w:r>
            <w:r>
              <w:rPr>
                <w:rStyle w:val="IndexLink"/>
              </w:rPr>
              <w:t>394</w:t>
            </w:r>
            <w:r>
              <w:rPr>
                <w:rStyle w:val="IndexLink"/>
                <w:rtl w:val="true"/>
              </w:rPr>
              <w:tab/>
            </w:r>
            <w:r>
              <w:rPr>
                <w:rStyle w:val="IndexLink"/>
              </w:rPr>
              <w:t>310</w:t>
            </w:r>
          </w:hyperlink>
        </w:p>
        <w:p>
          <w:pPr>
            <w:pStyle w:val="Contents4"/>
            <w:tabs>
              <w:tab w:val="clear" w:pos="8176"/>
              <w:tab w:val="right" w:pos="9026" w:leader="dot"/>
            </w:tabs>
            <w:rPr/>
          </w:pPr>
          <w:hyperlink w:anchor="__RefHeading___Toc1485515_1468164448">
            <w:r>
              <w:rPr>
                <w:webHidden/>
                <w:rStyle w:val="IndexLink"/>
                <w:rtl w:val="true"/>
              </w:rPr>
              <w:t xml:space="preserve">الباب الرابع عشر النهی عن اکل الطعام الحار و النفخ فیه </w:t>
            </w:r>
            <w:r>
              <w:rPr>
                <w:rStyle w:val="IndexLink"/>
              </w:rPr>
              <w:t>400</w:t>
            </w:r>
            <w:r>
              <w:rPr>
                <w:rStyle w:val="IndexLink"/>
                <w:rtl w:val="true"/>
              </w:rPr>
              <w:tab/>
            </w:r>
            <w:r>
              <w:rPr>
                <w:rStyle w:val="IndexLink"/>
              </w:rPr>
              <w:t>311</w:t>
            </w:r>
          </w:hyperlink>
        </w:p>
        <w:p>
          <w:pPr>
            <w:pStyle w:val="Contents4"/>
            <w:tabs>
              <w:tab w:val="clear" w:pos="8176"/>
              <w:tab w:val="right" w:pos="9026" w:leader="dot"/>
            </w:tabs>
            <w:rPr/>
          </w:pPr>
          <w:hyperlink w:anchor="__RefHeading___Toc1485517_1468164448">
            <w:r>
              <w:rPr>
                <w:webHidden/>
                <w:rStyle w:val="IndexLink"/>
                <w:rtl w:val="true"/>
              </w:rPr>
              <w:t xml:space="preserve">الباب الخامس عشر أنواع الأوانی و غسل الإناء </w:t>
            </w:r>
            <w:r>
              <w:rPr>
                <w:rStyle w:val="IndexLink"/>
              </w:rPr>
              <w:t>403</w:t>
            </w:r>
            <w:r>
              <w:rPr>
                <w:rStyle w:val="IndexLink"/>
                <w:rtl w:val="true"/>
              </w:rPr>
              <w:tab/>
            </w:r>
            <w:r>
              <w:rPr>
                <w:rStyle w:val="IndexLink"/>
              </w:rPr>
              <w:t>311</w:t>
            </w:r>
          </w:hyperlink>
        </w:p>
        <w:p>
          <w:pPr>
            <w:pStyle w:val="Contents4"/>
            <w:tabs>
              <w:tab w:val="clear" w:pos="8176"/>
              <w:tab w:val="right" w:pos="9026" w:leader="dot"/>
            </w:tabs>
            <w:rPr/>
          </w:pPr>
          <w:hyperlink w:anchor="__RefHeading___Toc1485519_1468164448">
            <w:r>
              <w:rPr>
                <w:webHidden/>
                <w:rStyle w:val="IndexLink"/>
                <w:rtl w:val="true"/>
              </w:rPr>
              <w:t xml:space="preserve">الباب السادس عشر لعق الأصابع و لحس الصفحة </w:t>
            </w:r>
            <w:r>
              <w:rPr>
                <w:rStyle w:val="IndexLink"/>
              </w:rPr>
              <w:t>405</w:t>
            </w:r>
            <w:r>
              <w:rPr>
                <w:rStyle w:val="IndexLink"/>
                <w:rtl w:val="true"/>
              </w:rPr>
              <w:tab/>
            </w:r>
            <w:r>
              <w:rPr>
                <w:rStyle w:val="IndexLink"/>
              </w:rPr>
              <w:t>311</w:t>
            </w:r>
          </w:hyperlink>
        </w:p>
        <w:p>
          <w:pPr>
            <w:pStyle w:val="Contents4"/>
            <w:tabs>
              <w:tab w:val="clear" w:pos="8176"/>
              <w:tab w:val="right" w:pos="9026" w:leader="dot"/>
            </w:tabs>
            <w:rPr/>
          </w:pPr>
          <w:hyperlink w:anchor="__RefHeading___Toc1485521_1468164448">
            <w:r>
              <w:rPr>
                <w:webHidden/>
                <w:rStyle w:val="IndexLink"/>
                <w:rtl w:val="true"/>
              </w:rPr>
              <w:t xml:space="preserve">الباب السابع عشر جوامع آداب الأکل </w:t>
            </w:r>
            <w:r>
              <w:rPr>
                <w:rStyle w:val="IndexLink"/>
              </w:rPr>
              <w:t>407</w:t>
            </w:r>
            <w:r>
              <w:rPr>
                <w:rStyle w:val="IndexLink"/>
                <w:rtl w:val="true"/>
              </w:rPr>
              <w:tab/>
            </w:r>
            <w:r>
              <w:rPr>
                <w:rStyle w:val="IndexLink"/>
              </w:rPr>
              <w:t>312</w:t>
            </w:r>
          </w:hyperlink>
        </w:p>
        <w:p>
          <w:pPr>
            <w:pStyle w:val="Contents4"/>
            <w:tabs>
              <w:tab w:val="clear" w:pos="8176"/>
              <w:tab w:val="right" w:pos="9026" w:leader="dot"/>
            </w:tabs>
            <w:rPr/>
          </w:pPr>
          <w:hyperlink w:anchor="__RefHeading___Toc1485523_1468164448">
            <w:r>
              <w:rPr>
                <w:webHidden/>
                <w:rStyle w:val="IndexLink"/>
                <w:rtl w:val="true"/>
              </w:rPr>
              <w:t xml:space="preserve">الباب الثامن عشر فی المنع عن نهک العظام و قطع الخبز و اللحم بالسکین </w:t>
            </w:r>
            <w:r>
              <w:rPr>
                <w:rStyle w:val="IndexLink"/>
              </w:rPr>
              <w:t>426</w:t>
            </w:r>
            <w:r>
              <w:rPr>
                <w:rStyle w:val="IndexLink"/>
                <w:rtl w:val="true"/>
              </w:rPr>
              <w:tab/>
            </w:r>
            <w:r>
              <w:rPr>
                <w:rStyle w:val="IndexLink"/>
              </w:rPr>
              <w:t>313</w:t>
            </w:r>
          </w:hyperlink>
        </w:p>
        <w:p>
          <w:pPr>
            <w:pStyle w:val="Contents4"/>
            <w:tabs>
              <w:tab w:val="clear" w:pos="8176"/>
              <w:tab w:val="right" w:pos="9026" w:leader="dot"/>
            </w:tabs>
            <w:rPr/>
          </w:pPr>
          <w:hyperlink w:anchor="__RefHeading___Toc1485525_1468164448">
            <w:r>
              <w:rPr>
                <w:webHidden/>
                <w:rStyle w:val="IndexLink"/>
                <w:rtl w:val="true"/>
              </w:rPr>
              <w:t xml:space="preserve">الباب التاسع عشر فی حضور الطعام وقت الصلاة </w:t>
            </w:r>
            <w:r>
              <w:rPr>
                <w:rStyle w:val="IndexLink"/>
              </w:rPr>
              <w:t>427</w:t>
            </w:r>
            <w:r>
              <w:rPr>
                <w:rStyle w:val="IndexLink"/>
                <w:rtl w:val="true"/>
              </w:rPr>
              <w:tab/>
            </w:r>
            <w:r>
              <w:rPr>
                <w:rStyle w:val="IndexLink"/>
              </w:rPr>
              <w:t>313</w:t>
            </w:r>
          </w:hyperlink>
        </w:p>
        <w:p>
          <w:pPr>
            <w:pStyle w:val="Contents4"/>
            <w:tabs>
              <w:tab w:val="clear" w:pos="8176"/>
              <w:tab w:val="right" w:pos="9026" w:leader="dot"/>
            </w:tabs>
            <w:rPr/>
          </w:pPr>
          <w:hyperlink w:anchor="__RefHeading___Toc1485527_1468164448">
            <w:r>
              <w:rPr>
                <w:webHidden/>
                <w:rStyle w:val="IndexLink"/>
                <w:rtl w:val="true"/>
              </w:rPr>
              <w:t xml:space="preserve">الباب العشرون اکل الکسرة و الفتات، و ما یسقط من الخوان </w:t>
            </w:r>
            <w:r>
              <w:rPr>
                <w:rStyle w:val="IndexLink"/>
              </w:rPr>
              <w:t>428</w:t>
            </w:r>
            <w:r>
              <w:rPr>
                <w:rStyle w:val="IndexLink"/>
                <w:rtl w:val="true"/>
              </w:rPr>
              <w:tab/>
            </w:r>
            <w:r>
              <w:rPr>
                <w:rStyle w:val="IndexLink"/>
              </w:rPr>
              <w:t>314</w:t>
            </w:r>
          </w:hyperlink>
        </w:p>
        <w:p>
          <w:pPr>
            <w:pStyle w:val="Contents4"/>
            <w:tabs>
              <w:tab w:val="clear" w:pos="8176"/>
              <w:tab w:val="right" w:pos="9026" w:leader="dot"/>
            </w:tabs>
            <w:rPr/>
          </w:pPr>
          <w:hyperlink w:anchor="__RefHeading___Toc1485529_1468164448">
            <w:r>
              <w:rPr>
                <w:webHidden/>
                <w:rStyle w:val="IndexLink"/>
                <w:rtl w:val="true"/>
              </w:rPr>
              <w:t xml:space="preserve">الباب الحادی و العشرون فضل سؤر المؤمن </w:t>
            </w:r>
            <w:r>
              <w:rPr>
                <w:rStyle w:val="IndexLink"/>
              </w:rPr>
              <w:t>433</w:t>
            </w:r>
            <w:r>
              <w:rPr>
                <w:rStyle w:val="IndexLink"/>
                <w:rtl w:val="true"/>
              </w:rPr>
              <w:tab/>
            </w:r>
            <w:r>
              <w:rPr>
                <w:rStyle w:val="IndexLink"/>
              </w:rPr>
              <w:t>315</w:t>
            </w:r>
          </w:hyperlink>
        </w:p>
        <w:p>
          <w:pPr>
            <w:pStyle w:val="Contents4"/>
            <w:tabs>
              <w:tab w:val="clear" w:pos="8176"/>
              <w:tab w:val="right" w:pos="9026" w:leader="dot"/>
            </w:tabs>
            <w:rPr/>
          </w:pPr>
          <w:hyperlink w:anchor="__RefHeading___Toc1485531_1468164448">
            <w:r>
              <w:rPr>
                <w:webHidden/>
                <w:rStyle w:val="IndexLink"/>
                <w:rtl w:val="true"/>
              </w:rPr>
              <w:t xml:space="preserve">الباب الثانی و العشرون غسل الفم بالاشنان و غیره </w:t>
            </w:r>
            <w:r>
              <w:rPr>
                <w:rStyle w:val="IndexLink"/>
              </w:rPr>
              <w:t>434</w:t>
            </w:r>
            <w:r>
              <w:rPr>
                <w:rStyle w:val="IndexLink"/>
                <w:rtl w:val="true"/>
              </w:rPr>
              <w:tab/>
            </w:r>
            <w:r>
              <w:rPr>
                <w:rStyle w:val="IndexLink"/>
              </w:rPr>
              <w:t>315</w:t>
            </w:r>
          </w:hyperlink>
        </w:p>
        <w:p>
          <w:pPr>
            <w:pStyle w:val="Contents4"/>
            <w:tabs>
              <w:tab w:val="clear" w:pos="8176"/>
              <w:tab w:val="right" w:pos="9026" w:leader="dot"/>
            </w:tabs>
            <w:rPr/>
          </w:pPr>
          <w:hyperlink w:anchor="__RefHeading___Toc1485533_1468164448">
            <w:r>
              <w:rPr>
                <w:webHidden/>
                <w:rStyle w:val="IndexLink"/>
                <w:rtl w:val="true"/>
              </w:rPr>
              <w:t xml:space="preserve">الباب الثالث و العشرون الخلال و آدابه و أنواع ما یتخلل به </w:t>
            </w:r>
            <w:r>
              <w:rPr>
                <w:rStyle w:val="IndexLink"/>
              </w:rPr>
              <w:t>436</w:t>
            </w:r>
            <w:r>
              <w:rPr>
                <w:rStyle w:val="IndexLink"/>
                <w:rtl w:val="true"/>
              </w:rPr>
              <w:tab/>
            </w:r>
            <w:r>
              <w:rPr>
                <w:rStyle w:val="IndexLink"/>
              </w:rPr>
              <w:t>315</w:t>
            </w:r>
          </w:hyperlink>
        </w:p>
        <w:p>
          <w:pPr>
            <w:pStyle w:val="Contents4"/>
            <w:tabs>
              <w:tab w:val="clear" w:pos="8176"/>
              <w:tab w:val="right" w:pos="9026" w:leader="dot"/>
            </w:tabs>
            <w:rPr/>
          </w:pPr>
          <w:hyperlink w:anchor="__RefHeading___Toc1485535_1468164448">
            <w:r>
              <w:rPr>
                <w:webHidden/>
                <w:rStyle w:val="IndexLink"/>
                <w:rtl w:val="true"/>
              </w:rPr>
              <w:t xml:space="preserve">الباب الرابع و العشرون مضغ الکندر و العلک و اللبان و اکلها </w:t>
            </w:r>
            <w:r>
              <w:rPr>
                <w:rStyle w:val="IndexLink"/>
              </w:rPr>
              <w:t>443</w:t>
            </w:r>
            <w:r>
              <w:rPr>
                <w:rStyle w:val="IndexLink"/>
                <w:rtl w:val="true"/>
              </w:rPr>
              <w:tab/>
            </w:r>
            <w:r>
              <w:rPr>
                <w:rStyle w:val="IndexLink"/>
              </w:rPr>
              <w:t>316</w:t>
            </w:r>
          </w:hyperlink>
        </w:p>
        <w:p>
          <w:pPr>
            <w:pStyle w:val="Contents4"/>
            <w:tabs>
              <w:tab w:val="clear" w:pos="8176"/>
              <w:tab w:val="right" w:pos="9026" w:leader="dot"/>
            </w:tabs>
            <w:rPr/>
          </w:pPr>
          <w:hyperlink w:anchor="__RefHeading___Toc1485537_1468164448">
            <w:r>
              <w:rPr>
                <w:webHidden/>
                <w:rStyle w:val="IndexLink"/>
                <w:rtl w:val="true"/>
              </w:rPr>
              <w:t xml:space="preserve">الباب الخامس و العشرون نادر </w:t>
            </w:r>
            <w:r>
              <w:rPr>
                <w:rStyle w:val="IndexLink"/>
              </w:rPr>
              <w:t>444</w:t>
            </w:r>
            <w:r>
              <w:rPr>
                <w:rStyle w:val="IndexLink"/>
                <w:rtl w:val="true"/>
              </w:rPr>
              <w:tab/>
            </w:r>
            <w:r>
              <w:rPr>
                <w:rStyle w:val="IndexLink"/>
              </w:rPr>
              <w:t>316</w:t>
            </w:r>
          </w:hyperlink>
        </w:p>
        <w:p>
          <w:pPr>
            <w:pStyle w:val="Contents3"/>
            <w:tabs>
              <w:tab w:val="clear" w:pos="8459"/>
              <w:tab w:val="right" w:pos="9026" w:leader="dot"/>
            </w:tabs>
            <w:rPr/>
          </w:pPr>
          <w:hyperlink w:anchor="__RefHeading___Toc1485539_1468164448">
            <w:r>
              <w:rPr>
                <w:webHidden/>
                <w:rStyle w:val="IndexLink"/>
                <w:rtl w:val="true"/>
              </w:rPr>
              <w:t>أبواب الاشربة المحللة و المحرمة و آداب الشرب‌</w:t>
            </w:r>
            <w:r>
              <w:rPr>
                <w:rStyle w:val="IndexLink"/>
                <w:rtl w:val="true"/>
              </w:rPr>
              <w:tab/>
            </w:r>
            <w:r>
              <w:rPr>
                <w:rStyle w:val="IndexLink"/>
              </w:rPr>
              <w:t>316</w:t>
            </w:r>
          </w:hyperlink>
        </w:p>
        <w:p>
          <w:pPr>
            <w:pStyle w:val="Contents4"/>
            <w:tabs>
              <w:tab w:val="clear" w:pos="8176"/>
              <w:tab w:val="right" w:pos="9026" w:leader="dot"/>
            </w:tabs>
            <w:rPr/>
          </w:pPr>
          <w:hyperlink w:anchor="__RefHeading___Toc1485541_1468164448">
            <w:r>
              <w:rPr>
                <w:webHidden/>
                <w:rStyle w:val="IndexLink"/>
                <w:rtl w:val="true"/>
              </w:rPr>
              <w:t xml:space="preserve">الباب الأوّل فضل الماء و أنواعه </w:t>
            </w:r>
            <w:r>
              <w:rPr>
                <w:rStyle w:val="IndexLink"/>
              </w:rPr>
              <w:t>445</w:t>
            </w:r>
            <w:r>
              <w:rPr>
                <w:rStyle w:val="IndexLink"/>
                <w:rtl w:val="true"/>
              </w:rPr>
              <w:tab/>
            </w:r>
            <w:r>
              <w:rPr>
                <w:rStyle w:val="IndexLink"/>
              </w:rPr>
              <w:t>316</w:t>
            </w:r>
          </w:hyperlink>
        </w:p>
        <w:p>
          <w:pPr>
            <w:pStyle w:val="Contents4"/>
            <w:tabs>
              <w:tab w:val="clear" w:pos="8176"/>
              <w:tab w:val="right" w:pos="9026" w:leader="dot"/>
            </w:tabs>
            <w:rPr/>
          </w:pPr>
          <w:hyperlink w:anchor="__RefHeading___Toc1485543_1468164448">
            <w:r>
              <w:rPr>
                <w:webHidden/>
                <w:rStyle w:val="IndexLink"/>
                <w:rtl w:val="true"/>
              </w:rPr>
              <w:t xml:space="preserve">الباب الثانی آداب الشرب و أوانیه </w:t>
            </w:r>
            <w:r>
              <w:rPr>
                <w:rStyle w:val="IndexLink"/>
              </w:rPr>
              <w:t>458</w:t>
            </w:r>
            <w:r>
              <w:rPr>
                <w:rStyle w:val="IndexLink"/>
                <w:rtl w:val="true"/>
              </w:rPr>
              <w:tab/>
            </w:r>
            <w:r>
              <w:rPr>
                <w:rStyle w:val="IndexLink"/>
              </w:rPr>
              <w:t>317</w:t>
            </w:r>
          </w:hyperlink>
        </w:p>
        <w:p>
          <w:pPr>
            <w:pStyle w:val="Contents4"/>
            <w:tabs>
              <w:tab w:val="clear" w:pos="8176"/>
              <w:tab w:val="right" w:pos="9026" w:leader="dot"/>
            </w:tabs>
            <w:rPr/>
          </w:pPr>
          <w:hyperlink w:anchor="__RefHeading___Toc1485545_1468164448">
            <w:r>
              <w:rPr>
                <w:webHidden/>
                <w:rStyle w:val="IndexLink"/>
                <w:rtl w:val="true"/>
              </w:rPr>
              <w:t xml:space="preserve">الباب الثالث فضل ماء المطر فی نیسان و کیفیة أخذه و شربه </w:t>
            </w:r>
            <w:r>
              <w:rPr>
                <w:rStyle w:val="IndexLink"/>
              </w:rPr>
              <w:t>476</w:t>
            </w:r>
            <w:r>
              <w:rPr>
                <w:rStyle w:val="IndexLink"/>
                <w:rtl w:val="true"/>
              </w:rPr>
              <w:tab/>
            </w:r>
            <w:r>
              <w:rPr>
                <w:rStyle w:val="IndexLink"/>
              </w:rPr>
              <w:t>319</w:t>
            </w:r>
          </w:hyperlink>
        </w:p>
        <w:p>
          <w:pPr>
            <w:pStyle w:val="Contents4"/>
            <w:tabs>
              <w:tab w:val="clear" w:pos="8176"/>
              <w:tab w:val="right" w:pos="9026" w:leader="dot"/>
            </w:tabs>
            <w:rPr/>
          </w:pPr>
          <w:hyperlink w:anchor="__RefHeading___Toc1485547_1468164448">
            <w:r>
              <w:rPr>
                <w:webHidden/>
                <w:rStyle w:val="IndexLink"/>
                <w:rtl w:val="true"/>
              </w:rPr>
              <w:t xml:space="preserve">الباب الرابع النهی عن الاستشفاء بالمیاه الحارة الکبریتیة و المرة و أشباههما </w:t>
            </w:r>
            <w:r>
              <w:rPr>
                <w:rStyle w:val="IndexLink"/>
              </w:rPr>
              <w:t>479</w:t>
            </w:r>
            <w:r>
              <w:rPr>
                <w:rStyle w:val="IndexLink"/>
                <w:rtl w:val="true"/>
              </w:rPr>
              <w:tab/>
            </w:r>
            <w:r>
              <w:rPr>
                <w:rStyle w:val="IndexLink"/>
              </w:rPr>
              <w:t>319</w:t>
            </w:r>
          </w:hyperlink>
        </w:p>
        <w:p>
          <w:pPr>
            <w:pStyle w:val="Contents3"/>
            <w:tabs>
              <w:tab w:val="clear" w:pos="8459"/>
              <w:tab w:val="right" w:pos="9026" w:leader="dot"/>
            </w:tabs>
            <w:rPr/>
          </w:pPr>
          <w:hyperlink w:anchor="__RefHeading___Toc1485549_1468164448">
            <w:r>
              <w:rPr>
                <w:webHidden/>
                <w:rStyle w:val="IndexLink"/>
                <w:rtl w:val="true"/>
              </w:rPr>
              <w:t>أبواب الاشربة و الأوانی المحرمة</w:t>
            </w:r>
            <w:r>
              <w:rPr>
                <w:rStyle w:val="IndexLink"/>
                <w:rtl w:val="true"/>
              </w:rPr>
              <w:tab/>
            </w:r>
            <w:r>
              <w:rPr>
                <w:rStyle w:val="IndexLink"/>
              </w:rPr>
              <w:t>320</w:t>
            </w:r>
          </w:hyperlink>
        </w:p>
        <w:p>
          <w:pPr>
            <w:pStyle w:val="Contents4"/>
            <w:tabs>
              <w:tab w:val="clear" w:pos="8176"/>
              <w:tab w:val="right" w:pos="9026" w:leader="dot"/>
            </w:tabs>
            <w:rPr/>
          </w:pPr>
          <w:hyperlink w:anchor="__RefHeading___Toc1485551_1468164448">
            <w:r>
              <w:rPr>
                <w:webHidden/>
                <w:rStyle w:val="IndexLink"/>
                <w:rtl w:val="true"/>
              </w:rPr>
              <w:t xml:space="preserve">الباب الأوّل الا نبذة و المسکرات </w:t>
            </w:r>
            <w:r>
              <w:rPr>
                <w:rStyle w:val="IndexLink"/>
              </w:rPr>
              <w:t>482</w:t>
            </w:r>
            <w:r>
              <w:rPr>
                <w:rStyle w:val="IndexLink"/>
                <w:rtl w:val="true"/>
              </w:rPr>
              <w:tab/>
            </w:r>
            <w:r>
              <w:rPr>
                <w:rStyle w:val="IndexLink"/>
              </w:rPr>
              <w:t>320</w:t>
            </w:r>
          </w:hyperlink>
        </w:p>
        <w:p>
          <w:pPr>
            <w:pStyle w:val="Contents4"/>
            <w:tabs>
              <w:tab w:val="clear" w:pos="8176"/>
              <w:tab w:val="right" w:pos="9026" w:leader="dot"/>
            </w:tabs>
            <w:rPr/>
          </w:pPr>
          <w:hyperlink w:anchor="__RefHeading___Toc1485553_1468164448">
            <w:r>
              <w:rPr>
                <w:webHidden/>
                <w:rStyle w:val="IndexLink"/>
                <w:rtl w:val="true"/>
              </w:rPr>
              <w:t xml:space="preserve">الباب الثانی النهی عن الاکل علی مائدة یشرب علیها الخمر </w:t>
            </w:r>
            <w:r>
              <w:rPr>
                <w:rStyle w:val="IndexLink"/>
              </w:rPr>
              <w:t>499</w:t>
            </w:r>
            <w:r>
              <w:rPr>
                <w:rStyle w:val="IndexLink"/>
                <w:rtl w:val="true"/>
              </w:rPr>
              <w:tab/>
            </w:r>
            <w:r>
              <w:rPr>
                <w:rStyle w:val="IndexLink"/>
              </w:rPr>
              <w:t>323</w:t>
            </w:r>
          </w:hyperlink>
        </w:p>
        <w:p>
          <w:pPr>
            <w:pStyle w:val="Contents4"/>
            <w:tabs>
              <w:tab w:val="clear" w:pos="8176"/>
              <w:tab w:val="right" w:pos="9026" w:leader="dot"/>
            </w:tabs>
            <w:rPr/>
          </w:pPr>
          <w:hyperlink w:anchor="__RefHeading___Toc1485555_1468164448">
            <w:r>
              <w:rPr>
                <w:webHidden/>
                <w:rStyle w:val="IndexLink"/>
                <w:rtl w:val="true"/>
              </w:rPr>
              <w:t xml:space="preserve">الباب الثالث العصیر و أقسامه و أحکامه </w:t>
            </w:r>
            <w:r>
              <w:rPr>
                <w:rStyle w:val="IndexLink"/>
              </w:rPr>
              <w:t>501</w:t>
            </w:r>
            <w:r>
              <w:rPr>
                <w:rStyle w:val="IndexLink"/>
                <w:rtl w:val="true"/>
              </w:rPr>
              <w:tab/>
            </w:r>
            <w:r>
              <w:rPr>
                <w:rStyle w:val="IndexLink"/>
              </w:rPr>
              <w:t>323</w:t>
            </w:r>
          </w:hyperlink>
        </w:p>
        <w:p>
          <w:pPr>
            <w:pStyle w:val="Contents4"/>
            <w:tabs>
              <w:tab w:val="clear" w:pos="8176"/>
              <w:tab w:val="right" w:pos="9026" w:leader="dot"/>
            </w:tabs>
            <w:rPr/>
          </w:pPr>
          <w:hyperlink w:anchor="__RefHeading___Toc1485557_1468164448">
            <w:r>
              <w:rPr>
                <w:webHidden/>
                <w:rStyle w:val="IndexLink"/>
                <w:rtl w:val="true"/>
              </w:rPr>
              <w:t xml:space="preserve">الباب الرابع انقلاب الخمر خلا </w:t>
            </w:r>
            <w:r>
              <w:rPr>
                <w:rStyle w:val="IndexLink"/>
              </w:rPr>
              <w:t>524</w:t>
            </w:r>
            <w:r>
              <w:rPr>
                <w:rStyle w:val="IndexLink"/>
                <w:rtl w:val="true"/>
              </w:rPr>
              <w:tab/>
            </w:r>
            <w:r>
              <w:rPr>
                <w:rStyle w:val="IndexLink"/>
              </w:rPr>
              <w:t>325</w:t>
            </w:r>
          </w:hyperlink>
        </w:p>
        <w:p>
          <w:pPr>
            <w:pStyle w:val="Contents4"/>
            <w:tabs>
              <w:tab w:val="clear" w:pos="8176"/>
              <w:tab w:val="right" w:pos="9026" w:leader="dot"/>
            </w:tabs>
            <w:rPr/>
          </w:pPr>
          <w:hyperlink w:anchor="__RefHeading___Toc1485559_1468164448">
            <w:r>
              <w:rPr>
                <w:webHidden/>
                <w:rStyle w:val="IndexLink"/>
                <w:rtl w:val="true"/>
              </w:rPr>
              <w:t xml:space="preserve">الباب الخامس الاکل و الشرب فی آنیة الذهب و الفضة و سایر ما نهی عنه من الأوانی و غیرها </w:t>
            </w:r>
            <w:r>
              <w:rPr>
                <w:rStyle w:val="IndexLink"/>
              </w:rPr>
              <w:t>527</w:t>
            </w:r>
            <w:r>
              <w:rPr>
                <w:rStyle w:val="IndexLink"/>
                <w:rtl w:val="true"/>
              </w:rPr>
              <w:tab/>
            </w:r>
            <w:r>
              <w:rPr>
                <w:rStyle w:val="IndexLink"/>
              </w:rPr>
              <w:t>325</w:t>
            </w:r>
          </w:hyperlink>
        </w:p>
        <w:p>
          <w:pPr>
            <w:pStyle w:val="Contents2"/>
            <w:tabs>
              <w:tab w:val="clear" w:pos="8743"/>
              <w:tab w:val="right" w:pos="9026" w:leader="dot"/>
            </w:tabs>
            <w:rPr/>
          </w:pPr>
          <w:hyperlink w:anchor="__RefHeading___Toc1485561_1468164448">
            <w:r>
              <w:rPr>
                <w:webHidden/>
                <w:rStyle w:val="IndexLink"/>
                <w:rtl w:val="true"/>
              </w:rPr>
              <w:t>فهرس هذا الکتاب الذی بین یدیک‌</w:t>
            </w:r>
            <w:r>
              <w:rPr>
                <w:rStyle w:val="IndexLink"/>
                <w:rtl w:val="true"/>
              </w:rPr>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30_138956"/>
      <w:bookmarkStart w:id="1" w:name="pg13730_138956"/>
      <w:bookmarkEnd w:id="1"/>
    </w:p>
    <w:p>
      <w:pPr>
        <w:pStyle w:val="Heading2"/>
        <w:numPr>
          <w:ilvl w:val="1"/>
          <w:numId w:val="1"/>
        </w:numPr>
        <w:rPr/>
      </w:pPr>
      <w:bookmarkStart w:id="2" w:name="pg13730_138956"/>
      <w:bookmarkStart w:id="3" w:name="__RefHeading___Toc1484385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484387_1468164448"/>
      <w:bookmarkStart w:id="6" w:name="_Toc2"/>
      <w:bookmarkEnd w:id="5"/>
      <w:r>
        <w:rPr>
          <w:rtl w:val="true"/>
        </w:rPr>
        <w:t>مقدّمة الناشر</w:t>
      </w:r>
      <w:bookmarkEnd w:id="6"/>
    </w:p>
    <w:p>
      <w:pPr>
        <w:pStyle w:val="BookText"/>
        <w:rPr/>
      </w:pPr>
      <w:r>
        <w:rPr>
          <w:rFonts w:ascii="IRNazanin" w:hAnsi="IRNazanin" w:eastAsia="IRNazanin"/>
          <w:color w:val="111111"/>
          <w:sz w:val="28"/>
          <w:sz w:val="28"/>
          <w:szCs w:val="28"/>
          <w:rtl w:val="true"/>
          <w:lang w:bidi="fa-IR"/>
        </w:rPr>
        <w:t>بسمه تعالی الحمد للّه ربّ العالمین، و الصّلاة و السلام علی رسوله و نجیّه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منّ اللّه علینا لاحیاء تراث العلم و الدّین و نشر آثار علمائنا الأخیار حماة الدّین و الشریعة و حملة الحدیث و الفقه،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الکبری، دائرة معارف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أخبار الأئمّة الاطهار</w:t>
      </w:r>
    </w:p>
    <w:p>
      <w:pPr>
        <w:pStyle w:val="BookText"/>
        <w:rPr/>
      </w:pPr>
      <w:r>
        <w:rPr>
          <w:rFonts w:ascii="IRNazanin" w:hAnsi="IRNazanin" w:eastAsia="IRNazanin"/>
          <w:color w:val="111111"/>
          <w:sz w:val="28"/>
          <w:sz w:val="28"/>
          <w:szCs w:val="28"/>
          <w:rtl w:val="true"/>
          <w:lang w:bidi="fa-IR"/>
        </w:rPr>
        <w:t>فقد عزمنا بإکمال طبعها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الرائقة النفیسة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سنین، فقمنا بأعباء هذه العزمة القویمة، و شمّرنا عن ساق الجد مستمدّا من اللّه عزّ و جلّ، حتّی یسّر اللّه لنا بمنّه و کرمه حمل هذا العب‌ء الثقیل، فخرج أجزاء الکتاب متتابعا بصورة بدیعة و صحّة و إتقان یستحسنها کلّ ناظر ثقافیّ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وسعنا أن نشکر مساعی الفضلاء المحقّقین الّذین وازرونا فی إنجاز هذا المشروع المقدّس، و تحمّلوا المشاقّ فی سبیل هذه الفکرة القیّمة، و أتعبوا أنفسهم فی إحقاق هذه الأمنیّة الصالحة</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الفاضل المحقق الشریف السّماحة الحجّة السیّد هدایة اللّه المسترحمیّ الجرقوئی الأصبهانیّ شکر اللّه سعیه حیث رتّب هذا </w:t>
      </w:r>
    </w:p>
    <w:p>
      <w:pPr>
        <w:pStyle w:val="BookText"/>
        <w:rPr/>
      </w:pPr>
      <w:r>
        <w:rPr>
          <w:rFonts w:ascii="IRNazanin" w:hAnsi="IRNazanin" w:eastAsia="IRNazanin"/>
          <w:color w:val="111111"/>
          <w:sz w:val="28"/>
          <w:sz w:val="28"/>
          <w:szCs w:val="28"/>
          <w:rtl w:val="true"/>
          <w:lang w:bidi="fa-IR"/>
        </w:rPr>
        <w:t xml:space="preserve">الفهرس القویم لکتاب بحار الأنوار مرتبا علی أجزاء هذه الطبعة الحدیثة، و هو فهرس عام شامل لتمام مواضیع الکتاب، و یقع هذا الفهرس الشریف فی ثلاثة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بعد المائة و التاسع بعد المائة، و العاشر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لیترادف بذلک أجزاء طبعتنا هذه الرّائقة البدیعة، و یشغل الفراغ الّذی کان حصل بین 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المجلّد الثالث عشر فی تاریخ الإمام الثانی عشر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المجلّد الرّابع عشر، کتاب 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من اللّه العزیز الحکیم أن یوفّقنا بمنّه و کرمه، إنّه خیر معین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المکتبة الإسلامیة بطهران الحاجّ السیّد إسماعیل الکتابچی و إخوانه‌ </w:t>
      </w:r>
      <w:bookmarkStart w:id="7" w:name="pg13730_138958"/>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 الحمد للّه ربّ العالمین، و الصّلاة و السلام علی رسوله و نجیّه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منّ اللّه علینا لاحیاء تراث العلم و الدّین و نشر آثار علمائنا الأخیار حماة الدّین و الشریعة و حملة الحدیث و الفقه،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الکبری، دائرة معارف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أخبار الأئمّة الاطهار</w:t>
      </w:r>
    </w:p>
    <w:p>
      <w:pPr>
        <w:pStyle w:val="BookText"/>
        <w:rPr/>
      </w:pPr>
      <w:r>
        <w:rPr>
          <w:rFonts w:ascii="IRNazanin" w:hAnsi="IRNazanin" w:eastAsia="IRNazanin"/>
          <w:color w:val="111111"/>
          <w:sz w:val="28"/>
          <w:sz w:val="28"/>
          <w:szCs w:val="28"/>
          <w:rtl w:val="true"/>
          <w:lang w:bidi="fa-IR"/>
        </w:rPr>
        <w:t>فقد عزمنا بإکمال طبعها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الرائقة النفیسة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سنین، فقمنا بأعباء هذه العزمة القویمة، و شمّرنا عن ساق الجد مستمدّا من اللّه عزّ و جلّ، حتّی یسّر اللّه لنا بمنّه و کرمه حمل هذا العب‌ء الثقیل، فخرج أجزاء الکتاب متتابعا بصورة بدیعة و صحّة و إتقان یستحسنها کلّ ناظر ثقافیّ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وسعنا أن نشکر مساعی الفضلاء المحقّقین الّذین وازرونا فی إنجاز هذا المشروع المقدّس، و تحمّلوا المشاقّ فی سبیل هذه الفکرة القیّمة، و أتعبوا أنفسهم فی إحقاق هذه الأمنیّة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الفاضل المحقق الشریف السّماحة الحجّة السیّد هدایة اللّه المسترحمیّ الجرقوئی الأصبهانیّ شکر اللّه سعیه حیث رتّب 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الفهرس القویم لکتاب بحار الأنوار مرتبا علی أجزاء هذه الطبعة الحدیثة، و هو فهرس عام شامل لتمام مواضیع الکتاب، و یقع هذا الفهرس الشریف فی ثلاثة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بعد المائة و التاسع بعد المائة، و العاشر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لیترادف بذلک أجزاء طبعتنا هذه الرّائقة البدیعة، و یشغل الفراغ الّذی کان حصل بین 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المجلّد الثالث عشر فی تاریخ الإمام الثانی عشر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المجلّد الرّابع عشر، کتاب 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من اللّه العزیز الحکیم أن یوفّقنا بمنّه و کرمه، إنّه خیر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المکتبة الإسلامیة بطهران الحاجّ السیّد إسماعیل الکتابچی و إخوانه‌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 w:name="__RefHeading___Toc1484389_1468164448"/>
      <w:bookmarkStart w:id="9" w:name="_Toc3"/>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بسم اللّه الرّحمن الرّحیم الحمد للّه الّذی لیس لقضائه دافع، و لا لعطائه مانع، و هو الجواد الواسع، و لا تضیع عنده الودائع، و للکربات دافع و للدرجات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و السلام علی جدّنا و سیّدنا سیّد المرسلین، و خاتم النّبیّین، محمّد المصطفی صلّی اللّه علیه و آله، صاحب الآیات و البیّنات، المکمّل بشریعته سائر الکمالات، و بعث بخیر الأدیان، و اعزز به الایمان، و رحم به العباد، و دفع به الشقاء، و کشف به الغمّاء، و علی جمیع الأنبیاء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ابن عمّه أمیر المؤمنین، علیّ بن أبی طالب، أبی الأئمّة، و المخصوص بالاخوّة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خیر الأخیار، و أمّ الأنوار، البتول العذراء،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آله الّذین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محالّ معرفة اللّه، و مساکن برکته، و الدّعاة إلیه، و الأدلّاء علی مرضاته، القوّامون بأمره، و العاملون بإرادته، و الّذین هم کانوا عادتهم الإحسان و سجیّتهم الکرم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 علی الإمام المنتظر، و الحجّة الثّانی عشر، الغائب عن الأبصار و الحاضر فی الأمصار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فرجهم، و سهّل مخرجهم، و اسلک بنا منهجهم، و امتنا علی ولایتهم، و احشرنا فی زمرتهم، و اسقنا بکأسهم، و لا تفرّق بیننا و بینهم، و لا تحرمنا شفاعتهم، و العن أعدائهم، </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خویدم علوم أئمّة الطّاهرین علیهم السّلام الحاجّ السیّد هدایة اللّه المسترحمیّ الحسینی بن العلم الحجّة الحاجّ السیّد رضا بن العلم الحجّة الحاجّ السیّد حسین الشهیر بحاج آقا بزرگ بن السیّد محمّد الشهیر بسیّد آقا جان بن السیّد أبی طالب بن السیّد سلیمان بن المیر أبی طالب بن المیر 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بجوار أبیه فی بقعة سلطان، بندرآباد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المیر 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فی بقعة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الحسن‌آبادیّ الجرقوئی الأصبهانیّ، انّه غیر خفیّ علی اولی البصائر النافذة و الأنظار الثاقبة أنّ کتاب بحار الأنوار، الجامعة لدرر أخبار الأئمّة الاطهار علیهم السّلام دائرة معارف، تحوی من الفنون و العلوم، الفیّاضة بطرائف، و نوادر الفرائد الغوالی، بحیث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یستغنی عنها کلّ ذی فنّ، یصمد إلی تقصی الأطراف فی فنّه، و جمع الطرف اللازمة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هذا الکتاب لا یهدی إلی جمیع موضوعاته إلّا بفهرس عامّ یرشد المراجعین، و یسهل التناول، فمن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ألّفنا و جمعنا فهرسا حاویا و دلیلا رشیقا للکتاب، و کما أشرنا فی المجلّد الثامن بعد المائة، و العاشر بعد المائة، مع کونه فهرسا جامعا بدیعا، کتاب مستقلّ فی ثلاثة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أبرأ اللّه تبارک و تعالی باتمام هذا الجزء ذمّتی و عهدتی عن هذا الخطب الفادح مع کثرة أشغالی، و خفّف کاهلی عن أعباء هذا الحمل الّذی بهظنی و ملک اعنّة نفسی ثلاث سنین، فآدنی و قطع مطای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الحمد علی یسّر لی اهبته، و أتاح لی الفرصة حتّی حبئت علی آخره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یسعنا أن نجری قلمنا بکلیمات حتّی تبلغ بحدّ الشکر و التقدیر إلی بعض المراجع الدّینی مدّ ظلّهم، و العلماء، و الوعاظ، </w:t>
      </w:r>
    </w:p>
    <w:p>
      <w:pPr>
        <w:pStyle w:val="BookText"/>
        <w:rPr/>
      </w:pPr>
      <w:r>
        <w:rPr>
          <w:rFonts w:ascii="IRNazanin" w:hAnsi="IRNazanin" w:eastAsia="IRNazanin"/>
          <w:color w:val="111111"/>
          <w:sz w:val="28"/>
          <w:sz w:val="28"/>
          <w:szCs w:val="28"/>
          <w:rtl w:val="true"/>
          <w:lang w:bidi="fa-IR"/>
        </w:rPr>
        <w:t xml:space="preserve">و الأساتیذ و الطلاب حفظهم اللّه الّذین اثنوا علینا کلمات الثّناء و کتبوا رسالات و جمل التقریظ حول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الأخیار إلی فهرس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شتّی النّواحی و أقاصی البلاد و أدانیها، و لا نذکر أسمائهم الشریفة لمصلحة، و لا نشیر إلی رسالاتهم خوفا للإطالة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وقعت اخطاء و اغیلاط مطبعیة بسیطة غیر مهمّة فی کلّ واحد من ثلاث مجلّدات، نأمل أن یفطن إلیها القارئ الکریم و ینبّهنا و یصحّحها و یصلحها ما فیه من القصور و التقصیر، و مظانّ المؤاخذة و التعییر، فانّ قلّة بضاعتی لائحة، و إضاعة وقتی فی الشواغل الدّنیویّة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المرجوّ من کلّ من ینظر إلی کتابنا الدّعاء فی المظانّ فانّی محتاج إلیه فی حیاتی و بعد الممات، حشرنی اللّه و إیّاهم فی زمرة الموالین لال الرّسول، و التّابعین لهم فی الفروع و الأصول، و نسأله العفو عن الزّلل و الخطل فی القول و العمل، و الصفح عن الخطاء و التقصیر، انه هو الغفور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الاصب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القمریة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 السیّد هدایة اللّه المسترحمیّ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733_138962"/>
      <w:bookmarkStart w:id="11" w:name="pg13733_138962"/>
      <w:bookmarkEnd w:id="11"/>
    </w:p>
    <w:p>
      <w:pPr>
        <w:pStyle w:val="BookText"/>
        <w:rPr/>
      </w:pPr>
      <w:bookmarkStart w:id="12" w:name="pg13733_138962"/>
      <w:bookmarkEnd w:id="12"/>
      <w:r>
        <w:rPr>
          <w:rFonts w:ascii="IRNazanin" w:hAnsi="IRNazanin" w:eastAsia="IRNazanin"/>
          <w:color w:val="111111"/>
          <w:sz w:val="28"/>
          <w:sz w:val="28"/>
          <w:szCs w:val="28"/>
          <w:rtl w:val="true"/>
          <w:lang w:bidi="fa-IR"/>
        </w:rPr>
        <w:t>بسم اللّه الرّحمن الرّحیم 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 للّه الّذی لیس لقضائه دافع، و لا لعطائه مانع، و هو الجواد الواسع، و لا تضیع عنده الودائع، و للکربات دافع و للدرجات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و السلام علی جدّنا و سیّدنا سیّد المرسلین، و خاتم النّبیّین، محمّد المصطفی صلّی اللّه علیه و آله، صاحب الآیات و البیّنات، المکمّل بشریعته سائر الکمالات، و بعث بخیر الأدیان، و اعزز به الایمان، و رحم به العباد، و دفع به الشقاء، و کشف به الغمّاء، و علی جمیع الأنبیاء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ابن عمّه أمیر المؤمنین، علیّ بن أبی طالب، أبی الأئمّة، و المخصوص بالاخوّة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خیر الأخیار، و أمّ الأنوار، البتول العذراء،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آله الّذین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محالّ معرفة اللّه، و مساکن برکته، و الدّعاة إلیه، و الأدلّاء علی مرضاته، القوّامون بأمره، و العاملون بإرادته، و الّذین هم کانوا عادتهم الإحسان و سجیّتهم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علی الإمام المنتظر، و الحجّة الثّانی عشر، الغائب عن الأبصار و الحاضر فی الأمصار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فرجهم، و سهّل مخرجهم، و اسلک بنا منهجهم، و امتنا علی ولایتهم، و احشرنا فی زمرتهم، و اسقنا بکأسهم، و لا تفرّق بیننا و بینهم، و لا تحرمنا شفاعتهم، و العن أعدائهم،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خویدم علوم أئمّة الطّاهرین علیهم السّلام الحاجّ السیّد هدایة اللّه المسترحمیّ الحسینی بن العلم الحجّة الحاجّ السیّد رضا بن العلم الحجّة الحاجّ السیّد حسین الشهیر بحاج آقا بزرگ بن السیّد محمّد الشهیر بسیّد آقا جان بن السیّد أبی طالب بن السیّد سلیمان بن المیر أبی طالب بن المیر 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بجوار أبیه فی بقعة سلطان، بندرآباد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المیر 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فی بقعة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الحسن‌آبادیّ الجرقوئی الأصبهانیّ، انّه غیر خفیّ علی اولی البصائر النافذة و الأنظار الثاقبة أنّ کتاب بحار الأنوار، الجامعة لدرر أخبار الأئمّة الاطهار علیهم السّلام دائرة معارف، تحوی من الفنون و العلوم، الفیّاضة بطرائف، و نوادر الفرائد الغوالی، بحیث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یستغنی عنها کلّ ذی فنّ، یصمد إلی تقصی الأطراف فی فنّه، و جمع الطرف اللازمة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هذا الکتاب لا یهدی إلی جمیع موضوعاته إلّا بفهرس عامّ یرشد المراجعین، و یسهل التناول، فمن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ألّفنا و جمعنا فهرسا حاویا و دلیلا رشیقا للکتاب، و کما أشرنا فی المجلّد الثامن بعد المائة، و العاشر بعد المائة، مع کونه فهرسا جامعا بدیعا، کتاب مستقلّ فی ثلاثة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أبرأ اللّه تبارک و تعالی باتمام هذا الجزء ذمّتی و عهدتی عن هذا الخطب الفادح مع کثرة أشغالی، و خفّف کاهلی عن أعباء هذا الحمل الّذی بهظنی و ملک اعنّة نفسی ثلاث سنین، فآدنی و قطع مطای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الحمد علی یسّر لی اهبته، و أتاح لی الفرصة حتّی حبئت علی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یسعنا أن نجری قلمنا بکلیمات حتّی تبلغ بحدّ الشکر و التقدیر إلی بعض المراجع الدّینی مدّ ظلّهم، و العلماء، و الوعاظ،</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 الأساتیذ و الطلاب حفظهم اللّه الّذین اثنوا علینا کلمات الثّناء و کتبوا رسالات و جمل التقریظ حول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الأخیار إلی فهرس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شتّی النّواحی و أقاصی البلاد و أدانیها، و لا نذکر أسمائهم الشریفة لمصلحة، و لا نشیر إلی رسالاتهم خوفا للإطالة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وقعت اخطاء و اغیلاط مطبعیة بسیطة غیر مهمّة فی کلّ واحد من ثلاث مجلّدات، نأمل أن یفطن إلیها القارئ الکریم و ینبّهنا و یصحّحها و یصلحها ما فیه من القصور و التقصیر، و مظانّ المؤاخذة و التعییر، فانّ قلّة بضاعتی لائحة، و إضاعة وقتی فی الشواغل الدّنیویّة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المرجوّ من کلّ من ینظر إلی کتابنا الدّعاء فی المظانّ فانّی محتاج إلیه فی حیاتی و بعد الممات، حشرنی اللّه و إیّاهم فی زمرة الموالین لال الرّسول، و التّابعین لهم فی الفروع و الأصول، و نسأله العفو عن الزّلل و الخطل فی القول و العمل، و الصفح عن الخطاء و التقصیر، انه هو الغفور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الاصب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القمریة</w:t>
      </w:r>
    </w:p>
    <w:p>
      <w:pPr>
        <w:pStyle w:val="BookText"/>
        <w:rPr/>
      </w:pPr>
      <w:r>
        <w:rPr>
          <w:rFonts w:ascii="Amiri" w:hAnsi="Amiri" w:eastAsia="Amiri" w:cs="Amiri"/>
          <w:color w:val="111111"/>
          <w:sz w:val="28"/>
          <w:sz w:val="28"/>
          <w:szCs w:val="28"/>
          <w:rtl w:val="true"/>
          <w:lang w:bidi="ar-SA"/>
        </w:rPr>
        <w:t>الحاجّ السیّد هدایة اللّه المسترحمیّ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بسم اللّه الرّحمن الرّحیم 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3" w:name="__RefHeading___Toc1484391_1468164448"/>
      <w:bookmarkStart w:id="14" w:name="_Toc4"/>
      <w:bookmarkEnd w:id="13"/>
      <w:r>
        <w:rPr>
          <w:rtl w:val="true"/>
        </w:rPr>
        <w:t>فهرس الجزء الخامس و الثلاثین‌</w:t>
      </w:r>
      <w:bookmarkEnd w:id="14"/>
    </w:p>
    <w:p>
      <w:pPr>
        <w:pStyle w:val="Heading3"/>
        <w:numPr>
          <w:ilvl w:val="2"/>
          <w:numId w:val="1"/>
        </w:numPr>
        <w:rPr/>
      </w:pPr>
      <w:bookmarkStart w:id="15" w:name="__RefHeading___Toc1484393_1468164448"/>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خطبة الکتاب، و انه المجلد التاسع‌ فی فضائل أمیر المؤمنین علی بن أبی طالب  علیه السّلام  وتواریخ أحواله</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الکتاب، و انه المجلد التاسع‌ فی فضائل أمیر المؤمنین علی بن أبی طالب  علیه السّلام  وتواریخ أحواله</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 w:name="__RefHeading___Toc1484395_1468164448"/>
      <w:bookmarkStart w:id="18" w:name="_Toc6"/>
      <w:bookmarkEnd w:id="17"/>
      <w:r>
        <w:rPr>
          <w:rtl w:val="true"/>
        </w:rPr>
        <w:t>[</w:t>
      </w:r>
      <w:r>
        <w:rPr>
          <w:rtl w:val="true"/>
        </w:rPr>
        <w:t xml:space="preserve">أبواب فی فضائل أمیر المؤمنین علیّ بن أبی طالب  علیه السّلام  و تواریخ أحواله </w:t>
      </w:r>
      <w:r>
        <w:rPr/>
        <w:t>1</w:t>
      </w:r>
      <w:r>
        <w:rPr>
          <w:rtl w:val="true"/>
        </w:rPr>
        <w:t>]</w:t>
      </w:r>
      <w:bookmarkEnd w:id="18"/>
    </w:p>
    <w:p>
      <w:pPr>
        <w:pStyle w:val="Heading4"/>
        <w:numPr>
          <w:ilvl w:val="3"/>
          <w:numId w:val="1"/>
        </w:numPr>
        <w:rPr/>
      </w:pPr>
      <w:bookmarkStart w:id="19" w:name="__RefHeading___Toc1484397_1468164448"/>
      <w:bookmarkStart w:id="20" w:name="_Toc7"/>
      <w:bookmarkEnd w:id="19"/>
      <w:r>
        <w:rPr>
          <w:rtl w:val="true"/>
        </w:rPr>
        <w:t xml:space="preserve">الباب الأوّل تاریخ ولادته و حلیته و شمائله صلوات اللّه علیه </w:t>
      </w:r>
      <w:r>
        <w:rPr/>
        <w:t>2</w:t>
      </w:r>
      <w:bookmarkEnd w:id="20"/>
    </w:p>
    <w:p>
      <w:pPr>
        <w:pStyle w:val="BookText"/>
        <w:rPr/>
      </w:pPr>
      <w:r>
        <w:rPr>
          <w:rFonts w:ascii="IRNazanin" w:hAnsi="IRNazanin" w:eastAsia="IRNazanin"/>
          <w:color w:val="111111"/>
          <w:sz w:val="28"/>
          <w:sz w:val="28"/>
          <w:szCs w:val="28"/>
          <w:rtl w:val="true"/>
          <w:lang w:bidi="fa-IR"/>
        </w:rPr>
        <w:t xml:space="preserve">فی یوم ولادته و شهر ولادته و وفاته علیه السّلام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فیما رواه جابر فی ولادته علیه السّلام و قصّة المثرم الراهب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فی أنّه علیه السّلام قرء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ولادته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 ولادته و شهر ولادته و وفاته علیه السّلام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فیما رواه جابر فی ولادته علیه السّلام و قصّة المثرم الراهب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فی أنّه علیه السّلام قرء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ولادته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1" w:name="__RefHeading___Toc1484399_1468164448"/>
      <w:bookmarkStart w:id="22" w:name="_Toc8"/>
      <w:bookmarkEnd w:id="21"/>
      <w:r>
        <w:rPr>
          <w:rtl w:val="true"/>
        </w:rPr>
        <w:t xml:space="preserve">الباب الثانی أسمائه علیه السّلام و عللها </w:t>
      </w:r>
      <w:r>
        <w:rPr/>
        <w:t>45</w:t>
      </w:r>
      <w:bookmarkEnd w:id="2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الخطبة الّتی خطبها علیه السّلام بالکوفة بعد منصرفه من النهروان و ذکر فیها ما أنعم اللّه علیه، و أسمائه فی الإنجیل و التوراة و الزبور، و عند الهند و الروم و الفرس و الترک و الزنج و الکهنة و الحبشة و العرب و أمّه و ظئره و أبیه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23" w:name="pg13733_138963"/>
    </w:p>
    <w:p>
      <w:pPr>
        <w:pStyle w:val="BookText"/>
        <w:rPr/>
      </w:pPr>
      <w:bookmarkEnd w:id="23"/>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العلّة الّتی من أجلها کنی علیّ علیه السّلام بأبی تراب، و فیها بیان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الآیات الّتی کانت فیها اسم علیّ علیه السّلام و ولایته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أسمائه علیه السّلام فی الکتب و الأقوام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فی صفاته و أسمائه علیه السّلام علی حروف الهجاء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الّتی خطبها علیه السّلام بالکوفة بعد منصرفه من النهروان و ذکر فیها ما أنعم اللّه علیه، و أسمائه فی الإنجیل و التوراة و الزبور، و عند الهند و الروم و الفرس و الترک و الزنج و الکهنة و الحبشة و العرب و أمّه و ظئره و أبیه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العلّة الّتی من أجلها کنی علیّ علیه السّلام بأبی تراب، و فیها بیان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الآیات الّتی کانت فیها اسم علیّ علیه السّلام و ولایته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أسمائه علیه السّلام فی الکتب و الأقوام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فی صفاته و أسمائه علیه السّلام علی حروف الهجاء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 w:name="__RefHeading___Toc1484401_1468164448"/>
      <w:bookmarkStart w:id="25" w:name="_Toc9"/>
      <w:bookmarkEnd w:id="24"/>
      <w:r>
        <w:rPr>
          <w:rtl w:val="true"/>
        </w:rPr>
        <w:t xml:space="preserve">الباب الثالث نسبه و أحوال والدیه علیه و علیهما السلام </w:t>
      </w:r>
      <w:r>
        <w:rPr/>
        <w:t>68</w:t>
      </w:r>
      <w:bookmarkEnd w:id="25"/>
    </w:p>
    <w:p>
      <w:pPr>
        <w:pStyle w:val="BookText"/>
        <w:rPr/>
      </w:pPr>
      <w:r>
        <w:rPr>
          <w:rFonts w:ascii="IRNazanin" w:hAnsi="IRNazanin" w:eastAsia="IRNazanin"/>
          <w:color w:val="111111"/>
          <w:sz w:val="28"/>
          <w:sz w:val="28"/>
          <w:szCs w:val="28"/>
          <w:rtl w:val="true"/>
          <w:lang w:bidi="fa-IR"/>
        </w:rPr>
        <w:t xml:space="preserve">فی أنّ نور أبی طالب یطفئ أنوار الخلائق فی یوم القیامة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باکیا فی موت فاطمة بنت أسد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فی أنّ أبا طالب رضی اللّه عنه لیس حجة علی رسول اللّه صلّی اللّه علیه و آله و فیه بیان و فی الذیل ما یناسب و تحقیق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فی أنّ أبا طالب رضی اللّه عنه آمن بحساب الجمل، و فیه بحث و تحقیق و بیان، و ما قیل فی حلّ الخبر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فیما قالته قریش لأبی طالب رضی اللّه عنه فی رسول اللّه صلّی اللّه علیه و آله و سلّم، و ما انشده أبو طالب فیه صلّی اللّه علیه و آله، و قصّة دار الندوة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فیما قاله رسول اللّه صلّی اللّه علیه و آله لجابر فی میلاد علیّ علیه السّلام و قصّة المثرم و أبی طالب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فی ایمان أبی طالب رضی اللّه عنه و من شکّ فی ایمانه کان مصیره إلی النار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فی أنّ أبا طالب رضی اللّه عنه لا یغیب عن النبیّ صلّی اللّه علیه و آله و سلّم و یحرسه و ما فعله بقریش بعد فقده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فی أنّ أبا طالب و خدیجة رضی اللّه عنهما ما تا قبل فرض الصلاة علی المیّت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فی إثبات إیمان أبی طالب رضی اللّه تعالی عنه و عنّا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فیما قاله علیّ علیه السّلام من الأبیات فی مرثیّة أبیه و خدیجة رضی اللّه تعالی عنهما </w:t>
      </w:r>
      <w:r>
        <w:rPr>
          <w:rFonts w:eastAsia="IRNazanin" w:cs="IRNazanin"/>
          <w:color w:val="111111"/>
          <w:sz w:val="28"/>
          <w:szCs w:val="28"/>
          <w:lang w:bidi="fa-IR"/>
        </w:rPr>
        <w:t>142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26" w:name="pg13733_138964"/>
    </w:p>
    <w:p>
      <w:pPr>
        <w:pStyle w:val="BookText"/>
        <w:rPr/>
      </w:pPr>
      <w:bookmarkEnd w:id="26"/>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نقله ابن أبی الحدید فی إسلام أبی طالب و إثباته من أشعاره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فیما نقله السیّد المرتضی عن شیخه المفید قدّس سرهما فی 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فی سبب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فی أحوال أمّه علیه و علیها السلام و نسبها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نور أبی طالب یطفئ أنوار الخلائق فی یوم القیامة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باکیا فی موت فاطمة بنت أسد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فی أنّ أبا طالب رضی اللّه عنه لیس حجة علی رسول اللّه صلّی اللّه علیه و آله و فیه بیان و فی الذیل ما یناسب و تحقیق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فی أنّ أبا طالب رضی اللّه عنه آمن بحساب الجمل، و فیه بحث و تحقیق و بیان، و ما قیل فی حلّ الخبر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فیما قالته قریش لأبی طالب رضی اللّه عنه فی رسول اللّه صلّی اللّه علیه و آله و سلّم، و ما انشده أبو طالب فیه صلّی اللّه علیه و آله، و قصّة دار الندوة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فیما قاله رسول اللّه صلّی اللّه علیه و آله لجابر فی میلاد علیّ علیه السّلام و قصّة المثرم و أبی طالب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فی ایمان أبی طالب رضی اللّه عنه و من شکّ فی ایمانه کان مصیره إلی النار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فی أنّ أبا طالب رضی اللّه عنه لا یغیب عن النبیّ صلّی اللّه علیه و آله و سلّم و یحرسه و ما فعله بقریش بعد فقده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فی أنّ أبا طالب و خدیجة رضی اللّه عنهما ما تا قبل فرض الصلاة علی المیّت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فی إثبات إیمان أبی طالب رضی اللّه تعالی عنه و عنّا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فیما قاله علیّ علیه السّلام من الأبیات فی مرثیّة أبیه و خدیجة رضی اللّه تعالی عنهما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نقله ابن أبی الحدید فی إسلام أبی طالب و إثباته من أشعاره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فیما نقله السیّد المرتضی عن شیخه المفید قدّس سرهما فی 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فی سبب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فی أحوال أمّه علیه و علیها السلام و نسبها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 w:name="__RefHeading___Toc1484403_1468164448"/>
      <w:bookmarkStart w:id="28" w:name="_Toc10"/>
      <w:bookmarkEnd w:id="27"/>
      <w:r>
        <w:rPr>
          <w:rtl w:val="true"/>
        </w:rPr>
        <w:t>أبواب الآیات النازلة فی شأنه علیه السّلام الدالة علی فضله و امامته‌</w:t>
      </w:r>
      <w:bookmarkEnd w:id="28"/>
    </w:p>
    <w:p>
      <w:pPr>
        <w:pStyle w:val="Heading4"/>
        <w:numPr>
          <w:ilvl w:val="3"/>
          <w:numId w:val="1"/>
        </w:numPr>
        <w:rPr/>
      </w:pPr>
      <w:bookmarkStart w:id="29" w:name="__RefHeading___Toc1484405_1468164448"/>
      <w:bookmarkStart w:id="30" w:name="_Toc11"/>
      <w:bookmarkEnd w:id="29"/>
      <w:r>
        <w:rPr>
          <w:rtl w:val="true"/>
        </w:rPr>
        <w:t>الباب الرابع فی نزول آیة</w:t>
      </w:r>
      <w:r>
        <w:rPr>
          <w:rtl w:val="true"/>
        </w:rPr>
        <w:t>: «</w:t>
      </w:r>
      <w:r>
        <w:rPr>
          <w:rtl w:val="true"/>
        </w:rPr>
        <w:t>إِنَّما وَلِیُّکُمُ اللَّهُ</w:t>
      </w:r>
      <w:r>
        <w:rPr>
          <w:rtl w:val="true"/>
        </w:rPr>
        <w:t xml:space="preserve">» </w:t>
      </w:r>
      <w:r>
        <w:rPr>
          <w:rtl w:val="true"/>
        </w:rPr>
        <w:t xml:space="preserve">فی شأنه علیه السّلام </w:t>
      </w:r>
      <w:r>
        <w:rPr/>
        <w:t>183</w:t>
      </w:r>
      <w:bookmarkEnd w:id="30"/>
    </w:p>
    <w:p>
      <w:pPr>
        <w:pStyle w:val="BookText"/>
        <w:rPr/>
      </w:pPr>
      <w:r>
        <w:rPr>
          <w:rFonts w:ascii="Amiri" w:hAnsi="Amiri" w:eastAsia="Amiri" w:cs="Amiri"/>
          <w:color w:val="111111"/>
          <w:sz w:val="28"/>
          <w:sz w:val="28"/>
          <w:szCs w:val="28"/>
          <w:rtl w:val="true"/>
          <w:lang w:bidi="ar-SA"/>
        </w:rPr>
        <w:t>فی سبب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فی أنّ علیّا علیه السّلام تصدّق بخاتمه و هو راکع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فیما رواه العامّة فی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علیه السّلام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فی بیان الاستدلال بالآیة الکریمة علی إمامته علیه السّلام </w:t>
      </w:r>
      <w:r>
        <w:rPr>
          <w:rFonts w:eastAsia="IRNazanin" w:cs="IRNazanin"/>
          <w:color w:val="111111"/>
          <w:sz w:val="28"/>
          <w:szCs w:val="28"/>
          <w:lang w:bidi="fa-IR"/>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سبب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فی أنّ علیّا علیه السّلام تصدّق بخاتمه و هو راکع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فیما رواه العامّة فی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علیه السّلام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فی بیان الاستدلال بالآیة الکریمة علی إمامته علیه السّلام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 w:name="__RefHeading___Toc1484407_1468164448"/>
      <w:bookmarkStart w:id="32" w:name="_Toc12"/>
      <w:bookmarkEnd w:id="31"/>
      <w:r>
        <w:rPr>
          <w:rtl w:val="true"/>
        </w:rPr>
        <w:t xml:space="preserve">الباب الخامس آیة التطهیر </w:t>
      </w:r>
      <w:r>
        <w:rPr/>
        <w:t>206</w:t>
      </w:r>
      <w:bookmarkEnd w:id="32"/>
    </w:p>
    <w:p>
      <w:p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فی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صلّی اللّه علیه و آله و علیّ و فاطمة و الحسن و الحسین علیهم السّلام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فیما رواه العامّة فی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تحقیق و بیان فی أنّ الآیة الکریمة ممّا تدلّ علی عصمة أصحاب الکساء علیهم السّلام و تأییدات من أخبار الخاصّة و العامّة،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bookmarkStart w:id="33" w:name="pg13733_138965"/>
    </w:p>
    <w:p>
      <w:pPr>
        <w:pStyle w:val="BookText"/>
        <w:rPr/>
      </w:pPr>
      <w:bookmarkEnd w:id="33"/>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و المراد منهم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 بطلان القول بأنّ أزواج النبیّ صلّی اللّه علیه و آله و سلّم داخلة فی الآیة </w:t>
      </w:r>
      <w:r>
        <w:rPr>
          <w:rFonts w:eastAsia="IRNazanin" w:cs="IRNazanin"/>
          <w:color w:val="111111"/>
          <w:sz w:val="28"/>
          <w:szCs w:val="28"/>
          <w:lang w:bidi="fa-IR"/>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فی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صلّی اللّه علیه و آله و علیّ و فاطمة و الحسن و الحسین علیهم السّلام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فیما رواه العامّة فی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بحث و تحقیق و بیان فی أنّ الآیة الکریمة ممّا تدلّ علی عصمة أصحاب الکساء علیهم السّلام و تأییدات من أخبار الخاصّة و العامّة،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و المراد منهم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 بطلان القول بأنّ أزواج النبیّ صلّی اللّه علیه و آله و سلّم داخلة فی الآیة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 w:name="__RefHeading___Toc1484409_1468164448"/>
      <w:bookmarkStart w:id="35" w:name="_Toc13"/>
      <w:bookmarkEnd w:id="34"/>
      <w:r>
        <w:rPr>
          <w:rtl w:val="true"/>
        </w:rPr>
        <w:t>الباب السادس نزول</w:t>
      </w:r>
      <w:r>
        <w:rPr>
          <w:rtl w:val="true"/>
        </w:rPr>
        <w:t xml:space="preserve">: </w:t>
      </w:r>
      <w:r>
        <w:rPr>
          <w:rtl w:val="true"/>
        </w:rPr>
        <w:t xml:space="preserve">هل أتی </w:t>
      </w:r>
      <w:r>
        <w:rPr/>
        <w:t>237</w:t>
      </w:r>
      <w:bookmarkEnd w:id="35"/>
    </w:p>
    <w:p>
      <w:pPr>
        <w:pStyle w:val="BookText"/>
        <w:rPr/>
      </w:pPr>
      <w:r>
        <w:rPr>
          <w:rFonts w:ascii="IRNazanin" w:hAnsi="IRNazanin" w:eastAsia="IRNazanin"/>
          <w:color w:val="111111"/>
          <w:sz w:val="28"/>
          <w:sz w:val="28"/>
          <w:szCs w:val="28"/>
          <w:rtl w:val="true"/>
          <w:lang w:bidi="fa-IR"/>
        </w:rPr>
        <w:t xml:space="preserve">سبب نزول سورة هل أتی، و أبیات من علیّ و فاطمة علیهما السّلام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فی أنّ علیّا و فاطمة و الحسن و الحسین علیهم السّلام تصدّقوا فی لیلة خمس و عشرین من ذی الحجّة و فی الیوم الخامس و العشرین نزلت سورة هل أتی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سورة هل أتی، و أبیات من علیّ و فاطمة علیهما السّلام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فی أنّ علیّا و فاطمة و الحسن و الحسین علیهم السّلام تصدّقوا فی لیلة خمس و عشرین من ذی الحجّة و فی الیوم الخامس و العشرین نزلت سورة هل أتی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 w:name="__RefHeading___Toc1484411_1468164448"/>
      <w:bookmarkStart w:id="37" w:name="_Toc14"/>
      <w:bookmarkEnd w:id="36"/>
      <w:r>
        <w:rPr>
          <w:rtl w:val="true"/>
        </w:rPr>
        <w:t xml:space="preserve">الباب السابع آیة المباهلة </w:t>
      </w:r>
      <w:r>
        <w:rPr/>
        <w:t>257</w:t>
      </w:r>
      <w:bookmarkEnd w:id="37"/>
    </w:p>
    <w:p>
      <w:pPr>
        <w:pStyle w:val="BookText"/>
        <w:rPr/>
      </w:pPr>
      <w:r>
        <w:rPr>
          <w:rFonts w:ascii="IRNazanin" w:hAnsi="IRNazanin" w:eastAsia="IRNazanin"/>
          <w:color w:val="111111"/>
          <w:sz w:val="28"/>
          <w:sz w:val="28"/>
          <w:szCs w:val="28"/>
          <w:rtl w:val="true"/>
          <w:lang w:bidi="fa-IR"/>
        </w:rPr>
        <w:t>فی أنّ أکبر فضیلة کانت لعلیّ علیه السّلام و یدلّ علیها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المباهلة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فیما رواه العامّة فی المباهلة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بحث و تحقیق حول آیة المباهلة، و فی الذیل ما یناسب المقام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أکبر فضیلة کانت لعلیّ علیه السّلام و یدلّ علیها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المباهلة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فیما رواه العامّة فی المباهلة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بحث و تحقیق حول آیة المباهلة، و فی الذیل ما یناسب المقام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8" w:name="__RefHeading___Toc1484413_1468164448"/>
      <w:bookmarkStart w:id="39" w:name="_Toc15"/>
      <w:bookmarkEnd w:id="38"/>
      <w:r>
        <w:rPr>
          <w:rtl w:val="true"/>
        </w:rPr>
        <w:t>الباب الثامن قوله تعالی</w:t>
      </w:r>
      <w:r>
        <w:rPr>
          <w:rtl w:val="true"/>
        </w:rPr>
        <w:t>: «</w:t>
      </w:r>
      <w:r>
        <w:rPr>
          <w:rtl w:val="true"/>
        </w:rPr>
        <w:t xml:space="preserve">وَ النَّجْمِ إِذا هَوی و نزول الکوکب فی داره علیه السّلام </w:t>
      </w:r>
      <w:r>
        <w:rPr/>
        <w:t>272</w:t>
      </w:r>
      <w:bookmarkEnd w:id="39"/>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سقط کوکب فی داره فهو وصیّی و خلیفتی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شأن الأنبیاء ان یدلّوا علی وصیّ من بعدهم یقوم بأمرهم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فی قول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 علی خمس خصال لو کان لی واحدة </w:t>
      </w:r>
      <w:r>
        <w:rPr>
          <w:rFonts w:eastAsia="IRNazanin" w:cs="IRNazanin"/>
          <w:color w:val="111111"/>
          <w:sz w:val="28"/>
          <w:szCs w:val="28"/>
          <w:lang w:bidi="fa-IR"/>
        </w:rPr>
        <w:t>275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نسب عمر و أبو بکر و عثمان و طلحة و الزبیر و سعد بن أبی وقّاص و </w:t>
      </w:r>
      <w:bookmarkStart w:id="40" w:name="pg13733_138966"/>
    </w:p>
    <w:p>
      <w:pPr>
        <w:pStyle w:val="BookText"/>
        <w:rPr/>
      </w:pPr>
      <w:bookmarkEnd w:id="4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عبد الرحمن بن عوف و أبو عبیدة بن الجرّاح إلی النّبیّ صلّی اللّه علیه و آله و سلّم بالغوایة فی علیّ علیه السّلام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فی تکلّم الشمس معه علیه السّلام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سقط کوکب فی داره فهو وصیّی و خلیفتی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شأن الأنبیاء ان یدلّوا علی وصیّ من بعدهم یقوم بأمرهم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فی قول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 علی خمس خصال لو کان لی واحدة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فیما نسب عمر و أبو بکر و عثمان و طلحة و الزبیر و سعد بن أبی وقّاص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عبد الرحمن بن عوف و أبو عبیدة بن الجرّاح إلی النّبیّ صلّی اللّه علیه و آله و سلّم بالغوایة فی علیّ علیه السّلام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فی تکلّم الشمس معه علیه السّلام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1" w:name="__RefHeading___Toc1484415_1468164448"/>
      <w:bookmarkStart w:id="42" w:name="_Toc16"/>
      <w:bookmarkEnd w:id="41"/>
      <w:r>
        <w:rPr>
          <w:rtl w:val="true"/>
        </w:rPr>
        <w:t>الباب التاسع نزول سورة براءة و قراءة أمیر المؤمنین علیه السّلام علی أهل مکّة</w:t>
      </w:r>
      <w:bookmarkEnd w:id="42"/>
    </w:p>
    <w:p>
      <w:pPr>
        <w:pStyle w:val="BookText"/>
        <w:rPr/>
      </w:pPr>
      <w:r>
        <w:rPr>
          <w:rFonts w:ascii="IRNazanin" w:hAnsi="IRNazanin" w:eastAsia="IRNazanin"/>
          <w:color w:val="111111"/>
          <w:sz w:val="28"/>
          <w:sz w:val="28"/>
          <w:szCs w:val="28"/>
          <w:rtl w:val="true"/>
          <w:lang w:bidi="fa-IR"/>
        </w:rPr>
        <w:t xml:space="preserve">و ردّ أبی بکر، و أن علیا هو الاذان یوم الحجّ الأکبر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الّتی من أجلها کانت العرب فی الجاهلیّة تطوف بالبیت عراة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 اجماع المفسّرین و نقلة الأخبار من الخاصّة و العامّة بأنّ رسول اللّه صلّی اللّه علیه و آله ولیّ علیّا باداء سورة براءة، و عزل به أبا بکر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الاستدلال علی خلافة مولانا أمیر المؤمنین علیه السّلام و عدم استحقاق أبی بکر لها و علّة بعثه و عزله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 أبی بکر، و أن علیا هو الاذان یوم الحجّ الأکبر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الّتی من أجلها کانت العرب فی الجاهلیّة تطوف بالبیت عراة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 اجماع المفسّرین و نقلة الأخبار من الخاصّة و العامّة بأنّ رسول اللّه صلّی اللّه علیه و آله ولیّ علیّا باداء سورة براءة، و عزل به أبا بکر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الاستدلال علی خلافة مولانا أمیر المؤمنین علیه السّلام و عدم استحقاق أبی بکر لها و علّة بعثه و عزله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3" w:name="__RefHeading___Toc1484417_1468164448"/>
      <w:bookmarkStart w:id="44" w:name="_Toc17"/>
      <w:bookmarkEnd w:id="43"/>
      <w:r>
        <w:rPr>
          <w:rtl w:val="true"/>
        </w:rPr>
        <w:t>الباب العاشر قوله تعالی</w:t>
      </w:r>
      <w:r>
        <w:rPr>
          <w:rtl w:val="true"/>
        </w:rPr>
        <w:t>: «</w:t>
      </w:r>
      <w:r>
        <w:rPr>
          <w:rtl w:val="true"/>
        </w:rPr>
        <w:t>وَ لَمَّا ضُرِبَ ابْنُ مَرْیَمَ مَثَلًا إِذا قَوْمُکَ مِنْهُ یَصِدُّونَ</w:t>
      </w:r>
      <w:r>
        <w:rPr>
          <w:rtl w:val="true"/>
        </w:rPr>
        <w:t xml:space="preserve">» </w:t>
      </w:r>
      <w:r>
        <w:rPr/>
        <w:t>313</w:t>
      </w:r>
      <w:bookmarkEnd w:id="44"/>
    </w:p>
    <w:p>
      <w:pPr>
        <w:pStyle w:val="BookText"/>
        <w:rPr/>
      </w:pPr>
      <w:r>
        <w:rPr>
          <w:rFonts w:ascii="IRNazanin" w:hAnsi="IRNazanin" w:eastAsia="IRNazanin"/>
          <w:color w:val="111111"/>
          <w:sz w:val="28"/>
          <w:sz w:val="28"/>
          <w:szCs w:val="28"/>
          <w:rtl w:val="true"/>
          <w:lang w:bidi="fa-IR"/>
        </w:rPr>
        <w:t>فی قول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فیک مثلا من عیسی علیه السّلام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فیک مثلا من عیسی علیه السّلام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5" w:name="__RefHeading___Toc1484419_1468164448"/>
      <w:bookmarkStart w:id="46" w:name="_Toc18"/>
      <w:bookmarkEnd w:id="45"/>
      <w:r>
        <w:rPr>
          <w:rtl w:val="true"/>
        </w:rPr>
        <w:t>الباب الحادی عشر قوله تعالی</w:t>
      </w:r>
      <w:r>
        <w:rPr>
          <w:rtl w:val="true"/>
        </w:rPr>
        <w:t>: «</w:t>
      </w:r>
      <w:r>
        <w:rPr>
          <w:rtl w:val="true"/>
        </w:rPr>
        <w:t>وَ تَعِیَها أُذُنٌ واعِیَةٌ</w:t>
      </w:r>
      <w:r>
        <w:rPr>
          <w:rtl w:val="true"/>
        </w:rPr>
        <w:t xml:space="preserve">» </w:t>
      </w:r>
      <w:r>
        <w:rPr/>
        <w:t>326</w:t>
      </w:r>
      <w:bookmarkEnd w:id="46"/>
    </w:p>
    <w:p>
      <w:pPr>
        <w:pStyle w:val="BookText"/>
        <w:rPr/>
      </w:pPr>
      <w:r>
        <w:rPr>
          <w:rFonts w:ascii="Amiri" w:hAnsi="Amiri" w:eastAsia="Amiri" w:cs="Amiri"/>
          <w:color w:val="111111"/>
          <w:sz w:val="28"/>
          <w:sz w:val="28"/>
          <w:szCs w:val="28"/>
          <w:rtl w:val="true"/>
          <w:lang w:bidi="ar-SA"/>
        </w:rPr>
        <w:t>فی قول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اذن علیّ علیه السّلام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اذن علیّ علیه السّلام </w:t>
      </w:r>
      <w:r>
        <w:rPr>
          <w:rFonts w:eastAsia="Amiri" w:cs="Amiri" w:ascii="Amiri" w:hAnsi="Amiri"/>
          <w:color w:val="111111"/>
          <w:sz w:val="28"/>
          <w:szCs w:val="28"/>
          <w:lang w:bidi="ar-SA"/>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7" w:name="__RefHeading___Toc1484421_1468164448"/>
      <w:bookmarkStart w:id="48" w:name="_Toc19"/>
      <w:bookmarkEnd w:id="47"/>
      <w:r>
        <w:rPr>
          <w:rtl w:val="true"/>
        </w:rPr>
        <w:t>الباب الثانی عشر انه علیه السّلام السابق فی القرآن‌</w:t>
      </w:r>
      <w:bookmarkEnd w:id="4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الْأَوَّلِینَ وَ قَلِیلٌ مِنَ الْآخِرِینَ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bookmarkStart w:id="49" w:name="pg13733_138967"/>
    </w:p>
    <w:p>
      <w:pPr>
        <w:pStyle w:val="BookText"/>
        <w:rPr/>
      </w:pPr>
      <w:bookmarkEnd w:id="49"/>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و شیعته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مِنْ خَشْیَةِ رَبِّهِمْ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و ولده علیهم السّلام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الْأَوَّلِینَ وَ قَلِیلٌ مِنَ الْآخِرِینَ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و شیعته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مِنْ خَشْیَةِ رَبِّهِمْ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و ولده علیهم السّلام </w:t>
      </w:r>
      <w:r>
        <w:rPr>
          <w:rFonts w:eastAsia="Amiri" w:cs="Amiri" w:ascii="Amiri" w:hAnsi="Amiri"/>
          <w:color w:val="111111"/>
          <w:sz w:val="28"/>
          <w:szCs w:val="28"/>
          <w:lang w:bidi="ar-SA"/>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0" w:name="__RefHeading___Toc1484423_1468164448"/>
      <w:bookmarkStart w:id="51" w:name="_Toc20"/>
      <w:bookmarkEnd w:id="50"/>
      <w:r>
        <w:rPr>
          <w:rtl w:val="true"/>
        </w:rPr>
        <w:t xml:space="preserve">الباب الثالث عشر انه علیه السّلام المؤمن و الایمان و الدین و الإسلام و السنة و السلام و خیر البریة فی القرآن، و أعداؤه الکفر و الفسوق و العصیان </w:t>
      </w:r>
      <w:r>
        <w:rPr/>
        <w:t>336</w:t>
      </w:r>
      <w:bookmarkEnd w:id="51"/>
    </w:p>
    <w:p>
      <w:pPr>
        <w:pStyle w:val="BookText"/>
        <w:rPr/>
      </w:pPr>
      <w:r>
        <w:rPr>
          <w:rFonts w:ascii="IRNazanin" w:hAnsi="IRNazanin" w:eastAsia="IRNazanin"/>
          <w:color w:val="111111"/>
          <w:sz w:val="28"/>
          <w:sz w:val="28"/>
          <w:szCs w:val="28"/>
          <w:rtl w:val="true"/>
          <w:lang w:bidi="fa-IR"/>
        </w:rPr>
        <w:t xml:space="preserve">فی أنّ الکفر و الفسوق و العصیان، الأوّل و الثانی و الثالث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کانَ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ولید بن عقبة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 علیه السّلام </w:t>
      </w:r>
      <w:r>
        <w:rPr>
          <w:rFonts w:eastAsia="Amiri" w:cs="Amiri" w:ascii="Amiri" w:hAnsi="Amiri"/>
          <w:color w:val="111111"/>
          <w:sz w:val="28"/>
          <w:szCs w:val="28"/>
          <w:lang w:bidi="ar-SA"/>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الکفر و الفسوق و العصیان، الأوّل و الثانی و الثالث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کانَ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ولید بن عقبة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 علیه السّلام </w:t>
      </w:r>
      <w:r>
        <w:rPr>
          <w:rFonts w:eastAsia="Amiri" w:cs="Amiri" w:ascii="Amiri" w:hAnsi="Amiri"/>
          <w:color w:val="111111"/>
          <w:sz w:val="28"/>
          <w:szCs w:val="28"/>
          <w:lang w:bidi="ar-SA"/>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2" w:name="__RefHeading___Toc1484425_1468164448"/>
      <w:bookmarkStart w:id="53" w:name="_Toc21"/>
      <w:bookmarkEnd w:id="52"/>
      <w:r>
        <w:rPr>
          <w:rtl w:val="true"/>
        </w:rPr>
        <w:t>الباب الرابع عشر قوله تعالی</w:t>
      </w:r>
      <w:r>
        <w:rPr>
          <w:rtl w:val="true"/>
        </w:rPr>
        <w:t>: «</w:t>
      </w:r>
      <w:r>
        <w:rPr>
          <w:rtl w:val="true"/>
        </w:rPr>
        <w:t>إِنَّ الَّذِینَ آمَنُوا وَ عَمِلُوا الصَّالِحاتِ سَیَجْعَلُ لَهُمُ الرَّحْمنُ وُدًّا</w:t>
      </w:r>
      <w:r>
        <w:rPr>
          <w:rtl w:val="true"/>
        </w:rPr>
        <w:t xml:space="preserve">» </w:t>
      </w:r>
      <w:r>
        <w:rPr/>
        <w:t>353</w:t>
      </w:r>
      <w:bookmarkEnd w:id="53"/>
    </w:p>
    <w:p>
      <w:p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ولایة علیّ علیه السّلام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ولایة علیّ علیه السّلام </w:t>
      </w:r>
      <w:r>
        <w:rPr>
          <w:rFonts w:eastAsia="Amiri" w:cs="Amiri" w:ascii="Amiri" w:hAnsi="Amiri"/>
          <w:color w:val="111111"/>
          <w:sz w:val="28"/>
          <w:szCs w:val="28"/>
          <w:lang w:bidi="ar-SA"/>
        </w:rPr>
        <w:t>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4" w:name="__RefHeading___Toc1484427_1468164448"/>
      <w:bookmarkStart w:id="55" w:name="_Toc22"/>
      <w:bookmarkEnd w:id="54"/>
      <w:r>
        <w:rPr>
          <w:rtl w:val="true"/>
        </w:rPr>
        <w:t>الباب الخامس عشر قوله تعالی</w:t>
      </w:r>
      <w:r>
        <w:rPr>
          <w:rtl w:val="true"/>
        </w:rPr>
        <w:t>: «</w:t>
      </w:r>
      <w:r>
        <w:rPr>
          <w:rtl w:val="true"/>
        </w:rPr>
        <w:t>وَ هُوَ الَّذِی خَلَقَ مِنَ الْماءِ بَشَراً فَجَعَلَهُ نَسَباً وَ صِهْراً</w:t>
      </w:r>
      <w:r>
        <w:rPr>
          <w:rtl w:val="true"/>
        </w:rPr>
        <w:t xml:space="preserve">» </w:t>
      </w:r>
      <w:r>
        <w:rPr/>
        <w:t>360</w:t>
      </w:r>
      <w:bookmarkEnd w:id="5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اللّه تعالی خلق نطفة بیضاء، فنقلها من صلب إلی صلب، حتّی نقلت إلی صلب عبد المطّلب، فجعل نصفین، فصار نصفها فی عبد اللّه، و نصفها فی أبی طالب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56" w:name="pg13733_138968"/>
    </w:p>
    <w:p>
      <w:pPr>
        <w:pStyle w:val="BookText"/>
        <w:rPr/>
      </w:pPr>
      <w:bookmarkEnd w:id="56"/>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اللّه تعالی خلق نطفة بیضاء، فنقلها من صلب إلی صلب، حتّی نقلت إلی صلب عبد المطّلب، فجعل نصفین، فصار نصفها فی عبد اللّه، و نصفها فی أبی طالب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7" w:name="__RefHeading___Toc1484429_1468164448"/>
      <w:bookmarkStart w:id="58" w:name="_Toc23"/>
      <w:bookmarkEnd w:id="57"/>
      <w:r>
        <w:rPr>
          <w:rtl w:val="true"/>
        </w:rPr>
        <w:t>الباب السادس عشر انه علیه السّلام</w:t>
      </w:r>
      <w:r>
        <w:rPr>
          <w:rtl w:val="true"/>
        </w:rPr>
        <w:t xml:space="preserve">: </w:t>
      </w:r>
      <w:r>
        <w:rPr>
          <w:rtl w:val="true"/>
        </w:rPr>
        <w:t xml:space="preserve">السبیل، و الصراط، و المیزان، فی القرآن </w:t>
      </w:r>
      <w:r>
        <w:rPr/>
        <w:t>363</w:t>
      </w:r>
      <w:bookmarkEnd w:id="58"/>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 تَدْرِی مَا الْکِتابُ وَ لَا الْإِیمانُ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 تَدْرِی مَا الْکِتابُ وَ لَا الْإِیمانُ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9" w:name="__RefHeading___Toc1484431_1468164448"/>
      <w:bookmarkStart w:id="60" w:name="_Toc24"/>
      <w:bookmarkEnd w:id="59"/>
      <w:r>
        <w:rPr>
          <w:rtl w:val="true"/>
        </w:rPr>
        <w:t>الباب السابع عشر قوله تعالی</w:t>
      </w:r>
      <w:r>
        <w:rPr>
          <w:rtl w:val="true"/>
        </w:rPr>
        <w:t>: «</w:t>
      </w:r>
      <w:r>
        <w:rPr>
          <w:rtl w:val="true"/>
        </w:rPr>
        <w:t>أَمَّنْ هُوَ قانِتٌ آناءَ اللَّیْلِ ساجِداً وَ قائِماً</w:t>
      </w:r>
      <w:r>
        <w:rPr>
          <w:rtl w:val="true"/>
        </w:rPr>
        <w:t xml:space="preserve">» </w:t>
      </w:r>
      <w:r>
        <w:rPr/>
        <w:t>375</w:t>
      </w:r>
      <w:bookmarkEnd w:id="60"/>
    </w:p>
    <w:p>
      <w:pPr>
        <w:pStyle w:val="BookText"/>
        <w:rPr/>
      </w:pPr>
      <w:r>
        <w:rPr>
          <w:rFonts w:ascii="Amiri" w:hAnsi="Amiri" w:eastAsia="Amiri" w:cs="Amiri"/>
          <w:color w:val="111111"/>
          <w:sz w:val="28"/>
          <w:sz w:val="28"/>
          <w:szCs w:val="28"/>
          <w:rtl w:val="true"/>
          <w:lang w:bidi="ar-SA"/>
        </w:rPr>
        <w:t>فی أنّ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علیه السّلام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أنّ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علیه السّلام </w:t>
      </w:r>
      <w:r>
        <w:rPr>
          <w:rFonts w:eastAsia="Amiri" w:cs="Amiri" w:ascii="Amiri" w:hAnsi="Amiri"/>
          <w:color w:val="111111"/>
          <w:sz w:val="28"/>
          <w:szCs w:val="28"/>
          <w:lang w:bidi="ar-SA"/>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1" w:name="__RefHeading___Toc1484433_1468164448"/>
      <w:bookmarkStart w:id="62" w:name="_Toc25"/>
      <w:bookmarkEnd w:id="61"/>
      <w:r>
        <w:rPr>
          <w:rtl w:val="true"/>
        </w:rPr>
        <w:t xml:space="preserve">الباب الثامن عشر آیة النجوی و أنّه لم یعمل بها غیره علیه السّلام </w:t>
      </w:r>
      <w:r>
        <w:rPr/>
        <w:t>376</w:t>
      </w:r>
      <w:bookmarkEnd w:id="62"/>
    </w:p>
    <w:p>
      <w:pPr>
        <w:pStyle w:val="BookText"/>
        <w:rPr/>
      </w:pPr>
      <w:r>
        <w:rPr>
          <w:rFonts w:ascii="IRNazanin" w:hAnsi="IRNazanin" w:eastAsia="IRNazanin"/>
          <w:color w:val="111111"/>
          <w:sz w:val="28"/>
          <w:sz w:val="28"/>
          <w:szCs w:val="28"/>
          <w:rtl w:val="true"/>
          <w:lang w:bidi="fa-IR"/>
        </w:rPr>
        <w:t xml:space="preserve">سبب نزول آیة النجوی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فی أنّ المناجی للرسول صلّی اللّه علیه و آله هو علیّ علیه السّلام دون الناس أجمعین، و کان له علیه السّلام دینار فصرفه بعشرة دراهم فی عشر کلمات سالهنّ رسول اللّه صلّی اللّه علیه و آله و سلّم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بحث حول آیة الکریمة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آیة النجوی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فی أنّ المناجی للرسول صلّی اللّه علیه و آله هو علیّ علیه السّلام دون الناس أجمعین، و کان له علیه السّلام دینار فصرفه بعشرة دراهم فی عشر کلمات سالهنّ رسول اللّه صلّی اللّه علیه و آله و سلّم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بحث حول آیة الکریمة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3" w:name="__RefHeading___Toc1484435_1468164448"/>
      <w:bookmarkStart w:id="64" w:name="_Toc26"/>
      <w:bookmarkEnd w:id="63"/>
      <w:r>
        <w:rPr>
          <w:rtl w:val="true"/>
        </w:rPr>
        <w:t xml:space="preserve">الباب التاسع عشر أنه صلوات اللّه علیه الشهید و الشاهد و المشهود </w:t>
      </w:r>
      <w:r>
        <w:rPr/>
        <w:t>386</w:t>
      </w:r>
      <w:bookmarkEnd w:id="64"/>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کسرت لی و سادة فقعدت علیها لقضیت بین أهل التوراة بتوراتهم و أهل الإنجیل بإنجیلهم و أهل الزّبور بزبورهم و أهل الفرقان بفرقانهم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فی أنّه علیه السّلام شهید للنبیّ صلّی اللّه علیه و آله و سلّم و علی نفسه </w:t>
      </w:r>
      <w:r>
        <w:rPr>
          <w:rFonts w:eastAsia="Amiri" w:cs="Amiri" w:ascii="Amiri" w:hAnsi="Amiri"/>
          <w:color w:val="111111"/>
          <w:sz w:val="28"/>
          <w:szCs w:val="28"/>
          <w:lang w:bidi="ar-SA"/>
        </w:rPr>
        <w:t>389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bookmarkStart w:id="65" w:name="pg13733_138969"/>
    </w:p>
    <w:p>
      <w:pPr>
        <w:pStyle w:val="BookText"/>
        <w:rPr/>
      </w:pPr>
      <w:bookmarkEnd w:id="65"/>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کسرت لی و سادة فقعدت علیها لقضیت بین أهل التوراة بتوراتهم و أهل الإنجیل بإنجیلهم و أهل الزّبور بزبورهم و أهل الفرقان بفرقانهم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فی أنّه علیه السّلام شهید للنبیّ صلّی اللّه علیه و آله و سلّم و علی نفسه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6" w:name="__RefHeading___Toc1484437_1468164448"/>
      <w:bookmarkStart w:id="67" w:name="_Toc27"/>
      <w:bookmarkEnd w:id="66"/>
      <w:r>
        <w:rPr>
          <w:rtl w:val="true"/>
        </w:rPr>
        <w:t>الباب العشرون أنه نزل فیه صلوات اللّه علیه</w:t>
      </w:r>
      <w:r>
        <w:rPr>
          <w:rtl w:val="true"/>
        </w:rPr>
        <w:t xml:space="preserve">: </w:t>
      </w:r>
      <w:r>
        <w:rPr>
          <w:rtl w:val="true"/>
        </w:rPr>
        <w:t xml:space="preserve">الذکر، و النور، و الهدی، و التقی، فی القرآن </w:t>
      </w:r>
      <w:r>
        <w:rPr/>
        <w:t>394</w:t>
      </w:r>
      <w:bookmarkEnd w:id="67"/>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یَکادُ الَّذِینَ کَفَرُوا لَیُزْلِقُونَکَ بِأَبْصارِهِمْ لَمَّا سَمِعُوا الذِّکْرَ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فی أن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فی علیّ علیه السّلام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فی أنّ القرآن حیّ لا یموت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بحث شریف حول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یَکادُ الَّذِینَ کَفَرُوا لَیُزْلِقُونَکَ بِأَبْصارِهِمْ لَمَّا سَمِعُوا الذِّکْرَ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فی أن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فی علیّ علیه السّلام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فی أنّ القرآن حیّ لا یموت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بحث شریف حول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8" w:name="__RefHeading___Toc1484439_1468164448"/>
      <w:bookmarkStart w:id="69" w:name="_Toc28"/>
      <w:bookmarkEnd w:id="68"/>
      <w:r>
        <w:rPr>
          <w:rtl w:val="true"/>
        </w:rPr>
        <w:t>الباب الحادی و العشرون أنه صلوات اللّه علیه</w:t>
      </w:r>
      <w:r>
        <w:rPr>
          <w:rtl w:val="true"/>
        </w:rPr>
        <w:t xml:space="preserve">: </w:t>
      </w:r>
      <w:r>
        <w:rPr>
          <w:rtl w:val="true"/>
        </w:rPr>
        <w:t xml:space="preserve">الصادق، و المصدق، و الصدیق، فی القرآن </w:t>
      </w:r>
      <w:r>
        <w:rPr/>
        <w:t>407</w:t>
      </w:r>
      <w:bookmarkEnd w:id="69"/>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علیه السّلام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علی إمامة علیّ علیه السّلام و فی الذّیل ما یناسب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بحث حول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علی من قال أنّ الآیة نزلت فی أبی بکر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علیه السّلام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علی إمامة علیّ علیه السّلام و فی الذّیل ما یناسب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بحث حول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علی من قال أنّ الآیة نزلت فی أبی بکر </w:t>
      </w:r>
      <w:r>
        <w:rPr>
          <w:rFonts w:eastAsia="Amiri" w:cs="Amiri" w:ascii="Amiri" w:hAnsi="Amiri"/>
          <w:color w:val="111111"/>
          <w:sz w:val="28"/>
          <w:szCs w:val="28"/>
          <w:lang w:bidi="ar-SA"/>
        </w:rPr>
        <w:t>416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0" w:name="__RefHeading___Toc1484441_1468164448"/>
      <w:bookmarkStart w:id="71" w:name="_Toc29"/>
      <w:bookmarkEnd w:id="70"/>
      <w:r>
        <w:rPr>
          <w:rtl w:val="true"/>
        </w:rPr>
        <w:t>الباب الثانی و العشرون انه صلوات اللّه علیه</w:t>
      </w:r>
      <w:r>
        <w:rPr>
          <w:rtl w:val="true"/>
        </w:rPr>
        <w:t xml:space="preserve">: </w:t>
      </w:r>
      <w:r>
        <w:rPr>
          <w:rtl w:val="true"/>
        </w:rPr>
        <w:t xml:space="preserve">الفضل، و الرحمة، و النعمة </w:t>
      </w:r>
      <w:r>
        <w:rPr/>
        <w:t>423</w:t>
      </w:r>
      <w:bookmarkEnd w:id="7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فَبِذلِکَ فَلْیَفْرَحُوا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علیه السّلام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bookmarkStart w:id="72" w:name="pg13733_138970"/>
    </w:p>
    <w:p>
      <w:pPr>
        <w:pStyle w:val="BookText"/>
        <w:rPr/>
      </w:pPr>
      <w:bookmarkEnd w:id="72"/>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فَبِذلِکَ فَلْیَفْرَحُوا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علیه السّلام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3" w:name="__RefHeading___Toc1484443_1468164448"/>
      <w:bookmarkStart w:id="74" w:name="_Toc30"/>
      <w:bookmarkEnd w:id="73"/>
      <w:r>
        <w:rPr>
          <w:rtl w:val="true"/>
        </w:rPr>
        <w:t>الباب الثالث و العشرون أنه صلوات اللّه علیه هو</w:t>
      </w:r>
      <w:r>
        <w:rPr>
          <w:rtl w:val="true"/>
        </w:rPr>
        <w:t xml:space="preserve">: </w:t>
      </w:r>
      <w:r>
        <w:rPr>
          <w:rtl w:val="true"/>
        </w:rPr>
        <w:t xml:space="preserve">الامام المبین </w:t>
      </w:r>
      <w:r>
        <w:rPr/>
        <w:t>427</w:t>
      </w:r>
      <w:bookmarkEnd w:id="74"/>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 أبو بکر و عمر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 أبو بکر و عمر </w:t>
      </w:r>
      <w:r>
        <w:rPr>
          <w:rFonts w:eastAsia="Amiri" w:cs="Amiri" w:ascii="Amiri" w:hAnsi="Amiri"/>
          <w:color w:val="111111"/>
          <w:sz w:val="28"/>
          <w:szCs w:val="28"/>
          <w:lang w:bidi="ar-SA"/>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5" w:name="__RefHeading___Toc1484445_1468164448"/>
      <w:bookmarkStart w:id="76" w:name="_Toc31"/>
      <w:bookmarkEnd w:id="75"/>
      <w:r>
        <w:rPr>
          <w:rtl w:val="true"/>
        </w:rPr>
        <w:t>الباب الرابع و العشرون أنه صلوات اللّه علیه</w:t>
      </w:r>
      <w:r>
        <w:rPr>
          <w:rtl w:val="true"/>
        </w:rPr>
        <w:t xml:space="preserve">: </w:t>
      </w:r>
      <w:r>
        <w:rPr>
          <w:rtl w:val="true"/>
        </w:rPr>
        <w:t xml:space="preserve">الذی عنده علم الکتاب </w:t>
      </w:r>
      <w:r>
        <w:rPr/>
        <w:t>429</w:t>
      </w:r>
      <w:bookmarkEnd w:id="76"/>
    </w:p>
    <w:p>
      <w:p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علیه السّلام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إلی هنا انتهی الجزء الخامس و الثلاثون و هو الجزء الأول من المجلد التاسع </w:t>
      </w:r>
      <w:r>
        <w:rPr>
          <w:rFonts w:eastAsia="IRNazanin" w:cs="IRNazanin"/>
          <w:color w:val="111111"/>
          <w:sz w:val="28"/>
          <w:szCs w:val="28"/>
          <w:lang w:bidi="fa-IR"/>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علیه السّلام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إلی هنا انتهی الجزء الخامس و الثلاثون و هو الجزء الأول من المجلد التاسع </w:t>
      </w:r>
      <w:r>
        <w:rPr>
          <w:rFonts w:eastAsia="IRNazanin" w:cs="IRNazanin"/>
          <w:color w:val="111111"/>
          <w:sz w:val="28"/>
          <w:szCs w:val="28"/>
          <w:lang w:bidi="fa-IR"/>
        </w:rPr>
        <w:t>436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7" w:name="__RefHeading___Toc1484447_1468164448"/>
      <w:bookmarkStart w:id="78" w:name="_Toc32"/>
      <w:bookmarkEnd w:id="77"/>
      <w:r>
        <w:rPr>
          <w:rtl w:val="true"/>
        </w:rPr>
        <w:t>فهرس الجزء السادس و الثلاثین‌</w:t>
      </w:r>
      <w:bookmarkEnd w:id="78"/>
    </w:p>
    <w:p>
      <w:pPr>
        <w:pStyle w:val="Heading3"/>
        <w:numPr>
          <w:ilvl w:val="2"/>
          <w:numId w:val="1"/>
        </w:numPr>
        <w:rPr/>
      </w:pPr>
      <w:bookmarkStart w:id="79" w:name="__RefHeading___Toc1484449_1468164448"/>
      <w:bookmarkStart w:id="80" w:name="_Toc33"/>
      <w:bookmarkEnd w:id="79"/>
      <w:r>
        <w:rPr>
          <w:rtl w:val="true"/>
        </w:rPr>
        <w:t>الباب الخامس و العشرون أنه علیه السّلام</w:t>
      </w:r>
      <w:r>
        <w:rPr>
          <w:rtl w:val="true"/>
        </w:rPr>
        <w:t xml:space="preserve">: </w:t>
      </w:r>
      <w:r>
        <w:rPr>
          <w:rtl w:val="true"/>
        </w:rPr>
        <w:t>النَّبَإِ الْعَظِیم‌</w:t>
      </w:r>
      <w:bookmarkEnd w:id="80"/>
    </w:p>
    <w:p>
      <w:pPr>
        <w:pStyle w:val="BookText"/>
        <w:rPr/>
      </w:pPr>
      <w:r>
        <w:rPr>
          <w:rFonts w:ascii="Amiri" w:hAnsi="Amiri" w:eastAsia="Amiri" w:cs="Amiri"/>
          <w:color w:val="111111"/>
          <w:sz w:val="28"/>
          <w:sz w:val="28"/>
          <w:szCs w:val="28"/>
          <w:rtl w:val="true"/>
          <w:lang w:bidi="ar-SA"/>
        </w:rPr>
        <w:t xml:space="preserve">و الآیة الکبری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النَّبَإِ الْعَظِیمِ، کان علیّا علیه السّلام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سبب نزول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یَتَساءَلُونَ عَنِ النَّبَإِ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الآیة الکبری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النَّبَإِ الْعَظِیمِ، کان علیّا علیه السّلام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سبب نزول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یَتَساءَلُونَ عَنِ النَّبَإِ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1484451_1468164448"/>
      <w:bookmarkStart w:id="82" w:name="_Toc34"/>
      <w:bookmarkEnd w:id="81"/>
      <w:r>
        <w:rPr>
          <w:rtl w:val="true"/>
        </w:rPr>
        <w:t>الباب السادس و العشرون ان الوالدین</w:t>
      </w:r>
      <w:r>
        <w:rPr>
          <w:rtl w:val="true"/>
        </w:rPr>
        <w:t xml:space="preserve">: </w:t>
      </w:r>
      <w:r>
        <w:rPr>
          <w:rtl w:val="true"/>
        </w:rPr>
        <w:t xml:space="preserve">رسول اللّه و أمیر المؤمنین صلوات اللّه علیهما </w:t>
      </w:r>
      <w:r>
        <w:rPr/>
        <w:t>4</w:t>
      </w:r>
      <w:bookmarkStart w:id="83" w:name="pg13733_138971"/>
      <w:bookmarkEnd w:id="82"/>
    </w:p>
    <w:p>
      <w:pPr>
        <w:pStyle w:val="BookText"/>
        <w:rPr/>
      </w:pPr>
      <w:bookmarkEnd w:id="83"/>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علیّ علی هذه الامّة کحق الوالد علی الولد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 أَزْواجُهُ أُمَّهاتُهُمْ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فی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علیّ أبوا هذه الامّة </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علیّ علی هذه الامّة کحق الوالد علی الولد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 أَزْواجُهُ أُمَّهاتُهُمْ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فی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علیّ أبوا هذه الامّة </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4" w:name="__RefHeading___Toc1484453_1468164448"/>
      <w:bookmarkStart w:id="85" w:name="_Toc35"/>
      <w:bookmarkEnd w:id="84"/>
      <w:r>
        <w:rPr>
          <w:rtl w:val="true"/>
        </w:rPr>
        <w:t>الباب السابع و العشرون أنه صلوات اللّه علیه</w:t>
      </w:r>
      <w:r>
        <w:rPr>
          <w:rtl w:val="true"/>
        </w:rPr>
        <w:t xml:space="preserve">: </w:t>
      </w:r>
      <w:r>
        <w:rPr>
          <w:rtl w:val="true"/>
        </w:rPr>
        <w:t>حبل اللّه، و العروة الوثقی‌</w:t>
      </w:r>
      <w:bookmarkEnd w:id="85"/>
    </w:p>
    <w:p>
      <w:pPr>
        <w:pStyle w:val="BookText"/>
        <w:rPr/>
      </w:pPr>
      <w:r>
        <w:rPr>
          <w:rFonts w:ascii="Amiri" w:hAnsi="Amiri" w:eastAsia="Amiri" w:cs="Amiri"/>
          <w:color w:val="111111"/>
          <w:sz w:val="28"/>
          <w:sz w:val="28"/>
          <w:szCs w:val="28"/>
          <w:rtl w:val="true"/>
          <w:lang w:bidi="ar-SA"/>
        </w:rPr>
        <w:t xml:space="preserve">و أنه متمسک بها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علیّا علیه السّلام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حبل اللّه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بعدی فتنة مظلمة، الناجی منها من تمسّک بالعروة الوثقی، و هو علیّ علیه السّلام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متمسک بها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علیّا علیه السّلام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حبل اللّه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بعدی فتنة مظلمة، الناجی منها من تمسّک بالعروة الوثقی، و هو علیّ علیه السّلام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6" w:name="__RefHeading___Toc1484455_1468164448"/>
      <w:bookmarkStart w:id="87" w:name="_Toc36"/>
      <w:bookmarkEnd w:id="86"/>
      <w:r>
        <w:rPr>
          <w:rtl w:val="true"/>
        </w:rPr>
        <w:t>الباب الثامن و العشرون بعض ما نزل فی جهاده علیه السّلام‌</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زائدا علی ما سیأتی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لِیُنْذِرَ بَأْساً شَدِیداً مِنْ لَدُنْهُ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کُنْتُمْ تَمَنَّوْنَ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فی یوم أحد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زائدا علی ما سیأتی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لِیُنْذِرَ بَأْساً شَدِیداً مِنْ لَدُنْهُ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کُنْتُمْ تَمَنَّوْنَ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فی یوم أحد </w:t>
      </w:r>
      <w:r>
        <w:rPr>
          <w:rFonts w:eastAsia="Amiri" w:cs="Amiri" w:ascii="Amiri" w:hAnsi="Amiri"/>
          <w:color w:val="111111"/>
          <w:sz w:val="28"/>
          <w:szCs w:val="28"/>
          <w:lang w:bidi="ar-SA"/>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8" w:name="__RefHeading___Toc1484457_1468164448"/>
      <w:bookmarkStart w:id="89" w:name="_Toc37"/>
      <w:bookmarkEnd w:id="88"/>
      <w:r>
        <w:rPr>
          <w:rtl w:val="true"/>
        </w:rPr>
        <w:t xml:space="preserve">الباب التاسع و العشرون أنه صلوات اللّه علیه صالح المؤمنین </w:t>
      </w:r>
      <w:r>
        <w:rPr/>
        <w:t>27</w:t>
      </w:r>
      <w:bookmarkEnd w:id="89"/>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علیّا علیه السّلام </w:t>
      </w:r>
      <w:r>
        <w:rPr>
          <w:rFonts w:eastAsia="Amiri" w:cs="Amiri" w:ascii="Amiri" w:hAnsi="Amiri"/>
          <w:color w:val="111111"/>
          <w:sz w:val="28"/>
          <w:szCs w:val="28"/>
          <w:lang w:bidi="ar-SA"/>
        </w:rPr>
        <w:t>28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أنّ رسول اللّه صلّی اللّه علیه و آله عرّف علیّا علیه السّلام أصحابه مرّتین، و بحث شریف علمیّ کلامیّ حول کلمة صالح المؤمنین، و أنّه کان علیّ علیه السّلام بنقل الخاصّ و العامّ بالطرق المتعدّدة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90" w:name="pg13733_138972"/>
    </w:p>
    <w:p>
      <w:pPr>
        <w:pStyle w:val="BookText"/>
        <w:rPr/>
      </w:pPr>
      <w:bookmarkEnd w:id="90"/>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علیّا علیه السّلام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فی أنّ رسول اللّه صلّی اللّه علیه و آله عرّف علیّا علیه السّلام أصحابه مرّتین، و بحث شریف علمیّ کلامیّ حول کلمة صالح المؤمنین، و أنّه کان علیّ علیه السّلام بنقل الخاصّ و العامّ بالطرق المتعدّدة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1" w:name="__RefHeading___Toc1484459_1468164448"/>
      <w:bookmarkStart w:id="92" w:name="_Toc38"/>
      <w:bookmarkEnd w:id="91"/>
      <w:r>
        <w:rPr>
          <w:rtl w:val="true"/>
        </w:rPr>
        <w:t>الباب الثلاثون قوله تعالی</w:t>
      </w:r>
      <w:r>
        <w:rPr>
          <w:rtl w:val="true"/>
        </w:rPr>
        <w:t>: «</w:t>
      </w:r>
      <w:r>
        <w:rPr>
          <w:rtl w:val="true"/>
        </w:rPr>
        <w:t xml:space="preserve">مَنْ یَرْتَدَّ مِنْکُمْ عَنْ دِینِهِ فَسَوْفَ یَأْتِی اللَّهُ بِقَوْمٍ یُحِبُّهُمْ وَ یُحِبُّونَهُ أَذِلَّةٍ عَلَی الْمُؤْمِنِینَ </w:t>
      </w:r>
      <w:r>
        <w:rPr>
          <w:rtl w:val="true"/>
        </w:rPr>
        <w:t xml:space="preserve">... </w:t>
      </w:r>
      <w:r>
        <w:rPr>
          <w:rtl w:val="true"/>
        </w:rPr>
        <w:t>وَ اللَّهُ واسِعٌ عَلِیمٌ</w:t>
      </w:r>
      <w:r>
        <w:rPr>
          <w:rtl w:val="true"/>
        </w:rPr>
        <w:t xml:space="preserve">» </w:t>
      </w:r>
      <w:r>
        <w:rPr/>
        <w:t>32</w:t>
      </w:r>
      <w:bookmarkEnd w:id="92"/>
    </w:p>
    <w:p>
      <w:pPr>
        <w:pStyle w:val="BookText"/>
        <w:rPr/>
      </w:pPr>
      <w:r>
        <w:rPr>
          <w:rFonts w:ascii="Amiri" w:hAnsi="Amiri" w:eastAsia="Amiri" w:cs="Amiri"/>
          <w:color w:val="111111"/>
          <w:sz w:val="28"/>
          <w:sz w:val="28"/>
          <w:szCs w:val="28"/>
          <w:rtl w:val="true"/>
          <w:lang w:bidi="ar-SA"/>
        </w:rPr>
        <w:t>فی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یَأْتِی اللَّهُ بِقَوْمٍ یُحِبُّهُمْ وَ یُحِبُّونَهُ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علیه السّلام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إشارة إلی ما ذکره امام النواصب الرازیّ فی تفسیره و الرد علیه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یَأْتِی اللَّهُ بِقَوْمٍ یُحِبُّهُمْ وَ یُحِبُّونَهُ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علیه السّلام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إشارة إلی ما ذکره امام النواصب الرازیّ فی تفسیره و الرد علیه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3" w:name="__RefHeading___Toc1484461_1468164448"/>
      <w:bookmarkStart w:id="94" w:name="_Toc39"/>
      <w:bookmarkEnd w:id="93"/>
      <w:r>
        <w:rPr>
          <w:rtl w:val="true"/>
        </w:rPr>
        <w:t>الباب الحادی و الثلاثون قوله عزّ و جلّ</w:t>
      </w:r>
      <w:r>
        <w:rPr>
          <w:rtl w:val="true"/>
        </w:rPr>
        <w:t>: «</w:t>
      </w:r>
      <w:r>
        <w:rPr>
          <w:rtl w:val="true"/>
        </w:rPr>
        <w:t xml:space="preserve">أَ جَعَلْتُمْ سِقایَةَ الْحاجِّ وَ عِمارَةَ الْمَسْجِدِ الْحَرامِ </w:t>
      </w:r>
      <w:r>
        <w:rPr/>
        <w:t>34</w:t>
      </w:r>
      <w:bookmarkEnd w:id="94"/>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سِقایَةَ الْحاجِّ وَ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علیه السّلام و العباس و شیبة بعد ما افتخرا علی علیّ علیه السّلام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سِقایَةَ الْحاجِّ وَ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علیه السّلام و العباس و شیبة بعد ما افتخرا علی علیّ علیه السّلام </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5" w:name="__RefHeading___Toc1484463_1468164448"/>
      <w:bookmarkStart w:id="96" w:name="_Toc40"/>
      <w:bookmarkEnd w:id="95"/>
      <w:r>
        <w:rPr>
          <w:rtl w:val="true"/>
        </w:rPr>
        <w:t>الباب الثانی و الثلاثون قوله تعالی</w:t>
      </w:r>
      <w:r>
        <w:rPr>
          <w:rtl w:val="true"/>
        </w:rPr>
        <w:t>: «</w:t>
      </w:r>
      <w:r>
        <w:rPr>
          <w:rtl w:val="true"/>
        </w:rPr>
        <w:t>وَ مِنَ النَّاسِ مَنْ یَشْرِی نَفْسَهُ ابْتِغاءَ مَرْضاتِ اللَّهِ</w:t>
      </w:r>
      <w:r>
        <w:rPr>
          <w:rtl w:val="true"/>
        </w:rPr>
        <w:t xml:space="preserve">» </w:t>
      </w:r>
      <w:r>
        <w:rPr/>
        <w:t>40</w:t>
      </w:r>
      <w:bookmarkEnd w:id="96"/>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مبیت علیّ علیه السّلام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بحث و تحقیق حول آیة الکریمة المبارکة و الردّ علی من قال نزلت فی غیر علیّ علیه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أشعار أبی طالب رضی اللّه عنه فی الموضوع، و أبیات من أمیر المؤمنین علیه السّلام بعد تسلیمه و مبیته </w:t>
      </w:r>
      <w:r>
        <w:rPr>
          <w:rFonts w:eastAsia="IRNazanin" w:cs="IRNazanin"/>
          <w:color w:val="111111"/>
          <w:sz w:val="28"/>
          <w:szCs w:val="28"/>
          <w:lang w:bidi="fa-IR"/>
        </w:rPr>
        <w:t>45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علمی و تحقیق کلامیّ فی مبیته علیه السّلام و حجج علی أهل الخلاف علی ما ذکره الشیخ المفید رحمه اللّه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97" w:name="pg13733_138973"/>
    </w:p>
    <w:p>
      <w:pPr>
        <w:pStyle w:val="BookText"/>
        <w:rPr/>
      </w:pPr>
      <w:bookmarkEnd w:id="97"/>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مبیت علیّ علیه السّلام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بحث و تحقیق حول آیة الکریمة المبارکة و الردّ علی من قال نزلت فی غیر علیّ علیه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أشعار أبی طالب رضی اللّه عنه فی الموضوع، و أبیات من أمیر المؤمنین علیه السّلام بعد تسلیمه و مبیته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بحث علمی و تحقیق کلامیّ فی مبیته علیه السّلام و حجج علی أهل الخلاف علی ما ذکره الشیخ المفید رحمه اللّه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8" w:name="__RefHeading___Toc1484465_1468164448"/>
      <w:bookmarkStart w:id="99" w:name="_Toc41"/>
      <w:bookmarkEnd w:id="98"/>
      <w:r>
        <w:rPr>
          <w:rtl w:val="true"/>
        </w:rPr>
        <w:t>الباب الثالث و الثلاثون قوله تعالی</w:t>
      </w:r>
      <w:r>
        <w:rPr>
          <w:rtl w:val="true"/>
        </w:rPr>
        <w:t>: «</w:t>
      </w:r>
      <w:r>
        <w:rPr>
          <w:rtl w:val="true"/>
        </w:rPr>
        <w:t>قُلْ هذِهِ سَبِیلِی أَدْعُوا إِلَی اللَّهِ عَلی بَصِیرَةٍ أَنَا وَ مَنِ اتَّبَعَنِی</w:t>
      </w:r>
      <w:r>
        <w:rPr>
          <w:rtl w:val="true"/>
        </w:rPr>
        <w:t xml:space="preserve">» </w:t>
      </w:r>
      <w:r>
        <w:rPr>
          <w:rtl w:val="true"/>
        </w:rPr>
        <w:t>و قوله</w:t>
      </w:r>
      <w:r>
        <w:rPr>
          <w:rtl w:val="true"/>
        </w:rPr>
        <w:t>: «</w:t>
      </w:r>
      <w:r>
        <w:rPr>
          <w:rtl w:val="true"/>
        </w:rPr>
        <w:t>وَ مَنِ اتَّبَعَکَ مِنَ الْمُؤْمِنِینَ</w:t>
      </w:r>
      <w:r>
        <w:rPr>
          <w:rtl w:val="true"/>
        </w:rPr>
        <w:t xml:space="preserve">» </w:t>
      </w:r>
      <w:r>
        <w:rPr>
          <w:rtl w:val="true"/>
        </w:rPr>
        <w:t>و قوله تعالی</w:t>
      </w:r>
      <w:r>
        <w:rPr>
          <w:rtl w:val="true"/>
        </w:rPr>
        <w:t>: «</w:t>
      </w:r>
      <w:r>
        <w:rPr>
          <w:rtl w:val="true"/>
        </w:rPr>
        <w:t>هُوَ الَّذِی أَیَّدَکَ بِنَصْرِهِ وَ بِالْمُؤْمِنِینَ</w:t>
      </w:r>
      <w:r>
        <w:rPr>
          <w:rtl w:val="true"/>
        </w:rPr>
        <w:t xml:space="preserve">» </w:t>
      </w:r>
      <w:r>
        <w:rPr/>
        <w:t>51</w:t>
      </w:r>
      <w:bookmarkEnd w:id="99"/>
    </w:p>
    <w:p>
      <w:pPr>
        <w:pStyle w:val="BookText"/>
        <w:rPr/>
      </w:pPr>
      <w:r>
        <w:rPr>
          <w:rFonts w:ascii="Amiri" w:hAnsi="Amiri" w:eastAsia="Amiri" w:cs="Amiri"/>
          <w:color w:val="111111"/>
          <w:sz w:val="28"/>
          <w:sz w:val="28"/>
          <w:szCs w:val="28"/>
          <w:rtl w:val="true"/>
          <w:lang w:bidi="ar-SA"/>
        </w:rPr>
        <w:t>فیما کتب علی العرش، و بحث 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اتَّبَعَکَ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الاستدلال علی إمامته علیه السّلام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کتب علی العرش، و بحث 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اتَّبَعَکَ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الاستدلال علی إمامته علیه السّلام </w:t>
      </w:r>
      <w:r>
        <w:rPr>
          <w:rFonts w:eastAsia="Amiri" w:cs="Amiri" w:ascii="Amiri" w:hAnsi="Amiri"/>
          <w:color w:val="111111"/>
          <w:sz w:val="28"/>
          <w:szCs w:val="28"/>
          <w:lang w:bidi="ar-SA"/>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0" w:name="__RefHeading___Toc1484467_1468164448"/>
      <w:bookmarkStart w:id="101" w:name="_Toc42"/>
      <w:bookmarkEnd w:id="100"/>
      <w:r>
        <w:rPr>
          <w:rtl w:val="true"/>
        </w:rPr>
        <w:t>الباب الرابع و الثلاثون أنه علیه السّلام</w:t>
      </w:r>
      <w:r>
        <w:rPr>
          <w:rtl w:val="true"/>
        </w:rPr>
        <w:t xml:space="preserve">: </w:t>
      </w:r>
      <w:r>
        <w:rPr>
          <w:rtl w:val="true"/>
        </w:rPr>
        <w:t>کلمة اللّه، و أنّه نزل فیه</w:t>
      </w:r>
      <w:r>
        <w:rPr>
          <w:rtl w:val="true"/>
        </w:rPr>
        <w:t>: «</w:t>
      </w:r>
      <w:r>
        <w:rPr>
          <w:rtl w:val="true"/>
        </w:rPr>
        <w:t>لَقَدْ رَضِیَ اللَّهُ</w:t>
      </w:r>
      <w:r>
        <w:rPr>
          <w:rtl w:val="true"/>
        </w:rPr>
        <w:t xml:space="preserve">» </w:t>
      </w:r>
      <w:r>
        <w:rPr/>
        <w:t>55</w:t>
      </w:r>
      <w:bookmarkEnd w:id="101"/>
    </w:p>
    <w:p>
      <w:pPr>
        <w:pStyle w:val="BookText"/>
        <w:rPr/>
      </w:pPr>
      <w:r>
        <w:rPr>
          <w:rFonts w:ascii="Amiri" w:hAnsi="Amiri" w:eastAsia="Amiri" w:cs="Amiri"/>
          <w:color w:val="111111"/>
          <w:sz w:val="28"/>
          <w:sz w:val="28"/>
          <w:szCs w:val="28"/>
          <w:rtl w:val="true"/>
          <w:lang w:bidi="ar-SA"/>
        </w:rPr>
        <w:t xml:space="preserve">فی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ألف و مأتین، و علیّ علیه السّلام سیّدهم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الکلمات الّتی تلقّاها آدم من ربّه فتاب علیه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ألف و مأتین، و علیّ علیه السّلام سیّدهم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الکلمات الّتی تلقّاها آدم من ربّه فتاب علیه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2" w:name="__RefHeading___Toc1484469_1468164448"/>
      <w:bookmarkStart w:id="103" w:name="_Toc43"/>
      <w:bookmarkEnd w:id="102"/>
      <w:r>
        <w:rPr>
          <w:rtl w:val="true"/>
        </w:rPr>
        <w:t>الباب الخامس و الثلاثون قوله تعالی</w:t>
      </w:r>
      <w:r>
        <w:rPr>
          <w:rtl w:val="true"/>
        </w:rPr>
        <w:t>: «</w:t>
      </w:r>
      <w:r>
        <w:rPr>
          <w:rtl w:val="true"/>
        </w:rPr>
        <w:t>وَ جَعَلْنا لَهُمْ لِسانَ صِدْقٍ عَلِیًّا</w:t>
      </w:r>
      <w:r>
        <w:rPr>
          <w:rtl w:val="true"/>
        </w:rPr>
        <w:t xml:space="preserve">» </w:t>
      </w:r>
      <w:r>
        <w:rPr>
          <w:rtl w:val="true"/>
        </w:rPr>
        <w:t>و قوله تعالی</w:t>
      </w:r>
      <w:r>
        <w:rPr>
          <w:rtl w:val="true"/>
        </w:rPr>
        <w:t>: «</w:t>
      </w:r>
      <w:r>
        <w:rPr>
          <w:rtl w:val="true"/>
        </w:rPr>
        <w:t>وَ اجْعَلْ لِی لِسانَ صِدْقٍ فِی الْآخِرِینَ</w:t>
      </w:r>
      <w:r>
        <w:rPr>
          <w:rtl w:val="true"/>
        </w:rPr>
        <w:t xml:space="preserve">» </w:t>
      </w:r>
      <w:r>
        <w:rPr>
          <w:rtl w:val="true"/>
        </w:rPr>
        <w:t>و قوله تعالی</w:t>
      </w:r>
      <w:r>
        <w:rPr>
          <w:rtl w:val="true"/>
        </w:rPr>
        <w:t>: «</w:t>
      </w:r>
      <w:r>
        <w:rPr>
          <w:rtl w:val="true"/>
        </w:rPr>
        <w:t>وَ بَشِّرِ الَّذِینَ آمَنُوا أَنَّ لَهُمْ قَدَمَ صِدْقٍ</w:t>
      </w:r>
      <w:r>
        <w:rPr>
          <w:rtl w:val="true"/>
        </w:rPr>
        <w:t xml:space="preserve">» </w:t>
      </w:r>
      <w:r>
        <w:rPr/>
        <w:t>57</w:t>
      </w:r>
      <w:bookmarkEnd w:id="103"/>
    </w:p>
    <w:p>
      <w:pPr>
        <w:pStyle w:val="BookText"/>
        <w:rPr/>
      </w:pPr>
      <w:r>
        <w:rPr>
          <w:rFonts w:ascii="Amiri" w:hAnsi="Amiri" w:eastAsia="Amiri" w:cs="Amiri"/>
          <w:color w:val="111111"/>
          <w:sz w:val="28"/>
          <w:sz w:val="28"/>
          <w:szCs w:val="28"/>
          <w:rtl w:val="true"/>
          <w:lang w:bidi="ar-SA"/>
        </w:rPr>
        <w:t>فی أنّ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لَهُمْ لِسانَ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لِی لِسانَ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أنّ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لَهُمْ لِسانَ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لِی لِسانَ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w:t>
      </w:r>
      <w:r>
        <w:rPr>
          <w:rFonts w:eastAsia="Amiri" w:cs="Amiri" w:ascii="Amiri" w:hAnsi="Amiri"/>
          <w:color w:val="111111"/>
          <w:sz w:val="28"/>
          <w:szCs w:val="28"/>
          <w:lang w:bidi="ar-SA"/>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4" w:name="__RefHeading___Toc1484471_1468164448"/>
      <w:bookmarkStart w:id="105" w:name="_Toc44"/>
      <w:bookmarkEnd w:id="104"/>
      <w:r>
        <w:rPr>
          <w:rtl w:val="true"/>
        </w:rPr>
        <w:t xml:space="preserve">الباب السادس و الثلاثون ما نزل فیه علیه السّلام للانفاق و الایثار </w:t>
      </w:r>
      <w:r>
        <w:rPr/>
        <w:t>59</w:t>
      </w:r>
      <w:bookmarkEnd w:id="10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نزول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106" w:name="pg13733_138974"/>
    </w:p>
    <w:p>
      <w:pPr>
        <w:pStyle w:val="BookText"/>
        <w:rPr/>
      </w:pPr>
      <w:bookmarkEnd w:id="106"/>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سبب نزول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 النَّهارِ سِرًّا وَ عَلانِیَةً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نزول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سبب نزول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 النَّهارِ سِرًّا وَ عَلانِیَةً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7" w:name="__RefHeading___Toc1484473_1468164448"/>
      <w:bookmarkStart w:id="108" w:name="_Toc45"/>
      <w:bookmarkEnd w:id="107"/>
      <w:r>
        <w:rPr>
          <w:rtl w:val="true"/>
        </w:rPr>
        <w:t xml:space="preserve">الباب السابع و الثلاثون أنه علیه السّلام المؤذن بین الجنة و النار و صاحب الأعراف و سائر ما یدلّ علی رفعة درجاته علیه السّلام فی الآخرة </w:t>
      </w:r>
      <w:r>
        <w:rPr/>
        <w:t>63</w:t>
      </w:r>
      <w:bookmarkEnd w:id="108"/>
    </w:p>
    <w:p>
      <w:pPr>
        <w:pStyle w:val="BookText"/>
        <w:rPr/>
      </w:pPr>
      <w:r>
        <w:rPr>
          <w:rFonts w:ascii="IRNazanin" w:hAnsi="IRNazanin" w:eastAsia="IRNazanin"/>
          <w:color w:val="111111"/>
          <w:sz w:val="28"/>
          <w:sz w:val="28"/>
          <w:szCs w:val="28"/>
          <w:rtl w:val="true"/>
          <w:lang w:bidi="fa-IR"/>
        </w:rPr>
        <w:t xml:space="preserve">کونه علیه السّلام أوّل أهل الجنّة دخولا إلیها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فیما روی عن ابن مسعود فی علیّ علیه السّلام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علیه السّلام أوّل أهل الجنّة دخولا إلیها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فیما روی عن ابن مسعود فی علیّ علیه السّلام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9" w:name="__RefHeading___Toc1484475_1468164448"/>
      <w:bookmarkStart w:id="110" w:name="_Toc46"/>
      <w:bookmarkEnd w:id="109"/>
      <w:r>
        <w:rPr>
          <w:rtl w:val="true"/>
        </w:rPr>
        <w:t>الباب الثامن و الثلاثون قوله تعالی</w:t>
      </w:r>
      <w:r>
        <w:rPr>
          <w:rtl w:val="true"/>
        </w:rPr>
        <w:t>: «</w:t>
      </w:r>
      <w:r>
        <w:rPr>
          <w:rtl w:val="true"/>
        </w:rPr>
        <w:t>وَ قِفُوهُمْ إِنَّهُمْ مَسْؤُلُونَ</w:t>
      </w:r>
      <w:r>
        <w:rPr>
          <w:rtl w:val="true"/>
        </w:rPr>
        <w:t xml:space="preserve">» </w:t>
      </w:r>
      <w:r>
        <w:rPr/>
        <w:t>76</w:t>
      </w:r>
      <w:bookmarkEnd w:id="110"/>
    </w:p>
    <w:p>
      <w:pPr>
        <w:pStyle w:val="BookText"/>
        <w:rPr/>
      </w:pPr>
      <w:r>
        <w:rPr>
          <w:rFonts w:ascii="Amiri" w:hAnsi="Amiri" w:eastAsia="Amiri" w:cs="Amiri"/>
          <w:color w:val="111111"/>
          <w:sz w:val="28"/>
          <w:sz w:val="28"/>
          <w:szCs w:val="28"/>
          <w:rtl w:val="true"/>
          <w:lang w:bidi="ar-SA"/>
        </w:rPr>
        <w:t>فی قول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ولایة علیّ علیه السّلام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ولایة علیّ علیه السّلام </w:t>
      </w:r>
      <w:r>
        <w:rPr>
          <w:rFonts w:eastAsia="Amiri" w:cs="Amiri" w:ascii="Amiri" w:hAnsi="Amiri"/>
          <w:color w:val="111111"/>
          <w:sz w:val="28"/>
          <w:szCs w:val="28"/>
          <w:lang w:bidi="ar-SA"/>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1" w:name="__RefHeading___Toc1484477_1468164448"/>
      <w:bookmarkStart w:id="112" w:name="_Toc47"/>
      <w:bookmarkEnd w:id="111"/>
      <w:r>
        <w:rPr>
          <w:rtl w:val="true"/>
        </w:rPr>
        <w:t xml:space="preserve">الباب التاسع و الثلاثون جامع فی سائر الآیات النازلة فی شأنه صلوات اللّه علیه </w:t>
      </w:r>
      <w:r>
        <w:rPr/>
        <w:t>79</w:t>
      </w:r>
      <w:bookmarkEnd w:id="112"/>
    </w:p>
    <w:p>
      <w:pPr>
        <w:pStyle w:val="BookText"/>
        <w:rPr/>
      </w:pPr>
      <w:r>
        <w:rPr>
          <w:rFonts w:ascii="Amiri" w:hAnsi="Amiri" w:eastAsia="Amiri" w:cs="Amiri"/>
          <w:color w:val="111111"/>
          <w:sz w:val="28"/>
          <w:sz w:val="28"/>
          <w:szCs w:val="28"/>
          <w:rtl w:val="true"/>
          <w:lang w:bidi="ar-SA"/>
        </w:rPr>
        <w:t>فی قراءة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رأی إبراهیم علیه السّلام من الأنوار فی جنب العرش، و ما ناجی اللّه تعالی فی شیعة علیّ علیه السّلام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فی قول رسول اللّه صلّی اللّه علیه و آله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علی علیّ بإمرة المؤمنین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قصّة ناقتین سمینتین و قول النبیّ صلّی اللّه علیه و آله هل فیکم أحد یصلّی رکعتین و لم یهتمّ فیها بشی‌ء من أمور الدنیا، و لا یحدّث قلبه بفکر الدّنیا، فصلّی علیّ علیه السّلام </w:t>
      </w:r>
      <w:r>
        <w:rPr>
          <w:rFonts w:eastAsia="IRNazanin" w:cs="IRNazanin"/>
          <w:color w:val="111111"/>
          <w:sz w:val="28"/>
          <w:szCs w:val="28"/>
          <w:lang w:bidi="fa-IR"/>
        </w:rPr>
        <w:t>161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جری لیلة الاسراء بین اللّه عزّ و جلّ و رسوله صلّی اللّه علیه و آله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113" w:name="pg13733_138975"/>
    </w:p>
    <w:p>
      <w:pPr>
        <w:pStyle w:val="BookText"/>
        <w:rPr/>
      </w:pPr>
      <w:bookmarkEnd w:id="113"/>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قراءة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رأی إبراهیم علیه السّلام من الأنوار فی جنب العرش، و ما ناجی اللّه تعالی فی شیعة علیّ علیه السّلام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فی قول رسول اللّه صلّی اللّه علیه و آله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علی علیّ بإمرة المؤمنین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قصّة ناقتین سمینتین و قول النبیّ صلّی اللّه علیه و آله هل فیکم أحد یصلّی رکعتین و لم یهتمّ فیها بشی‌ء من أمور الدنیا، و لا یحدّث قلبه بفکر الدّنیا، فصلّی علیّ علیه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فیما جری لیلة الاسراء بین اللّه عزّ و جلّ و رسوله صلّی اللّه علیه و آله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4" w:name="__RefHeading___Toc1484479_1468164448"/>
      <w:bookmarkStart w:id="115" w:name="_Toc48"/>
      <w:bookmarkEnd w:id="114"/>
      <w:r>
        <w:rPr>
          <w:rtl w:val="true"/>
        </w:rPr>
        <w:t>أبواب النصوص علی أمیر المؤمنین و النصوص علی الأئمّة الاثنی عشر  علیهم السّلام</w:t>
      </w:r>
      <w:bookmarkEnd w:id="115"/>
    </w:p>
    <w:p>
      <w:pPr>
        <w:pStyle w:val="Heading4"/>
        <w:numPr>
          <w:ilvl w:val="3"/>
          <w:numId w:val="1"/>
        </w:numPr>
        <w:rPr/>
      </w:pPr>
      <w:bookmarkStart w:id="116" w:name="__RefHeading___Toc1484481_1468164448"/>
      <w:bookmarkStart w:id="117" w:name="_Toc49"/>
      <w:bookmarkEnd w:id="116"/>
      <w:r>
        <w:rPr>
          <w:rtl w:val="true"/>
        </w:rPr>
        <w:t>الباب الأربعون نصوص اللّه علیهم من خبر اللوح و الخواتیم‌</w:t>
      </w:r>
      <w:bookmarkEnd w:id="117"/>
    </w:p>
    <w:p>
      <w:pPr>
        <w:pStyle w:val="BookText"/>
        <w:rPr/>
      </w:pPr>
      <w:r>
        <w:rPr>
          <w:rFonts w:ascii="IRNazanin" w:hAnsi="IRNazanin" w:eastAsia="IRNazanin"/>
          <w:color w:val="111111"/>
          <w:sz w:val="28"/>
          <w:sz w:val="28"/>
          <w:szCs w:val="28"/>
          <w:rtl w:val="true"/>
          <w:lang w:bidi="fa-IR"/>
        </w:rPr>
        <w:t xml:space="preserve">و ما نص به علیهم فی الکتب السالفة و غیرها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أنزله اللّه تعالی علی رسوله صلّی اللّه علیه و آله قبل أن یأتیه الموت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قصّة یهودیّ سئل عن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سائلک عن ثلاث و ثلاث و واحدة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نص به علیهم فی الکتب السالفة و غیرها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أنزله اللّه تعالی علی رسوله صلّی اللّه علیه و آله قبل أن یأتیه الموت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قصّة یهودیّ سئل عن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سائلک عن ثلاث و ثلاث و واحدة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8" w:name="__RefHeading___Toc1484483_1468164448"/>
      <w:bookmarkStart w:id="119" w:name="_Toc50"/>
      <w:bookmarkEnd w:id="118"/>
      <w:r>
        <w:rPr>
          <w:rtl w:val="true"/>
        </w:rPr>
        <w:t xml:space="preserve">الباب الحادی و الأربعون نصوص الرسول صلّی اللّه علیه و آله علیهم علیهم السّلام </w:t>
      </w:r>
      <w:r>
        <w:rPr/>
        <w:t>226</w:t>
      </w:r>
      <w:bookmarkEnd w:id="119"/>
    </w:p>
    <w:p>
      <w:pPr>
        <w:pStyle w:val="BookText"/>
        <w:rPr/>
      </w:pPr>
      <w:r>
        <w:rPr>
          <w:rFonts w:ascii="IRNazanin" w:hAnsi="IRNazanin" w:eastAsia="IRNazanin"/>
          <w:color w:val="111111"/>
          <w:sz w:val="28"/>
          <w:sz w:val="28"/>
          <w:szCs w:val="28"/>
          <w:rtl w:val="true"/>
          <w:lang w:bidi="fa-IR"/>
        </w:rPr>
        <w:t xml:space="preserve">فیما قاله رسول اللّه صلّی اللّه علیه و آله فی علیّ علیه السّلام و الأئمّة علیهم السّلام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فی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أمیر المؤمنین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بعدی اثنا عشر أمیرا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فیما أوحی اللّه تعالی فی لیلة الاسری إلی رسوله صلّی اللّه علیه و آله فی الأئمّة علیهم السّلام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فی قول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یحبّک إلّا من طابت ولادته و لا یبغضک إلّا من خبثت ولادته، و کذلک الأئمّة علیهم السّلام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فی عدد الأئمّة علیهم السّلام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قصّة رجل یهودی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و ما سئل عن النبیّ صلّی اللّه علیه و آله فی التوحید و الأوصیاء من بعده صلّی اللّه علیه و آله، و ابیاته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فی الحسین و زیارته و تربته علیه السّلام </w:t>
      </w:r>
      <w:r>
        <w:rPr>
          <w:rFonts w:eastAsia="IRNazanin" w:cs="IRNazanin"/>
          <w:color w:val="111111"/>
          <w:sz w:val="28"/>
          <w:szCs w:val="28"/>
          <w:lang w:bidi="fa-IR"/>
        </w:rPr>
        <w:t>286</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قاله النبیّ صلّی اللّه علیه و آله فی فاطمة علیها السّلام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120" w:name="pg13733_138976"/>
    </w:p>
    <w:p>
      <w:pPr>
        <w:pStyle w:val="BookText"/>
        <w:rPr/>
      </w:pPr>
      <w:bookmarkEnd w:id="12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الأنبیاء و أوصیائهم علیهم السّلام، و أسمائهم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قصّة رجل أعرابی دخل علی رسول اللّه صلّی اللّه علیه و آله و معه ضبّ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الخطبة اللؤلؤة الّتی خطبها علیّ علیه السّلام فی الکوفة فی الملاحم و الفتن، و الفتنة الامویة، و المملکة الکسرویة، و مدینة الزوراء، و الملوک، و الأئمّة الکفر، و الأئمّة الحق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قصّة جابر و هو حامل سلام من النبیّ صلّی اللّه علیه و آله إلی الباقر علیه السّلام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فیما روی من العامّة فی نصوص الرسول صلّی اللّه علیه و آله علی الائمّة علیهم السّلام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فیما روی العامّة فی مولانا المهدیّ القائم عجّل اللّه تعالی فرجه الشریف </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قاله رسول اللّه صلّی اللّه علیه و آله فی علیّ علیه السّلام و الأئمّة علیهم السّلام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فی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أمیر المؤمنین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بعدی اثنا عشر أمیرا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فیما أوحی اللّه تعالی فی لیلة الاسری إلی رسوله صلّی اللّه علیه و آله فی الأئمّة علیهم السّلام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فی قول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یحبّک إلّا من طابت ولادته و لا یبغضک إلّا من خبثت ولادته، و کذلک الأئمّة علیهم السّلام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فی عدد الأئمّة علیهم السّلام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قصّة رجل یهودی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و ما سئل عن النبیّ صلّی اللّه علیه و آله فی التوحید و الأوصیاء من بعده صلّی اللّه علیه و آله، و ابیاته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فی الحسین و زیارته و تربته علیه السّلام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فی فاطمة علیها السّلام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الأنبیاء و أوصیائهم علیهم السّلام، و أسمائهم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قصّة رجل أعرابی دخل علی رسول اللّه صلّی اللّه علیه و آله و معه ضبّ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الخطبة اللؤلؤة الّتی خطبها علیّ علیه السّلام فی الکوفة فی الملاحم و الفتن، و الفتنة الامویة، و المملکة الکسرویة، و مدینة الزوراء، و الملوک، و الأئمّة الکفر، و الأئمّة الحق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قصّة جابر و هو حامل سلام من النبیّ صلّی اللّه علیه و آله إلی الباقر علیه السّلام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فیما روی من العامّة فی نصوص الرسول صلّی اللّه علیه و آله علی الائمّة علیهم السّلام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فیما روی العامّة فی مولانا المهدیّ القائم عجّل اللّه تعالی فرجه الشریف </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1" w:name="__RefHeading___Toc1484485_1468164448"/>
      <w:bookmarkStart w:id="122" w:name="_Toc51"/>
      <w:bookmarkEnd w:id="121"/>
      <w:r>
        <w:rPr>
          <w:rtl w:val="true"/>
        </w:rPr>
        <w:t xml:space="preserve">الباب الثانی و الأربعون نص أمیر المؤمنین صلوات اللّه علیهم، علیهم السّلام </w:t>
      </w:r>
      <w:r>
        <w:rPr/>
        <w:t>373</w:t>
      </w:r>
      <w:bookmarkEnd w:id="122"/>
    </w:p>
    <w:p>
      <w:pPr>
        <w:pStyle w:val="BookText"/>
        <w:rPr/>
      </w:pPr>
      <w:r>
        <w:rPr>
          <w:rFonts w:ascii="IRNazanin" w:hAnsi="IRNazanin" w:eastAsia="IRNazanin"/>
          <w:color w:val="111111"/>
          <w:sz w:val="28"/>
          <w:sz w:val="28"/>
          <w:szCs w:val="28"/>
          <w:rtl w:val="true"/>
          <w:lang w:bidi="fa-IR"/>
        </w:rPr>
        <w:t xml:space="preserve">فیما سأله یهودی و هو من الاحبار عن علیّ علیه السّلام عن أوّل شجرة نبتت علی وجه الأرض و أوّل عین نبعت و أوّل حجر وضع علی وجه الأرض، و عدد الأئمّة بعد رسول اللّه صلّی اللّه علیه و آله و وصیّه، و فیه بیان و تحقیق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بحث و تحقیق فی قول علیّ علیه السّلام إنّ لهذه الامّة اثنی عشر إمام هدی من ذرّیّة نبیّها و هم منّی </w:t>
      </w:r>
      <w:r>
        <w:rPr>
          <w:rFonts w:eastAsia="Amiri" w:cs="Amiri" w:ascii="Amiri" w:hAnsi="Amiri"/>
          <w:color w:val="111111"/>
          <w:sz w:val="28"/>
          <w:szCs w:val="28"/>
          <w:lang w:bidi="ar-SA"/>
        </w:rPr>
        <w:t>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سأله یهودی و هو من الاحبار عن علیّ علیه السّلام عن أوّل شجرة نبتت علی وجه الأرض و أوّل عین نبعت و أوّل حجر وضع علی وجه الأرض، و عدد الأئمّة بعد رسول اللّه صلّی اللّه علیه و آله و وصیّه، و فیه بیان و تحقیق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بحث و تحقیق فی قول علیّ علیه السّلام إنّ لهذه الامّة اثنی عشر إمام هدی من ذرّیّة نبیّها و هم منّی </w:t>
      </w:r>
      <w:r>
        <w:rPr>
          <w:rFonts w:eastAsia="Amiri" w:cs="Amiri" w:ascii="Amiri" w:hAnsi="Amiri"/>
          <w:color w:val="111111"/>
          <w:sz w:val="28"/>
          <w:szCs w:val="28"/>
          <w:lang w:bidi="ar-SA"/>
        </w:rPr>
        <w:t>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3" w:name="__RefHeading___Toc1484487_1468164448"/>
      <w:bookmarkStart w:id="124" w:name="_Toc52"/>
      <w:bookmarkEnd w:id="123"/>
      <w:r>
        <w:rPr>
          <w:rtl w:val="true"/>
        </w:rPr>
        <w:t xml:space="preserve">الباب الرابع و الأربعون نص علیّ بن الحسین صلوات اللّه علیهما علیهم، علیهم السّلام </w:t>
      </w:r>
      <w:r>
        <w:rPr/>
        <w:t>356</w:t>
      </w:r>
      <w:bookmarkEnd w:id="124"/>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 w:name="__RefHeading___Toc1484489_1468164448"/>
      <w:bookmarkStart w:id="126" w:name="_Toc53"/>
      <w:bookmarkEnd w:id="125"/>
      <w:r>
        <w:rPr>
          <w:rtl w:val="true"/>
        </w:rPr>
        <w:t xml:space="preserve">الباب الخامس و الأربعون نصوص الباقر صلوات اللّه علیه علیهم، علیهم السّلام </w:t>
      </w:r>
      <w:r>
        <w:rPr/>
        <w:t>390</w:t>
      </w:r>
      <w:bookmarkStart w:id="127" w:name="pg13733_138977"/>
      <w:bookmarkEnd w:id="126"/>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8" w:name="__RefHeading___Toc1484491_1468164448"/>
      <w:bookmarkStart w:id="129" w:name="_Toc54"/>
      <w:bookmarkEnd w:id="128"/>
      <w:r>
        <w:rPr>
          <w:rtl w:val="true"/>
        </w:rPr>
        <w:t xml:space="preserve">الباب السادس و الأربعون ما ورد من النصوص عن الصادق  علیه السّلام  علیهم، علیهم السّلام </w:t>
      </w:r>
      <w:r>
        <w:rPr/>
        <w:t>396</w:t>
      </w:r>
      <w:bookmarkEnd w:id="129"/>
    </w:p>
    <w:p>
      <w:pPr>
        <w:pStyle w:val="BookText"/>
        <w:rPr/>
      </w:pPr>
      <w:r>
        <w:rPr>
          <w:rFonts w:ascii="IRNazanin" w:hAnsi="IRNazanin" w:eastAsia="IRNazanin"/>
          <w:color w:val="111111"/>
          <w:sz w:val="28"/>
          <w:sz w:val="28"/>
          <w:szCs w:val="28"/>
          <w:rtl w:val="true"/>
          <w:lang w:bidi="fa-IR"/>
        </w:rPr>
        <w:t xml:space="preserve">فیما قاله علیه السّلام فی التوحید و الرؤیة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قاله علیه السّلام فی التوحید و الرؤیة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0" w:name="__RefHeading___Toc1484493_1468164448"/>
      <w:bookmarkStart w:id="131" w:name="_Toc55"/>
      <w:bookmarkEnd w:id="130"/>
      <w:r>
        <w:rPr>
          <w:rtl w:val="true"/>
        </w:rPr>
        <w:t xml:space="preserve">الباب السابع و الأربعون نصوص موسی بن جعفر و سائر الأئمّة صلوات علیهم أجمعین </w:t>
      </w:r>
      <w:r>
        <w:rPr/>
        <w:t>410</w:t>
      </w:r>
      <w:bookmarkEnd w:id="131"/>
    </w:p>
    <w:p>
      <w:pPr>
        <w:pStyle w:val="BookText"/>
        <w:rPr/>
      </w:pPr>
      <w:r>
        <w:rPr>
          <w:rFonts w:ascii="IRNazanin" w:hAnsi="IRNazanin" w:eastAsia="IRNazanin"/>
          <w:color w:val="111111"/>
          <w:sz w:val="28"/>
          <w:sz w:val="28"/>
          <w:szCs w:val="28"/>
          <w:rtl w:val="true"/>
          <w:lang w:bidi="fa-IR"/>
        </w:rPr>
        <w:t xml:space="preserve">فیما عرضه عبد العظیم الحسنی علی علیّ بن محمّد علیهم السّلام من عقائده </w:t>
      </w:r>
      <w:r>
        <w:rPr>
          <w:rFonts w:eastAsia="IRNazanin" w:cs="IRNazanin"/>
          <w:color w:val="111111"/>
          <w:sz w:val="28"/>
          <w:szCs w:val="28"/>
          <w:lang w:bidi="fa-IR"/>
        </w:rPr>
        <w:t>412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عرضه عبد العظیم الحسنی علی علیّ بن محمّد علیهم السّلام من عقائده </w:t>
      </w:r>
      <w:r>
        <w:rPr>
          <w:rFonts w:eastAsia="IRNazanin" w:cs="IRNazanin"/>
          <w:color w:val="111111"/>
          <w:sz w:val="28"/>
          <w:szCs w:val="28"/>
          <w:lang w:bidi="fa-IR"/>
        </w:rPr>
        <w:t>412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2" w:name="__RefHeading___Toc1484495_1468164448"/>
      <w:bookmarkStart w:id="133" w:name="_Toc56"/>
      <w:bookmarkEnd w:id="132"/>
      <w:r>
        <w:rPr>
          <w:rtl w:val="true"/>
        </w:rPr>
        <w:t xml:space="preserve">الباب الثامن و الأربعون نص الخضر علیه السّلام علیهم، علیهم السّلام و بعض النوادر </w:t>
      </w:r>
      <w:r>
        <w:rPr/>
        <w:t>414</w:t>
      </w:r>
      <w:bookmarkEnd w:id="133"/>
    </w:p>
    <w:p>
      <w:pPr>
        <w:pStyle w:val="BookText"/>
        <w:rPr/>
      </w:pPr>
      <w:r>
        <w:rPr>
          <w:rFonts w:ascii="IRNazanin" w:hAnsi="IRNazanin" w:eastAsia="IRNazanin"/>
          <w:color w:val="111111"/>
          <w:sz w:val="28"/>
          <w:sz w:val="28"/>
          <w:szCs w:val="28"/>
          <w:rtl w:val="true"/>
          <w:lang w:bidi="fa-IR"/>
        </w:rPr>
        <w:t xml:space="preserve">فیما سأله الخضر علیه السّلام عن علیّ علیه السّلام فی الروح و الذکر و النیسان، و المولود یشبه أعمامه و أخواله و أباه و أمّه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فی أنّ علیّا علیه السّلام کان رابع الخلفاء </w:t>
      </w:r>
      <w:r>
        <w:rPr>
          <w:rFonts w:eastAsia="IRNazanin" w:cs="IRNazanin"/>
          <w:color w:val="111111"/>
          <w:sz w:val="28"/>
          <w:szCs w:val="28"/>
          <w:lang w:bidi="fa-IR"/>
        </w:rPr>
        <w:t>417</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انتهی الجزء السادس و الثلاثون و هو الجزء الثانی من المجلد التاسع </w:t>
      </w:r>
      <w:bookmarkStart w:id="134" w:name="pg13733_138978"/>
    </w:p>
    <w:p>
      <w:pPr>
        <w:pStyle w:val="BookText"/>
        <w:rPr/>
      </w:pPr>
      <w:bookmarkEnd w:id="134"/>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سأله الخضر علیه السّلام عن علیّ علیه السّلام فی الروح و الذکر و النیسان، و المولود یشبه أعمامه و أخواله و أباه و أمّه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فی أنّ علیّا علیه السّلام کان رابع الخلفاء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إلی هنا انتهی الجزء السادس و الثلاثون و هو الجزء الثانی من المجلد التاسع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35" w:name="__RefHeading___Toc1484497_1468164448"/>
      <w:bookmarkStart w:id="136" w:name="_Toc57"/>
      <w:bookmarkEnd w:id="135"/>
      <w:r>
        <w:rPr>
          <w:rtl w:val="true"/>
        </w:rPr>
        <w:t>فهرس الجزء السابع و الثلاثین‌</w:t>
      </w:r>
      <w:bookmarkEnd w:id="136"/>
    </w:p>
    <w:p>
      <w:pPr>
        <w:pStyle w:val="Heading3"/>
        <w:numPr>
          <w:ilvl w:val="2"/>
          <w:numId w:val="1"/>
        </w:numPr>
        <w:rPr/>
      </w:pPr>
      <w:bookmarkStart w:id="137" w:name="__RefHeading___Toc1484499_1468164448"/>
      <w:bookmarkStart w:id="138" w:name="_Toc58"/>
      <w:bookmarkEnd w:id="137"/>
      <w:r>
        <w:rPr>
          <w:rtl w:val="true"/>
        </w:rPr>
        <w:t xml:space="preserve">الباب التاسع و الأربعون فی ذکر مذاهب الذین خالفوا الفرقة المحقة فی القول بالائمة الاثنی عشر صلوات اللّه علیهم </w:t>
      </w:r>
      <w:r>
        <w:rPr/>
        <w:t>1</w:t>
      </w:r>
      <w:bookmarkEnd w:id="138"/>
    </w:p>
    <w:p>
      <w:pPr>
        <w:pStyle w:val="BookText"/>
        <w:rPr/>
      </w:pPr>
      <w:r>
        <w:rPr>
          <w:rFonts w:ascii="IRNazanin" w:hAnsi="IRNazanin" w:eastAsia="IRNazanin"/>
          <w:color w:val="111111"/>
          <w:sz w:val="28"/>
          <w:sz w:val="28"/>
          <w:szCs w:val="28"/>
          <w:rtl w:val="true"/>
          <w:lang w:bidi="fa-IR"/>
        </w:rPr>
        <w:t>فی الکیسانیة و عقائدهم و آرائهم، و قصّة السیّد الحمیری و أشعاره فی الکیسانیة و عند رجوعه إلی الحقّ، و ما قاله الشیخ المفید رحمه اللّه فی بطلان مذهبهم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بطلان مذهب من اعتقد بامامة إسماعیل بن الإمام الصّادق علیه السّلام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بطلان مذهب الناووسیّة و الفطحیّة و الواقفیّة و البشیریّة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بطلان مذهب الجارودیّة و السلیمانیّة و البتریّة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بطلان مذهب الزّیدیّة </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الکیسانیة و عقائدهم و آرائهم، و قصّة السیّد الحمیری و أشعاره فی الکیسانیة و عند رجوعه إلی الحقّ، و ما قاله الشیخ المفید رحمه اللّه فی بطلان مذهبهم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بطلان مذهب من اعتقد بامامة إسماعیل بن الإمام الصّادق علیه السّلام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بطلان مذهب الناووسیّة و الفطحیّة و الواقفیّة و البشیریّة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بطلان مذهب الجارودیّة و السلیمانیّة و البتریّة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بطلان مذهب الزّیدیّة </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9" w:name="__RefHeading___Toc1484501_1468164448"/>
      <w:bookmarkStart w:id="140" w:name="_Toc59"/>
      <w:bookmarkEnd w:id="139"/>
      <w:r>
        <w:rPr>
          <w:rtl w:val="true"/>
        </w:rPr>
        <w:t xml:space="preserve">الباب الخمسون مناقب أصحاب الکساء و فضلهم صلوات اللّه علیهم </w:t>
      </w:r>
      <w:r>
        <w:rPr/>
        <w:t>35</w:t>
      </w:r>
      <w:bookmarkEnd w:id="140"/>
    </w:p>
    <w:p>
      <w:pPr>
        <w:pStyle w:val="BookText"/>
        <w:rPr/>
      </w:pPr>
      <w:r>
        <w:rPr>
          <w:rFonts w:ascii="IRNazanin" w:hAnsi="IRNazanin" w:eastAsia="IRNazanin"/>
          <w:color w:val="111111"/>
          <w:sz w:val="28"/>
          <w:sz w:val="28"/>
          <w:szCs w:val="28"/>
          <w:rtl w:val="true"/>
          <w:lang w:bidi="fa-IR"/>
        </w:rPr>
        <w:t xml:space="preserve">فی أنّ أسمائهم علیهم السّلام کان مشتقا من أسماء اللّه عزّ و جلّ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فی أنّ اللّه تعالی ما ألحق صبیانا برجال کاملی العقول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یحیی، و الحسن و الحسین علیهم السّلام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فی أنّ للّه تعالی خیارا من کلّ ما خلقه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فیما رواه العامّة </w:t>
      </w:r>
      <w:r>
        <w:rPr>
          <w:rFonts w:eastAsia="IRNazanin" w:cs="IRNazanin"/>
          <w:color w:val="111111"/>
          <w:sz w:val="28"/>
          <w:szCs w:val="28"/>
          <w:lang w:bidi="fa-IR"/>
        </w:rPr>
        <w:t>66</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روته أمّ ایمن من فاطمة علیها السّلام فی الرحی الّتی تطحن البرّ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41" w:name="pg13733_138979"/>
    </w:p>
    <w:p>
      <w:pPr>
        <w:pStyle w:val="BookText"/>
        <w:rPr/>
      </w:pPr>
      <w:bookmarkEnd w:id="141"/>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أسمائهم علیهم السّلام کان مشتقا من أسماء اللّه عزّ و جلّ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فی أنّ اللّه تعالی ما ألحق صبیانا برجال کاملی العقول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یحیی، و الحسن و الحسین علیهم السّلام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فی أنّ للّه تعالی خیارا من کلّ ما خلقه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فیما رواه العامّة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فیما روته أمّ ایمن من فاطمة علیها السّلام فی الرحی الّتی تطحن البرّ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2" w:name="__RefHeading___Toc1484503_1468164448"/>
      <w:bookmarkStart w:id="143" w:name="_Toc60"/>
      <w:bookmarkEnd w:id="142"/>
      <w:r>
        <w:rPr>
          <w:rtl w:val="true"/>
        </w:rPr>
        <w:t>أبواب النصوص الدالة علی الخصوص علی امامة أمیر المؤمنین علیه السّلام من طرق الخاصّة و العامّة و بعض الدلائل التی اقیمت علیها</w:t>
      </w:r>
      <w:bookmarkEnd w:id="143"/>
    </w:p>
    <w:p>
      <w:pPr>
        <w:pStyle w:val="Heading4"/>
        <w:numPr>
          <w:ilvl w:val="3"/>
          <w:numId w:val="1"/>
        </w:numPr>
        <w:rPr/>
      </w:pPr>
      <w:bookmarkStart w:id="144" w:name="__RefHeading___Toc1484505_1468164448"/>
      <w:bookmarkStart w:id="145" w:name="_Toc61"/>
      <w:bookmarkEnd w:id="144"/>
      <w:r>
        <w:rPr>
          <w:rtl w:val="true"/>
        </w:rPr>
        <w:t>الباب الثانی و الخمسون اخبار الغدیر</w:t>
      </w:r>
      <w:bookmarkEnd w:id="145"/>
    </w:p>
    <w:p>
      <w:pPr>
        <w:pStyle w:val="Heading5"/>
        <w:numPr>
          <w:ilvl w:val="4"/>
          <w:numId w:val="1"/>
        </w:numPr>
        <w:rPr/>
      </w:pPr>
      <w:bookmarkStart w:id="146" w:name="__RefHeading___Toc1484507_1468164448"/>
      <w:bookmarkStart w:id="147" w:name="_Toc62"/>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 xml:space="preserve">و ما صدر فی ذلک الیوم من النصّ الجلی علی إمامته علیه السّلام و تفسیر بعض الآیات النازلة فی تلک الواقعة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صام یوم ثمانیة عشر من ذی الحجّة، و ما قاله النبیّ صلّی اللّه علیه و آله و سلّم فیه فی علیّ علیه السّلام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بمنی فی حجّة الوداع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قوله صلّی اللّه علیه و آله فی الصدقة علی أهل بیته، و من ادّعی إلی غیر أبیه، و الولد للفراش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فیمن رواه حدیث الغدیر و صنّف فیه کتابا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ما جرت فی یوم الغدیر مفصّلا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الخطبة الّتی خطبها رسول اللّه صلّی اللّه علیه و آله فی الغدیر </w:t>
      </w:r>
      <w:r>
        <w:rPr>
          <w:rFonts w:eastAsia="IRNazanin" w:cs="IRNazanin"/>
          <w:color w:val="111111"/>
          <w:sz w:val="28"/>
          <w:szCs w:val="28"/>
          <w:lang w:bidi="fa-IR"/>
        </w:rPr>
        <w:t>131</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حارث بن النعمان الفهریّ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148" w:name="pg13733_138980"/>
    </w:p>
    <w:p>
      <w:pPr>
        <w:pStyle w:val="BookText"/>
        <w:rPr/>
      </w:pPr>
      <w:bookmarkEnd w:id="148"/>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الغدیر علی ما نقل فی تفسیر المنسوب إلی الامام العسکریّ علیه السّلام مفصّلا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فی قول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علماء السیر علی أنّ قصّة الغدیر کانت بعد رجوع رسول اللّه صلّی اللّه علیه و آله و سلّم من حجّة الوداع فی الثامن عشر من ذی الحجّة، و کان معه من الصحابة و الاعراب مائة و عشرون ألفا، و أبیات من بعض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فیمن روی قصّة غدیر خمّ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فیما قاله عمر بن الخطّاب لعلیّ علیه السّلام فی یوم الغدیر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فی أنّ یوم الغدیر کان أفضل الأعیاد فی الإسلام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أسامی المؤلّفین الّذین ألّفوا فی حدیث یوم الغدیر، و أسماء من روی عنهم حدیثه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صدر فی ذلک الیوم من النصّ الجلی علی إمامته علیه السّلام و تفسیر بعض الآیات النازلة فی تلک الواقعة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صام یوم ثمانیة عشر من ذی الحجّة، و ما قاله النبیّ صلّی اللّه علیه و آله و سلّم فیه فی علیّ علیه السّلام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بمنی فی حجّة الوداع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قوله صلّی اللّه علیه و آله فی الصدقة علی أهل بیته، و من ادّعی إلی غیر أبیه، و الولد للفراش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فیمن رواه حدیث الغدیر و صنّف فیه کتابا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ما جرت فی یوم الغدیر مفصّلا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الخطبة الّتی خطبها رسول اللّه صلّی اللّه علیه و آله فی الغدیر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قصّة حارث بن النعمان الفهریّ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الغدیر علی ما نقل فی تفسیر المنسوب إلی الامام العسکریّ علیه السّلام مفصّلا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فی قول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علماء السیر علی أنّ قصّة الغدیر کانت بعد رجوع رسول اللّه صلّی اللّه علیه و آله و سلّم من حجّة الوداع فی الثامن عشر من ذی الحجّة، و کان معه من الصحابة و الاعراب مائة و عشرون ألفا، و أبیات من بعض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فیمن روی قصّة غدیر خمّ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فیما قاله عمر بن الخطّاب لعلیّ علیه السّلام فی یوم الغدیر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فی أنّ یوم الغدیر کان أفضل الأعیاد فی الإسلام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أسامی المؤلّفین الّذین ألّفوا فی حدیث یوم الغدیر، و أسماء من روی عنهم حدیثه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1484509_1468164448"/>
      <w:bookmarkStart w:id="150" w:name="_Toc63"/>
      <w:bookmarkEnd w:id="149"/>
      <w:r>
        <w:rPr>
          <w:rtl w:val="true"/>
        </w:rPr>
        <w:t xml:space="preserve">الخطبة التی خطبها رسول اللّه صلّی اللّه علیه و آله فی یوم الغدیر بتمامها </w:t>
      </w:r>
      <w:r>
        <w:rPr/>
        <w:t>204</w:t>
      </w:r>
      <w:bookmarkEnd w:id="150"/>
    </w:p>
    <w:p>
      <w:pPr>
        <w:pStyle w:val="BookText"/>
        <w:rPr/>
      </w:pPr>
      <w:r>
        <w:rPr>
          <w:rFonts w:ascii="IRNazanin" w:hAnsi="IRNazanin" w:eastAsia="IRNazanin"/>
          <w:color w:val="111111"/>
          <w:sz w:val="28"/>
          <w:sz w:val="28"/>
          <w:szCs w:val="28"/>
          <w:rtl w:val="true"/>
          <w:lang w:bidi="fa-IR"/>
        </w:rPr>
        <w:t>معنی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و ما قاله الصدوق رحمه اللّه فی ذلک مفصّلا لإتمام الحجّة و وضوح المحجّة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بحث و تحقیق علمی و کلامی فی الاستدلال بخبر الغدیر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معنی المولی من طرق الخاصّة و العامّة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و ما قاله الصدوق رحمه اللّه فی ذلک مفصّلا لإتمام الحجّة و وضوح المحجّة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بحث و تحقیق علمی و کلامی فی الاستدلال بخبر الغدیر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معنی المولی من طرق الخاصّة و العامّة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1" w:name="__RefHeading___Toc1484511_1468164448"/>
      <w:bookmarkStart w:id="152" w:name="_Toc64"/>
      <w:bookmarkEnd w:id="151"/>
      <w:r>
        <w:rPr>
          <w:rtl w:val="true"/>
        </w:rPr>
        <w:t xml:space="preserve">الباب الثالث و الخمسون أخبار المنزلة و الاستدلال بها علی إمامته صلوات اللّه علیه </w:t>
      </w:r>
      <w:r>
        <w:rPr/>
        <w:t>254</w:t>
      </w:r>
      <w:bookmarkEnd w:id="152"/>
    </w:p>
    <w:p>
      <w:pPr>
        <w:pStyle w:val="BookText"/>
        <w:rPr/>
      </w:pPr>
      <w:r>
        <w:rPr>
          <w:rFonts w:ascii="Amiri" w:hAnsi="Amiri" w:eastAsia="Amiri" w:cs="Amiri"/>
          <w:color w:val="111111"/>
          <w:sz w:val="28"/>
          <w:sz w:val="28"/>
          <w:szCs w:val="28"/>
          <w:rtl w:val="true"/>
          <w:lang w:bidi="ar-SA"/>
        </w:rPr>
        <w:t>فی قول رسول اللّه صلّی اللّه علیه و آله فی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 منّی، و أشعار حسّان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فیما رواه العامّة فی حدیث المنزلة </w:t>
      </w:r>
      <w:r>
        <w:rPr>
          <w:rFonts w:eastAsia="IRNazanin" w:cs="IRNazanin"/>
          <w:color w:val="111111"/>
          <w:sz w:val="28"/>
          <w:szCs w:val="28"/>
          <w:lang w:bidi="fa-IR"/>
        </w:rPr>
        <w:t>268</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النبیّ صلّی اللّه علیه و 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تسمع ما أسمع و تری ما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إطعام النبیّ صلّی اللّه علیه و آله فی یوم الانذار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153" w:name="pg13733_138981"/>
    </w:p>
    <w:p>
      <w:pPr>
        <w:pStyle w:val="BookText"/>
        <w:rPr/>
      </w:pPr>
      <w:bookmarkEnd w:id="153"/>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بحث و تحقیق فی حدیث المنزلة من الصدوق رحمه اللّه بأنّ علیّا علیه السّلام کان بمنزلته صلّی اللّه علیه و آله و سلّم فی جمیع أحواله إلّا ما خصّه الاستثناء، و جواب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هارون مات قبل موسی علیه السّلام و لم یکن إماما بعده، و جواب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المنزلة کانت فی حیاة النبیّ صلّی اللّه علیه و آله، و قاله صلّی اللّه علیه و آله حیث خرج إلی تبرک، و فیه بیان من السیّد المرتضی و العلّامة المجلسیّ رضوان اللّه علیهما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 منّی، و أشعار حسّان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فیما رواه العامّة فی حدیث المنزلة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فی قول النبیّ صلّی اللّه علیه و 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تسمع ما أسمع و تری ما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إطعام النبیّ صلّی اللّه علیه و آله فی یوم الانذار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بحث و تحقیق فی حدیث المنزلة من الصدوق رحمه اللّه بأنّ علیّا علیه السّلام کان بمنزلته صلّی اللّه علیه و آله و سلّم فی جمیع أحواله إلّا ما خصّه الاستثناء، و جواب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هارون مات قبل موسی علیه السّلام و لم یکن إماما بعده، و جواب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المنزلة کانت فی حیاة النبیّ صلّی اللّه علیه و آله، و قاله صلّی اللّه علیه و آله حیث خرج إلی تبرک، و فیه بیان من السیّد المرتضی و العلّامة المجلسیّ رضوان اللّه علیهما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4" w:name="__RefHeading___Toc1484513_1468164448"/>
      <w:bookmarkStart w:id="155" w:name="_Toc65"/>
      <w:bookmarkEnd w:id="154"/>
      <w:r>
        <w:rPr>
          <w:rtl w:val="true"/>
        </w:rPr>
        <w:t>الباب الرابع و الخمسون ما امر به النبیّ صلّی اللّه علیه و آله من التسلیم علیه بامرة المؤمنین‌</w:t>
      </w:r>
      <w:bookmarkEnd w:id="155"/>
    </w:p>
    <w:p>
      <w:pPr>
        <w:pStyle w:val="BookText"/>
        <w:rPr/>
      </w:pPr>
      <w:r>
        <w:rPr>
          <w:rFonts w:ascii="IRNazanin" w:hAnsi="IRNazanin" w:eastAsia="IRNazanin"/>
          <w:color w:val="111111"/>
          <w:sz w:val="28"/>
          <w:sz w:val="28"/>
          <w:szCs w:val="28"/>
          <w:rtl w:val="true"/>
          <w:lang w:bidi="fa-IR"/>
        </w:rPr>
        <w:t xml:space="preserve">و انه لا یسمی به غیره، و علة التسمیة به، و فیه جملة من مناقبه و بعض النصوص علی إمامته صلوات اللّه علیه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یدور مع الحقّ حیث دار، و العلّة الّتی من أجلها سمّی أمیر المؤمنین بأمیر المؤمنین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فی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الناس متی سمّی علیّ أمیر المؤمنین ما أنکروا ولایته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فیما قاله أبو بکر فی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عندی عهد من رسول اللّه صلّی اللّه علیه و آله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فی قول النبیّ صلّی اللّه علیه و آله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علی علیّ بإمرة المؤمنین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قصة معراج النبیّ صلّی اللّه علیه و آله و ما جری فیه و ما ناجی اللّه تعالی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لم یسمّ أحد بأمیر المؤمنین غیر علیّ علیه السّلام فرضی به إلّا کان منکوحا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 لا یسمی به غیره، و علة التسمیة به، و فیه جملة من مناقبه و بعض النصوص علی إمامته صلوات اللّه علیه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یدور مع الحقّ حیث دار، و العلّة الّتی من أجلها سمّی أمیر المؤمنین بأمیر المؤمنین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فی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الناس متی سمّی علیّ أمیر المؤمنین ما أنکروا ولایته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فیما قاله أبو بکر فی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عندی عهد من رسول اللّه صلّی اللّه علیه و آله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فی قول النبیّ صلّی اللّه علیه و آله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علی علیّ بإمرة المؤمنین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قصة معراج النبیّ صلّی اللّه علیه و آله و ما جری فیه و ما ناجی اللّه تعالی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لم یسمّ أحد بأمیر المؤمنین غیر علیّ علیه السّلام فرضی به إلّا کان منکوحا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6" w:name="__RefHeading___Toc1484515_1468164448"/>
      <w:bookmarkStart w:id="157" w:name="_Toc66"/>
      <w:bookmarkEnd w:id="156"/>
      <w:r>
        <w:rPr>
          <w:rtl w:val="true"/>
        </w:rPr>
        <w:t xml:space="preserve">الباب الخامس و الخمسون خبر الرایات </w:t>
      </w:r>
      <w:r>
        <w:rPr/>
        <w:t>341</w:t>
      </w:r>
      <w:bookmarkEnd w:id="157"/>
    </w:p>
    <w:p>
      <w:pPr>
        <w:pStyle w:val="BookText"/>
        <w:rPr/>
      </w:pPr>
      <w:r>
        <w:rPr>
          <w:rFonts w:ascii="Amiri" w:hAnsi="Amiri" w:eastAsia="Amiri" w:cs="Amiri"/>
          <w:color w:val="111111"/>
          <w:sz w:val="28"/>
          <w:sz w:val="28"/>
          <w:szCs w:val="28"/>
          <w:rtl w:val="true"/>
          <w:lang w:bidi="ar-SA"/>
        </w:rPr>
        <w:t>فی قول رسول اللّه صلّی اللّه علیه و آله 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تَبْیَضُّ وُجُوهٌ وَ تَسْوَدُّ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انتهی الجزء السابع و الثلاثون و هو الجزء الثالث من المجلد التاسع </w:t>
      </w:r>
      <w:bookmarkStart w:id="158" w:name="pg13733_138982"/>
    </w:p>
    <w:p>
      <w:pPr>
        <w:pStyle w:val="BookText"/>
        <w:rPr/>
      </w:pPr>
      <w:bookmarkEnd w:id="158"/>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رسول اللّه صلّی اللّه علیه و آله 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تَبْیَضُّ وُجُوهٌ وَ تَسْوَدُّ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إلی هنا انتهی الجزء السابع و الثلاثون و هو الجزء الثالث من المجلد التاسع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59" w:name="__RefHeading___Toc1484517_1468164448"/>
      <w:bookmarkStart w:id="160" w:name="_Toc67"/>
      <w:bookmarkEnd w:id="159"/>
      <w:r>
        <w:rPr>
          <w:rtl w:val="true"/>
        </w:rPr>
        <w:t>فهرس الجزء الثامن و الثلاثین‌</w:t>
      </w:r>
      <w:bookmarkEnd w:id="160"/>
    </w:p>
    <w:p>
      <w:pPr>
        <w:pStyle w:val="Heading3"/>
        <w:numPr>
          <w:ilvl w:val="2"/>
          <w:numId w:val="1"/>
        </w:numPr>
        <w:rPr/>
      </w:pPr>
      <w:bookmarkStart w:id="161" w:name="__RefHeading___Toc1484519_1468164448"/>
      <w:bookmarkStart w:id="162" w:name="_Toc68"/>
      <w:bookmarkEnd w:id="161"/>
      <w:r>
        <w:rPr>
          <w:rtl w:val="true"/>
        </w:rPr>
        <w:t>الباب السادس و الخمسون انه صلوات اللّه علیه الوصی و سید الأوصیاء و خیر الخلق بعد النبیّ صلّی اللّه علیه و آله‌</w:t>
      </w:r>
      <w:bookmarkEnd w:id="162"/>
    </w:p>
    <w:p>
      <w:pPr>
        <w:pStyle w:val="BookText"/>
        <w:rPr/>
      </w:pPr>
      <w:r>
        <w:rPr>
          <w:rFonts w:ascii="IRNazanin" w:hAnsi="IRNazanin" w:eastAsia="IRNazanin"/>
          <w:color w:val="111111"/>
          <w:sz w:val="28"/>
          <w:sz w:val="28"/>
          <w:szCs w:val="28"/>
          <w:rtl w:val="true"/>
          <w:lang w:bidi="fa-IR"/>
        </w:rPr>
        <w:t xml:space="preserve">و أن من أبی ذلک أو شک فیه فهو کافر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رسول اللّه صلّی اللّه علیه و آله لعمّه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وصیّتی و تنجز عداتی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فیما قالته عائشة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خیر البشر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مما روی من الشعر المقول فی صدر الإسلام المتضمّن کونه علیه السّلام وصیّ رسول اللّه صلّی اللّه علیه و آله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من أبی ذلک أو شک فیه فهو کافر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رسول اللّه صلّی اللّه علیه و آله لعمّه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وصیّتی و تنجز عداتی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فیما قالته عائشة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خیر البشر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مما روی من الشعر المقول فی صدر الإسلام المتضمّن کونه علیه السّلام وصیّ رسول اللّه صلّی اللّه علیه و آله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3" w:name="__RefHeading___Toc1484521_1468164448"/>
      <w:bookmarkStart w:id="164" w:name="_Toc69"/>
      <w:bookmarkEnd w:id="163"/>
      <w:r>
        <w:rPr>
          <w:rtl w:val="true"/>
        </w:rPr>
        <w:t xml:space="preserve">الباب الثامن و الخمسون ذکره فی الکتب السماویة و ما بشر السابقون به و بأولاده المعصومین علیهم السّلام </w:t>
      </w:r>
      <w:r>
        <w:rPr/>
        <w:t>41</w:t>
      </w:r>
      <w:bookmarkEnd w:id="164"/>
    </w:p>
    <w:p>
      <w:pPr>
        <w:pStyle w:val="BookText"/>
        <w:rPr/>
      </w:pPr>
      <w:r>
        <w:rPr>
          <w:rFonts w:ascii="IRNazanin" w:hAnsi="IRNazanin" w:eastAsia="IRNazanin"/>
          <w:color w:val="111111"/>
          <w:sz w:val="28"/>
          <w:sz w:val="28"/>
          <w:szCs w:val="28"/>
          <w:rtl w:val="true"/>
          <w:lang w:bidi="fa-IR"/>
        </w:rPr>
        <w:t xml:space="preserve">فیما قاله بحیراء الرّاهب لأبی طالب علیه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فیما قاله الرّاهب النصرانی فی دیره لعلیّ علیه السّلام بعد رجوعه علیه السّلام من صفّین، و کان فی ید الرّاهب کتاب </w:t>
      </w:r>
      <w:r>
        <w:rPr>
          <w:rFonts w:eastAsia="IRNazanin" w:cs="IRNazanin"/>
          <w:color w:val="111111"/>
          <w:sz w:val="28"/>
          <w:szCs w:val="28"/>
          <w:lang w:bidi="fa-IR"/>
        </w:rPr>
        <w:t>51</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هام بن الهیم بن لاقیس بن إبلیس مع النبیّ صلّی اللّه علیه و آله و اوصیاء الأنبیاء علیهم السّلام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65" w:name="pg13733_138983"/>
    </w:p>
    <w:p>
      <w:pPr>
        <w:pStyle w:val="BookText"/>
        <w:rPr/>
      </w:pPr>
      <w:bookmarkEnd w:id="165"/>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قوم قتلهم علیّ علیه السّلام بالدخان فی الکوفة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قاله بحیراء الرّاهب لأبی طالب علیه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فیما قاله الرّاهب النصرانی فی دیره لعلیّ علیه السّلام بعد رجوعه علیه السّلام من صفّین، و کان فی ید الرّاهب کتاب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قصّة هام بن الهیم بن لاقیس بن إبلیس مع النبیّ صلّی اللّه علیه و آله و اوصیاء الأنبیاء علیهم السّلام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قوم قتلهم علیّ علیه السّلام بالدخان فی الکوفة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6" w:name="__RefHeading___Toc1484523_1468164448"/>
      <w:bookmarkStart w:id="167" w:name="_Toc70"/>
      <w:bookmarkEnd w:id="166"/>
      <w:r>
        <w:rPr>
          <w:rtl w:val="true"/>
        </w:rPr>
        <w:t xml:space="preserve">الباب التاسع و الخمسون طهارته و عصمته صلوات اللّه و سلامه علیه </w:t>
      </w:r>
      <w:r>
        <w:rPr/>
        <w:t>62</w:t>
      </w:r>
      <w:bookmarkEnd w:id="167"/>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ثلاثة لم یکفروا طرفة عین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رسول اللّه صلّی اللّه علیه و آله ثلاثة لم یکفروا طرفة عین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8" w:name="__RefHeading___Toc1484525_1468164448"/>
      <w:bookmarkStart w:id="169" w:name="_Toc71"/>
      <w:bookmarkEnd w:id="168"/>
      <w:r>
        <w:rPr>
          <w:rtl w:val="true"/>
        </w:rPr>
        <w:t xml:space="preserve">الباب الستون الاستدلال بولایته و استنابته فی الأمور علی إمامته و خلافته و فیه اخبار کثیرة من الأبواب السابقة و اللاحقة و فیه ذکر صعوده علی ظهر الرسول لحط الأصنام و جعل امر نسائه إلیه فی حیاته و بعد وفاته صلوات اللّه علیه </w:t>
      </w:r>
      <w:r>
        <w:rPr/>
        <w:t>70</w:t>
      </w:r>
      <w:bookmarkEnd w:id="169"/>
    </w:p>
    <w:p>
      <w:pPr>
        <w:pStyle w:val="BookText"/>
        <w:rPr/>
      </w:pPr>
      <w:r>
        <w:rPr>
          <w:rFonts w:ascii="IRNazanin" w:hAnsi="IRNazanin" w:eastAsia="IRNazanin"/>
          <w:color w:val="111111"/>
          <w:sz w:val="28"/>
          <w:sz w:val="28"/>
          <w:szCs w:val="28"/>
          <w:rtl w:val="true"/>
          <w:lang w:bidi="fa-IR"/>
        </w:rPr>
        <w:t xml:space="preserve">فی أنّ قبیلة همدان و أهل الیمن أسلموا بیده علیه السّلام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 صعوده علیه السّلام علی ظهر رسول اللّه صلّی اللّه علیه و آله لحط الأصنام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العلّة الّتی من أجلها حمل النبیّ صلّی اللّه علیه و آله علیا علیه السّلام لحط الأصنام و عجزه علیه السّلام عن حمله صلّی اللّه علیه و آله، و فیه بیان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جعل طلاق نسائه بید أمیر المؤمنین علیه السّلام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قبیلة همدان و أهل الیمن أسلموا بیده علیه السّلام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 صعوده علیه السّلام علی ظهر رسول اللّه صلّی اللّه علیه و آله لحط الأصنام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العلّة الّتی من أجلها حمل النبیّ صلّی اللّه علیه و آله علیا علیه السّلام لحط الأصنام و عجزه علیه السّلام عن حمله صلّی اللّه علیه و آله، و فیه بیان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جعل طلاق نسائه بید أمیر المؤمنین علیه السّلام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0" w:name="__RefHeading___Toc1484527_1468164448"/>
      <w:bookmarkStart w:id="171" w:name="_Toc72"/>
      <w:bookmarkEnd w:id="170"/>
      <w:r>
        <w:rPr>
          <w:rtl w:val="true"/>
        </w:rPr>
        <w:t xml:space="preserve">الباب الحادی و الستون جوامع الاخبار الدالة علی إمامته علیه السّلام من طرق الخاصّة و العامّة </w:t>
      </w:r>
      <w:r>
        <w:rPr/>
        <w:t>90</w:t>
      </w:r>
      <w:bookmarkEnd w:id="171"/>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 علی علیّ علیه السّلام بعدی کافر و المشرک به مشرک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فی أنّ النبیّ صلّی اللّه علیه و آله کان سیّد أولاد آدم و علیا علیه السّلام کان سیّد العرب </w:t>
      </w:r>
      <w:r>
        <w:rPr>
          <w:rFonts w:eastAsia="IRNazanin" w:cs="IRNazanin"/>
          <w:color w:val="111111"/>
          <w:sz w:val="28"/>
          <w:szCs w:val="28"/>
          <w:lang w:bidi="fa-IR"/>
        </w:rPr>
        <w:t>93</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یأمرکم بولایة علیّ علیه السّلام و الاقتداء به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72" w:name="pg13733_138984"/>
    </w:p>
    <w:p>
      <w:pPr>
        <w:pStyle w:val="BookText"/>
        <w:rPr/>
      </w:pPr>
      <w:bookmarkEnd w:id="172"/>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فی قول رسول اللّه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ذریّة جعل ذریّة کل نبیّ من صلبه و جعل ذریّتی من صلبک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معنی قوله تعالی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المظلوم بعدی فویل لمن قاتلک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فیما قال أربعة أنفار فی علیّ علیه السّلام لرسول اللّه صلّی اللّه علیه و آله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فی قول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أراد صلّی اللّه علیه و آله فی مرضه أن یصرّح باسمه فمنعت من ذلک إشقاقا و حیطة علی الإسلام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فیما قاله ابن أبی الحدید ببطلان قول أهل الخلاف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 علی علیّ علیه السّلام بعدی کافر و المشرک به مشرک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فی أنّ النبیّ صلّی اللّه علیه و آله کان سیّد أولاد آدم و علیا علیه السّلام کان سیّد العرب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یأمرکم بولایة علیّ علیه السّلام و الاقتداء به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فی قول رسول اللّه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ذریّة جعل ذریّة کل نبیّ من صلبه و جعل ذریّتی من صلبک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معنی قوله تعالی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المظلوم بعدی فویل لمن قاتلک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فیما قال أربعة أنفار فی علیّ علیه السّلام لرسول اللّه صلّی اللّه علیه و آله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فی قول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أراد صلّی اللّه علیه و آله فی مرضه أن یصرّح باسمه فمنعت من ذلک إشقاقا و حیطة علی الإسلام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فیما قاله ابن أبی الحدید ببطلان قول أهل الخلاف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3" w:name="__RefHeading___Toc1484529_1468164448"/>
      <w:bookmarkStart w:id="174" w:name="_Toc73"/>
      <w:bookmarkEnd w:id="173"/>
      <w:r>
        <w:rPr>
          <w:rtl w:val="true"/>
        </w:rPr>
        <w:t xml:space="preserve">الباب الثانی و الستون فیما امتحن اللّه به أمیر المؤمنین علیه السّلام فی حیاة النبیّ صلّی اللّه علیه و آله و بعد وفاته </w:t>
      </w:r>
      <w:r>
        <w:rPr/>
        <w:t>167</w:t>
      </w:r>
      <w:bookmarkEnd w:id="174"/>
    </w:p>
    <w:p>
      <w:pPr>
        <w:pStyle w:val="BookText"/>
        <w:rPr/>
      </w:pPr>
      <w:r>
        <w:rPr>
          <w:rFonts w:ascii="IRNazanin" w:hAnsi="IRNazanin" w:eastAsia="IRNazanin"/>
          <w:color w:val="111111"/>
          <w:sz w:val="28"/>
          <w:sz w:val="28"/>
          <w:szCs w:val="28"/>
          <w:rtl w:val="true"/>
          <w:lang w:bidi="fa-IR"/>
        </w:rPr>
        <w:t xml:space="preserve">فی امتحان الأوصیاء فی سبعة مواطن، و امتحن علیّ علیه السّلام فی حیاة النبیّ صلّی اللّه علیه و آله فی سبعة مواطن و بعد وفاته مثلهنّ و بیانهنّ بالتفصیل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امتحان الأوصیاء فی سبعة مواطن، و امتحن علیّ علیه السّلام فی حیاة النبیّ صلّی اللّه علیه و آله فی سبعة مواطن و بعد وفاته مثلهنّ و بیانهنّ بالتفصیل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5" w:name="__RefHeading___Toc1484531_1468164448"/>
      <w:bookmarkStart w:id="176" w:name="_Toc74"/>
      <w:bookmarkEnd w:id="175"/>
      <w:r>
        <w:rPr>
          <w:rtl w:val="true"/>
        </w:rPr>
        <w:t xml:space="preserve">الباب الثالث و الستون النوادر </w:t>
      </w:r>
      <w:r>
        <w:rPr/>
        <w:t>186</w:t>
      </w:r>
      <w:bookmarkEnd w:id="176"/>
    </w:p>
    <w:p>
      <w:pPr>
        <w:pStyle w:val="BookText"/>
        <w:rPr/>
      </w:pPr>
      <w:r>
        <w:rPr>
          <w:rFonts w:ascii="IRNazanin" w:hAnsi="IRNazanin" w:eastAsia="IRNazanin"/>
          <w:color w:val="111111"/>
          <w:sz w:val="28"/>
          <w:sz w:val="28"/>
          <w:szCs w:val="28"/>
          <w:rtl w:val="true"/>
          <w:lang w:bidi="fa-IR"/>
        </w:rPr>
        <w:t xml:space="preserve">الأدلّة القاطعة العقلیّة و السّمعیة فی وجوب الإمامة فی کلّ زمان، و النصّ الدّال علی إمامته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التعبیر و الرد علی مذاهب الأربعة العامّة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الأدلّة القاطعة العقلیّة و السّمعیة فی وجوب الإمامة فی کلّ زمان، و النصّ الدّال علی إمامته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التعبیر و الرد علی مذاهب الأربعة العامّة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7" w:name="__RefHeading___Toc1484533_1468164448"/>
      <w:bookmarkStart w:id="178" w:name="_Toc75"/>
      <w:bookmarkEnd w:id="177"/>
      <w:r>
        <w:rPr>
          <w:rtl w:val="true"/>
        </w:rPr>
        <w:t>أبواب فضائله و مناقبه صلوات اللّه علیه و هی مشحونة بالنصوص‌</w:t>
      </w:r>
      <w:bookmarkEnd w:id="17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9" w:name="__RefHeading___Toc1484535_1468164448"/>
      <w:bookmarkStart w:id="180" w:name="_Toc76"/>
      <w:bookmarkEnd w:id="179"/>
      <w:r>
        <w:rPr>
          <w:rtl w:val="true"/>
        </w:rPr>
        <w:t>اشارة</w:t>
      </w:r>
      <w:bookmarkStart w:id="181" w:name="pg13733_138985"/>
      <w:bookmarkEnd w:id="180"/>
    </w:p>
    <w:p>
      <w:pPr>
        <w:pStyle w:val="BookText"/>
        <w:rPr/>
      </w:pPr>
      <w:bookmarkEnd w:id="181"/>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2" w:name="__RefHeading___Toc1484537_1468164448"/>
      <w:bookmarkStart w:id="183" w:name="_Toc77"/>
      <w:bookmarkEnd w:id="182"/>
      <w:r>
        <w:rPr>
          <w:rtl w:val="true"/>
        </w:rPr>
        <w:t xml:space="preserve">الباب الرابع و الستون ثواب ذکر فضائله و النظر إلیها و استماعها، و ان النظر إلیه و الی الأئمّة من ولده صلوات اللّه علیهم عبادة </w:t>
      </w:r>
      <w:r>
        <w:rPr/>
        <w:t>195</w:t>
      </w:r>
      <w:bookmarkEnd w:id="183"/>
    </w:p>
    <w:p>
      <w:pPr>
        <w:pStyle w:val="BookText"/>
        <w:rPr/>
      </w:pPr>
      <w:r>
        <w:rPr>
          <w:rFonts w:ascii="IRNazanin" w:hAnsi="IRNazanin" w:eastAsia="IRNazanin"/>
          <w:color w:val="111111"/>
          <w:sz w:val="28"/>
          <w:sz w:val="28"/>
          <w:szCs w:val="28"/>
          <w:rtl w:val="true"/>
          <w:lang w:bidi="fa-IR"/>
        </w:rPr>
        <w:t xml:space="preserve">فی أنّ النظر إلی علیّ علیه السّلام و الوالدین برأفة، و الصحیفة، و الکعبة، و العالم و الأخ توده فی اللّه عزّ و جلّ عبادة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النظر إلی علیّ علیه السّلام و الوالدین برأفة، و الصحیفة، و الکعبة، و العالم و الأخ توده فی اللّه عزّ و جلّ عبادة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4" w:name="__RefHeading___Toc1484539_1468164448"/>
      <w:bookmarkStart w:id="185" w:name="_Toc78"/>
      <w:bookmarkEnd w:id="184"/>
      <w:r>
        <w:rPr>
          <w:rtl w:val="true"/>
        </w:rPr>
        <w:t xml:space="preserve">الباب الخامس و الستون انه صلوات اللّه علیه سبق الناس فی الإسلام و الإیمان و البیعة و الصلوات زمانا و رتبة و أنّه الصدیق و الفاروق و فیه کثیر من النصوص و المناقب </w:t>
      </w:r>
      <w:r>
        <w:rPr/>
        <w:t>201</w:t>
      </w:r>
      <w:bookmarkEnd w:id="185"/>
    </w:p>
    <w:p>
      <w:pPr>
        <w:pStyle w:val="BookText"/>
        <w:rPr/>
      </w:pPr>
      <w:r>
        <w:rPr>
          <w:rFonts w:ascii="IRNazanin" w:hAnsi="IRNazanin" w:eastAsia="IRNazanin"/>
          <w:color w:val="111111"/>
          <w:sz w:val="28"/>
          <w:sz w:val="28"/>
          <w:szCs w:val="28"/>
          <w:rtl w:val="true"/>
          <w:lang w:bidi="fa-IR"/>
        </w:rPr>
        <w:t xml:space="preserve">فی أنّ علیّا علیه السّلام صلّی مستخفیا مع النبیّ صلّی اللّه علیه و آله سبع سنین، و أشعار الحمیری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فی أنّ للنبیّ صلّی اللّه علیه و آله و سلّم کان بیعة خاصّة و بیعة عامّة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العلّة الّتی من أجلها ورث علیّ علیه السّلام النبیّ صلّی اللّه علیه و آله دون غیره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فی ترتیب إسلام المسلمین و الردّ 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أبو بکر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فیما رواه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علیّا علیه السّلام أوّل من أسلم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تتمیم و بحث و تحقیق من العلّامة المجلسی قدّس سرّه حول روایات الخاصّة و العامّة بأنّ علیّا علیه السّلام کان أوّل من أسلم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فی سنّه علیه السّلام حین أظهر النبیّ صلّی اللّه علیه و آله و سلّم الدعوة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فی القدح علی رواة العامّة </w:t>
      </w:r>
      <w:r>
        <w:rPr>
          <w:rFonts w:eastAsia="IRNazanin" w:cs="IRNazanin"/>
          <w:color w:val="111111"/>
          <w:sz w:val="28"/>
          <w:szCs w:val="28"/>
          <w:lang w:bidi="fa-IR"/>
        </w:rPr>
        <w:t>264</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بأشعار الشعراء بأنّ علیّا علیه السّلام کان أوّل من أسلم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186" w:name="pg13733_138986"/>
    </w:p>
    <w:p>
      <w:pPr>
        <w:pStyle w:val="BookText"/>
        <w:rPr/>
      </w:pPr>
      <w:bookmarkEnd w:id="186"/>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قول النّاصبین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إیمان علیّ علیه السّلام لم یقع علی وجه المعرفة، و الرّد علیهم علی ما قاله الشیخ المفید رحمه اللّه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علیّا علیه السّلام صلّی مستخفیا مع النبیّ صلّی اللّه علیه و آله سبع سنین، و أشعار الحمیری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فی أنّ للنبیّ صلّی اللّه علیه و آله و سلّم کان بیعة خاصّة و بیعة عامّة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العلّة الّتی من أجلها ورث علیّ علیه السّلام النبیّ صلّی اللّه علیه و آله دون غیره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فی ترتیب إسلام المسلمین و الردّ 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أبو بکر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فیما رواه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علیّا علیه السّلام أوّل من أسلم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تتمیم و بحث و تحقیق من العلّامة المجلسی قدّس سرّه حول روایات الخاصّة و العامّة بأنّ علیّا علیه السّلام کان أوّل من أسلم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فی سنّه علیه السّلام حین أظهر النبیّ صلّی اللّه علیه و آله و سلّم الدعوة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فی القدح علی رواة العامّة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الاستدلال بأشعار الشعراء بأنّ علیّا علیه السّلام کان أوّل من أسلم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قول النّاصبین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إیمان علیّ علیه السّلام لم یقع علی وجه المعرفة، و الرّد علیهم علی ما قاله الشیخ المفید رحمه اللّه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7" w:name="__RefHeading___Toc1484541_1468164448"/>
      <w:bookmarkStart w:id="188" w:name="_Toc79"/>
      <w:bookmarkEnd w:id="187"/>
      <w:r>
        <w:rPr>
          <w:rtl w:val="true"/>
        </w:rPr>
        <w:t xml:space="preserve">الباب السادس و الستون مسابقته صلوات اللّه علیه فی الهجرة علی سائر الصحابة </w:t>
      </w:r>
      <w:r>
        <w:rPr/>
        <w:t>288</w:t>
      </w:r>
      <w:bookmarkEnd w:id="188"/>
    </w:p>
    <w:p>
      <w:pPr>
        <w:pStyle w:val="BookText"/>
        <w:rPr/>
      </w:pPr>
      <w:r>
        <w:rPr>
          <w:rFonts w:ascii="IRNazanin" w:hAnsi="IRNazanin" w:eastAsia="IRNazanin"/>
          <w:color w:val="111111"/>
          <w:sz w:val="28"/>
          <w:sz w:val="28"/>
          <w:szCs w:val="28"/>
          <w:rtl w:val="true"/>
          <w:lang w:bidi="fa-IR"/>
        </w:rPr>
        <w:t xml:space="preserve">فی هجرته علیه السّلام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فیما قاله ابن أبی الحدید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تبرّءوا منّی فإنّی ولدت علی الفطرة و سبقت إلی الایمان و الهجرة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هجرته علیه السّلام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فیما قاله ابن أبی الحدید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تبرّءوا منّی فإنّی ولدت علی الفطرة و سبقت إلی الایمان و الهجرة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9" w:name="__RefHeading___Toc1484543_1468164448"/>
      <w:bookmarkStart w:id="190" w:name="_Toc80"/>
      <w:bookmarkEnd w:id="189"/>
      <w:r>
        <w:rPr>
          <w:rtl w:val="true"/>
        </w:rPr>
        <w:t xml:space="preserve">الباب السابع و الستون أنه علیه السّلام کان اخص الناس بالرسول صلّی اللّه علیه و آله و أحبهم إلیه، و کیفیة معاشرتهما، و بیان حاله فی حیاة الرسول، و فیه أنّه علیه السّلام یذکر متی ما ذکر النبیّ صلّی اللّه علیه و آله </w:t>
      </w:r>
      <w:r>
        <w:rPr/>
        <w:t>294</w:t>
      </w:r>
      <w:bookmarkEnd w:id="190"/>
    </w:p>
    <w:p>
      <w:pPr>
        <w:pStyle w:val="BookText"/>
        <w:rPr/>
      </w:pPr>
      <w:r>
        <w:rPr>
          <w:rFonts w:ascii="IRNazanin" w:hAnsi="IRNazanin" w:eastAsia="IRNazanin"/>
          <w:color w:val="111111"/>
          <w:sz w:val="28"/>
          <w:sz w:val="28"/>
          <w:szCs w:val="28"/>
          <w:rtl w:val="true"/>
          <w:lang w:bidi="fa-IR"/>
        </w:rPr>
        <w:t xml:space="preserve">فی أنّ النبیّ صلّی اللّه علیه و آله أخذ علیّا علیه السّلام من أبی طالب فی أزمّة اصابت قریشا، و ما قاله صلّی اللّه علیه و آله و سلّم لحمزة و العبّاس فی هذه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فی أنّ النبیّ صلّی اللّه علیه و آله رخّص لعلیّ علیه السّلام وحده ان یجمع لولده محمّد بن الحنفیّة بین اسمه و کنیته، و حرمهما علی امّته من بعده إلّا للمهدیّ عجل اللّه تعالی فرجه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فیما روته أمّ سلمة عن النبیّ صلّی اللّه علیه و آله فی علیّ علیه السّلام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فیما روته عائشة فی علیّ علیه السّلام و ابیه و عمر و عثمان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فی أن النبیّ صلّی اللّه علیه و آله ینام بین علیّ علیه السّلام و عائشة فی لحاف واحد </w:t>
      </w:r>
      <w:r>
        <w:rPr>
          <w:rFonts w:eastAsia="IRNazanin" w:cs="IRNazanin"/>
          <w:color w:val="111111"/>
          <w:sz w:val="28"/>
          <w:szCs w:val="28"/>
          <w:lang w:bidi="fa-IR"/>
        </w:rPr>
        <w:t>314</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علیّا علیه السّلام اختلطت أمّه برسول اللّه صلّی اللّه علیه و آله إلی معدّ بن عدنان من ثلاث و عشرین قرابة من جهة الامّهات و لا أحد یشارک فی ذلک، و کان صلّی اللّه علیه و آله ابن عمّه من وجهین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191" w:name="pg13733_138987"/>
    </w:p>
    <w:p>
      <w:pPr>
        <w:pStyle w:val="BookText"/>
        <w:rPr/>
      </w:pPr>
      <w:bookmarkEnd w:id="191"/>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النبیّ صلّی اللّه علیه و آله أخذ علیّا علیه السّلام من أبی طالب فی أزمّة اصابت قریشا، و ما قاله صلّی اللّه علیه و آله و سلّم لحمزة و العبّاس فی هذه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فی أنّ النبیّ صلّی اللّه علیه و آله رخّص لعلیّ علیه السّلام وحده ان یجمع لولده محمّد بن الحنفیّة بین اسمه و کنیته، و حرمهما علی امّته من بعده إلّا للمهدیّ عجل اللّه تعالی فرجه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فیما روته أمّ سلمة عن النبیّ صلّی اللّه علیه و آله فی علیّ علیه السّلام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فیما روته عائشة فی علیّ علیه السّلام و ابیه و عمر و عثمان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فی أن النبیّ صلّی اللّه علیه و آله ینام بین علیّ علیه السّلام و عائشة فی لحاف واحد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فی أنّ علیّا علیه السّلام اختلطت أمّه برسول اللّه صلّی اللّه علیه و آله إلی معدّ بن عدنان من ثلاث و عشرین قرابة من جهة الامّهات و لا أحد یشارک فی ذلک، و کان صلّی اللّه علیه و آله ابن عمّه من وجهین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2" w:name="__RefHeading___Toc1484545_1468164448"/>
      <w:bookmarkStart w:id="193" w:name="_Toc81"/>
      <w:bookmarkEnd w:id="192"/>
      <w:r>
        <w:rPr>
          <w:rtl w:val="true"/>
        </w:rPr>
        <w:t xml:space="preserve">الباب الثامن و الستون الاخوة و فیه کثیر من النصوص </w:t>
      </w:r>
      <w:r>
        <w:rPr/>
        <w:t>330</w:t>
      </w:r>
      <w:bookmarkEnd w:id="193"/>
    </w:p>
    <w:p>
      <w:pPr>
        <w:pStyle w:val="BookText"/>
        <w:rPr/>
      </w:pPr>
      <w:r>
        <w:rPr>
          <w:rFonts w:ascii="IRNazanin" w:hAnsi="IRNazanin" w:eastAsia="IRNazanin"/>
          <w:color w:val="111111"/>
          <w:sz w:val="28"/>
          <w:sz w:val="28"/>
          <w:szCs w:val="28"/>
          <w:rtl w:val="true"/>
          <w:lang w:bidi="fa-IR"/>
        </w:rPr>
        <w:t>فیما قاله السیّد المرتضی رحمه اللّه تعالی و إیّانا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من النبیّ صلّی اللّه علیه و آله علی ضربین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فی أنّ النبیّ صلّی اللّه علیه و آله و علیّا علیه السّلام صارا أخوین من ثلاثة أوجه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فیما انشده علیّ علیه السّلام لمّا آخاه رسول اللّه صلّی اللّه علیه و آله </w:t>
      </w:r>
      <w:r>
        <w:rPr>
          <w:rFonts w:eastAsia="Amiri" w:cs="Amiri" w:ascii="Amiri" w:hAnsi="Amiri"/>
          <w:color w:val="111111"/>
          <w:sz w:val="28"/>
          <w:szCs w:val="28"/>
          <w:lang w:bidi="ar-SA"/>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قاله السیّد المرتضی رحمه اللّه تعالی و إیّانا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من النبیّ صلّی اللّه علیه و آله علی ضربین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فی أنّ النبیّ صلّی اللّه علیه و آله و علیّا علیه السّلام صارا أخوین من ثلاثة أوجه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فیما انشده علیّ علیه السّلام لمّا آخاه رسول اللّه صلّی اللّه علیه و آله </w:t>
      </w:r>
      <w:r>
        <w:rPr>
          <w:rFonts w:eastAsia="Amiri" w:cs="Amiri" w:ascii="Amiri" w:hAnsi="Amiri"/>
          <w:color w:val="111111"/>
          <w:sz w:val="28"/>
          <w:szCs w:val="28"/>
          <w:lang w:bidi="ar-SA"/>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4" w:name="__RefHeading___Toc1484547_1468164448"/>
      <w:bookmarkStart w:id="195" w:name="_Toc82"/>
      <w:bookmarkEnd w:id="194"/>
      <w:r>
        <w:rPr>
          <w:rtl w:val="true"/>
        </w:rPr>
        <w:t xml:space="preserve">الباب التاسع و الستون خبر الطیر </w:t>
      </w:r>
      <w:r>
        <w:rPr>
          <w:rtl w:val="true"/>
        </w:rPr>
        <w:t>(</w:t>
      </w:r>
      <w:r>
        <w:rPr>
          <w:rtl w:val="true"/>
        </w:rPr>
        <w:t>المشوی</w:t>
      </w:r>
      <w:r>
        <w:rPr>
          <w:rtl w:val="true"/>
        </w:rPr>
        <w:t xml:space="preserve">) </w:t>
      </w:r>
      <w:r>
        <w:rPr>
          <w:rtl w:val="true"/>
        </w:rPr>
        <w:t xml:space="preserve">و أنّه أحبّ الخلق إلی اللّه </w:t>
      </w:r>
      <w:r>
        <w:rPr/>
        <w:t>348</w:t>
      </w:r>
      <w:bookmarkEnd w:id="195"/>
    </w:p>
    <w:p>
      <w:pPr>
        <w:pStyle w:val="BookText"/>
        <w:rPr/>
      </w:pPr>
      <w:r>
        <w:rPr>
          <w:rFonts w:ascii="IRNazanin" w:hAnsi="IRNazanin" w:eastAsia="IRNazanin"/>
          <w:color w:val="111111"/>
          <w:sz w:val="28"/>
          <w:sz w:val="28"/>
          <w:szCs w:val="28"/>
          <w:rtl w:val="true"/>
          <w:lang w:bidi="fa-IR"/>
        </w:rPr>
        <w:t>فی الطیر المشوی أتاه جبرئیل، و قول النبیّ صلّی اللّه علیه و آله لعائشة بعد أن تعلّلت فی فتح الباب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بأوّل ضغن بینک و بین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لتقاتلینه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فیما أجابه الشیخ المفید رحمه اللّه عند اعتراض السائل بأن الخبر الطیر من أخبار الآحاد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الخلق إلی اللّه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إلی هنا انتهی الجزء الثامن و الثلاثون، و هو الجزء الرابع من المجلد التاسع‌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الطیر المشوی أتاه جبرئیل، و قول النبیّ صلّی اللّه علیه و آله لعائشة بعد أن تعلّلت فی فتح الباب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بأوّل ضغن بینک و بین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لتقاتلینه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فیما أجابه الشیخ المفید رحمه اللّه عند اعتراض السائل بأن الخبر الطیر من أخبار الآحاد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الخلق إلی اللّه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إلی هنا انتهی الجزء الثامن و الثلاثون، و هو الجزء الرابع من المجلد التاسع‌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96" w:name="__RefHeading___Toc1484549_1468164448"/>
      <w:bookmarkStart w:id="197" w:name="_Toc83"/>
      <w:bookmarkEnd w:id="196"/>
      <w:r>
        <w:rPr>
          <w:rtl w:val="true"/>
        </w:rPr>
        <w:t>فهرس الجزء التاسع و الثلاثین‌</w:t>
      </w:r>
      <w:bookmarkEnd w:id="19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484551_1468164448"/>
      <w:bookmarkStart w:id="199" w:name="_Toc84"/>
      <w:bookmarkEnd w:id="198"/>
      <w:r>
        <w:rPr>
          <w:rtl w:val="true"/>
        </w:rPr>
        <w:t xml:space="preserve">الباب السبعون ما ظهر من فضله صلوات اللّه علیه یوم الخندق </w:t>
      </w:r>
      <w:r>
        <w:rPr/>
        <w:t>1</w:t>
      </w:r>
      <w:bookmarkStart w:id="200" w:name="pg13733_138988"/>
      <w:bookmarkEnd w:id="199"/>
    </w:p>
    <w:p>
      <w:pPr>
        <w:pStyle w:val="BookText"/>
        <w:rPr/>
      </w:pPr>
      <w:bookmarkEnd w:id="20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أنّ علیّا علیه السّلام کان 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قصّة وقعة الخندق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أنّ علیّا علیه السّلام کان 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قصّة وقعة الخندق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1" w:name="__RefHeading___Toc1484553_1468164448"/>
      <w:bookmarkStart w:id="202" w:name="_Toc85"/>
      <w:bookmarkEnd w:id="201"/>
      <w:r>
        <w:rPr>
          <w:rtl w:val="true"/>
        </w:rPr>
        <w:t xml:space="preserve">الباب الحادی و السبعون ما ظهر من فضله صلوات اللّه علیه فی غزوة خیبر </w:t>
      </w:r>
      <w:r>
        <w:rPr/>
        <w:t>7</w:t>
      </w:r>
      <w:bookmarkEnd w:id="202"/>
    </w:p>
    <w:p>
      <w:pPr>
        <w:pStyle w:val="BookText"/>
        <w:rPr/>
      </w:pPr>
      <w:r>
        <w:rPr>
          <w:rFonts w:ascii="IRNazanin" w:hAnsi="IRNazanin" w:eastAsia="IRNazanin"/>
          <w:color w:val="111111"/>
          <w:sz w:val="28"/>
          <w:sz w:val="28"/>
          <w:szCs w:val="28"/>
          <w:rtl w:val="true"/>
          <w:lang w:bidi="fa-IR"/>
        </w:rPr>
        <w:t xml:space="preserve">فیما رواه العامّة فی غزوة خیبر، و ما قاله النبیّ صلّی اللّه علیه و آله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رواه العامّة فی غزوة خیبر، و ما قاله النبیّ صلّی اللّه علیه و آله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3" w:name="__RefHeading___Toc1484555_1468164448"/>
      <w:bookmarkStart w:id="204" w:name="_Toc86"/>
      <w:bookmarkEnd w:id="203"/>
      <w:r>
        <w:rPr>
          <w:rtl w:val="true"/>
        </w:rPr>
        <w:t xml:space="preserve">الباب الثانی و السبعون أن النبیّ صلّی اللّه علیه و آله أمر بسد الأبواب الشارعة الی المسجد الا بابه صلوات اللّه علیه </w:t>
      </w:r>
      <w:r>
        <w:rPr/>
        <w:t>19</w:t>
      </w:r>
      <w:bookmarkEnd w:id="204"/>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مُوسی وَ أَخِیهِ أَنْ تَبَوَّءا لِقَوْمِکُما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فیما رواه العامّة فی حدیث سدّ الأبواب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فی أنّ خبر سدّ الأبواب من المتواترات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مُوسی وَ أَخِیهِ أَنْ تَبَوَّءا لِقَوْمِکُما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فیما رواه العامّة فی حدیث سدّ الأبواب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فی أنّ خبر سدّ الأبواب من المتواترات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5" w:name="__RefHeading___Toc1484557_1468164448"/>
      <w:bookmarkStart w:id="206" w:name="_Toc87"/>
      <w:bookmarkEnd w:id="205"/>
      <w:r>
        <w:rPr>
          <w:rtl w:val="true"/>
        </w:rPr>
        <w:t xml:space="preserve">الباب الثالث و السبعون أن فیه علیه السّلام خصال الأنبیاء  علیهم السّلام  و اشتراکه مع نبیّنا صلّی اللّه علیه و آله فی جمیع الفضائل سوی النبوّة </w:t>
      </w:r>
      <w:r>
        <w:rPr/>
        <w:t>35</w:t>
      </w:r>
      <w:bookmarkEnd w:id="206"/>
    </w:p>
    <w:p>
      <w:pPr>
        <w:pStyle w:val="Heading4"/>
        <w:numPr>
          <w:ilvl w:val="3"/>
          <w:numId w:val="1"/>
        </w:numPr>
        <w:rPr/>
      </w:pPr>
      <w:bookmarkStart w:id="207" w:name="__RefHeading___Toc1484559_1468164448"/>
      <w:bookmarkStart w:id="208" w:name="_Toc88"/>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إلی نوح، و إلی إبراهیم، و إلی یوسف، و إلی سلیمان، و إلی داود، فلینظر إلی علیّ علیه السّلام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معنی قول النبیّ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کنزا فی الجنّة و إنّک ذو قرنیها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فیما قال اللّه تعالی لنفسه عزّ اسمه و لنبیّه صلّی اللّه علیه و آله و لعلیّ علیه السّلام فی القرآن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إلی نوح، و إلی إبراهیم، و إلی یوسف، و إلی سلیمان، و إلی داود، فلینظر إلی علیّ علیه السّلام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معنی قول النبیّ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کنزا فی الجنّة و إنّک ذو قرنیها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فیما قال اللّه تعالی لنفسه عزّ اسمه و لنبیّه صلّی اللّه علیه و آله و لعلیّ علیه السّلام فی القرآن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9" w:name="__RefHeading___Toc1484561_1468164448"/>
      <w:bookmarkStart w:id="210" w:name="_Toc89"/>
      <w:bookmarkEnd w:id="209"/>
      <w:r>
        <w:rPr>
          <w:rtl w:val="true"/>
        </w:rPr>
        <w:t xml:space="preserve">فی مساواته  علیه السّلام  مع آدم و إدریس و نوح  علیهما السّلام  </w:t>
      </w:r>
      <w:r>
        <w:rPr/>
        <w:t>47</w:t>
      </w:r>
      <w:bookmarkStart w:id="211" w:name="pg13733_138989"/>
      <w:bookmarkEnd w:id="210"/>
    </w:p>
    <w:p>
      <w:pPr>
        <w:pStyle w:val="BookText"/>
        <w:rPr/>
      </w:pPr>
      <w:bookmarkEnd w:id="211"/>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مساواته علیه السّلام مع إبراهیم و إسماعیل و إسحاق علیهم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فی مساواته علیه السّلام یعقوب و یوسف علیهما السّلام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فی مساواته علیه السّلام مع موسی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 مساواته مع هارون و یوشع و لوط علیهم السّلام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فی مساواته مع أیّوب و جرجیس و یونس و زکریّا و یحیی علیهم السّلام و ذی القرنین و لقمان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 مساواته علیه السّلام مع داود و طالوت و سلیمان علیهم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فی مساواته علیه السّلام مع عیسی علی نبیّنا و آله و علیه السّلام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 مساواته علیه السّلام مع النبیّ صلّی اللّه علیه و آله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فی مساواته علیه السّلام مع الأنبیاء علیهم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فی المفردات من مناقبه علیه السّلام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فی الشّواذ من مناقبه علیه السّلام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مساواته علیه السّلام مع إبراهیم و إسماعیل و إسحاق علیهم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فی مساواته علیه السّلام یعقوب و یوسف علیهما السّلام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فی مساواته علیه السّلام مع موسی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 مساواته مع هارون و یوشع و لوط علیهم السّلام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فی مساواته مع أیّوب و جرجیس و یونس و زکریّا و یحیی علیهم السّلام و ذی القرنین و لقمان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 مساواته علیه السّلام مع داود و طالوت و سلیمان علیهم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فی مساواته علیه السّلام مع عیسی علی نبیّنا و آله و علیه السّلام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 مساواته علیه السّلام مع النبیّ صلّی اللّه علیه و آله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فی مساواته علیه السّلام مع الأنبیاء علیهم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فی المفردات من مناقبه علیه السّلام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فی الشّواذ من مناقبه علیه السّلام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2" w:name="__RefHeading___Toc1484563_1468164448"/>
      <w:bookmarkStart w:id="213" w:name="_Toc90"/>
      <w:bookmarkEnd w:id="212"/>
      <w:r>
        <w:rPr>
          <w:rtl w:val="true"/>
        </w:rPr>
        <w:t xml:space="preserve">الباب السادس و السبعون حب الملائکة له و افتخارهم بخدمته صلوات اللّه علیه و علیهم </w:t>
      </w:r>
      <w:r>
        <w:rPr/>
        <w:t>92</w:t>
      </w:r>
      <w:bookmarkEnd w:id="213"/>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العلّة الّتی من أجلها دفع النبیّ صلّی اللّه علیه و آله و سلّم إلی علیّ سهمین و قد استخلفه علی أهل المدینة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214" w:name="pg13733_138990"/>
    </w:p>
    <w:p>
      <w:pPr>
        <w:pStyle w:val="BookText"/>
        <w:rPr/>
      </w:pPr>
      <w:bookmarkEnd w:id="214"/>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النبیّ صلّی اللّه علیه و آله قال لعثمان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حفر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فغضب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یرضی محمّد أن أسلمنا علی یده حتّی أمرنا بالکدّ، فانزل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عَلَیْکَ أَنْ أَسْلَمُوا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الّتی من أجلها دفع النبیّ صلّی اللّه علیه و آله و سلّم إلی علیّ سهمین و قد استخلفه علی أهل المدینة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النبیّ صلّی اللّه علیه و آله قال لعثمان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حفر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فغضب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یرضی محمّد أن أسلمنا علی یده حتّی أمرنا بالکدّ، فانزل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عَلَیْکَ أَنْ أَسْلَمُوا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5" w:name="__RefHeading___Toc1484565_1468164448"/>
      <w:bookmarkStart w:id="216" w:name="_Toc91"/>
      <w:bookmarkEnd w:id="215"/>
      <w:r>
        <w:rPr>
          <w:rtl w:val="true"/>
        </w:rPr>
        <w:t xml:space="preserve">الباب الثامن و السبعون تحف اللّه تعالی و هدایاه و تحیاته الی رسول اللّه و أمیر المؤمنین صلوات اللّه علیهما و علی آلهما </w:t>
      </w:r>
      <w:r>
        <w:rPr/>
        <w:t>118</w:t>
      </w:r>
      <w:bookmarkEnd w:id="216"/>
    </w:p>
    <w:p>
      <w:pPr>
        <w:pStyle w:val="BookText"/>
        <w:rPr/>
      </w:pPr>
      <w:r>
        <w:rPr>
          <w:rFonts w:ascii="Amiri" w:hAnsi="Amiri" w:eastAsia="Amiri" w:cs="Amiri"/>
          <w:color w:val="111111"/>
          <w:sz w:val="28"/>
          <w:sz w:val="28"/>
          <w:szCs w:val="28"/>
          <w:rtl w:val="true"/>
          <w:lang w:bidi="ar-SA"/>
        </w:rPr>
        <w:t xml:space="preserve">فی رمّانتی الجنّة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رمّانتی الجنّة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7" w:name="__RefHeading___Toc1484567_1468164448"/>
      <w:bookmarkStart w:id="218" w:name="_Toc92"/>
      <w:bookmarkEnd w:id="217"/>
      <w:r>
        <w:rPr>
          <w:rtl w:val="true"/>
        </w:rPr>
        <w:t xml:space="preserve">الباب التاسع و السبعون أن الخضر کان یأتیه علیهما السّلام و کلامه مع الأوصیاء </w:t>
      </w:r>
      <w:r>
        <w:rPr/>
        <w:t>130</w:t>
      </w:r>
      <w:bookmarkEnd w:id="218"/>
    </w:p>
    <w:p>
      <w:pPr>
        <w:pStyle w:val="BookText"/>
        <w:rPr/>
      </w:pPr>
      <w:r>
        <w:rPr>
          <w:rFonts w:ascii="IRNazanin" w:hAnsi="IRNazanin" w:eastAsia="IRNazanin"/>
          <w:color w:val="111111"/>
          <w:sz w:val="28"/>
          <w:sz w:val="28"/>
          <w:szCs w:val="28"/>
          <w:rtl w:val="true"/>
          <w:lang w:bidi="fa-IR"/>
        </w:rPr>
        <w:t xml:space="preserve">فیما قاله الخضر علیه السّلام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تقدّمک قوم و جلسوا مجلسک فعذابهم علی اللّه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قاله الخضر علیه السّلام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تقدّمک قوم و جلسوا مجلسک فعذابهم علی اللّه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9" w:name="__RefHeading___Toc1484569_1468164448"/>
      <w:bookmarkStart w:id="220" w:name="_Toc93"/>
      <w:bookmarkEnd w:id="219"/>
      <w:r>
        <w:rPr>
          <w:rtl w:val="true"/>
        </w:rPr>
        <w:t xml:space="preserve">الباب الثمانون ان اللّه تعالی أقدره علی سیر الآفاق، و سخر له السحاب، و هیأ له الأسباب، و فیه ذهابه صلوات اللّه علیه الی أصحاب الکهف </w:t>
      </w:r>
      <w:r>
        <w:rPr/>
        <w:t>136</w:t>
      </w:r>
      <w:bookmarkEnd w:id="220"/>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رسول اللّه صلّی اللّه علیه و آله بعث علیّا علیه السّلام و أبا بکر و عمر إلی أصحاب الکهف، و أجابوا علیّا علیه السّلام فقط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221" w:name="pg13733_138991"/>
    </w:p>
    <w:p>
      <w:pPr>
        <w:pStyle w:val="BookText"/>
        <w:rPr/>
      </w:pPr>
      <w:bookmarkEnd w:id="221"/>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أنّ النبیّ صلّی اللّه علیه و آله و سلّم 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سلّم علی علیّ بالامامة و خلافة المسلمین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فی بساط سلیمان علیه السّلام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رسول اللّه صلّی اللّه علیه و آله بعث علیّا علیه السّلام و أبا بکر و عمر إلی أصحاب الکهف، و أجابوا علیّا علیه السّلام فقط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أنّ النبیّ صلّی اللّه علیه و آله و سلّم 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سلّم علی علیّ بالامامة و خلافة المسلمین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فی بساط سلیمان علیه السّلام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2" w:name="__RefHeading___Toc1484571_1468164448"/>
      <w:bookmarkStart w:id="223" w:name="_Toc94"/>
      <w:bookmarkEnd w:id="222"/>
      <w:r>
        <w:rPr>
          <w:rtl w:val="true"/>
        </w:rPr>
        <w:t xml:space="preserve">الباب الحادی و الثمانون ان اللّه تعالی ناجاه صلوات اللّه علیه و ان الروح یلقی إلیه و جبرئیل املی علیه </w:t>
      </w:r>
      <w:r>
        <w:rPr/>
        <w:t>151</w:t>
      </w:r>
      <w:bookmarkEnd w:id="223"/>
    </w:p>
    <w:p>
      <w:pPr>
        <w:pStyle w:val="BookText"/>
        <w:rPr/>
      </w:pPr>
      <w:r>
        <w:rPr>
          <w:rFonts w:ascii="IRNazanin" w:hAnsi="IRNazanin" w:eastAsia="IRNazanin"/>
          <w:color w:val="111111"/>
          <w:sz w:val="28"/>
          <w:sz w:val="28"/>
          <w:szCs w:val="28"/>
          <w:rtl w:val="true"/>
          <w:lang w:bidi="fa-IR"/>
        </w:rPr>
        <w:t xml:space="preserve">فی أنّ علیّا علیه السّلام کان محدّثا، و املی علیه جبرئیل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 أنّ علیّا علیه السّلام إذا وردت علیه قضیّة لم ینزل الحکم فیها فی کتاب اللّه تلقّاه به روح القدس، و ما رواه العامّة فی ذلک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علیّا علیه السّلام کان محدّثا، و املی علیه جبرئیل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 أنّ علیّا علیه السّلام إذا وردت علیه قضیّة لم ینزل الحکم فیها فی کتاب اللّه تلقّاه به روح القدس، و ما رواه العامّة فی ذلک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4" w:name="__RefHeading___Toc1484573_1468164448"/>
      <w:bookmarkStart w:id="225" w:name="_Toc95"/>
      <w:bookmarkEnd w:id="224"/>
      <w:r>
        <w:rPr>
          <w:rtl w:val="true"/>
        </w:rPr>
        <w:t xml:space="preserve">الباب الثانی و الثمانون اراءته علیه السّلام ملکوت السماوات و الأرض و عروجه الی السماء </w:t>
      </w:r>
      <w:r>
        <w:rPr/>
        <w:t>158</w:t>
      </w:r>
      <w:bookmarkEnd w:id="225"/>
    </w:p>
    <w:p>
      <w:pPr>
        <w:pStyle w:val="BookText"/>
        <w:rPr/>
      </w:pPr>
      <w:r>
        <w:rPr>
          <w:rFonts w:ascii="IRNazanin" w:hAnsi="IRNazanin" w:eastAsia="IRNazanin"/>
          <w:color w:val="111111"/>
          <w:sz w:val="28"/>
          <w:sz w:val="28"/>
          <w:szCs w:val="28"/>
          <w:rtl w:val="true"/>
          <w:lang w:bidi="fa-IR"/>
        </w:rPr>
        <w:t>فی قول رسول اللّه صلّی اللّه علیه و 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أشهدک معی سبعة مواطن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فی أنّ الجنّ فی السماء الرابعة، و حکم بینهم علیّ علیه السّلام بعد عروجه إلیهم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أشهدک معی سبعة مواطن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فی أنّ الجنّ فی السماء الرابعة، و حکم بینهم علیّ علیه السّلام بعد عروجه إلیهم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6" w:name="__RefHeading___Toc1484575_1468164448"/>
      <w:bookmarkStart w:id="227" w:name="_Toc96"/>
      <w:bookmarkEnd w:id="226"/>
      <w:r>
        <w:rPr>
          <w:rtl w:val="true"/>
        </w:rPr>
        <w:t xml:space="preserve">الباب الثالث و الثمانون ما وصف إبلیس لعنه اللّه و الجن من مناقبه علیه السّلام و استیلائه علیهم و جهاده معهم </w:t>
      </w:r>
      <w:r>
        <w:rPr/>
        <w:t>162</w:t>
      </w:r>
      <w:bookmarkEnd w:id="227"/>
    </w:p>
    <w:p>
      <w:pPr>
        <w:pStyle w:val="BookText"/>
        <w:rPr/>
      </w:pPr>
      <w:r>
        <w:rPr>
          <w:rFonts w:ascii="IRNazanin" w:hAnsi="IRNazanin" w:eastAsia="IRNazanin"/>
          <w:color w:val="111111"/>
          <w:sz w:val="28"/>
          <w:sz w:val="28"/>
          <w:szCs w:val="28"/>
          <w:rtl w:val="true"/>
          <w:lang w:bidi="fa-IR"/>
        </w:rPr>
        <w:t xml:space="preserve">فیما قاله إبلیس لعنه اللّه فی علیّ علیه السّلام و نوره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قصّة ثعبان الّذی اسمه عمرو بن عثمان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قصّة هام بن هیم بن لاقیس بن إبلیس، و توبته و إسلامه </w:t>
      </w:r>
      <w:r>
        <w:rPr>
          <w:rFonts w:eastAsia="IRNazanin" w:cs="IRNazanin"/>
          <w:color w:val="111111"/>
          <w:sz w:val="28"/>
          <w:szCs w:val="28"/>
          <w:lang w:bidi="fa-IR"/>
        </w:rPr>
        <w:t>164</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أنّ رسول اللّه صلّی اللّه علیه و آله و سلّم بعث علیّا علیه السّلام إلی وادی الجنّ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228" w:name="pg13733_138992"/>
    </w:p>
    <w:p>
      <w:pPr>
        <w:pStyle w:val="BookText"/>
        <w:rPr/>
      </w:pPr>
      <w:bookmarkEnd w:id="228"/>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قاله إبلیس لعنه اللّه فی علیّ علیه السّلام و نوره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قصّة ثعبان الّذی اسمه عمرو بن عثمان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قصّة هام بن هیم بن لاقیس بن إبلیس، و توبته و إسلامه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فی أنّ رسول اللّه صلّی اللّه علیه و آله و سلّم بعث علیّا علیه السّلام إلی وادی الجنّ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9" w:name="__RefHeading___Toc1484577_1468164448"/>
      <w:bookmarkStart w:id="230" w:name="_Toc97"/>
      <w:bookmarkEnd w:id="229"/>
      <w:r>
        <w:rPr>
          <w:rtl w:val="true"/>
        </w:rPr>
        <w:t xml:space="preserve">الباب الرابع و الثمانون أنه علیه السّلام قسیم الجنة و النار، و جواز الصراط </w:t>
      </w:r>
      <w:r>
        <w:rPr/>
        <w:t>193</w:t>
      </w:r>
      <w:bookmarkEnd w:id="230"/>
    </w:p>
    <w:p>
      <w:pPr>
        <w:pStyle w:val="BookText"/>
        <w:rPr/>
      </w:pPr>
      <w:r>
        <w:rPr>
          <w:rFonts w:ascii="IRNazanin" w:hAnsi="IRNazanin" w:eastAsia="IRNazanin"/>
          <w:color w:val="111111"/>
          <w:sz w:val="28"/>
          <w:sz w:val="28"/>
          <w:szCs w:val="28"/>
          <w:rtl w:val="true"/>
          <w:lang w:bidi="fa-IR"/>
        </w:rPr>
        <w:t xml:space="preserve">العلّة الّتی من أجلها صار علیّ علیه السّلام قسیم الجنّة و النار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فی أنّ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ولایة علیّ علیه السّلام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فیما جری بین علیّ علیه السّلام و فاطمة علیها السّلام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الّتی من أجلها صار علیّ علیه السّلام قسیم الجنّة و النار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فی أنّ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ولایة علیّ علیه السّلام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فیما جری بین علیّ علیه السّلام و فاطمة علیها السّلام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1" w:name="__RefHeading___Toc1484579_1468164448"/>
      <w:bookmarkStart w:id="232" w:name="_Toc98"/>
      <w:bookmarkEnd w:id="231"/>
      <w:r>
        <w:rPr>
          <w:rtl w:val="true"/>
        </w:rPr>
        <w:t xml:space="preserve">الباب الخامس و الثمانون أنه علیه السّلام ساقی الحوض و حامل اللواء، و فیه أنه علیه السّلام أول من یدخل الجنة </w:t>
      </w:r>
      <w:r>
        <w:rPr/>
        <w:t>211</w:t>
      </w:r>
      <w:bookmarkEnd w:id="232"/>
    </w:p>
    <w:p>
      <w:pPr>
        <w:pStyle w:val="BookText"/>
        <w:rPr/>
      </w:pPr>
      <w:r>
        <w:rPr>
          <w:rFonts w:ascii="IRNazanin" w:hAnsi="IRNazanin" w:eastAsia="IRNazanin"/>
          <w:color w:val="111111"/>
          <w:sz w:val="28"/>
          <w:sz w:val="28"/>
          <w:szCs w:val="28"/>
          <w:rtl w:val="true"/>
          <w:lang w:bidi="fa-IR"/>
        </w:rPr>
        <w:t>فی قول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المظلوم من بعدی فویل لمن ظلمک و اعتدی علیک، و طوبی لمن تبعک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فی أنّ اللواء بید علیّ علیه السّلام و آدم و من دونه تحت اللواء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العلّة الّتی من أجلها کان علیّ علیه السّلام أوّل من یدخل الجنّة </w:t>
      </w:r>
      <w:r>
        <w:rPr>
          <w:rFonts w:eastAsia="Amiri" w:cs="Amiri" w:ascii="Amiri" w:hAnsi="Amiri"/>
          <w:color w:val="111111"/>
          <w:sz w:val="28"/>
          <w:szCs w:val="28"/>
          <w:lang w:bidi="ar-SA"/>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المظلوم من بعدی فویل لمن ظلمک و اعتدی علیک، و طوبی لمن تبعک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فی أنّ اللواء بید علیّ علیه السّلام و آدم و من دونه تحت اللواء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العلّة الّتی من أجلها کان علیّ علیه السّلام أوّل من یدخل الجنّة </w:t>
      </w:r>
      <w:r>
        <w:rPr>
          <w:rFonts w:eastAsia="Amiri" w:cs="Amiri" w:ascii="Amiri" w:hAnsi="Amiri"/>
          <w:color w:val="111111"/>
          <w:sz w:val="28"/>
          <w:szCs w:val="28"/>
          <w:lang w:bidi="ar-SA"/>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3" w:name="__RefHeading___Toc1484581_1468164448"/>
      <w:bookmarkStart w:id="234" w:name="_Toc99"/>
      <w:bookmarkEnd w:id="233"/>
      <w:r>
        <w:rPr>
          <w:rtl w:val="true"/>
        </w:rPr>
        <w:t xml:space="preserve">الباب السادس و الثمانون سایر ما یعاین من فضله و رفعة درجاته صلوات اللّه علیه عند الموت و فی القبر و قبل الحشر و بعده </w:t>
      </w:r>
      <w:r>
        <w:rPr/>
        <w:t>220</w:t>
      </w:r>
      <w:bookmarkEnd w:id="234"/>
    </w:p>
    <w:p>
      <w:pPr>
        <w:pStyle w:val="BookText"/>
        <w:rPr/>
      </w:pPr>
      <w:r>
        <w:rPr>
          <w:rFonts w:ascii="IRNazanin" w:hAnsi="IRNazanin" w:eastAsia="IRNazanin"/>
          <w:color w:val="111111"/>
          <w:sz w:val="28"/>
          <w:sz w:val="28"/>
          <w:szCs w:val="28"/>
          <w:rtl w:val="true"/>
          <w:lang w:bidi="fa-IR"/>
        </w:rPr>
        <w:t>فی أنّ لعلیّ علیه السّلام و شیعته من اللّه تعالی مکانا یغبطه الأوّلون و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الراکب فی القیامة أربعة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فی الأعراف و معناه و أصحابه </w:t>
      </w:r>
      <w:r>
        <w:rPr>
          <w:rFonts w:eastAsia="IRNazanin" w:cs="IRNazanin"/>
          <w:color w:val="111111"/>
          <w:sz w:val="28"/>
          <w:szCs w:val="28"/>
          <w:lang w:bidi="fa-IR"/>
        </w:rPr>
        <w:t>225</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شجرة طوبی، و أنّ دار النبیّ صلّی اللّه علیه و آله و علیّ علیه السّلام فی القیامة واحدة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235" w:name="pg13733_138993"/>
    </w:p>
    <w:p>
      <w:pPr>
        <w:pStyle w:val="BookText"/>
        <w:rPr/>
      </w:pPr>
      <w:bookmarkEnd w:id="235"/>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قاله السیّد الحمیری فی علیّ علیه السّلام و ما ظهر فیه عند موته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فی أنّ علیّا علیه السّلام کان دابّة الأرض </w:t>
      </w:r>
      <w:r>
        <w:rPr>
          <w:rFonts w:eastAsia="Amiri" w:cs="Amiri" w:ascii="Amiri" w:hAnsi="Amiri"/>
          <w:color w:val="111111"/>
          <w:sz w:val="28"/>
          <w:szCs w:val="28"/>
          <w:lang w:bidi="ar-SA"/>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لعلیّ علیه السّلام و شیعته من اللّه تعالی مکانا یغبطه الأوّلون و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الراکب فی القیامة أربعة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فی الأعراف و معناه و أصحابه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 شجرة طوبی، و أنّ دار النبیّ صلّی اللّه علیه و آله و علیّ علیه السّلام فی القیامة واحدة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قاله السیّد الحمیری فی علیّ علیه السّلام و ما ظهر فیه عند موته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فی أنّ علیّا علیه السّلام کان دابّة الأرض </w:t>
      </w:r>
      <w:r>
        <w:rPr>
          <w:rFonts w:eastAsia="Amiri" w:cs="Amiri" w:ascii="Amiri" w:hAnsi="Amiri"/>
          <w:color w:val="111111"/>
          <w:sz w:val="28"/>
          <w:szCs w:val="28"/>
          <w:lang w:bidi="ar-SA"/>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6" w:name="__RefHeading___Toc1484583_1468164448"/>
      <w:bookmarkStart w:id="237" w:name="_Toc100"/>
      <w:bookmarkEnd w:id="236"/>
      <w:r>
        <w:rPr>
          <w:rtl w:val="true"/>
        </w:rPr>
        <w:t>الباب السابع و الثمانون حبه و بغضه صلوات اللّه علیه، و أن حبّه ایمان و بغضه کفر</w:t>
      </w:r>
      <w:bookmarkEnd w:id="237"/>
    </w:p>
    <w:p>
      <w:pPr>
        <w:pStyle w:val="BookText"/>
        <w:rPr/>
      </w:pPr>
      <w:r>
        <w:rPr>
          <w:rFonts w:ascii="IRNazanin" w:hAnsi="IRNazanin" w:eastAsia="IRNazanin"/>
          <w:color w:val="111111"/>
          <w:sz w:val="28"/>
          <w:sz w:val="28"/>
          <w:szCs w:val="28"/>
          <w:rtl w:val="true"/>
          <w:lang w:bidi="fa-IR"/>
        </w:rPr>
        <w:t xml:space="preserve">و نفاق، و أن ولایته ولایة اللّه و رسوله و أن عداوته عداوة اللّه و رسوله، و أن ولایته علیه السّلام حصن من عذاب الجبار، و أنه لو اجتمع الناس علی حبّه ما خلق اللّه النار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أبی طالب حصنی فمن دخل حصنی أمن من عذابی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 الناس کلّهم علی ولایة علیّ ما خلقت النّار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فی قول النبیّ صلّی اللّه علیه و آله من زعم أنّه آمن بی و بما جئت به و هو یبغض علیّا فهو کاذب لیس بمؤمن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فرض علی الخلق خمسة فأخذوا أربعة و ترکوا واحدا، الصلاة و الزکاة و الصوم و الحجّ و ولایة علیّ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فیما رواه العامّة فی حبّ علیّ علیه السّلام و بغضه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فی أنّ مریم کانت سیّدة نساء عالمها و فاطمة سیّدة نساء العالمین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فی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إلّا مؤمن و لا یبغضک إلّا ولد زنیة أو حیضة، و قصّة ولد أبی دلف و قصّة امرأة و ولدیها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فیما رواه ابن أبی الحدید فی شرحه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فی قول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البشر فمن أبی فقد کفر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فضائل الشیعة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238" w:name="pg13733_138994"/>
    </w:p>
    <w:p>
      <w:pPr>
        <w:pStyle w:val="BookText"/>
        <w:rPr/>
      </w:pPr>
      <w:bookmarkEnd w:id="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نفاق، و أن ولایته ولایة اللّه و رسوله و أن عداوته عداوة اللّه و رسوله، و أن ولایته علیه السّلام حصن من عذاب الجبار، و أنه لو اجتمع الناس علی حبّه ما خلق اللّه النار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أبی طالب حصنی فمن دخل حصنی أمن من عذابی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 الناس کلّهم علی ولایة علیّ ما خلقت النّار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فی قول النبیّ صلّی اللّه علیه و آله من زعم أنّه آمن بی و بما جئت به و هو یبغض علیّا فهو کاذب لیس بمؤمن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فرض علی الخلق خمسة فأخذوا أربعة و ترکوا واحدا، الصلاة و الزکاة و الصوم و الحجّ و ولایة علیّ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فیما رواه العامّة فی حبّ علیّ علیه السّلام و بغضه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فی أنّ مریم کانت سیّدة نساء عالمها و فاطمة سیّدة نساء العالمین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فی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إلّا مؤمن و لا یبغضک إلّا ولد زنیة أو حیضة، و قصّة ولد أبی دلف و قصّة امرأة و ولدیها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فیما رواه ابن أبی الحدید فی شرحه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فی قول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البشر فمن أبی فقد کفر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فی فضائل الشیعة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9" w:name="__RefHeading___Toc1484585_1468164448"/>
      <w:bookmarkStart w:id="240" w:name="_Toc101"/>
      <w:bookmarkEnd w:id="239"/>
      <w:r>
        <w:rPr>
          <w:rtl w:val="true"/>
        </w:rPr>
        <w:t xml:space="preserve">الباب الثامن و الثمانون کفر من سبه أو تبرأ منه صلوات اللّه علیه و ما اخبر بوقوع ذلک بعد، و ما ظهر من کرامته عنده </w:t>
      </w:r>
      <w:r>
        <w:rPr/>
        <w:t>311</w:t>
      </w:r>
      <w:bookmarkEnd w:id="240"/>
    </w:p>
    <w:p>
      <w:pPr>
        <w:pStyle w:val="BookText"/>
        <w:rPr/>
      </w:pPr>
      <w:r>
        <w:rPr>
          <w:rFonts w:ascii="Amiri" w:hAnsi="Amiri" w:eastAsia="Amiri" w:cs="Amiri"/>
          <w:color w:val="111111"/>
          <w:sz w:val="28"/>
          <w:sz w:val="28"/>
          <w:szCs w:val="28"/>
          <w:rtl w:val="true"/>
          <w:lang w:bidi="ar-SA"/>
        </w:rPr>
        <w:t>فی قول ابن عبّاس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علیّا فقد سبّنی و من سبّنی فقد سبّ اللّه عزّ و جلّ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إنّکم ستدعون إلی سبّی فسبّونی، ثمّ تدعون إلی البراءة منّی فلا تبرءوا، فانی ولدت علی الإسلام، و من تبرّأ منّی فلا دنیا له و لا آخرة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قصص الّذین شتموا علیّا علیه السّلام و ما وقع علیهم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قصّه حجر بن عدیّ، و ما قال له علیّ علیه السّلام فی سبّه و البراءة منه علیه السّلام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إنّه سیأمرکم بسبّی و البراءة منّی، فامّا السبّ فسبّونی فانّه لی زکاة و لکم نجاة، و اما البراءة فلا تبرءوا منّی، و ما قاله ابن أبی الحدید فی معناه، و الفرق بین السّبّ و البراءة، و کیف اجاز لهم السبّ و منعهم عن التبرّی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فیما قاله العلّامة المجلسی قدّس سرّه فی أخبار البراءة، و ما قاله الشیخ الشهید قدّس سرّه فی التقیة و اقسامه، و ما قاله الشیخ الطبرسیّ قدّس سرّه </w:t>
      </w:r>
      <w:r>
        <w:rPr>
          <w:rFonts w:eastAsia="IRNazanin" w:cs="IRNazanin"/>
          <w:color w:val="111111"/>
          <w:sz w:val="28"/>
          <w:szCs w:val="28"/>
          <w:lang w:bidi="fa-IR"/>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ابن عبّاس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علیّا فقد سبّنی و من سبّنی فقد سبّ اللّه عزّ و جلّ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إنّکم ستدعون إلی سبّی فسبّونی، ثمّ تدعون إلی البراءة منّی فلا تبرءوا، فانی ولدت علی الإسلام، و من تبرّأ منّی فلا دنیا له و لا آخرة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قصص الّذین شتموا علیّا علیه السّلام و ما وقع علیهم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قصّه حجر بن عدیّ، و ما قال له علیّ علیه السّلام فی سبّه و البراءة منه علیه السّلام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إنّه سیأمرکم بسبّی و البراءة منّی، فامّا السبّ فسبّونی فانّه لی زکاة و لکم نجاة، و اما البراءة فلا تبرءوا منّی، و ما قاله ابن أبی الحدید فی معناه، و الفرق بین السّبّ و البراءة، و کیف اجاز لهم السبّ و منعهم عن التبرّی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فیما قاله العلّامة المجلسی قدّس سرّه فی أخبار البراءة، و ما قاله الشیخ الشهید قدّس سرّه فی التقیة و اقسامه، و ما قاله الشیخ الطبرسیّ قدّس سرّه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41" w:name="__RefHeading___Toc1484587_1468164448"/>
      <w:bookmarkStart w:id="242" w:name="_Toc102"/>
      <w:bookmarkEnd w:id="241"/>
      <w:r>
        <w:rPr>
          <w:rtl w:val="true"/>
        </w:rPr>
        <w:t xml:space="preserve">الباب التاسع و الثمانون کفر من آذاه أو حسده أو عانده و عقابهم </w:t>
      </w:r>
      <w:r>
        <w:rPr/>
        <w:t>330</w:t>
      </w:r>
      <w:bookmarkEnd w:id="242"/>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یَنْتَهِ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آذی علیّا فقد آذانی </w:t>
      </w:r>
      <w:r>
        <w:rPr>
          <w:rFonts w:eastAsia="Amiri" w:cs="Amiri" w:ascii="Amiri" w:hAnsi="Amiri"/>
          <w:color w:val="111111"/>
          <w:sz w:val="28"/>
          <w:szCs w:val="28"/>
          <w:lang w:bidi="ar-SA"/>
        </w:rPr>
        <w:t>331</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بریدة الأسلمیّ فی جاریة الّتی رغب إلیها علیّ علیه السّلام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243" w:name="pg13733_138995"/>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یَنْتَهِ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آذی علیّا فقد آذانی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قصّة بریدة الأسلمیّ فی جاریة الّتی رغب إلیها علیّ علیه السّلام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44" w:name="__RefHeading___Toc1484589_1468164448"/>
      <w:bookmarkStart w:id="245" w:name="_Toc103"/>
      <w:bookmarkEnd w:id="244"/>
      <w:r>
        <w:rPr>
          <w:rtl w:val="true"/>
        </w:rPr>
        <w:t xml:space="preserve">الباب التسعون ما بین من مناقب نفسه القدسیة صلوات اللّه علیه </w:t>
      </w:r>
      <w:r>
        <w:rPr/>
        <w:t>335</w:t>
      </w:r>
      <w:bookmarkEnd w:id="245"/>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أعطانی اللّه تعالی تسعة أشیاء لم یعطها أحدا قبلی ما خلا النبیّ صلّی اللّه علیه و آله و سلّم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الضّارب بسیفین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ختم مائة ألف نبیّ و أربعة و عشرین ألف نبیّ، و ختمت أنا مائة ألف وصیّ و أربعة و عشرین ألف وصیّ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الفاروق الأکبر و أنا الصاحب العصا و المیسم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و الفاروق الأعظم، و أنا الأوّل و الآخر و الباطن و الظاهر و بکلّ شی‌ء علیم و عین اللّه و جنب اللّه و أمین اللّه علی المرسلین، بنا عبد اللّه و أنا احیی و امیت و أنا حیّ لا أموت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لی من رسول اللّه صلّی اللّه علیه و آله عشر خصال ما یسرّنی باحداهنّ ما طلعت علیه الشمس و ما غربت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إلی هنا انتهی الجزء التاسع و الثلاثون حسب تجزئة الطبعة الحدیثة و هو الجزء الخامس من المجلد التاسع حسب تجزئة المؤلّف قدّس 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أعطانی اللّه تعالی تسعة أشیاء لم یعطها أحدا قبلی ما خلا النبیّ صلّی اللّه علیه و آله و سلّم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الضّارب بسیفین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ختم مائة ألف نبیّ و أربعة و عشرین ألف نبیّ، و ختمت أنا مائة ألف وصیّ و أربعة و عشرین ألف وصیّ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الفاروق الأکبر و أنا الصاحب العصا و المیسم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و الفاروق الأعظم، و أنا الأوّل و الآخر و الباطن و الظاهر و بکلّ شی‌ء علیم و عین اللّه و جنب اللّه و أمین اللّه علی المرسلین، بنا عبد اللّه و أنا احیی و امیت و أنا حیّ لا أموت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لی من رسول اللّه صلّی اللّه علیه و آله عشر خصال ما یسرّنی باحداهنّ ما طلعت علیه الشمس و ما غربت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إلی هنا انتهی الجزء التاسع و الثلاثون حسب تجزئة الطبعة الحدیثة و هو الجزء الخامس من المجلد التاسع حسب تجزئة المؤلّف قدّس 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46" w:name="__RefHeading___Toc1484591_1468164448"/>
      <w:bookmarkStart w:id="247" w:name="_Toc104"/>
      <w:bookmarkEnd w:id="246"/>
      <w:r>
        <w:rPr>
          <w:rtl w:val="true"/>
        </w:rPr>
        <w:t>فهرس الجزء الأربعین‌</w:t>
      </w:r>
      <w:bookmarkEnd w:id="247"/>
    </w:p>
    <w:p>
      <w:pPr>
        <w:pStyle w:val="Heading3"/>
        <w:numPr>
          <w:ilvl w:val="2"/>
          <w:numId w:val="1"/>
        </w:numPr>
        <w:rPr/>
      </w:pPr>
      <w:bookmarkStart w:id="248" w:name="__RefHeading___Toc1484593_1468164448"/>
      <w:bookmarkStart w:id="249" w:name="_Toc105"/>
      <w:bookmarkEnd w:id="248"/>
      <w:r>
        <w:rPr>
          <w:rtl w:val="true"/>
        </w:rPr>
        <w:t xml:space="preserve">الباب الحادی و التسعون جوامع مناقبه صلوات اللّه علیه، و فیه کثیر من النصوص </w:t>
      </w:r>
      <w:r>
        <w:rPr/>
        <w:t>1</w:t>
      </w:r>
      <w:bookmarkEnd w:id="249"/>
    </w:p>
    <w:p>
      <w:pPr>
        <w:pStyle w:val="BookText"/>
        <w:rPr/>
      </w:pPr>
      <w:r>
        <w:rPr>
          <w:rFonts w:ascii="IRNazanin" w:hAnsi="IRNazanin" w:eastAsia="IRNazanin"/>
          <w:color w:val="111111"/>
          <w:sz w:val="28"/>
          <w:sz w:val="28"/>
          <w:szCs w:val="28"/>
          <w:rtl w:val="true"/>
          <w:lang w:bidi="fa-IR"/>
        </w:rPr>
        <w:t xml:space="preserve">فی أفضل منقبة له علیه السّلام فی القرآن </w:t>
      </w:r>
      <w:r>
        <w:rPr>
          <w:rFonts w:eastAsia="IRNazanin" w:cs="IRNazanin"/>
          <w:color w:val="111111"/>
          <w:sz w:val="28"/>
          <w:szCs w:val="28"/>
          <w:lang w:bidi="fa-IR"/>
        </w:rPr>
        <w:t>1</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قاله النبیّ صلّی اللّه علیه و آله فی مناقبه علیه السّلام و أنّه الصدّیق و الفاروق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50" w:name="pg13733_138996"/>
    </w:p>
    <w:p>
      <w:pPr>
        <w:pStyle w:val="BookText"/>
        <w:rPr/>
      </w:pPr>
      <w:bookmarkEnd w:id="250"/>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یدخل من هذا الباب أمیر المؤمنین و سید المسلمین و خاتم الوصیّین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فیما أوحی اللّه تعالی لنبیّه صلّی اللّه علیه و آله فی علیّ علیه السّلام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فی حنین و هوازن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فی قول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بیساری لمّا دنوت من ربّی فإذا علیّ علیه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فی قول جبرئیل علیه السّلام لرسول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اجتمعت امّتک علی حبّ علیّ ما خلق اللّه النّار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فیما رواه ابن عبّاس فی علیّ علیه السّلام عن النبیّ صلّی اللّه علیه و آله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فیما قاله علیه السّلام للأصبغ یوم شهادته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فیما رواه أبو ذرّ الغفاریّ عن النبیّ صلّی اللّه علیه و آله و سلّم فی علیّ علیه السّلام و ما قالته الملائکة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فی أنّ النبیّ صلّی اللّه علیه و آله و سلّم سیّد ولد آدم و علیّ علیه السّلام سیّد العرب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و سلّم لفاطمة علیها السّلام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فیما رواه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شیرویه الدیلمیّ، فی علیّ علیه السّلام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فیما قاله و رواه و شرحه ابن أبی الحدید فی علیّ علیه السّلام و فضائله و مناقبه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فی أنّ علیّا علیه السّلام کان ذا أخلاق متضادّة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فی خصال مجتمعة فی علیّ علیه السّلام فقط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أفضل منقبة له علیه السّلام فی القرآن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فی مناقبه علیه السّلام و أنّه الصدّیق و الفاروق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یدخل من هذا الباب أمیر المؤمنین و سید المسلمین و خاتم الوصیّین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فیما أوحی اللّه تعالی لنبیّه صلّی اللّه علیه و آله فی علیّ علیه السّلام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فی حنین و هوازن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فی قول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بیساری لمّا دنوت من ربّی فإذا علیّ علیه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فی قول جبرئیل علیه السّلام لرسول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اجتمعت امّتک علی حبّ علیّ ما خلق اللّه النّار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فیما رواه ابن عبّاس فی علیّ علیه السّلام عن النبیّ صلّی اللّه علیه و آله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فیما قاله علیه السّلام للأصبغ یوم شهادته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فیما رواه أبو ذرّ الغفاریّ عن النبیّ صلّی اللّه علیه و آله و سلّم فی علیّ علیه السّلام و ما قالته الملائکة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فی أنّ النبیّ صلّی اللّه علیه و آله و سلّم سیّد ولد آدم و علیّ علیه السّلام سیّد العرب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و سلّم لفاطمة علیها السّلام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فیما رواه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شیرویه الدیلمیّ، فی علیّ علیه السّلام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فیما قاله و رواه و شرحه ابن أبی الحدید فی علیّ علیه السّلام و فضائله و مناقبه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فی أنّ علیّا علیه السّلام کان ذا أخلاق متضادّة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فی خصال مجتمعة فی علیّ علیه السّلام فقط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51" w:name="__RefHeading___Toc1484595_1468164448"/>
      <w:bookmarkStart w:id="252" w:name="_Toc106"/>
      <w:bookmarkEnd w:id="251"/>
      <w:r>
        <w:rPr>
          <w:rtl w:val="true"/>
        </w:rPr>
        <w:t xml:space="preserve">الباب الثانی و التسعون ما جری من مناقبه و مناقب الأئمّة من ولده علیهم السّلام علی لسان أعدائهم </w:t>
      </w:r>
      <w:r>
        <w:rPr/>
        <w:t>117</w:t>
      </w:r>
      <w:bookmarkEnd w:id="252"/>
    </w:p>
    <w:p>
      <w:pPr>
        <w:pStyle w:val="BookText"/>
        <w:rPr/>
      </w:pPr>
      <w:r>
        <w:rPr>
          <w:rFonts w:ascii="IRNazanin" w:hAnsi="IRNazanin" w:eastAsia="IRNazanin"/>
          <w:color w:val="111111"/>
          <w:sz w:val="28"/>
          <w:sz w:val="28"/>
          <w:szCs w:val="28"/>
          <w:rtl w:val="true"/>
          <w:lang w:bidi="fa-IR"/>
        </w:rPr>
        <w:t xml:space="preserve">فیما قالته عائشة فی مناقب علیّ و فاطمة علیها السّلام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فیما قاله عمر بن الخطّاب فی مناقبه علیه السّلام،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و الحقّ لعلیّ </w:t>
      </w:r>
      <w:r>
        <w:rPr>
          <w:rFonts w:eastAsia="IRNazanin" w:cs="IRNazanin"/>
          <w:color w:val="111111"/>
          <w:sz w:val="28"/>
          <w:szCs w:val="28"/>
          <w:lang w:bidi="fa-IR"/>
        </w:rPr>
        <w:t>121</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عمر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مولای و مولی کلّ مؤمن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253" w:name="pg13733_138997"/>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قالته عائشة فی مناقب علیّ و فاطمة علیها السّلام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فیما قاله عمر بن الخطّاب فی مناقبه علیه السّلام،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و الحقّ لعلیّ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فی قول عمر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مولای و مولی کلّ مؤمن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54" w:name="__RefHeading___Toc1484597_1468164448"/>
      <w:bookmarkStart w:id="255" w:name="_Toc107"/>
      <w:bookmarkEnd w:id="254"/>
      <w:r>
        <w:rPr>
          <w:rtl w:val="true"/>
        </w:rPr>
        <w:t>أبواب کرائم خصاله و محاسن أخلاقه و أفعاله صلوات اللّه علیه و علی آله‌</w:t>
      </w:r>
      <w:bookmarkEnd w:id="255"/>
    </w:p>
    <w:p>
      <w:pPr>
        <w:pStyle w:val="Heading4"/>
        <w:numPr>
          <w:ilvl w:val="3"/>
          <w:numId w:val="1"/>
        </w:numPr>
        <w:rPr/>
      </w:pPr>
      <w:bookmarkStart w:id="256" w:name="__RefHeading___Toc1484599_1468164448"/>
      <w:bookmarkStart w:id="257" w:name="_Toc108"/>
      <w:bookmarkEnd w:id="256"/>
      <w:r>
        <w:rPr>
          <w:rtl w:val="true"/>
        </w:rPr>
        <w:t>الباب الثالث و التسعون‌</w:t>
      </w:r>
      <w:bookmarkEnd w:id="257"/>
    </w:p>
    <w:p>
      <w:pPr>
        <w:pStyle w:val="BookText"/>
        <w:rPr/>
      </w:pPr>
      <w:r>
        <w:rPr>
          <w:rFonts w:ascii="IRNazanin" w:hAnsi="IRNazanin" w:eastAsia="IRNazanin"/>
          <w:color w:val="111111"/>
          <w:sz w:val="28"/>
          <w:sz w:val="28"/>
          <w:szCs w:val="28"/>
          <w:rtl w:val="true"/>
          <w:lang w:bidi="fa-IR"/>
        </w:rPr>
        <w:t xml:space="preserve">علمه علیه السّلام و أن النبیّ صلّی اللّه علیه و آله علمه ألف باب و أنّه محدثا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فی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علّم علیّا بابا یفتح کلّ باب ألف باب، و فیه بیان و أجوبة من الشیخ المفید رحمه اللّه تعالی و إیّانا لمن تعلّق بهذا الخبر علی صحّة الاجتهاد و القیاس، و بیان من العلّامة المجلسیّ قدّس سرّه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ذؤابة سیف رسول اللّه صلّی اللّه علیه و آله صحیفة صغیرة فیها الأحرف الّتی یفتح کلّ حرف منها ألف حرف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ثنیت لی و سادة لحکمت بین أهل القرآن بالقرآن و بین أهل التوراة بالتوراة، و بین أهل الإنجیل بالإنجیل، و بین أهل الزّبور بالزّبور، حتی یزهر إلی اللّه، و فیه بیان و تأیید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فیما قاله علیّ علیه السّلام لمّا بویع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علی علیه السّلام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فی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أبقانی اللّه لمعضلة لیس لها أبو الحسن، و أقواله الأخری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فی أنّ النبیّ صلّی اللّه علیه و آله أمر علیّا علیه السّلام بتألیف القرآن، فألّفه و کتبه </w:t>
      </w:r>
      <w:r>
        <w:rPr>
          <w:rFonts w:eastAsia="IRNazanin" w:cs="IRNazanin"/>
          <w:color w:val="111111"/>
          <w:sz w:val="28"/>
          <w:szCs w:val="28"/>
          <w:lang w:bidi="fa-IR"/>
        </w:rPr>
        <w:t>155</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علیّا علیه السّلام کان أعلم الناس بالقراءة، و التفسیر، و الفقاهة، و الفرائض، و الروایة، و الکلام، و النحو، و الخطابة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إشارة إلی خطبه و أسمائهنّ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الشعر، و الوعظ، و الفلسفة، و الهندسة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إشارة إلی وزن القید الّذی کان فی رجلی الغلام و وزن 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إشارة إلی ما وقع بینه علیه السّلام و بین مرخان بن شاسوا </w:t>
      </w:r>
      <w:bookmarkStart w:id="258" w:name="pg13733_138998"/>
    </w:p>
    <w:p>
      <w:pPr>
        <w:pStyle w:val="BookText"/>
        <w:rPr/>
      </w:pPr>
      <w:bookmarkEnd w:id="258"/>
      <w:r>
        <w:rPr>
          <w:rFonts w:ascii="IRNazanin" w:hAnsi="IRNazanin" w:eastAsia="IRNazanin"/>
          <w:color w:val="111111"/>
          <w:sz w:val="28"/>
          <w:sz w:val="28"/>
          <w:szCs w:val="28"/>
          <w:rtl w:val="true"/>
          <w:lang w:bidi="fa-IR"/>
        </w:rPr>
        <w:t>المنجم، لمّا أراد الخروج إلی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الحساب، و الکیمیاء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إشارة إلی الکیمیاء و صنعته و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الولد یعیش لستّة أشهر و لسبعة و لتسعة، و لا یعیش لثمانیة أشهر و شباهته إلی ابیه و أمّه و خاله و عمّه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فی الکسور التسعة،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اسبوعک فی شهرک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بیان و تحقیق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لَبِثُوا فِی کَهْفِهِمْ ثَلاثَ مِائَةٍ سِنِینَ وَ ازْدَادُوا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یوافق التوراة، و السنة الشمسیة و القمریة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و ما رواه العامّة فی ذلک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علمه علیه السّلام و أن النبیّ صلّی اللّه علیه و آله علمه ألف باب و أنّه محدثا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فی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علّم علیّا بابا یفتح کلّ باب ألف باب، و فیه بیان و أجوبة من الشیخ المفید رحمه اللّه تعالی و إیّانا لمن تعلّق بهذا الخبر علی صحّة الاجتهاد و القیاس، و بیان من العلّامة المجلسیّ قدّس سرّه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ذؤابة سیف رسول اللّه صلّی اللّه علیه و آله صحیفة صغیرة فیها الأحرف الّتی یفتح کلّ حرف منها ألف حرف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ثنیت لی و سادة لحکمت بین أهل القرآن بالقرآن و بین أهل التوراة بالتوراة، و بین أهل الإنجیل بالإنجیل، و بین أهل الزّبور بالزّبور، حتی یزهر إلی اللّه، و فیه بیان و تأیید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فیما قاله علیّ علیه السّلام لمّا بویع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علی علیه السّلام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فی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أبقانی اللّه لمعضلة لیس لها أبو الحسن، و أقواله الأخری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فی أنّ النبیّ صلّی اللّه علیه و آله أمر علیّا علیه السّلام بتألیف القرآن، فألّفه و کتبه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فی أنّ علیّا علیه السّلام کان أعلم الناس بالقراءة، و التفسیر، و الفقاهة، و الفرائض، و الروایة، و الکلام، و النحو، و الخطابة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إشارة إلی خطبه و أسمائهنّ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الشعر، و الوعظ، و الفلسفة، و الهندسة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إشارة إلی وزن القید الّذی کان فی رجلی الغلام و وزن 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إشارة إلی ما وقع بینه علیه السّلام و بین مرخان بن شاسوا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المنجم، لمّا أراد الخروج إلی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الحساب، و الکیمیاء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إشارة إلی الکیمیاء و صنعته و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الولد یعیش لستّة أشهر و لسبعة و لتسعة، و لا یعیش لثمانیة أشهر و شباهته إلی ابیه و أمّه و خاله و عمّه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فی الکسور التسعة،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اسبوعک فی شهرک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بیان و تحقیق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لَبِثُوا فِی کَهْفِهِمْ ثَلاثَ مِائَةٍ سِنِینَ وَ ازْدَادُوا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یوافق التوراة، و السنة الشمسیة و القمریة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و ما رواه العامّة فی ذلک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9" w:name="__RefHeading___Toc1484601_1468164448"/>
      <w:bookmarkStart w:id="260" w:name="_Toc109"/>
      <w:bookmarkEnd w:id="259"/>
      <w:r>
        <w:rPr>
          <w:rtl w:val="true"/>
        </w:rPr>
        <w:t xml:space="preserve">الباب الرابع و التسعون أنه علیه السّلام باب مدینة العلم و الحکمة </w:t>
      </w:r>
      <w:r>
        <w:rPr/>
        <w:t>200</w:t>
      </w:r>
      <w:bookmarkEnd w:id="260"/>
    </w:p>
    <w:p>
      <w:pPr>
        <w:pStyle w:val="BookText"/>
        <w:rPr/>
      </w:pPr>
      <w:r>
        <w:rPr>
          <w:rFonts w:ascii="IRNazanin" w:hAnsi="IRNazanin" w:eastAsia="IRNazanin"/>
          <w:color w:val="111111"/>
          <w:sz w:val="28"/>
          <w:sz w:val="28"/>
          <w:szCs w:val="28"/>
          <w:rtl w:val="true"/>
          <w:lang w:bidi="fa-IR"/>
        </w:rPr>
        <w:t>فی قول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الحکمة و علیّ بابها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فیما قاله الحسن و الحسین علیه السّلام فی المنبر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 علیّ بابها، و من رواه من العامّة بطرقهم العدیدة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الحکمة و علیّ بابها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فیما قاله الحسن و الحسین علیه السّلام فی المنبر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 علیّ بابها، و من رواه من العامّة بطرقهم العدیدة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1" w:name="__RefHeading___Toc1484603_1468164448"/>
      <w:bookmarkStart w:id="262" w:name="_Toc110"/>
      <w:bookmarkEnd w:id="261"/>
      <w:r>
        <w:rPr>
          <w:rtl w:val="true"/>
        </w:rPr>
        <w:t xml:space="preserve">الباب الخامس و التسعون انه صلوات اللّه علیه کان شریک النبیّ صلّی اللّه علیه و آله فی العلم دون النبوّة، و أنّه علم کلما علم صلّی اللّه علیه و آله، و انه اعلم من سائر الأنبیاء علیهم السّلام </w:t>
      </w:r>
      <w:r>
        <w:rPr/>
        <w:t>208</w:t>
      </w:r>
      <w:bookmarkEnd w:id="262"/>
    </w:p>
    <w:p>
      <w:pPr>
        <w:pStyle w:val="BookText"/>
        <w:rPr/>
      </w:pPr>
      <w:r>
        <w:rPr>
          <w:rFonts w:ascii="Amiri" w:hAnsi="Amiri" w:eastAsia="Amiri" w:cs="Amiri"/>
          <w:color w:val="111111"/>
          <w:sz w:val="28"/>
          <w:sz w:val="28"/>
          <w:szCs w:val="28"/>
          <w:rtl w:val="true"/>
          <w:lang w:bidi="ar-SA"/>
        </w:rPr>
        <w:t xml:space="preserve">فی أنّ اللّه تعالی علّم رسوله الحلال و الحرام و التأویل، فعلّم رسول اللّه صلّی اللّه علیه و آله علیّا علیه السّلام کلّه، و قصة رمّانتین </w:t>
      </w:r>
      <w:r>
        <w:rPr>
          <w:rFonts w:eastAsia="Amiri" w:cs="Amiri" w:ascii="Amiri" w:hAnsi="Amiri"/>
          <w:color w:val="111111"/>
          <w:sz w:val="28"/>
          <w:szCs w:val="28"/>
          <w:lang w:bidi="ar-SA"/>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اللّه تعالی علّم رسوله الحلال و الحرام و التأویل، فعلّم رسول اللّه صلّی اللّه علیه و آله علیّا علیه السّلام کلّه، و قصة رمّانتین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3" w:name="__RefHeading___Toc1484605_1468164448"/>
      <w:bookmarkStart w:id="264" w:name="_Toc111"/>
      <w:bookmarkEnd w:id="263"/>
      <w:r>
        <w:rPr>
          <w:rtl w:val="true"/>
        </w:rPr>
        <w:t xml:space="preserve">الباب السادس و التسعون ما علمه الرسول صلّی اللّه علیه و آله عند وفاته و بعده، و ما أعطاه من الاسم الأکبر و آثار علم النبوّة، و فیه بعض النصوص </w:t>
      </w:r>
      <w:r>
        <w:rPr/>
        <w:t>213</w:t>
      </w:r>
      <w:bookmarkStart w:id="265" w:name="pg13733_138999"/>
      <w:bookmarkEnd w:id="264"/>
    </w:p>
    <w:p>
      <w:pPr>
        <w:pStyle w:val="BookText"/>
        <w:rPr/>
      </w:pPr>
      <w:bookmarkEnd w:id="265"/>
      <w:r>
        <w:rPr>
          <w:rFonts w:ascii="IRNazanin" w:hAnsi="IRNazanin" w:eastAsia="IRNazanin"/>
          <w:color w:val="111111"/>
          <w:sz w:val="28"/>
          <w:sz w:val="28"/>
          <w:szCs w:val="28"/>
          <w:rtl w:val="true"/>
          <w:lang w:bidi="fa-IR"/>
        </w:rPr>
        <w:t>فی قول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متّ فغسّلنی من بئر الغرس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فی أنّ رسول اللّه صلّی اللّه علیه و آله و سلّم قال فی مرضه الّذی توفیّ فیه ادعوا لی خلیلی؟ فارسلت عائشة و حفصة إلی أبیهما فلمّا جاءاه غطّی وجهه، و قال ادعوا لی خلیلی؟</w:t>
      </w:r>
    </w:p>
    <w:p>
      <w:pPr>
        <w:pStyle w:val="BookText"/>
        <w:rPr/>
      </w:pPr>
      <w:r>
        <w:rPr>
          <w:rFonts w:ascii="IRNazanin" w:hAnsi="IRNazanin" w:eastAsia="IRNazanin"/>
          <w:color w:val="111111"/>
          <w:sz w:val="28"/>
          <w:sz w:val="28"/>
          <w:szCs w:val="28"/>
          <w:rtl w:val="true"/>
          <w:lang w:bidi="fa-IR"/>
        </w:rPr>
        <w:t xml:space="preserve">فأرسلت فاطمة علیها السّلام إلی علیّ علیه السّلام فلمّا أن جاء قام رسول اللّه صلّی اللّه علیه و آله و قال له ما قال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فی قول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متّ فغسّلنی من بئر الغرس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فی أنّ رسول اللّه صلّی اللّه علیه و آله و سلّم قال فی مرضه الّذی توفیّ فیه ادعوا لی خلیلی؟ فارسلت عائشة و حفصة إلی أبیهما فلمّا جاءاه غطّی وجهه، و قال ادعوا لی خلیلی؟</w:t>
      </w:r>
    </w:p>
    <w:p>
      <w:pPr>
        <w:pStyle w:val="BookText"/>
        <w:rPr/>
      </w:pPr>
      <w:r>
        <w:rPr>
          <w:rFonts w:ascii="IRNazanin" w:hAnsi="IRNazanin" w:eastAsia="IRNazanin"/>
          <w:color w:val="111111"/>
          <w:sz w:val="28"/>
          <w:sz w:val="28"/>
          <w:szCs w:val="28"/>
          <w:rtl w:val="true"/>
          <w:lang w:bidi="fa-IR"/>
        </w:rPr>
        <w:t xml:space="preserve">فأرسلت فاطمة علیها السّلام إلی علیّ علیه السّلام فلمّا أن جاء قام رسول اللّه صلّی اللّه علیه و آله و قال له ما قال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6" w:name="__RefHeading___Toc1484607_1468164448"/>
      <w:bookmarkStart w:id="267" w:name="_Toc112"/>
      <w:bookmarkEnd w:id="266"/>
      <w:r>
        <w:rPr>
          <w:rtl w:val="true"/>
        </w:rPr>
        <w:t xml:space="preserve">الباب السابع و التسعون قضایاه صلوات اللّه علیه، و ما هدی قومه إلیه ممّا اشکل علیهم من مصالحهم، و قد أوردنا کثیرا من قضایاه فی باب علمه علیه السّلام </w:t>
      </w:r>
      <w:r>
        <w:rPr/>
        <w:t>218</w:t>
      </w:r>
      <w:bookmarkEnd w:id="267"/>
    </w:p>
    <w:p>
      <w:pPr>
        <w:pStyle w:val="BookText"/>
        <w:rPr/>
      </w:pPr>
      <w:r>
        <w:rPr>
          <w:rFonts w:ascii="IRNazanin" w:hAnsi="IRNazanin" w:eastAsia="IRNazanin"/>
          <w:color w:val="111111"/>
          <w:sz w:val="28"/>
          <w:sz w:val="28"/>
          <w:szCs w:val="28"/>
          <w:rtl w:val="true"/>
          <w:lang w:bidi="fa-IR"/>
        </w:rPr>
        <w:t xml:space="preserve">قضاؤه علیه السّلام فی وضع التاریخ، و فی رجل و امرأة تنازعا و هی أمّه، و من ادّعی علیه ثمانین مثقالا من الذّهب ودیعة عند رسول اللّه صلّی اللّه علیه و آله و سلّم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قضاؤه علیه السّلام فی مسجد کان کلّما فرغوا من بنائه سقط، فأمر بحفر أرضه فوجدوا قبرا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جوابه علیه السّلام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الحبّ و البغض، و الحفظ و النسیان، و الرؤیا الصادقة و الکاذبة، و قضاؤه علیه السّلام فی ثلاثة یختصمون فی ولد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قضاؤه علیه السّلام فی رجل باع ناقته برسول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و الناقة لی، و 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جوابه علیه السّلام لسؤال رسول ملک الروم فی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یرجو الجنّة، و لا یخاف النار، و لا یخاف اللّه، و لا یرکع، و لا یسجد، و یأکل المیتة و الدم، و یشهد بما لا یری، و یحبّ الفتنة، و یبغض الحقّ </w:t>
      </w:r>
      <w:r>
        <w:rPr>
          <w:rFonts w:eastAsia="IRNazanin" w:cs="IRNazanin"/>
          <w:color w:val="111111"/>
          <w:sz w:val="28"/>
          <w:szCs w:val="28"/>
          <w:lang w:bidi="fa-IR"/>
        </w:rPr>
        <w:t>223</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قضایاه علیه السّلام فی زمن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غلام طلب مال أبیه من عمر، فأمره علیّ علیه السّلام بشمّ ضلع ابیه، فخرج الدّم من منخریه، و قوله علیه السّلام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امرأتک بموت عقبة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علّة تزویج المرء أربع نسوة و لا یزید و لا یتزوج المرأة إلّا واحدا، و قضاؤه علیه السّلام فی رجل عنّین، و فی امرأة محصنة فجر بها غلام صغیر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قضاؤه علیه السّلام فی امرأة نکحت فی عدّتها، و قصه فضة التی کانت خادمة للزهراء سلام اللّه علیها و ولدها و فیه بیان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قضاؤه علیه السّلام فی خمسة نفر فی زنا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فی قول عمر 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لأعلم أنّک حجر لا تضرّ و لا تنفع، و ما قاله علیه السّلام فیه، و قضاؤه علیه السّلام فی ابن أسود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قضاؤه علیه السّلام فی رجل طلق امرأته فی الجاهلیّة و فی الإسلام، و فی عبد قتل مولاه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قضاؤه علیه السّلام فی امرأة ولدت بستة أشهر، و فیه شرح و بیان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قضاؤه علیه السّلام فی رجل قتل ابن من الأنصار فضرب ضربتین فبرأ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فی حلیّ الکعبة، و أنّ عمر همّ أن یأخذه فنهی عنه علیه السّلام و ما قاله فی المجوس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فی طلاق الأمة، و ما روی عمر فی فضیلة علیّ علیه السّلام و اشعار العبدیّ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قضایاه علیه السّلام فی عهد عثمان فی امرأة ولدت لستّة أشهر، و فی رجل طلّق امرأته ثمّ مات بعد مدّة، و قوم اصطادوا حجلا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فی اعرابیّ الّذی ادعی علی النبیّ صلّی اللّه علیه و آله سبعین درهما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قضاؤه علیه السّلام فی جاریة الّتی دخلت علقة فی جوفها، و قصّة بیت الطشت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قضایاه علیه السّلام فی عهد النبیّ صلّی اللّه علیه و آله علی ما رواه الخاصّة و العامّة و أنّ الأعلم هو أحقّ بالتّقدم فی محلّ الإمامة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قضاؤه علیه السّلام فی قدامة بن مظعون و قد شرب الخمر، و درء الحدّ عنه عمر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قضاؤه علیه السّلام فی مجنونة فجر بها رجل، و امرأة حامل الّتی امر برجمها عمر، و قصّة امرأة ألقت ولدها میتا، و فیه بیان </w:t>
      </w:r>
      <w:r>
        <w:rPr>
          <w:rFonts w:eastAsia="IRNazanin" w:cs="IRNazanin"/>
          <w:color w:val="111111"/>
          <w:sz w:val="28"/>
          <w:szCs w:val="28"/>
          <w:lang w:bidi="fa-IR"/>
        </w:rPr>
        <w:t>250</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امرأتین تنازعتا علی عهد عمر فی طفل، و امرأة ولدت لستّة أشهر، و امرأة مضطرّة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ممّا جاء عنه علیه السّلام فی القضاء و صواب الرأی و ارشاد القوم إلی مصالحهم فی أهل همدان و الرّی و أصبهان و قومس و نهاوند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فی امرأة نکحها شیخ کبیر فحملت و أنکر حملها، و رجل کانت له سرّیة فاولدها، و مکاتبة زنت، و امرأة ولدت علی فراش زوجها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قصّة شخص کان له ما للرجال و ما للنساء و زوّجت و تزوّج، و قصّة شابّ خرج ابوه بسفر مع قوم و لم یرجع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قصّة مات الدّین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قضاؤه علیه السّلام فی امرأة هوت غلاما فامتنع، فمضت و أخذت بیضة و ألقت بیاضها علی ثوبها، و قضیّة رجلین اصطحبا فی سفر و خمسة أرغفة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فی أربعة نفر شربوا المسکر، و ستّة نفر نزلوا الفرات فغرق واحد منهم، و رجل وصیّ بجزء من ماله، و رجل وصیّ بسهم من ماله، و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أعتقوا عنّی کلّ عبد قدیم فی ملکی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قضاؤه علیه السّلام فی رجل ضرب امرأة فألقت علقة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فی الطفل الّذی جلس علی رأس المیزاب، و ما تکلّم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معجزته علیه السّلام فی تکلّم الإبل، و قصّة غلام الّذی انکرته أمّه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قصّة المقدّسی الّذی اتّهمته امرأة من الأنصار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معجزته علیه السّلام فی احیاء الموتی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قضاؤه علیه السّلام فی امرأة مجنونة حبلی و هی زنت، و امرأة الّتی اعترفت بفجورها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قضاؤه و معجزته علیه السّلام فی جاریة الّتی دخلت فی جوفها العلقة، و قصّة الثلج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قضاؤه علیه السّلام فی عبد مقیّد قال فیه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یکن فی قیده کذا و کذا فامرأته طالق ثلاثا </w:t>
      </w:r>
      <w:r>
        <w:rPr>
          <w:rFonts w:eastAsia="IRNazanin" w:cs="IRNazanin"/>
          <w:color w:val="111111"/>
          <w:sz w:val="28"/>
          <w:szCs w:val="28"/>
          <w:lang w:bidi="fa-IR"/>
        </w:rPr>
        <w:t>280</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قضاؤه علیه السّلام فی رجل الّذی اعترف بالسّرقة فقطع یده، و سئل عنه ابن الکوّاء، و ما قاله فی مدحه علیه السّلام و بالغ فی مدحه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فی سؤال ابن الکوّاء عنه علیه السّلام عن بصیر باللیل و بصیر بالنّهار، و بصیر بالنّهار اعمی باللیل، و بصیر باللیل اعمی بالنّهار، و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الطَّیْرُ صَافَّاتٍ کُلٌّ قَدْ عَلِمَ صَلاتَهُ وَ تَسْبِیحَهُ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مِمَّا تَرَکَ آلُ مُوسی وَ آلُ هارُونَ تَحْمِلُهُ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بِالْأَخْسَرِینَ أَعْمالًا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فی أنّ اللّه تبارک و تعالی کلّم جمیع خلقه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قضاؤه علیه السّلام فی الخنثی و العنّین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سؤال رجل رومیّ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یعلمه اللّه، و ما لیس للّه، و ما لیس عند اللّه، و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أتیت یا کافر إلّا کفرا، و قضاؤه علیه السّلام فی وزن باب من حدید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قضاؤه علیه السّلام فی قطع ید سارق الّذی سرق مائة مرّة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قصّة قوم أکلوا فی شهر رمضان و هم یشهدون بلا إله إلّا اللّه و لم یقرّوا أنّ محمّدا رسول اللّه، فقتلهم علیه السّلام بالدخان، و أنّ یوشع بن نون علیه السّلام فعل بقوم کما فعل علیه السّلام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قضاؤه علیه السّلام فی امرأة ذات بعل و هی زنت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قضاؤه علیه السّلام فی رجل زنی،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تاب فی بیته، فو اللّه لتوبته فیما بینه و بین اللّه أفضل من إقامتی علیه الحدّ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قضاؤه علیه السّلام فی رجل الّذی نکح فی دبره، و رجل وجد مع رجل اخری فی امارة عمر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قضاؤه علیه السّلام فی رجل أوقب علی غلام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قصّة رجل کان فی بیته بنت صدیقه و ما فعلت بها امرأته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قضاؤه علیه السّلام فی رجل شرب الخمر و هو لا یعلم أنّه حرام و هی أوّل قضیّة قضی بها بعد رسول اللّه صلّی اللّه علیه و آله </w:t>
      </w:r>
      <w:r>
        <w:rPr>
          <w:rFonts w:eastAsia="IRNazanin" w:cs="IRNazanin"/>
          <w:color w:val="111111"/>
          <w:sz w:val="28"/>
          <w:szCs w:val="28"/>
          <w:lang w:bidi="fa-IR"/>
        </w:rPr>
        <w:t>298</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قضاؤه علیه السّلام فی سبعین رجلا من الزطّ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السودان و الهنود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یعتقدون بأنّ علیّا علیه السّلام کان اللّه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268" w:name="pg13733_139003"/>
    </w:p>
    <w:p>
      <w:pPr>
        <w:pStyle w:val="BookText"/>
        <w:rPr/>
      </w:pPr>
      <w:bookmarkEnd w:id="268"/>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شاهد و یمین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قضاؤه علیه السّلام فی غلام الّذی انکرته أمّه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قضاؤه علیه السّلام فی غلامین و کان واحدا منهما غلاما للآخر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قضاؤه علیه السّلام فی جاریة یتیمة کانت عند رجل فافضتها امرأته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إشارة إلی دانیال و قضاؤه علیه السّلام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قضاؤه علیه السّلام فی امرأة تشبّهت بأمة، و فی رجل قال لرجل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احتلمت بامّک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قضاؤه علیه السّلام فی رجل جاء به رجلان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سرق درعا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قضاؤه علیه السّلام فی رجل وجد فی خربة و بیده سکّین ملطخة بالدم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قضاؤه علیه السّلام فی الیمن بعهد رسول اللّه صلّی اللّه علیه و آله و سلّم فی رجل قتله فرس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قضاؤه علیه السّلام فی امرأة استودع رجلان ودیعة عندها فأنکرتها، و فی جاریتان ولدت إحداهما ابنا و الأخری بنتا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قضاؤه علیه السّلام فی وضع التاریخ، و فی رجل و امرأة تنازعا و هی أمّه، و من ادّعی علیه ثمانین مثقالا من الذّهب ودیعة عند رسول اللّه صلّی اللّه علیه و آله و سلّم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قضاؤه علیه السّلام فی مسجد کان کلّما فرغوا من بنائه سقط، فأمر بحفر أرضه فوجدوا قبرا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جوابه علیه السّلام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الحبّ و البغض، و الحفظ و النسیان، و الرؤیا الصادقة و الکاذبة، و قضاؤه علیه السّلام فی ثلاثة یختصمون فی ولد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قضاؤه علیه السّلام فی رجل باع ناقته برسول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و الناقة لی، و 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جوابه علیه السّلام لسؤال رسول ملک الروم فی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یرجو الجنّة، و لا یخاف النار، و لا یخاف اللّه، و لا یرکع، و لا یسجد، و یأکل المیتة و الدم، و یشهد بما لا یری، و یحبّ الفتنة، و یبغض الحقّ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قضایاه علیه السّلام فی زمن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غلام طلب مال أبیه من عمر، فأمره علیّ علیه السّلام بشمّ ضلع ابیه، فخرج الدّم من منخریه، و قوله علیه السّلام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امرأتک بموت عقبة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علّة تزویج المرء أربع نسوة و لا یزید و لا یتزوج المرأة إلّا واحدا، و قضاؤه علیه السّلام فی رجل عنّین، و فی امرأة محصنة فجر بها غلام صغیر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قضاؤه علیه السّلام فی امرأة نکحت فی عدّتها، و قصه فضة التی کانت خادمة للزهراء سلام اللّه علیها و ولدها و فیه بیان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قضاؤه علیه السّلام فی خمسة نفر فی زنا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فی قول عمر 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لأعلم أنّک حجر لا تضرّ و لا تنفع، و ما قاله علیه السّلام فیه، و قضاؤه علیه السّلام فی ابن أسود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قضاؤه علیه السّلام فی رجل طلق امرأته فی الجاهلیّة و فی الإسلام، و فی عبد قتل مولاه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قضاؤه علیه السّلام فی امرأة ولدت بستة أشهر، و فیه شرح و بیان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قضاؤه علیه السّلام فی رجل قتل ابن من الأنصار فضرب ضربتین فبرأ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فی حلیّ الکعبة، و أنّ عمر همّ أن یأخذه فنهی عنه علیه السّلام و ما قاله فی المجوس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فی طلاق الأمة، و ما روی عمر فی فضیلة علیّ علیه السّلام و اشعار العبدیّ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قضایاه علیه السّلام فی عهد عثمان فی امرأة ولدت لستّة أشهر، و فی رجل طلّق امرأته ثمّ مات بعد مدّة، و قوم اصطادوا حجلا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فی اعرابیّ الّذی ادعی علی النبیّ صلّی اللّه علیه و آله سبعین درهما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قضاؤه علیه السّلام فی جاریة الّتی دخلت علقة فی جوفها، و قصّة بیت الطشت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قضایاه علیه السّلام فی عهد النبیّ صلّی اللّه علیه و آله علی ما رواه الخاصّة و العامّة و أنّ الأعلم هو أحقّ بالتّقدم فی محلّ الإمامة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قضاؤه علیه السّلام فی قدامة بن مظعون و قد شرب الخمر، و درء الحدّ عنه عمر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قضاؤه علیه السّلام فی مجنونة فجر بها رجل، و امرأة حامل الّتی امر برجمها عمر، و قصّة امرأة ألقت ولدها میتا، و فیه بیان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فی امرأتین تنازعتا علی عهد عمر فی طفل، و امرأة ولدت لستّة أشهر، و امرأة مضطرّة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ممّا جاء عنه علیه السّلام فی القضاء و صواب الرأی و ارشاد القوم إلی مصالحهم فی أهل همدان و الرّی و أصبهان و قومس و نهاوند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فی امرأة نکحها شیخ کبیر فحملت و أنکر حملها، و رجل کانت له سرّیة فاولدها، و مکاتبة زنت، و امرأة ولدت علی فراش زوجها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قصّة شخص کان له ما للرجال و ما للنساء و زوّجت و تزوّج، و قصّة شابّ خرج ابوه بسفر مع قوم و لم یرجع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قصّة مات الدّین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قضاؤه علیه السّلام فی امرأة هوت غلاما فامتنع، فمضت و أخذت بیضة و ألقت بیاضها علی ثوبها، و قضیّة رجلین اصطحبا فی سفر و خمسة أرغفة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فی أربعة نفر شربوا المسکر، و ستّة نفر نزلوا الفرات فغرق واحد منهم، و رجل وصیّ بجزء من ماله، و رجل وصیّ بسهم من ماله، و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أعتقوا عنّی کلّ عبد قدیم فی ملکی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قضاؤه علیه السّلام فی رجل ضرب امرأة فألقت علقة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فی الطفل الّذی جلس علی رأس المیزاب، و ما تکلّم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معجزته علیه السّلام فی تکلّم الإبل، و قصّة غلام الّذی انکرته أمّه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قصّة المقدّسی الّذی اتّهمته امرأة من الأنصار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معجزته علیه السّلام فی احیاء الموتی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قضاؤه علیه السّلام فی امرأة مجنونة حبلی و هی زنت، و امرأة الّتی اعترفت بفجورها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قضاؤه و معجزته علیه السّلام فی جاریة الّتی دخلت فی جوفها العلقة، و قصّة الثلج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قضاؤه علیه السّلام فی عبد مقیّد قال فیه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یکن فی قیده کذا و کذا فامرأته طالق ثلاثا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قضاؤه علیه السّلام فی رجل الّذی اعترف بالسّرقة فقطع یده، و سئل عنه ابن الکوّاء، و ما قاله فی مدحه علیه السّلام و بالغ فی مدحه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فی سؤال ابن الکوّاء عنه علیه السّلام عن بصیر باللیل و بصیر بالنّهار، و بصیر بالنّهار اعمی باللیل، و بصیر باللیل اعمی بالنّهار، و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الطَّیْرُ صَافَّاتٍ کُلٌّ قَدْ عَلِمَ صَلاتَهُ وَ تَسْبِیحَهُ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مِمَّا تَرَکَ آلُ مُوسی وَ آلُ هارُونَ تَحْمِلُهُ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بِالْأَخْسَرِینَ أَعْمالًا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فی أنّ اللّه تبارک و تعالی کلّم جمیع خلقه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قضاؤه علیه السّلام فی الخنثی و العنّین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سؤال رجل رومیّ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یعلمه اللّه، و ما لیس للّه، و ما لیس عند اللّه، و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أتیت یا کافر إلّا کفرا، و قضاؤه علیه السّلام فی وزن باب من حدید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قضاؤه علیه السّلام فی قطع ید سارق الّذی سرق مائة مرّة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قصّة قوم أکلوا فی شهر رمضان و هم یشهدون بلا إله إلّا اللّه و لم یقرّوا أنّ محمّدا رسول اللّه، فقتلهم علیه السّلام بالدخان، و أنّ یوشع بن نون علیه السّلام فعل بقوم کما فعل علیه السّلام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قضاؤه علیه السّلام فی امرأة ذات بعل و هی زنت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قضاؤه علیه السّلام فی رجل زنی،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تاب فی بیته، فو اللّه لتوبته فیما بینه و بین اللّه أفضل من إقامتی علیه الحدّ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قضاؤه علیه السّلام فی رجل الّذی نکح فی دبره، و رجل وجد مع رجل اخری فی امارة عمر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قضاؤه علیه السّلام فی رجل أوقب علی غلام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قصّة رجل کان فی بیته بنت صدیقه و ما فعلت بها امرأته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قضاؤه علیه السّلام فی رجل شرب الخمر و هو لا یعلم أنّه حرام و هی أوّل قضیّة قضی بها بعد رسول اللّه صلّی اللّه علیه و آله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قضاؤه علیه السّلام فی سبعین رجلا من الزطّ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السودان و الهنود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یعتقدون بأنّ علیّا علیه السّلام کان اللّه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شاهد و یمین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قضاؤه علیه السّلام فی غلام الّذی انکرته أمّه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قضاؤه علیه السّلام فی غلامین و کان واحدا منهما غلاما للآخر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قضاؤه علیه السّلام فی جاریة یتیمة کانت عند رجل فافضتها امرأته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إشارة إلی دانیال و قضاؤه علیه السّلام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قضاؤه علیه السّلام فی امرأة تشبّهت بأمة، و فی رجل قال لرجل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احتلمت بامّک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قضاؤه علیه السّلام فی رجل جاء به رجلان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سرق درعا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قضاؤه علیه السّلام فی رجل وجد فی خربة و بیده سکّین ملطخة بالدم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قضاؤه علیه السّلام فی الیمن بعهد رسول اللّه صلّی اللّه علیه و آله و سلّم فی رجل قتله فرس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قضاؤه علیه السّلام فی امرأة استودع رجلان ودیعة عندها فأنکرتها، و فی جاریتان ولدت إحداهما ابنا و الأخری بنتا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9" w:name="__RefHeading___Toc1484609_1468164448"/>
      <w:bookmarkStart w:id="270" w:name="_Toc113"/>
      <w:bookmarkEnd w:id="269"/>
      <w:r>
        <w:rPr>
          <w:rtl w:val="true"/>
        </w:rPr>
        <w:t xml:space="preserve">الباب الثامن و التسعون زهده و تقواه و ورعه علیه السّلام </w:t>
      </w:r>
      <w:r>
        <w:rPr/>
        <w:t>318</w:t>
      </w:r>
      <w:bookmarkEnd w:id="270"/>
    </w:p>
    <w:p>
      <w:pPr>
        <w:pStyle w:val="BookText"/>
        <w:rPr/>
      </w:pPr>
      <w:r>
        <w:rPr>
          <w:rFonts w:ascii="IRNazanin" w:hAnsi="IRNazanin" w:eastAsia="IRNazanin"/>
          <w:color w:val="111111"/>
          <w:sz w:val="28"/>
          <w:sz w:val="28"/>
          <w:szCs w:val="28"/>
          <w:rtl w:val="true"/>
          <w:lang w:bidi="fa-IR"/>
        </w:rPr>
        <w:t xml:space="preserve">فی أنّ أبا بکر لمّا مات کان له نیّف و أربعون ألف درهم، و عمر مات و علیه نیّف و ثمانون ألف درهم، و عثمان مات و علیه ما لا یحصی کثرة، و علیّ صلوات اللّه علیه مات و ما ترک إلّا سبعمائة درهم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فیما قاله الغزالی فی الاحیاء فی علی علیه السّلام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تُحَرِّمُوا طَیِّباتِ ما أَحَلَّ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علیه السّلام و أبی ذر و سلمان و المقداد و عثمان بن مظعون و سالم، و ما قال النبیّ صلّی اللّه علیه و آله </w:t>
      </w:r>
      <w:r>
        <w:rPr>
          <w:rFonts w:eastAsia="Amiri" w:cs="Amiri" w:ascii="Amiri" w:hAnsi="Amiri"/>
          <w:color w:val="111111"/>
          <w:sz w:val="28"/>
          <w:szCs w:val="28"/>
          <w:lang w:bidi="ar-SA"/>
        </w:rPr>
        <w:t>328</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الدّنیا تمثّلت لعلیّ علیه السّلام بصورة امرأة من أجمل النساء و أشعاره علیه السّلام فی ذلک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271" w:name="pg13733_139004"/>
    </w:p>
    <w:p>
      <w:pPr>
        <w:pStyle w:val="BookText"/>
        <w:rPr/>
      </w:pPr>
      <w:bookmarkEnd w:id="271"/>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یسلّم علی النساء و یرددن علیه السّلام و کان أمیر المؤمنین علیه السّلام یسلّم علی النساء و کان یکره أن یسلّم علی الشابة منهنّ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فی أنّه علیه السّلام قبض و علیه دین ثمانمائة ألف درهم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فیما کتبه علیه السّلام إلی عثمان بن حنیف، و هو عامله علی البصرة، و فیه إیضاح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فیما قاله علیه السّلام فی زهده و إشارة إلی ما فعل بعقیل، و فیه بیان و تفسیر بعض الفقرات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إلی هنا انتهی الجزء الأربعون و هو الجزء السادس من المجلد التاسع‌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أبا بکر لمّا مات کان له نیّف و أربعون ألف درهم، و عمر مات و علیه نیّف و ثمانون ألف درهم، و عثمان مات و علیه ما لا یحصی کثرة، و علیّ صلوات اللّه علیه مات و ما ترک إلّا سبعمائة درهم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فیما قاله الغزالی فی الاحیاء فی علی علیه السّلام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تُحَرِّمُوا طَیِّباتِ ما أَحَلَّ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علیه السّلام و أبی ذر و سلمان و المقداد و عثمان بن مظعون و سالم، و ما قال النبیّ صلّی اللّه علیه و آله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فی أنّ الدّنیا تمثّلت لعلیّ علیه السّلام بصورة امرأة من أجمل النساء و أشعاره علیه السّلام فی ذلک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یسلّم علی النساء و یرددن علیه السّلام و کان أمیر المؤمنین علیه السّلام یسلّم علی النساء و کان یکره أن یسلّم علی الشابة منهنّ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فی أنّه علیه السّلام قبض و علیه دین ثمانمائة ألف درهم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فیما کتبه علیه السّلام إلی عثمان بن حنیف، و هو عامله علی البصرة، و فیه إیضاح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فیما قاله علیه السّلام فی زهده و إشارة إلی ما فعل بعقیل، و فیه بیان و تفسیر بعض الفقرات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إلی هنا انتهی الجزء الأربعون و هو الجزء السادس من المجلد التاسع‌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72" w:name="__RefHeading___Toc1484611_1468164448"/>
      <w:bookmarkStart w:id="273" w:name="_Toc114"/>
      <w:bookmarkEnd w:id="272"/>
      <w:r>
        <w:rPr>
          <w:rtl w:val="true"/>
        </w:rPr>
        <w:t>فهرس الجزء الحادی و الأربعین‌</w:t>
      </w:r>
      <w:bookmarkEnd w:id="273"/>
    </w:p>
    <w:p>
      <w:pPr>
        <w:pStyle w:val="Heading3"/>
        <w:numPr>
          <w:ilvl w:val="2"/>
          <w:numId w:val="1"/>
        </w:numPr>
        <w:rPr/>
      </w:pPr>
      <w:bookmarkStart w:id="274" w:name="__RefHeading___Toc1484613_1468164448"/>
      <w:bookmarkStart w:id="275" w:name="_Toc115"/>
      <w:bookmarkEnd w:id="274"/>
      <w:r>
        <w:rPr>
          <w:rtl w:val="true"/>
        </w:rPr>
        <w:t xml:space="preserve">الباب التاسع و التسعون یقینه علیه السّلام و صبره علی المکاره و شدة ابتلائه </w:t>
      </w:r>
      <w:r>
        <w:rPr/>
        <w:t>1</w:t>
      </w:r>
      <w:bookmarkEnd w:id="275"/>
    </w:p>
    <w:p>
      <w:pPr>
        <w:pStyle w:val="BookText"/>
        <w:rPr/>
      </w:pPr>
      <w:r>
        <w:rPr>
          <w:rFonts w:ascii="IRNazanin" w:hAnsi="IRNazanin" w:eastAsia="IRNazanin"/>
          <w:color w:val="111111"/>
          <w:sz w:val="28"/>
          <w:sz w:val="28"/>
          <w:szCs w:val="28"/>
          <w:rtl w:val="true"/>
          <w:lang w:bidi="fa-IR"/>
        </w:rPr>
        <w:t>فی قوله علیه السّلام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أباک لا یبالی وقع علی الموت أو وقع الموت علیه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فی صبره علیه السّلام مع النبیّ صلّی اللّه علیه و آله و فی شدائده من صغره إلی کبره و بعد وفاته، و أصابه علیه السّلام یوم أحد ستّون جراحة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فی قوله علیه السّلام فی سیماء الشیعة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مظلوما، و بعض مناقبه </w:t>
      </w:r>
      <w:r>
        <w:rPr>
          <w:rFonts w:eastAsia="IRNazanin" w:cs="IRNazanin"/>
          <w:color w:val="111111"/>
          <w:sz w:val="28"/>
          <w:szCs w:val="28"/>
          <w:lang w:bidi="fa-IR"/>
        </w:rPr>
        <w:t>5</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عبد إلّا و له من اللّه حافظ، و قوله علیه السّلام فی معنی الاستعداد للموت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76" w:name="pg13733_139005"/>
    </w:p>
    <w:p>
      <w:pPr>
        <w:pStyle w:val="BookText"/>
        <w:rPr/>
      </w:pPr>
      <w:bookmarkEnd w:id="276"/>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أباک لا یبالی وقع علی الموت أو وقع الموت علیه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فی صبره علیه السّلام مع النبیّ صلّی اللّه علیه و آله و فی شدائده من صغره إلی کبره و بعد وفاته، و أصابه علیه السّلام یوم أحد ستّون جراحة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فی قوله علیه السّلام فی سیماء الشیعة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مظلوما، و بعض مناقبه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عبد إلّا و له من اللّه حافظ، و قوله علیه السّلام فی معنی الاستعداد للموت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7" w:name="__RefHeading___Toc1484615_1468164448"/>
      <w:bookmarkStart w:id="278" w:name="_Toc116"/>
      <w:bookmarkEnd w:id="277"/>
      <w:r>
        <w:rPr>
          <w:rtl w:val="true"/>
        </w:rPr>
        <w:t xml:space="preserve">الباب المائة تنمره فی ذات اللّه و ترکه المداهنة فی دین اللّه </w:t>
      </w:r>
      <w:r>
        <w:rPr/>
        <w:t>8</w:t>
      </w:r>
      <w:bookmarkEnd w:id="278"/>
    </w:p>
    <w:p>
      <w:pPr>
        <w:pStyle w:val="BookText"/>
        <w:rPr/>
      </w:pPr>
      <w:r>
        <w:rPr>
          <w:rFonts w:ascii="IRNazanin" w:hAnsi="IRNazanin" w:eastAsia="IRNazanin"/>
          <w:color w:val="111111"/>
          <w:sz w:val="28"/>
          <w:sz w:val="28"/>
          <w:szCs w:val="28"/>
          <w:rtl w:val="true"/>
          <w:lang w:bidi="fa-IR"/>
        </w:rPr>
        <w:t xml:space="preserve">فی أنّ النبیّ صلّی اللّه علیه و آله أرسل علیّا علیه السّلام لیأخذ من سارة کتابا الّذی کتبه حاطب بن أبی بلتعة فی طریق مکّة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فی إجراء حدّ علی رجل من بنی أسد، و علی رجل شرب الخمر بشهادة قوم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فی رؤیته علیه السّلام عقیلا یوم بدر فی قید، و وروده علیه السّلام فی بیت أخته أمّ هانی یوم الفتح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النبیّ صلّی اللّه علیه و آله أرسل علیّا علیه السّلام لیأخذ من سارة کتابا الّذی کتبه حاطب بن أبی بلتعة فی طریق مکّة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فی إجراء حدّ علی رجل من بنی أسد، و علی رجل شرب الخمر بشهادة قوم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فی رؤیته علیه السّلام عقیلا یوم بدر فی قید، و وروده علیه السّلام فی بیت أخته أمّ هانی یوم الفتح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9" w:name="__RefHeading___Toc1484617_1468164448"/>
      <w:bookmarkStart w:id="280" w:name="_Toc117"/>
      <w:bookmarkEnd w:id="279"/>
      <w:r>
        <w:rPr>
          <w:rtl w:val="true"/>
        </w:rPr>
        <w:t xml:space="preserve">الباب الحادی و المائة عبادته و خوفه علیه السّلام </w:t>
      </w:r>
      <w:r>
        <w:rPr/>
        <w:t>11</w:t>
      </w:r>
      <w:bookmarkEnd w:id="280"/>
    </w:p>
    <w:p>
      <w:pPr>
        <w:pStyle w:val="BookText"/>
        <w:rPr/>
      </w:pPr>
      <w:r>
        <w:rPr>
          <w:rFonts w:ascii="IRNazanin" w:hAnsi="IRNazanin" w:eastAsia="IRNazanin"/>
          <w:color w:val="111111"/>
          <w:sz w:val="28"/>
          <w:sz w:val="28"/>
          <w:szCs w:val="28"/>
          <w:rtl w:val="true"/>
          <w:lang w:bidi="fa-IR"/>
        </w:rPr>
        <w:t xml:space="preserve">فیما قاله و رواه أبو الدرداء فی عبادته علیه السّلام و قصّة لیلة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 ساجِداً وَ قائِماً یَحْذَرُ الْآخِرَةَ وَ یَرْجُوا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علیه السّلام و ما قاله انس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فی اقسام العبادة، و عبادته علیه السّلام، و ما قاله ضرار بن ضمرة لمعاویة فی أوصافه علیه السّلام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فی قول النبیّ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أنت لم یعرف حزب اللّه، و فی اعطائه صلّی اللّه علیه و آله ناقتین له، و انفاقه علیه السّلام دینارا لمقداد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فی أنّ علیا علیه السّلام دفع عن أخیه المؤمن بقوته، و نجاة عمّار عن إذلال الیهودیّ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فی قول رسول اللّه صلّی اللّه علیه و آله لعمّار، و أیّکم أدّی زکاته الیوم </w:t>
      </w:r>
      <w:r>
        <w:rPr>
          <w:rFonts w:eastAsia="Amiri" w:cs="Amiri" w:ascii="Amiri" w:hAnsi="Amiri"/>
          <w:color w:val="111111"/>
          <w:sz w:val="28"/>
          <w:szCs w:val="28"/>
          <w:lang w:bidi="ar-SA"/>
        </w:rPr>
        <w:t>20</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الیوم دفع عن عرض اخیه المؤمن، و قصّة زید بن حارثة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281" w:name="pg13733_139006"/>
    </w:p>
    <w:p>
      <w:pPr>
        <w:pStyle w:val="BookText"/>
        <w:rPr/>
      </w:pPr>
      <w:bookmarkEnd w:id="281"/>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قاله و رواه أبو الدرداء فی عبادته علیه السّلام و قصّة لیلة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 ساجِداً وَ قائِماً یَحْذَرُ الْآخِرَةَ وَ یَرْجُوا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علیه السّلام و ما قاله انس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فی اقسام العبادة، و عبادته علیه السّلام، و ما قاله ضرار بن ضمرة لمعاویة فی أوصافه علیه السّلام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فی قول النبیّ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أنت لم یعرف حزب اللّه، و فی اعطائه صلّی اللّه علیه و آله ناقتین له، و انفاقه علیه السّلام دینارا لمقداد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فی أنّ علیا علیه السّلام دفع عن أخیه المؤمن بقوته، و نجاة عمّار عن إذلال الیهودیّ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فی قول رسول اللّه صلّی اللّه علیه و آله لعمّار، و أیّکم أدّی زکاته الیوم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الیوم دفع عن عرض اخیه المؤمن، و قصّة زید بن حارثة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82" w:name="__RefHeading___Toc1484619_1468164448"/>
      <w:bookmarkStart w:id="283" w:name="_Toc118"/>
      <w:bookmarkEnd w:id="282"/>
      <w:r>
        <w:rPr>
          <w:rtl w:val="true"/>
        </w:rPr>
        <w:t xml:space="preserve">الباب الثانی و المائة سخاؤه و انفاقه و ایثاره صلوات اللّه علیه و مسابقته فیها علی سائر الصحابة </w:t>
      </w:r>
      <w:r>
        <w:rPr/>
        <w:t>24</w:t>
      </w:r>
      <w:bookmarkEnd w:id="283"/>
    </w:p>
    <w:p>
      <w:pPr>
        <w:pStyle w:val="BookText"/>
        <w:rPr/>
      </w:pPr>
      <w:r>
        <w:rPr>
          <w:rFonts w:ascii="IRNazanin" w:hAnsi="IRNazanin" w:eastAsia="IRNazanin"/>
          <w:color w:val="111111"/>
          <w:sz w:val="28"/>
          <w:sz w:val="28"/>
          <w:szCs w:val="28"/>
          <w:rtl w:val="true"/>
          <w:lang w:bidi="fa-IR"/>
        </w:rPr>
        <w:t>فی أنّ الجود جودان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و مالیّ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فی آیة النجوی و صدقة علیّ علیه السّلام عشر مرّات،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کتاب اللّه لآیة ما عمل بها أحد قبلی، و امتحان الصحابة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فی قول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لعلیّ ثلاث لو کان لی واحدة، و إنفاق علیّ علیه السّلام قوت ثلاث لیال فنزل فیه ثلاثین آیة، و إطعامه علیه السّلام أبا هریرة، و ما فعل أبو بکر و عمر بأبی هریرة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فی ایثار علیّ و فاطمه علیهما السّلام و نزل فیهما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فی نزول مائدة علی فاطمة علیها السّلام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یمتنی حتی رأیت فی ابنتی ما رأی زکریّا لمریم علیهما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فی اعطائه خاتمه و نزل انّما ولیکم، و امر الوکیل باعطاء الف فقال من ذهب او فضة فقال انفعهما للسائل و أعتق ألف نسمة من کدّ یده و ما وقف و حفر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فی ضیافته علیه السّلام و إطفاء السراج و صیانته علیه السّلام ماء وجه الفقیر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فی إعطائه قبل السؤال، و أغشی السراج لئلا یری ذلّ حاجة السائل فی وجهه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فی سبب نزول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اللَّیْلِ إِذا یَغْشی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فی بیعه علیه السّلام حدیقته بنخلة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فی نزحه علیه السّلام الماء فی کل دلوة بتمرة و احتفاره علیه السّلام ماء ینبع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 وصیّته علیه السّلام و وقف ینبع لأولاده </w:t>
      </w:r>
      <w:r>
        <w:rPr>
          <w:rFonts w:eastAsia="IRNazanin" w:cs="IRNazanin"/>
          <w:color w:val="111111"/>
          <w:sz w:val="28"/>
          <w:szCs w:val="28"/>
          <w:lang w:bidi="fa-IR"/>
        </w:rPr>
        <w:t>40</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وصیّته علیه السّلام لأزواجه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284" w:name="pg13733_139007"/>
    </w:p>
    <w:p>
      <w:pPr>
        <w:pStyle w:val="BookText"/>
        <w:rPr/>
      </w:pPr>
      <w:bookmarkEnd w:id="284"/>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إعطائه علیه السّلام بفقیر قال إنّی مأخوذ بثلاث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و الجهل، و الفقر و موقوفاته علیه السّلام و کانت غلّته أربعین ألف دینار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الجود جودان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و مالیّ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فی آیة النجوی و صدقة علیّ علیه السّلام عشر مرّات،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کتاب اللّه لآیة ما عمل بها أحد قبلی، و امتحان الصحابة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فی قول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لعلیّ ثلاث لو کان لی واحدة، و إنفاق علیّ علیه السّلام قوت ثلاث لیال فنزل فیه ثلاثین آیة، و إطعامه علیه السّلام أبا هریرة، و ما فعل أبو بکر و عمر بأبی هریرة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فی ایثار علیّ و فاطمه علیهما السّلام و نزل فیهما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فی نزول مائدة علی فاطمة علیها السّلام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یمتنی حتی رأیت فی ابنتی ما رأی زکریّا لمریم علیهما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فی اعطائه خاتمه و نزل انّما ولیکم، و امر الوکیل باعطاء الف فقال من ذهب او فضة فقال انفعهما للسائل و أعتق ألف نسمة من کدّ یده و ما وقف و حفر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فی ضیافته علیه السّلام و إطفاء السراج و صیانته علیه السّلام ماء وجه الفقیر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فی إعطائه قبل السؤال، و أغشی السراج لئلا یری ذلّ حاجة السائل فی وجهه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فی سبب نزول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اللَّیْلِ إِذا یَغْشی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فی بیعه علیه السّلام حدیقته بنخلة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فی نزحه علیه السّلام الماء فی کل دلوة بتمرة و احتفاره علیه السّلام ماء ینبع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 وصیّته علیه السّلام و وقف ینبع لأولاده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فی وصیّته علیه السّلام لأزواجه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إعطائه علیه السّلام بفقیر قال إنّی مأخوذ بثلاث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و الجهل، و الفقر و موقوفاته علیه السّلام و کانت غلّته أربعین ألف دینار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85" w:name="__RefHeading___Toc1484621_1468164448"/>
      <w:bookmarkStart w:id="286" w:name="_Toc119"/>
      <w:bookmarkEnd w:id="285"/>
      <w:r>
        <w:rPr>
          <w:rtl w:val="true"/>
        </w:rPr>
        <w:t xml:space="preserve">الباب الثالث و المائة خبر الناقة </w:t>
      </w:r>
      <w:r>
        <w:rPr/>
        <w:t>44</w:t>
      </w:r>
      <w:bookmarkEnd w:id="286"/>
    </w:p>
    <w:p>
      <w:pPr>
        <w:pStyle w:val="BookText"/>
        <w:rPr/>
      </w:pPr>
      <w:r>
        <w:rPr>
          <w:rFonts w:ascii="IRNazanin" w:hAnsi="IRNazanin" w:eastAsia="IRNazanin"/>
          <w:color w:val="111111"/>
          <w:sz w:val="28"/>
          <w:sz w:val="28"/>
          <w:szCs w:val="28"/>
          <w:rtl w:val="true"/>
          <w:lang w:bidi="fa-IR"/>
        </w:rPr>
        <w:t xml:space="preserve">فی إعطائه علیه السّلام أربعة آلاف درهم لضمانته فی مکّة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فی اشترائه علیه السّلام ناقة بمائة درهم و باعه بسبعین و مائة درهم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إعطائه علیه السّلام أربعة آلاف درهم لضمانته فی مکّة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فی اشترائه علیه السّلام ناقة بمائة درهم و باعه بسبعین و مائة درهم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87" w:name="__RefHeading___Toc1484623_1468164448"/>
      <w:bookmarkStart w:id="288" w:name="_Toc120"/>
      <w:bookmarkEnd w:id="287"/>
      <w:r>
        <w:rPr>
          <w:rtl w:val="true"/>
        </w:rPr>
        <w:t xml:space="preserve">الباب الرابع و المائة فی حسن خلقه و بشره و حلمه و عفوه و اشفاقه و عطفه صلوات اللّه علیه </w:t>
      </w:r>
      <w:r>
        <w:rPr/>
        <w:t>48</w:t>
      </w:r>
      <w:bookmarkEnd w:id="288"/>
    </w:p>
    <w:p>
      <w:pPr>
        <w:pStyle w:val="BookText"/>
        <w:rPr/>
      </w:pPr>
      <w:r>
        <w:rPr>
          <w:rFonts w:ascii="IRNazanin" w:hAnsi="IRNazanin" w:eastAsia="IRNazanin"/>
          <w:color w:val="111111"/>
          <w:sz w:val="28"/>
          <w:sz w:val="28"/>
          <w:szCs w:val="28"/>
          <w:rtl w:val="true"/>
          <w:lang w:bidi="fa-IR"/>
        </w:rPr>
        <w:t xml:space="preserve">فی بذله بجاریة درهما و دعائه غلاما له مرارا و لم یجبه، و إنصاته فی صلاة الصبح لقراءة القرآن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فی قوله علیه السّلام لنعیم بن دجاجة، و عثمان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فی اطلاق مالک الأشتر مروان بن الحکم، و ما قالته عائشة فی الجمل، و إحسانه لها فی بصرة، و خلّوه سبیل موسی ابن طلحة، و ما فعل فی حرب الشّام و النهروان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فی خلوص عمله فی قتل عمرو بن عبد ود، و امتناعه فی بیعة أبی بکر و تهدیده له، و ما قاله فی أوّل خطبة خطبها علیه السّلام و قوله ما زلت مظلوما، لقد ظلمت عدد المدر و الوبر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فی حمله علیه السّلام قربة امرأة و عرفته امرأة اخری </w:t>
      </w:r>
      <w:r>
        <w:rPr>
          <w:rFonts w:eastAsia="IRNazanin" w:cs="IRNazanin"/>
          <w:color w:val="111111"/>
          <w:sz w:val="28"/>
          <w:szCs w:val="28"/>
          <w:lang w:bidi="fa-IR"/>
        </w:rPr>
        <w:t>52</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إسلام ذمّی فی طریق الکوفة لحسن صحبته علیه السّلام، و قوله علیه السّلام لا یأبی الکرامة إلّا الحمار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289" w:name="pg13733_139008"/>
    </w:p>
    <w:p>
      <w:pPr>
        <w:pStyle w:val="BookText"/>
        <w:rPr/>
      </w:pPr>
      <w:bookmarkEnd w:id="289"/>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بذله بجاریة درهما و دعائه غلاما له مرارا و لم یجبه، و إنصاته فی صلاة الصبح لقراءة القرآن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فی قوله علیه السّلام لنعیم بن دجاجة، و عثمان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فی اطلاق مالک الأشتر مروان بن الحکم، و ما قالته عائشة فی الجمل، و إحسانه لها فی بصرة، و خلّوه سبیل موسی ابن طلحة، و ما فعل فی حرب الشّام و النهروان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فی خلوص عمله فی قتل عمرو بن عبد ود، و امتناعه فی بیعة أبی بکر و تهدیده له، و ما قاله فی أوّل خطبة خطبها علیه السّلام و قوله ما زلت مظلوما، لقد ظلمت عدد المدر و الوبر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فی حمله علیه السّلام قربة امرأة و عرفته امرأة اخری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إسلام ذمّی فی طریق الکوفة لحسن صحبته علیه السّلام، و قوله علیه السّلام لا یأبی الکرامة إلّا الحمار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0" w:name="__RefHeading___Toc1484625_1468164448"/>
      <w:bookmarkStart w:id="291" w:name="_Toc121"/>
      <w:bookmarkEnd w:id="290"/>
      <w:r>
        <w:rPr>
          <w:rtl w:val="true"/>
        </w:rPr>
        <w:t xml:space="preserve">الباب الخامس و المائة تواضعه صلوات اللّه علیه </w:t>
      </w:r>
      <w:r>
        <w:rPr/>
        <w:t>54</w:t>
      </w:r>
      <w:bookmarkEnd w:id="291"/>
    </w:p>
    <w:p>
      <w:pPr>
        <w:pStyle w:val="BookText"/>
        <w:rPr/>
      </w:pPr>
      <w:r>
        <w:rPr>
          <w:rFonts w:ascii="Amiri" w:hAnsi="Amiri" w:eastAsia="Amiri" w:cs="Amiri"/>
          <w:color w:val="111111"/>
          <w:sz w:val="28"/>
          <w:sz w:val="28"/>
          <w:szCs w:val="28"/>
          <w:rtl w:val="true"/>
          <w:lang w:bidi="ar-SA"/>
        </w:rPr>
        <w:t>فی اشترائه علیه السّلام تمرا و حمله فی طرف ردائه و مشیه حافیا یوم الفطر و غیره و قراءته فی السوق لاهله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فی عدم اذنه للماشی خلفه و هو راکب، و فیما فعل دهاقین الانبار و انکر فعلهم و افتخار الرجلان و انکاره لهما،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الناس بحقوق إخوانه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ورود أب و ابن عنده و إحضار القنبر الماء لتغسیل أیدیهما، و خطاء شریح القاضی فی الحکم بالدرع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 شفاعته علیه السّلام لامرأة و غضبه لزوجها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فی عتقه علیه السّلام ألف مملوک من ماله و کدّ یده و غرس مائة ألف غدق، و جوابه لجویریة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و المروّة، و العقل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 مدح قوم فی وجهه و دعائه لذلک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اشترائه علیه السّلام تمرا و حمله فی طرف ردائه و مشیه حافیا یوم الفطر و غیره و قراءته فی السوق لاهله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فی عدم اذنه للماشی خلفه و هو راکب، و فیما فعل دهاقین الانبار و انکر فعلهم و افتخار الرجلان و انکاره لهما،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الناس بحقوق إخوانه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ورود أب و ابن عنده و إحضار القنبر الماء لتغسیل أیدیهما، و خطاء شریح القاضی فی الحکم بالدرع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 شفاعته علیه السّلام لامرأة و غضبه لزوجها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فی عتقه علیه السّلام ألف مملوک من ماله و کدّ یده و غرس مائة ألف غدق، و جوابه لجویریة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و المروّة، و العقل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 مدح قوم فی وجهه و دعائه لذلک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2" w:name="__RefHeading___Toc1484627_1468164448"/>
      <w:bookmarkStart w:id="293" w:name="_Toc122"/>
      <w:bookmarkEnd w:id="292"/>
      <w:r>
        <w:rPr>
          <w:rtl w:val="true"/>
        </w:rPr>
        <w:t xml:space="preserve">الباب السادس و المائة مهابته و شجاعته و الاستدلال بسابقته فی الجهاد علی إمامته و فیه بعض نوادر غزواته </w:t>
      </w:r>
      <w:r>
        <w:rPr/>
        <w:t>59</w:t>
      </w:r>
      <w:bookmarkEnd w:id="293"/>
    </w:p>
    <w:p>
      <w:pPr>
        <w:pStyle w:val="BookText"/>
        <w:rPr/>
      </w:pPr>
      <w:r>
        <w:rPr>
          <w:rFonts w:ascii="IRNazanin" w:hAnsi="IRNazanin" w:eastAsia="IRNazanin"/>
          <w:color w:val="111111"/>
          <w:sz w:val="28"/>
          <w:sz w:val="28"/>
          <w:szCs w:val="28"/>
          <w:rtl w:val="true"/>
          <w:lang w:bidi="fa-IR"/>
        </w:rPr>
        <w:t xml:space="preserve">فی اجتماع الامّة علی أنّ السابقین إلی الجهاد هم البدریّون و أنّ خیرة البدریّین علیّ علیه السّلام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فی قتاله علیه السّلام فی حیاة النبیّ صلّی اللّه علیه و آله و بعده بالناکثین و غیره، و أنّ المعروفین بالجهاد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حمزة، و جعفر، و جمع فیه خصال </w:t>
      </w:r>
      <w:r>
        <w:rPr>
          <w:rFonts w:eastAsia="IRNazanin" w:cs="IRNazanin"/>
          <w:color w:val="111111"/>
          <w:sz w:val="28"/>
          <w:szCs w:val="28"/>
          <w:lang w:bidi="fa-IR"/>
        </w:rPr>
        <w:t>60</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 النبیّ صلّی اللّه علیه و آله تعلّق باستار الکعبة یوم الفتح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ابعث إلیّ من بنی عمّی من یعضدنی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294" w:name="pg13733_139009"/>
    </w:p>
    <w:p>
      <w:pPr>
        <w:pStyle w:val="BookText"/>
        <w:rPr/>
      </w:pPr>
      <w:bookmarkEnd w:id="294"/>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فیما قاله عبّاس بن عبد المطّلب و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لِلْمُشْرِکِینَ أَنْ یَعْمُرُوا 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سِقایَةَ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قصّة عبد اللّه بن أبیّ و زید بن أرقم، و أسماء المقتولین بیده علیه السّلام فی یوم بدر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اسماء المقتولین بیده علیه السّلام فی یوم أحد و الأحزاب و حنین و غیرهم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فی المقتولین بیده علیه السّلام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فیما قاله معاویة یوم صفّین فی علیّ علیه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جوابه علیه السّلام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غلبت الأقران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أیّکم ینهض إلی ثلاثة نفر قد آلوا باللّات و العزّی لیقتلونی،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لهم سرّیة وحدی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من آیات اللّه الخارقة للعادة فی أمیر المؤمنین علیه السّلام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فی قتاله علیه السّلام مع الجلندی بن کرکر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فیما نقل عنه علیه السّلام فی یوم بدر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فیما ظهر منه علیه السّلام یوم أحد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فی مقامه علیه السّلام فی غزاة خیبر، و حدیث الرّایة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فیما ظهر منه علیه السّلام فی غزاة السّلاسل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فیما نقل عنه و ظهر منه علیه السّلام فی غزوات شتّی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فیما قاله الشیخ المفید قدّس اللّه روحه فی شجاعته و عظیم بلائه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فیما قاله ابن أبی الحدید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اجتماع الامّة علی أنّ السابقین إلی الجهاد هم البدریّون و أنّ خیرة البدریّین علیّ علیه السّلام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فی قتاله علیه السّلام فی حیاة النبیّ صلّی اللّه علیه و آله و بعده بالناکثین و غیره، و أنّ المعروفین بالجهاد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حمزة، و جعفر، و جمع فیه خصال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فی أنّ النبیّ صلّی اللّه علیه و آله تعلّق باستار الکعبة یوم الفتح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ابعث إلیّ من بنی عمّی من یعضدنی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فیما قاله عبّاس بن عبد المطّلب و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لِلْمُشْرِکِینَ أَنْ یَعْمُرُوا 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سِقایَةَ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قصّة عبد اللّه بن أبیّ و زید بن أرقم، و أسماء المقتولین بیده علیه السّلام فی یوم بدر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اسماء المقتولین بیده علیه السّلام فی یوم أحد و الأحزاب و حنین و غیرهم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فی المقتولین بیده علیه السّلام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فیما قاله معاویة یوم صفّین فی علیّ علیه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جوابه علیه السّلام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غلبت الأقران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أیّکم ینهض إلی ثلاثة نفر قد آلوا باللّات و العزّی لیقتلونی،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لهم سرّیة وحدی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من آیات اللّه الخارقة للعادة فی أمیر المؤمنین علیه السّلام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فی قتاله علیه السّلام مع الجلندی بن کرکر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فیما نقل عنه علیه السّلام فی یوم بدر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فیما ظهر منه علیه السّلام یوم أحد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فی مقامه علیه السّلام فی غزاة خیبر، و حدیث الرّایة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فیما ظهر منه علیه السّلام فی غزاة السّلاسل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فیما نقل عنه و ظهر منه علیه السّلام فی غزوات شتّی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فیما قاله الشیخ المفید قدّس اللّه روحه فی شجاعته و عظیم بلائه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فیما قاله ابن أبی الحدید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5" w:name="__RefHeading___Toc1484629_1468164448"/>
      <w:bookmarkStart w:id="296" w:name="_Toc123"/>
      <w:bookmarkEnd w:id="295"/>
      <w:r>
        <w:rPr>
          <w:rtl w:val="true"/>
        </w:rPr>
        <w:t xml:space="preserve">الباب السابع و المائة جوامع مکارم أخلاقه و آدابه و سننه و عدله و حسن سیاسته صلوات اللّه علیه </w:t>
      </w:r>
      <w:r>
        <w:rPr/>
        <w:t>102</w:t>
      </w:r>
      <w:bookmarkEnd w:id="296"/>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ذکره ابن عبّاس فی مکارم أخلاقه علیه السّلام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قاله علیه السّلام کلّ بکرة فی الاسواق للتجّار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فی قول النبیّ صلّی اللّه علیه و آله و سلّم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تخاصم الناس بعدی بستّ خصال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 أنّه علیه السّلام لم یبت بمکّة بعد إذ هاجر منها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تأمرونی أن أطلب النّصر بالجور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المکر و الخدیعة فی النار لکنت أمکر العرب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ما جری بینه علیه السّلام و بین عقیل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فیما قالته سودة لمعاویة فی علی علیه السّلام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فی رجل بعثه علیّ علیه السّلام من الکوفة إلی بادیتها، و ما وصّاه به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فی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عرض لعلیّ علیه السّلام أمران قطّ کلاهما للّه إلّا عمل بأشدّهما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فیما نقله ابن أبی الحدید فی فضائله و مناقبه علیه السّلام من العلوم و غیره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فی أنّ من کان فقیها فهو مستفید من فقهه علیه السّلام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فی أنّ علم التفسیر و الطریقة و النحو و العربیة منه علیه السّلام و خصائصه الخلقیة و فضائله النفسانیة و شجاعته و قوّته علیه السّلام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فی سخاوته و جوده و حلمه علیه السّلام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جهاده علیه السّلام فی سبیل اللّه و فصاحته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فی بشر وجهه و تبسّمه و زهده علیه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فی عبادته و قراءته القرآن و رأیه و تدبیره علیه السّلام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فیما نقله ابن أبی الحدید عن العباس فی النبیّ و أبی طالب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فی کتاب کتبه علیه السّلام لشریح بن الحارث قاضیه، و فیه بیان و معنی لغاته، و ما قاله العلّامة المجلسی رحمه اللّه و إیّانا </w:t>
      </w:r>
      <w:r>
        <w:rPr>
          <w:rFonts w:eastAsia="IRNazanin" w:cs="IRNazanin"/>
          <w:color w:val="111111"/>
          <w:sz w:val="28"/>
          <w:szCs w:val="28"/>
          <w:lang w:bidi="fa-IR"/>
        </w:rPr>
        <w:t>155</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قاله ابن أبی الحدید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رقعت مدرعتی هذه حتّی استحییت من راقعها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297" w:name="pg13733_139011"/>
    </w:p>
    <w:p>
      <w:pPr>
        <w:pStyle w:val="BookText"/>
        <w:rPr/>
      </w:pPr>
      <w:bookmarkEnd w:id="297"/>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ذکره ابن عبّاس فی مکارم أخلاقه علیه 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قاله علیه السّلام کلّ بکرة فی الاسواق للتجّار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فی قول النبیّ صلّی اللّه علیه و آله و سلّم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تخاصم الناس بعدی بستّ خصال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 أنّه علیه السّلام لم یبت بمکّة بعد إذ هاجر منها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تأمرونی أن أطلب النّصر بالجور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المکر و الخدیعة فی النار لکنت أمکر العرب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ما جری بینه علیه السّلام و بین عقیل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فیما قالته سودة لمعاویة فی علی علیه السّلام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فی رجل بعثه علیّ علیه السّلام من الکوفة إلی بادیتها، و ما وصّاه به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فی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عرض لعلیّ علیه السّلام أمران قطّ کلاهما للّه إلّا عمل بأشدّهما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فیما نقله ابن أبی الحدید فی فضائله و مناقبه علیه السّلام من العلوم و غیره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فی أنّ من کان فقیها فهو مستفید من فقهه علیه السّلام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فی أنّ علم التفسیر و الطریقة و النحو و العربیة منه علیه السّلام و خصائصه الخلقیة و فضائله النفسانیة و شجاعته و قوّته علیه السّلام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فی سخاوته و جوده و حلمه علیه السّلام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جهاده علیه السّلام فی سبیل اللّه و فصاحته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فی بشر وجهه و تبسّمه و زهده علیه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فی عبادته و قراءته القرآن و رأیه و تدبیره علیه السّلام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فیما نقله ابن أبی الحدید عن العباس فی النبیّ و أبی طالب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فی کتاب کتبه علیه السّلام لشریح بن الحارث قاضیه، و فیه بیان و معنی لغاته، و ما قاله العلّامة المجلسی رحمه اللّه و إیّانا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فیما قاله ابن أبی الحدید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رقعت مدرعتی هذه حتّی استحییت من راقعها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8" w:name="__RefHeading___Toc1484631_1468164448"/>
      <w:bookmarkStart w:id="299" w:name="_Toc124"/>
      <w:bookmarkEnd w:id="298"/>
      <w:r>
        <w:rPr>
          <w:rtl w:val="true"/>
        </w:rPr>
        <w:t>أبواب معجزاته صلوات اللّه و سلامه علیه‌</w:t>
      </w:r>
      <w:bookmarkEnd w:id="299"/>
    </w:p>
    <w:p>
      <w:pPr>
        <w:pStyle w:val="Heading4"/>
        <w:numPr>
          <w:ilvl w:val="3"/>
          <w:numId w:val="1"/>
        </w:numPr>
        <w:rPr/>
      </w:pPr>
      <w:bookmarkStart w:id="300" w:name="__RefHeading___Toc1484633_1468164448"/>
      <w:bookmarkStart w:id="301" w:name="_Toc125"/>
      <w:bookmarkEnd w:id="300"/>
      <w:r>
        <w:rPr>
          <w:rtl w:val="true"/>
        </w:rPr>
        <w:t xml:space="preserve">الباب التاسع و المائة رد الشمس له و تکلم الشمس معه علیه السّلام </w:t>
      </w:r>
      <w:r>
        <w:rPr/>
        <w:t>166</w:t>
      </w:r>
      <w:bookmarkEnd w:id="301"/>
    </w:p>
    <w:p>
      <w:pPr>
        <w:pStyle w:val="BookText"/>
        <w:rPr/>
      </w:pPr>
      <w:r>
        <w:rPr>
          <w:rFonts w:ascii="IRNazanin" w:hAnsi="IRNazanin" w:eastAsia="IRNazanin"/>
          <w:color w:val="111111"/>
          <w:sz w:val="28"/>
          <w:sz w:val="28"/>
          <w:szCs w:val="28"/>
          <w:rtl w:val="true"/>
          <w:lang w:bidi="fa-IR"/>
        </w:rPr>
        <w:t xml:space="preserve">العلّة الّتی من أجلها ترک علیّ علیه السّلام صلاة العصر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فی قول النبیّ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 الشمس فإنّها تکلّمک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فی رواة حدیث ردّ الشمس بطرقهم المتعدّدة، و مکان الردّ، و أنّه کان مرارا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الحساب و الحرکات بردّ الشمس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فیما قاله علیه السّلام فی أرض بابل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فیما قاله السیّد المرتضی رحمه اللّه فی ردّ الشمس، و الردّ علی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محال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قصّة واعظ یمدح علیّا علیه السّلام فقاربت الشمس للغروب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تغربی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الّتی من أجلها ترک علیّ علیه السّلام صلاة العصر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فی قول النبیّ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 الشمس فإنّها تکلّمک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فی رواة حدیث ردّ الشمس بطرقهم المتعدّدة، و مکان الردّ، و أنّه کان مرارا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الحساب و الحرکات بردّ الشمس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فیما قاله علیه السّلام فی أرض بابل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فیما قاله السیّد المرتضی رحمه اللّه فی ردّ الشمس، و الردّ علی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محال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قصّة واعظ یمدح علیّا علیه السّلام فقاربت الشمس للغروب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تغربی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2" w:name="__RefHeading___Toc1484635_1468164448"/>
      <w:bookmarkStart w:id="303" w:name="_Toc126"/>
      <w:bookmarkEnd w:id="302"/>
      <w:r>
        <w:rPr>
          <w:rtl w:val="true"/>
        </w:rPr>
        <w:t xml:space="preserve">الباب العاشر و المائة استجابة دعواته صلوات اللّه علیه فی احیاء الموتی و شفاء المرضی و ابتلاء الاعداء بالبلایا و نحو ذلک </w:t>
      </w:r>
      <w:r>
        <w:rPr/>
        <w:t>191</w:t>
      </w:r>
      <w:bookmarkEnd w:id="303"/>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غلام یهودی مات أبوه و کان ذا کنوز و أموال، و قوله لعلیّ علیه السّلام یا أمیر المؤمنین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304" w:name="pg13733_139012"/>
    </w:p>
    <w:p>
      <w:pPr>
        <w:pStyle w:val="BookText"/>
        <w:rPr/>
      </w:pPr>
      <w:bookmarkEnd w:id="304"/>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قوم من النصاری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فیما رواه مؤلف مناقب آل أبی طالب فی استجابة دعائه علیه السّلام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فی محبّة أسود بعلیّ علیه السّلام مع أنّه قطع یده بسرقة و ما قاله لابن الکوّا فی مدحه علیه السّلام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فی نزوله علیه السّلام بایوان کسری و ما قاله فیه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قصّة جمجمة و تکلّمها معه علیه السّلام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فی رجل قال لأنس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الشّیمة الّتی أراها بک،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علیّ علیه السّلام نفذت فیّ، و قصّة البساط و أخبار الکهف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فی قول أبی بکر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لم یحدث إلینا فی أمرک شیئا بعد أیّام الولایة فی الغدیر، و أخبرنا رسول اللّه صلّی اللّه علیه و آله أنّک وصیّه و وارثه و خلیفته فی أهله و نسائه، و لم یخبرنا أنّک خلیفته فی امته من بعده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غلام یهودی مات أبوه و کان ذا کنوز و أموال، و قوله لعلیّ علیه السّلام یا أمیر المؤمنین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قوم من النصاری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فیما رواه مؤلف مناقب آل أبی طالب فی استجابة دعائه علیه السّلام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فی محبّة أسود بعلیّ علیه السّلام مع أنّه قطع یده بسرقة و ما قاله لابن الکوّا فی مدحه علیه السّلام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فی نزوله علیه السّلام بایوان کسری و ما قاله فیه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قصّة جمجمة و تکلّمها معه علیه السّلام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فی رجل قال لأنس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الشّیمة الّتی أراها بک،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علیّ علیه السّلام نفذت فیّ، و قصّة البساط و أخبار الکهف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فی قول أبی بکر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لم یحدث إلینا فی أمرک شیئا بعد أیّام الولایة فی الغدیر، و أخبرنا رسول اللّه صلّی اللّه علیه و آله أنّک وصیّه و وارثه و خلیفته فی أهله و نسائه، و لم یخبرنا أنّک خلیفته فی امته من بعده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5" w:name="__RefHeading___Toc1484637_1468164448"/>
      <w:bookmarkStart w:id="306" w:name="_Toc127"/>
      <w:bookmarkEnd w:id="305"/>
      <w:r>
        <w:rPr>
          <w:rtl w:val="true"/>
        </w:rPr>
        <w:t xml:space="preserve">الباب الحادی عشر و المائة ما ظهر من معجزاته فی استنطاق الحیوانات و انقیادها له صلوات اللّه علیه </w:t>
      </w:r>
      <w:r>
        <w:rPr/>
        <w:t>230</w:t>
      </w:r>
      <w:bookmarkEnd w:id="306"/>
    </w:p>
    <w:p>
      <w:pPr>
        <w:pStyle w:val="BookText"/>
        <w:rPr/>
      </w:pPr>
      <w:r>
        <w:rPr>
          <w:rFonts w:ascii="IRNazanin" w:hAnsi="IRNazanin" w:eastAsia="IRNazanin"/>
          <w:color w:val="111111"/>
          <w:sz w:val="28"/>
          <w:sz w:val="28"/>
          <w:szCs w:val="28"/>
          <w:rtl w:val="true"/>
          <w:lang w:bidi="fa-IR"/>
        </w:rPr>
        <w:t xml:space="preserve">قصّة الأسد الّذی استنطقه علیه السّلام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قصّة رجل کان له إبل بناحیة آذربایجان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فی قول السیّد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بفضیلة لعلیّ علیه السّلام لم أقل فیها شعرا فله فرسی، و أشعاره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ولایة علیّ علیه السّلام </w:t>
      </w:r>
      <w:r>
        <w:rPr>
          <w:rFonts w:eastAsia="Amiri" w:cs="Amiri" w:ascii="Amiri" w:hAnsi="Amiri"/>
          <w:color w:val="111111"/>
          <w:sz w:val="28"/>
          <w:szCs w:val="28"/>
          <w:lang w:bidi="ar-SA"/>
        </w:rPr>
        <w:t>245</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الکلب عقورا وجب قتله، و قصّة کلب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307" w:name="pg13733_139013"/>
    </w:p>
    <w:p>
      <w:pPr>
        <w:pStyle w:val="BookText"/>
        <w:rPr/>
      </w:pPr>
      <w:bookmarkEnd w:id="307"/>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الأسد الّذی استنطقه علیه السّلام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قصّة رجل کان له إبل بناحیة آذربایجان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فی قول السیّد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بفضیلة لعلیّ علیه السّلام لم أقل فیها شعرا فله فرسی، و أشعاره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ولایة علیّ علیه السّلام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الکلب عقورا وجب قتله، و قصّة کلب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8" w:name="__RefHeading___Toc1484639_1468164448"/>
      <w:bookmarkStart w:id="309" w:name="_Toc128"/>
      <w:bookmarkEnd w:id="308"/>
      <w:r>
        <w:rPr>
          <w:rtl w:val="true"/>
        </w:rPr>
        <w:t xml:space="preserve">الباب الثانی عشر و المائة ما ظهر من معجزاته علیه الصلاة و السّلام فی الجمادات و النباتات </w:t>
      </w:r>
      <w:r>
        <w:rPr/>
        <w:t>248</w:t>
      </w:r>
      <w:bookmarkEnd w:id="309"/>
    </w:p>
    <w:p>
      <w:pPr>
        <w:pStyle w:val="BookText"/>
        <w:rPr/>
      </w:pPr>
      <w:r>
        <w:rPr>
          <w:rFonts w:ascii="IRNazanin" w:hAnsi="IRNazanin" w:eastAsia="IRNazanin"/>
          <w:color w:val="111111"/>
          <w:sz w:val="28"/>
          <w:sz w:val="28"/>
          <w:szCs w:val="28"/>
          <w:rtl w:val="true"/>
          <w:lang w:bidi="fa-IR"/>
        </w:rPr>
        <w:t xml:space="preserve">قصّة أسیر الّذی طلب الماء و طلب الأمان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فی زلزلة اصابت علی عهد أبی بکر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فی قول بعض الصحابة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أریتنا ما نطمئنّ إلیه، فأراهم، فصاروا کفّارا إلّا رجلین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اخراجه علیه السّلام الماء لاصحابه بوقعة صفّین حین شکوا إلیه نفاد مائهم و قلع الصخرة، و حدیث الراهب و إسلامه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اشعار السیّد الحمیری فی سیره علیه السّلام بکربلا و ما قاله السیّد المرتضی فی شرحه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إخراجه علیه السّلام سبع نوق حمر الوبر سود الحدق من الجبل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فیما فعلته فضّة رضی اللّه عنها لمّا جاءت إلی بیت الزهراء علیها السّلام من الاکسیر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أسیر الّذی طلب الماء و طلب الأمان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فی زلزلة اصابت علی عهد أبی بکر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فی قول بعض الصحابة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أریتنا ما نطمئنّ إلیه، فأراهم، فصاروا کفّارا إلّا رجلین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اخراجه علیه السّلام الماء لاصحابه بوقعة صفّین حین شکوا إلیه نفاد مائهم و قلع الصخرة، و حدیث الراهب و إسلامه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اشعار السیّد الحمیری فی سیره علیه السّلام بکربلا و ما قاله السیّد المرتضی فی شرحه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إخراجه علیه السّلام سبع نوق حمر الوبر سود الحدق من الجبل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فیما فعلته فضّة رضی اللّه عنها لمّا جاءت إلی بیت الزهراء علیها السّلام من الاکسیر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0" w:name="__RefHeading___Toc1484641_1468164448"/>
      <w:bookmarkStart w:id="311" w:name="_Toc129"/>
      <w:bookmarkEnd w:id="310"/>
      <w:r>
        <w:rPr>
          <w:rtl w:val="true"/>
        </w:rPr>
        <w:t xml:space="preserve">الباب الثالث عشر و المائة قوته و شوکته صلوات اللّه علیه فی صغره و کبره و تحمله للمشاق و ما یتعلق من الاعجاز ببدنه الشریف </w:t>
      </w:r>
      <w:r>
        <w:rPr/>
        <w:t>274</w:t>
      </w:r>
      <w:bookmarkEnd w:id="311"/>
    </w:p>
    <w:p>
      <w:pPr>
        <w:pStyle w:val="BookText"/>
        <w:rPr/>
      </w:pPr>
      <w:r>
        <w:rPr>
          <w:rFonts w:ascii="IRNazanin" w:hAnsi="IRNazanin" w:eastAsia="IRNazanin"/>
          <w:color w:val="111111"/>
          <w:sz w:val="28"/>
          <w:sz w:val="28"/>
          <w:szCs w:val="28"/>
          <w:rtl w:val="true"/>
          <w:lang w:bidi="fa-IR"/>
        </w:rPr>
        <w:t xml:space="preserve">فی نتره علیه السّلام القماط، و ما قاله أبو جهل فی قوّته علیه السّلام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طبعه علیه السّلام فی حصاة حبابة الوالبیّة و أمّ سلیم و أمّ غانم الیمانیّة و إلانة الحدید له علیه السّلام کما فی طوق خالد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إسقاؤه علیه السّلام أصحابه من الماء تحت صخرة، اجتذبها و رمی بها عن عین راحوما، و شمعون الراهب و إسلامه فی قریة صندودیا </w:t>
      </w:r>
      <w:r>
        <w:rPr>
          <w:rFonts w:eastAsia="IRNazanin" w:cs="IRNazanin"/>
          <w:color w:val="111111"/>
          <w:sz w:val="28"/>
          <w:szCs w:val="28"/>
          <w:lang w:bidi="fa-IR"/>
        </w:rPr>
        <w:t>278</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قلعه علیه السّلام باب خیبر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312" w:name="pg13733_139014"/>
    </w:p>
    <w:p>
      <w:pPr>
        <w:pStyle w:val="BookText"/>
        <w:rPr/>
      </w:pPr>
      <w:bookmarkEnd w:id="312"/>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نتره علیه السّلام القماط، و ما قاله أبو جهل فی قوّته علیه السّلام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طبعه علیه السّلام فی حصاة حبابة الوالبیّة و أمّ سلیم و أمّ غانم الیمانیّة و إلانة الحدید له علیه السّلام کما فی طوق خالد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إسقاؤه علیه السّلام أصحابه من الماء تحت صخرة، اجتذبها و رمی بها عن عین راحوما، و شمعون الراهب و إسلامه فی قریة صندودیا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فی قلعه علیه السّلام باب خیبر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3" w:name="__RefHeading___Toc1484643_1468164448"/>
      <w:bookmarkStart w:id="314" w:name="_Toc130"/>
      <w:bookmarkEnd w:id="313"/>
      <w:r>
        <w:rPr>
          <w:rtl w:val="true"/>
        </w:rPr>
        <w:t>الباب الرابع عشر و المائة معجزات کلامه من أخبار</w:t>
      </w:r>
      <w:r>
        <w:rPr>
          <w:rtl w:val="true"/>
        </w:rPr>
        <w:t xml:space="preserve">: </w:t>
      </w:r>
      <w:r>
        <w:rPr>
          <w:rtl w:val="true"/>
        </w:rPr>
        <w:t xml:space="preserve">بالغائبات، و علمه باللغات، و بلاغته و فصاحته صلوات اللّه علیه </w:t>
      </w:r>
      <w:r>
        <w:rPr/>
        <w:t>283</w:t>
      </w:r>
      <w:bookmarkEnd w:id="314"/>
    </w:p>
    <w:p>
      <w:pPr>
        <w:pStyle w:val="BookText"/>
        <w:rPr/>
      </w:pPr>
      <w:r>
        <w:rPr>
          <w:rFonts w:ascii="IRNazanin" w:hAnsi="IRNazanin" w:eastAsia="IRNazanin"/>
          <w:color w:val="111111"/>
          <w:sz w:val="28"/>
          <w:sz w:val="28"/>
          <w:szCs w:val="28"/>
          <w:rtl w:val="true"/>
          <w:lang w:bidi="fa-IR"/>
        </w:rPr>
        <w:t xml:space="preserve">فی قوله علیه السّلام لو لا أنّی أخاف أن تتکلّموا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أخباره بذی الثدیة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فی قوله علیه السّلام لمّا بلغ بکربلاء و إخباره علیه السّلام بجماعة بایعوا الضّب بأنّه أمیر المؤمنین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فیما اخبره علیه السّلام عن خالد بن عرفطة و حبیب جمّاز فی قصّه کربلا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معرفته علیه السّلام بحال امرأة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معرفته علیه السّلام الّذی ادّعی أنّه یحبّه، و الّذی ادّعی و لیس کذلک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إخباره علیه السّلام الأشعث بأنّه یذلّه الحجاج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اخباره علیه السّلام بخروج طلحة و الزّبیر، و فیه ذکر أویس القرنی رضی اللّه عنه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فی قوله علیه السّلام إنّ أهل أصفهان لا یکون فیهم خمس خصال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قصّة خالد الملعون و ما فعله ببنی حنیفة من قتلهم و سبی نسائهم، و قصّة خولة أمّ محمّد الحنفیة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فیما قاله و إخباره علیه السّلام فی بنی أمیّة و بنی العباس من أوّلهم إلی آخرهم، و فیه بیان و شرح و توضیح من العلّامة المجلسی رحمه اللّه تعالی و إیّانا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إخباره علیه السّلام عن خراب البلدان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إخباره علیه السّلام ببناء بغداد و خلفاء بنی العباس، و فیه بیان و تحقیق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إخباره علیه السّلام بحکومة الحجاج الملعون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إخباره علیه السّلام بشهادة میثم و صلبه </w:t>
      </w:r>
      <w:r>
        <w:rPr>
          <w:rFonts w:eastAsia="IRNazanin" w:cs="IRNazanin"/>
          <w:color w:val="111111"/>
          <w:sz w:val="28"/>
          <w:szCs w:val="28"/>
          <w:lang w:bidi="fa-IR"/>
        </w:rPr>
        <w:t>344</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الخطبة الّتی خطبها علیه السّلام بعد انقضاء أمر النهروان، و هی مشتملة علی فضیلته و مناقبه و شجاعته و کمال مهابته و التنبیه علی علوّ مقامه و رفعة مکانه، و فیها </w:t>
      </w:r>
      <w:bookmarkStart w:id="315" w:name="pg13733_139015"/>
    </w:p>
    <w:p>
      <w:pPr>
        <w:pStyle w:val="BookText"/>
        <w:rPr/>
      </w:pPr>
      <w:bookmarkEnd w:id="315"/>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فاسألونی قبل أن تفقدونی، و متضمّنة للتنبیه علی علمه بالأخبار الغیبیّة و الوقائع الآتیة، منها عن فتن بنی أمیّة لعنهم اللّه و عن انقراض دولتهم بعد سلطنتهم و استیلائهم، و فیها بیان و شرح و توضیح و تحقیق و لفت نظر من العلّامة المجلسی قدّس سرّه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فیما نقله ابن أبی الحدید عن شیخه أبو عثمان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إلی هنا انتهی الجزء الحادی و الأربعون و هو الجزء السابع من المجلد التاسع حسب تجزئة المؤلّف اعلی اللّه مقامه‌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علیه السّلام لو لا أنّی أخاف أن تتکلّموا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أخباره بذی الثدیة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فی قوله علیه السّلام لمّا بلغ بکربلاء و إخباره علیه السّلام بجماعة بایعوا الضّب بأنّه أمیر المؤمنین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فیما اخبره علیه السّلام عن خالد بن عرفطة و حبیب جمّاز فی قصّه کربلا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معرفته علیه السّلام بحال امرأة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معرفته علیه السّلام الّذی ادّعی أنّه یحبّه، و الّذی ادّعی و لیس کذلک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إخباره علیه السّلام الأشعث بأنّه یذلّه الحجاج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اخباره علیه السّلام بخروج طلحة و الزّبیر، و فیه ذکر أویس القرنی رضی اللّه عنه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فی قوله علیه السّلام إنّ أهل أصفهان لا یکون فیهم خمس خصال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قصّة خالد الملعون و ما فعله ببنی حنیفة من قتلهم و سبی نسائهم، و قصّة خولة أمّ محمّد الحنفیة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فیما قاله و إخباره علیه السّلام فی بنی أمیّة و بنی العباس من أوّلهم إلی آخرهم، و فیه بیان و شرح و توضیح من العلّامة المجلسی رحمه اللّه تعالی و إیّانا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إخباره علیه السّلام عن خراب البلدان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إخباره علیه السّلام ببناء بغداد و خلفاء بنی العباس، و فیه بیان و تحقیق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إخباره علیه السّلام بحکومة الحجاج الملعون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إخباره علیه السّلام بشهادة میثم و صلبه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الخطبة الّتی خطبها علیه السّلام بعد انقضاء أمر النهروان، و هی مشتملة علی فضیلته و مناقبه و شجاعته و کمال مهابته و التنبیه علی علوّ مقامه و رفعة مکانه، و فیها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فاسألونی قبل أن تفقدونی، و متضمّنة للتنبیه علی علمه بالأخبار الغیبیّة و الوقائع الآتیة، منها عن فتن بنی أمیّة لعنهم اللّه و عن انقراض دولتهم بعد سلطنتهم و استیلائهم، و فیها بیان و شرح و توضیح و تحقیق و لفت نظر من العلّامة المجلسی قدّس سرّه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فیما نقله ابن أبی الحدید عن شیخه أبو عثمان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إلی هنا انتهی الجزء الحادی و الأربعون و هو الجزء السابع من المجلد التاسع حسب تجزئة المؤلّف اعلی اللّه مقامه‌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316" w:name="__RefHeading___Toc1484645_1468164448"/>
      <w:bookmarkStart w:id="317" w:name="_Toc131"/>
      <w:bookmarkEnd w:id="316"/>
      <w:r>
        <w:rPr>
          <w:rtl w:val="true"/>
        </w:rPr>
        <w:t>فهرس الجزء الثانی و الأربعین‌</w:t>
      </w:r>
      <w:bookmarkEnd w:id="317"/>
    </w:p>
    <w:p>
      <w:pPr>
        <w:pStyle w:val="Heading3"/>
        <w:numPr>
          <w:ilvl w:val="2"/>
          <w:numId w:val="1"/>
        </w:numPr>
        <w:rPr/>
      </w:pPr>
      <w:bookmarkStart w:id="318" w:name="__RefHeading___Toc1484647_1468164448"/>
      <w:bookmarkStart w:id="319" w:name="_Toc132"/>
      <w:bookmarkEnd w:id="318"/>
      <w:r>
        <w:rPr>
          <w:rtl w:val="true"/>
        </w:rPr>
        <w:t xml:space="preserve">الباب الخامس عشر و المائة ما ظهر فی المنامات من کراماته و مقاماته و درجاته صلوات اللّه علیه و فیه بعض النوادر </w:t>
      </w:r>
      <w:r>
        <w:rPr/>
        <w:t>1</w:t>
      </w:r>
      <w:bookmarkEnd w:id="319"/>
    </w:p>
    <w:p>
      <w:pPr>
        <w:pStyle w:val="BookText"/>
        <w:rPr/>
      </w:pPr>
      <w:r>
        <w:rPr>
          <w:rFonts w:ascii="IRNazanin" w:hAnsi="IRNazanin" w:eastAsia="IRNazanin"/>
          <w:color w:val="111111"/>
          <w:sz w:val="28"/>
          <w:sz w:val="28"/>
          <w:szCs w:val="28"/>
          <w:rtl w:val="true"/>
          <w:lang w:bidi="fa-IR"/>
        </w:rPr>
        <w:t xml:space="preserve">الرؤیا الّتی رآها امرأة عبّاسیة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الرؤیا الّتی رآها رجل و قصّة جاره الّذی یلعن علیّا علیه السّلام و ما قال فی تأییدها و صحتها العلّامة المجلسیّ رحمه اللّه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قصّة أمیر ملعون نقلها العلامة الحلّی قدّس سرّه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فی رجل أعطی ماله للعلویّین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أخذه علیّ علیه السّلام و قصّته بعد إفلاسه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ردّ بصر عمیاء، و سواد وجه الرّجل بسبّه علیه السّلام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ردّ بصر عمیاء بحبّه </w:t>
      </w:r>
      <w:r>
        <w:rPr>
          <w:rFonts w:eastAsia="Amiri" w:cs="Amiri" w:ascii="Amiri" w:hAnsi="Amiri"/>
          <w:color w:val="111111"/>
          <w:sz w:val="28"/>
          <w:szCs w:val="28"/>
          <w:lang w:bidi="ar-SA"/>
        </w:rPr>
        <w:t>9</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أحمد بن حمدون و کان شدید العناد لعلیّ علیه السّلام ببلدة موصل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320" w:name="pg13733_139016"/>
    </w:p>
    <w:p>
      <w:pPr>
        <w:pStyle w:val="BookText"/>
        <w:rPr/>
      </w:pPr>
      <w:bookmarkEnd w:id="32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عبد اللّه المبارک و هو یرید الحجّ، و أنّه رأی امرأة علویّة علی بعض المزابل بالکوفة تنتف ریش بطّة میّتة، فاعطاها دنانیره، فرأی رسول اللّه صلّی اللّه علیه و آله فی المنام و هو یقول إنّ اللّه تعالی خلق ملکا یحجّ عنک کلّ عام إلی یوم القیامة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قصّة امرأة علویّة ببلخ مات بعلها فخرج إلی سمرقند، و قصّتها مع شیخ البلد و هو یطلب عنها البیّنة، و قصّتها مع المجوسیّ، و ما رأی فی المنام و إسلامه بیدها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قصّة مجوسیّ تزوّج ابنته من ابنه، و أرسل طعاما إلی جاره و دعاؤهم له و استجابة دعائهم، و قصّة ابن الخضیب الّذی کان کاتبا للسیّدة أمّ المتوکل لعنه اللّه، و انفاقها للعلویّین و ما رأت فی المنام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الرؤیا الّتی رآها امرأة عبّاسیة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الرؤیا الّتی رآها رجل و قصّة جاره الّذی یلعن علیّا علیه السّلام و ما قال فی تأییدها و صحتها العلّامة المجلسیّ رحمه اللّه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قصّة أمیر ملعون نقلها العلامة الحلّی قدّس سرّه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فی رجل أعطی ماله للعلویّین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أخذه علیّ علیه السّلام و قصّته بعد إفلاسه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ردّ بصر عمیاء، و سواد وجه الرّجل بسبّه علیه السّلام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ردّ بصر عمیاء بحبّه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قصّة أحمد بن حمدون و کان شدید العناد لعلیّ علیه السّلام ببلدة موصل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عبد اللّه المبارک و هو یرید الحجّ، و أنّه رأی امرأة علویّة علی بعض المزابل بالکوفة تنتف ریش بطّة میّتة، فاعطاها دنانیره، فرأی رسول اللّه صلّی اللّه علیه و آله فی المنام و هو یقول إنّ اللّه تعالی خلق ملکا یحجّ عنک کلّ عام إلی یوم القیامة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قصّة امرأة علویّة ببلخ مات بعلها فخرج إلی سمرقند، و قصّتها مع شیخ البلد و هو یطلب عنها البیّنة، و قصّتها مع المجوسیّ، و ما رأی فی المنام و إسلامه بیدها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قصّة مجوسیّ تزوّج ابنته من ابنه، و أرسل طعاما إلی جاره و دعاؤهم له و استجابة دعائهم، و قصّة ابن الخضیب الّذی کان کاتبا للسیّدة أمّ المتوکل لعنه اللّه، و انفاقها للعلویّین و ما رأت فی المنام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1" w:name="__RefHeading___Toc1484649_1468164448"/>
      <w:bookmarkStart w:id="322" w:name="_Toc133"/>
      <w:bookmarkEnd w:id="321"/>
      <w:r>
        <w:rPr>
          <w:rtl w:val="true"/>
        </w:rPr>
        <w:t xml:space="preserve">الباب السادس عشر و المائة جوامع معجزاته صلوات اللّه علیه، و نوادرها </w:t>
      </w:r>
      <w:r>
        <w:rPr/>
        <w:t>17</w:t>
      </w:r>
      <w:bookmarkEnd w:id="322"/>
    </w:p>
    <w:p>
      <w:pPr>
        <w:pStyle w:val="BookText"/>
        <w:rPr/>
      </w:pPr>
      <w:r>
        <w:rPr>
          <w:rFonts w:ascii="Amiri" w:hAnsi="Amiri" w:eastAsia="Amiri" w:cs="Amiri"/>
          <w:color w:val="111111"/>
          <w:sz w:val="28"/>
          <w:sz w:val="28"/>
          <w:szCs w:val="28"/>
          <w:rtl w:val="true"/>
          <w:lang w:bidi="ar-SA"/>
        </w:rPr>
        <w:t>فی رجل تکلّم علیه السّلام فی اذنه فحفظ القرآن کلّه، و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الْإِنْسانُ 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علیه السّلام و تکذیبه الرجل الّذی ادّعی أنّه یتولاه، و قوله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یحبّنا مخنّث و لا دیّوث و لا ولد زناء و لا من حملته أمّه فی حیضها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فیما قاله النبیّ صلّی اللّه علیه و آله فی فضیلة علیّ علیه السّلام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قضی البارحة ألف درهم و سبعمائة درهم،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حدّثه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قتل البارحة رجلا غضبا للّه و لرسوله فقال علی علیه السّلام أنا، و حدّثه فی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استحیا البارحة من أخ له فی اللّه ثمّ کاید الشیطان، و قوله علیه السّلام أنا، و قصّة ذلک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فی أنّه علیه السّلام وقی بنفسه نفس ثابت بن قیس الأنصاری </w:t>
      </w:r>
      <w:r>
        <w:rPr>
          <w:rFonts w:eastAsia="IRNazanin" w:cs="IRNazanin"/>
          <w:color w:val="111111"/>
          <w:sz w:val="28"/>
          <w:szCs w:val="28"/>
          <w:lang w:bidi="fa-IR"/>
        </w:rPr>
        <w:t>27</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طاعة الشجرتین له علیه السّلام لمّا أرادوا المنافقون ان ینظروا إلی ما یخرج منه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323" w:name="pg13733_139017"/>
    </w:p>
    <w:p>
      <w:pPr>
        <w:pStyle w:val="BookText"/>
        <w:rPr/>
      </w:pPr>
      <w:bookmarkEnd w:id="323"/>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عدم سقوط الحائط علیه علیه السّلام و علی أصحابه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فی أنّ العباس جاء إلی علیّ علیه السّلام و یطالبه بمیراث النبیّ صلّی اللّه علیه و آله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من عجائبه و معجزاته علیه السّلام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فی أنّه علیه السّلام یلبس فی البرد الشدید الثوب الرقیق، و فی الحرّ الشدید القباء و الثوب الثقیل، و کان لا یجد الحرّ و البرد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فیما ضمنه النبیّ صلّی اللّه علیه و آله لأبی الصمصام العبسیّ، و طلبه بعد رسول اللّه صلّی اللّه علیه و آله و سلّم و ما قاله أبو بکر، و قول سلمان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و نکردی و حقّ از میر ببردی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فیمن نقل فضائل علی علیه السّلام من العامّة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فی قول معاویة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کتبنا فی الآفاق ننهی عن ذکر مناقب علیّ علیه السّلام فکفّ لسانک،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فتنهانا عن قراءة القرآن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إلقاء شبه عیال معاویة علی عیال محبّ لأمیر المؤمنین علیه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فیما اعترف و قال عمر بن الخطّاب فی فضائل و معجزات علیّ علیه 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قصّة صفوان الأکحل و کان محبّا لعلیّ علیه السّلام و لم تحرقه النّار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قصّة طبیب یونانیّ و ما قاله لعلیّ علیه السّلام، و أنّ السّمّ لا یضرّه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تکلّم علیه السّلام فی اذنه فحفظ القرآن کلّه، و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الْإِنْسانُ 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علیه السّلام و تکذیبه الرجل الّذی ادّعی أنّه یتولاه، و قوله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یحبّنا مخنّث و لا دیّوث و لا ولد زناء و لا من حملته أمّه فی حیضها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فیما قاله النبیّ صلّی اللّه علیه و آله فی فضیلة علیّ علیه السّلام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قضی البارحة ألف درهم و سبعمائة درهم،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حدّثه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قتل البارحة رجلا غضبا للّه و لرسوله فقال علی علیه السّلام أنا، و حدّثه فی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استحیا البارحة من أخ له فی اللّه ثمّ کاید الشیطان، و قوله علیه السّلام أنا، و قصّة ذلک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فی أنّه علیه السّلام وقی بنفسه نفس ثابت بن قیس الأنصاری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طاعة الشجرتین له علیه السّلام لمّا أرادوا المنافقون ان ینظروا إلی ما یخرج منه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عدم سقوط الحائط علیه علیه السّلام و علی أصحابه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فی أنّ العباس جاء إلی علیّ علیه السّلام و یطالبه بمیراث النبیّ صلّی اللّه علیه و آله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من عجائبه و معجزاته علیه السّلام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فی أنّه علیه السّلام یلبس فی البرد الشدید الثوب الرقیق، و فی الحرّ الشدید القباء و الثوب الثقیل، و کان لا یجد الحرّ و البرد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فیما ضمنه النبیّ صلّی اللّه علیه و آله لأبی الصمصام العبسیّ، و طلبه بعد رسول اللّه صلّی اللّه علیه و آله و سلّم و ما قاله أبو بکر، و قول سلمان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و نکردی و حقّ از میر ببردی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فیمن نقل فضائل علی علیه السّلام من العامّة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فی قول معاویة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کتبنا فی الآفاق ننهی عن ذکر مناقب علیّ علیه السّلام فکفّ لسانک،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فتنهانا عن قراءة القرآن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إلقاء شبه عیال معاویة علی عیال محبّ لأمیر المؤمنین علیه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فیما اعترف و قال عمر بن الخطّاب فی فضائل و معجزات علیّ علیه 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قصّة صفوان الأکحل و کان محبّا لعلیّ علیه السّلام و لم تحرقه النّار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قصّة طبیب یونانیّ و ما قاله لعلیّ علیه السّلام، و أنّ السّمّ لا یضرّه </w:t>
      </w:r>
      <w:r>
        <w:rPr>
          <w:rFonts w:eastAsia="Amiri" w:cs="Amiri" w:ascii="Amiri" w:hAnsi="Amiri"/>
          <w:color w:val="111111"/>
          <w:sz w:val="28"/>
          <w:szCs w:val="28"/>
          <w:lang w:bidi="ar-SA"/>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4" w:name="__RefHeading___Toc1484651_1468164448"/>
      <w:bookmarkStart w:id="325" w:name="_Toc134"/>
      <w:bookmarkEnd w:id="324"/>
      <w:r>
        <w:rPr>
          <w:rtl w:val="true"/>
        </w:rPr>
        <w:t xml:space="preserve">الباب السابع عشر و المائة ما ورد من غرائب معجزاته علیه السّلام بالأسانید الغریبة </w:t>
      </w:r>
      <w:r>
        <w:rPr/>
        <w:t>50</w:t>
      </w:r>
      <w:bookmarkEnd w:id="325"/>
    </w:p>
    <w:p>
      <w:pPr>
        <w:pStyle w:val="BookText"/>
        <w:rPr/>
      </w:pPr>
      <w:r>
        <w:rPr>
          <w:rFonts w:ascii="IRNazanin" w:hAnsi="IRNazanin" w:eastAsia="IRNazanin"/>
          <w:color w:val="111111"/>
          <w:sz w:val="28"/>
          <w:sz w:val="28"/>
          <w:szCs w:val="28"/>
          <w:rtl w:val="true"/>
          <w:lang w:bidi="fa-IR"/>
        </w:rPr>
        <w:t xml:space="preserve">معجزة رآها سلمان رضی اللّه تعالی عنه منه علیه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معجزة اخری منه علیه السّلام </w:t>
      </w:r>
      <w:r>
        <w:rPr>
          <w:rFonts w:eastAsia="IRNazanin" w:cs="IRNazanin"/>
          <w:color w:val="111111"/>
          <w:sz w:val="28"/>
          <w:szCs w:val="28"/>
          <w:lang w:bidi="fa-IR"/>
        </w:rPr>
        <w:t>54</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معرفته علیه السّلام منطق الحمامتین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326" w:name="pg13733_139018"/>
    </w:p>
    <w:p>
      <w:pPr>
        <w:pStyle w:val="BookText"/>
        <w:rPr/>
      </w:pPr>
      <w:bookmarkEnd w:id="326"/>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معجزة رآها سلمان رضی اللّه تعالی عنه منه علیه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معجزة اخری منه علیه السّلام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معرفته علیه السّلام منطق الحمامتین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7" w:name="__RefHeading___Toc1484653_1468164448"/>
      <w:bookmarkStart w:id="328" w:name="_Toc135"/>
      <w:bookmarkEnd w:id="327"/>
      <w:r>
        <w:rPr>
          <w:rtl w:val="true"/>
        </w:rPr>
        <w:t>أبواب ما یتعلق به و من ینتسب إلیه‌</w:t>
      </w:r>
      <w:bookmarkEnd w:id="328"/>
    </w:p>
    <w:p>
      <w:pPr>
        <w:pStyle w:val="Heading4"/>
        <w:numPr>
          <w:ilvl w:val="3"/>
          <w:numId w:val="1"/>
        </w:numPr>
        <w:rPr/>
      </w:pPr>
      <w:bookmarkStart w:id="329" w:name="__RefHeading___Toc1484655_1468164448"/>
      <w:bookmarkStart w:id="330" w:name="_Toc136"/>
      <w:bookmarkEnd w:id="329"/>
      <w:r>
        <w:rPr>
          <w:rtl w:val="true"/>
        </w:rPr>
        <w:t xml:space="preserve">الباب الثامن عشر و المائة أسلحته و ملابسه و مراکبه و لوائه و سایر ما یتعلق به صلوات اللّه علیه من أشباه ذلک </w:t>
      </w:r>
      <w:r>
        <w:rPr/>
        <w:t>57</w:t>
      </w:r>
      <w:bookmarkEnd w:id="330"/>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نزول ذو الفقار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العلّة الّتی من أجلها سمّی ذو الفقار ذا الفقار، و طوله و عرضه، و درعه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مرکوبه علیه السّلام و العلّة الّتی سمّی دلدل دلدلا، و لوائه و خاتمه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فی العقیق و التختّم به بالیمین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فی أنّه کان لعلیّ علیه السّلام أربعة خواتیم یتختّم بها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نزول ذو الفقار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العلّة الّتی من أجلها سمّی ذو الفقار ذا الفقار، و طوله و عرضه، و درعه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مرکوبه علیه السّلام و العلّة الّتی سمّی دلدل دلدلا، و لوائه و خاتمه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فی العقیق و التختّم به بالیمین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فی أنّه کان لعلیّ علیه السّلام أربعة خواتیم یتختّم بها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1" w:name="__RefHeading___Toc1484657_1468164448"/>
      <w:bookmarkStart w:id="332" w:name="_Toc137"/>
      <w:bookmarkEnd w:id="331"/>
      <w:r>
        <w:rPr>
          <w:rtl w:val="true"/>
        </w:rPr>
        <w:t xml:space="preserve">الباب التاسع عشر و المائة صدقاته و موالیه صلوات اللّه علیه </w:t>
      </w:r>
      <w:r>
        <w:rPr/>
        <w:t>71</w:t>
      </w:r>
      <w:bookmarkEnd w:id="332"/>
    </w:p>
    <w:p>
      <w:pPr>
        <w:pStyle w:val="BookText"/>
        <w:rPr/>
      </w:pPr>
      <w:r>
        <w:rPr>
          <w:rFonts w:ascii="IRNazanin" w:hAnsi="IRNazanin" w:eastAsia="IRNazanin"/>
          <w:color w:val="111111"/>
          <w:sz w:val="28"/>
          <w:sz w:val="28"/>
          <w:szCs w:val="28"/>
          <w:rtl w:val="true"/>
          <w:lang w:bidi="fa-IR"/>
        </w:rPr>
        <w:t xml:space="preserve">فی أنّه علیه السّلام وقف ماء ینبع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صورة ما وصیّ بها علیه السّلام مفصلا لأزواجه و أولاده و أقربائه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علیه السّلام وقف ماء ینبع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صورة ما وصیّ بها علیه السّلام مفصلا لأزواجه و أولاده و أقربائه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3" w:name="__RefHeading___Toc1484659_1468164448"/>
      <w:bookmarkStart w:id="334" w:name="_Toc138"/>
      <w:bookmarkEnd w:id="333"/>
      <w:r>
        <w:rPr>
          <w:rtl w:val="true"/>
        </w:rPr>
        <w:t xml:space="preserve">الباب العشرون و المائة أحوال أولاده و أزواجه و أمّهات أولاده صلوات اللّه علیه و فیه بعض الرد علی الکیسانیة </w:t>
      </w:r>
      <w:r>
        <w:rPr/>
        <w:t>74</w:t>
      </w:r>
      <w:bookmarkEnd w:id="334"/>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عدد أولاده علیه السّلام کان سبعة و عشرون ذکرا و انثی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335" w:name="pg13733_139019"/>
    </w:p>
    <w:p>
      <w:pPr>
        <w:pStyle w:val="BookText"/>
        <w:rPr/>
      </w:pPr>
      <w:bookmarkEnd w:id="335"/>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أنّ النسل من ولد مولانا أمیر المؤمنین علیه السّلام 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علیهما السّلام و محمّد بن الحنفیة و عمر الأکبر و العباس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فیما قاله محمّد بن الحنفیة لعلیّ بن الحسین علیهما السّلام بالإمامة و الوصایة، و شهادة الحجر الأسود، و ما قاله السیّد الحمیری فی أوان أمره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الدلائل علی فساد مذهب الکیسانیة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فی أنّ أمیر المؤمنین علیه السّلام جمع بنیه و هم اثنا عشر ذکرا و قال لهم ما قال فی وصیته إلی الحسن و الحسین علیهما السّلام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قصّة أمّ کلثوم بنت علیّ علیه السّلام و أنّه کانت جنّیة بمثلها و تزوّجها فلان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فی أزواجه علیه السّلام و تعدادهنّ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فیما قاله ابن أبی الحدید فی شرحه فی محمّد بن الحنفیّة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فیما قاله الشیخ المفید رحمه اللّه فی جواب المسائل السرویّة فی الخبر الوارد بتزویج أمیر المؤمنین علیه السّلام ابنته من عمر لم یثبت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فیما قاله السیّد المرتضی رحمه اللّه فی الحنفیة، و تزویجه علیه السّلام بنته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فیما قاله العلّامة المجلسی رحمه اللّه فی ذلک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عدد أولاده علیه السّلام کان سبعة و عشرون ذکرا و انثی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أنّ النسل من ولد مولانا أمیر المؤمنین علیه السّلام 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علیهما السّلام و محمّد بن الحنفیة و عمر الأکبر و العباس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فیما قاله محمّد بن الحنفیة لعلیّ بن الحسین علیهما السّلام بالإمامة و الوصایة، و شهادة الحجر الأسود، و ما قاله السیّد الحمیری فی أوان أمره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الدلائل علی فساد مذهب الکیسانیة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فی أنّ أمیر المؤمنین علیه السّلام جمع بنیه و هم اثنا عشر ذکرا و قال لهم ما قال فی وصیته إلی الحسن و الحسین علیهما السّلام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قصّة أمّ کلثوم بنت علیّ علیه السّلام و أنّه کانت جنّیة بمثلها و تزوّجها فلان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فی أزواجه علیه السّلام و تعدادهنّ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فیما قاله ابن أبی الحدید فی شرحه فی محمّد بن الحنفیّة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فیما قاله الشیخ المفید رحمه اللّه فی جواب المسائل السرویّة فی الخبر الوارد بتزویج أمیر المؤمنین علیه السّلام ابنته من عمر لم یثبت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فیما قاله السیّد المرتضی رحمه اللّه فی الحنفیة، و تزویجه علیه السّلام بنته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فیما قاله العلّامة المجلسی رحمه اللّه فی ذلک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6" w:name="__RefHeading___Toc1484661_1468164448"/>
      <w:bookmarkStart w:id="337" w:name="_Toc139"/>
      <w:bookmarkEnd w:id="336"/>
      <w:r>
        <w:rPr>
          <w:rtl w:val="true"/>
        </w:rPr>
        <w:t xml:space="preserve">الباب الحادی و العشرون و المائة أحوال إخوانه و عشائره صلوات و سلامه علیه </w:t>
      </w:r>
      <w:r>
        <w:rPr/>
        <w:t>110</w:t>
      </w:r>
      <w:bookmarkEnd w:id="337"/>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لعقیل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فیما قاله عقیل لأمیر المؤمنین علیه السّلام و خروجه إلی الشام و ما قال لمعاویة و أصحابه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فیما قاله و نقله ابن أبی الحدید فی عقیل و أقواله فی مجلس معاویة </w:t>
      </w:r>
      <w:r>
        <w:rPr>
          <w:rFonts w:eastAsia="IRNazanin" w:cs="IRNazanin"/>
          <w:color w:val="111111"/>
          <w:sz w:val="28"/>
          <w:szCs w:val="28"/>
          <w:lang w:bidi="fa-IR"/>
        </w:rPr>
        <w:t>112</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قصّة عقیل و طلبه من معاویة أربعون ألفا لجاریة،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فتلد لی غلاما إذا أغضبته یضرب عنقک، و ما جری بین مسلم و معاویة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338" w:name="pg13733_139020"/>
    </w:p>
    <w:p>
      <w:pPr>
        <w:pStyle w:val="BookText"/>
        <w:rPr/>
      </w:pPr>
      <w:bookmarkEnd w:id="338"/>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سأله معاویة عن عقیل عن قصّة الحدید المحماة، و قصّة زقّ من العسل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قصّة أروی بنت الحارث بن عبد المطّلب و معاویة و ما قالت فی طعن معاویة و فضیلة علیّ علیه السّلام و أشعارها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قاله النبیّ صلّی اللّه علیه و آله لعقیل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فیما قاله عقیل لأمیر المؤمنین علیه السّلام و خروجه إلی الشام و ما قال لمعاویة و أصحابه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فیما قاله و نقله ابن أبی الحدید فی عقیل و أقواله فی مجلس معاویة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قصّة عقیل و طلبه من معاویة أربعون ألفا لجاریة،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فتلد لی غلاما إذا أغضبته یضرب عنقک، و ما جری بین مسلم و معاویة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سأله معاویة عن عقیل عن قصّة الحدید المحماة، و قصّة زقّ من العسل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قصّة أروی بنت الحارث بن عبد المطّلب و معاویة و ما قالت فی طعن معاویة و فضیلة علیّ علیه السّلام و أشعارها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9" w:name="__RefHeading___Toc1484663_1468164448"/>
      <w:bookmarkStart w:id="340" w:name="_Toc140"/>
      <w:bookmarkEnd w:id="339"/>
      <w:r>
        <w:rPr>
          <w:rtl w:val="true"/>
        </w:rPr>
        <w:t xml:space="preserve">الباب الثانی و العشرون و المائة أحوال رشید الهجری و میثم التمار و قنبر رضی اللّه عنهم أجمعین </w:t>
      </w:r>
      <w:r>
        <w:rPr/>
        <w:t>121</w:t>
      </w:r>
      <w:bookmarkEnd w:id="340"/>
    </w:p>
    <w:p>
      <w:pPr>
        <w:pStyle w:val="BookText"/>
        <w:rPr/>
      </w:pPr>
      <w:r>
        <w:rPr>
          <w:rFonts w:ascii="IRNazanin" w:hAnsi="IRNazanin" w:eastAsia="IRNazanin"/>
          <w:color w:val="111111"/>
          <w:sz w:val="28"/>
          <w:sz w:val="28"/>
          <w:szCs w:val="28"/>
          <w:rtl w:val="true"/>
          <w:lang w:bidi="fa-IR"/>
        </w:rPr>
        <w:t>فی قول أمیر المؤمنین علیه السّلام لرشید رضی اللّه تعالی عنه و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صبرک إذا ارسل إلیک دعیّ بنی أمیّة فقطع یدیک و رجلیک و لسانک، ففعل به عبید اللّه بن زیاد لعنه اللّه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فیما قاله علیه السّلام لقنبر رضی اللّه تعالی عنه و عنّا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فیما قاله علیه السّلام لمیثم التمّار فی کیفیّة شهادته و إخباره بالنخلة الّتی یصلب علیها و ما قاله رضوان اللّه تعالی علیه و علینا لعمرو بن حریث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فی أنّ أول من الجم فی الإسلام میثم التمّار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قصّة قنبر رحمه اللّه و شهادته بید الحجّاج لعنه اللّه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بیان من العلّامة المجلسی قدّس سرّه فی التقیّة و الجمع بین أخبارها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فی أنّ میثم رحمه اللّه أخبر علیّا علیه السّلام بأنّه یختضب لحیته من رأسه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فیما قاله قنبر رحمه اللّه فی مدح أمیر المؤمنین علیه السّلام، و بلغ نهایة المدح، و توضیح من العلّامة المجلسی قدّس سرّه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إخباره علیه السّلام لمیثم التمّار رضوان اللّه تعالی علیه و علینا بأنّه یقتل و أراه مکانه </w:t>
      </w:r>
      <w:r>
        <w:rPr>
          <w:rFonts w:eastAsia="IRNazanin" w:cs="IRNazanin"/>
          <w:color w:val="111111"/>
          <w:sz w:val="28"/>
          <w:szCs w:val="28"/>
          <w:lang w:bidi="fa-IR"/>
        </w:rPr>
        <w:t>138</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رشید الهجری رضی اللّه تعالی عنه و عنّا تمثّل بمثال رجل من أهل الشام و دخل علی عبید اللّه فاعتنقه، و ما رأی أبو أراکة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341" w:name="pg13733_139021"/>
    </w:p>
    <w:p>
      <w:pPr>
        <w:pStyle w:val="BookText"/>
        <w:rPr/>
      </w:pPr>
      <w:bookmarkEnd w:id="341"/>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أمیر المؤمنین علیه السّلام لرشید رضی اللّه تعالی عنه و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صبرک إذا ارسل إلیک دعیّ بنی أمیّة فقطع یدیک و رجلیک و لسانک، ففعل به عبید اللّه بن زیاد لعنه اللّه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فیما قاله علیه السّلام لقنبر رضی اللّه تعالی عنه و عنّا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فیما قاله علیه السّلام لمیثم التمّار فی کیفیّة شهادته و إخباره بالنخلة الّتی یصلب علیها و ما قاله رضوان اللّه تعالی علیه و علینا لعمرو بن حریث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فی أنّ أول من الجم فی الإسلام میثم التمّار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قصّة قنبر رحمه اللّه و شهادته بید الحجّاج لعنه اللّه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بیان من العلّامة المجلسی قدّس سرّه فی التقیّة و الجمع بین أخبارها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فی أنّ میثم رحمه اللّه أخبر علیّا علیه السّلام بأنّه یختضب لحیته من رأسه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فیما قاله قنبر رحمه اللّه فی مدح أمیر المؤمنین علیه السّلام، و بلغ نهایة المدح، و توضیح من العلّامة المجلسی قدّس سرّه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إخباره علیه السّلام لمیثم التمّار رضوان اللّه تعالی علیه و علینا بأنّه یقتل و أراه مکانه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فی أنّ رشید الهجری رضی اللّه تعالی عنه و عنّا تمثّل بمثال رجل من أهل الشام و دخل علی عبید اللّه فاعتنقه، و ما رأی أبو أراکة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2" w:name="__RefHeading___Toc1484665_1468164448"/>
      <w:bookmarkStart w:id="343" w:name="_Toc141"/>
      <w:bookmarkEnd w:id="342"/>
      <w:r>
        <w:rPr>
          <w:rtl w:val="true"/>
        </w:rPr>
        <w:t xml:space="preserve">الباب الثالث و العشرون و المائة حال الحسن البصری </w:t>
      </w:r>
      <w:r>
        <w:rPr/>
        <w:t>141</w:t>
      </w:r>
      <w:bookmarkEnd w:id="343"/>
    </w:p>
    <w:p>
      <w:pPr>
        <w:pStyle w:val="BookText"/>
        <w:rPr/>
      </w:pPr>
      <w:r>
        <w:rPr>
          <w:rFonts w:ascii="IRNazanin" w:hAnsi="IRNazanin" w:eastAsia="IRNazanin"/>
          <w:color w:val="111111"/>
          <w:sz w:val="28"/>
          <w:sz w:val="28"/>
          <w:szCs w:val="28"/>
          <w:rtl w:val="true"/>
          <w:lang w:bidi="fa-IR"/>
        </w:rPr>
        <w:t xml:space="preserve">فیما قاله أمیر المؤمنین علیه السّلام له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فیما قالته أمّ سلمة رضی اللّه عنها للحسن البصری فی علیّ علیه السّلام عن النبیّ صلّی اللّه علیه و آله و سلّم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فی أنّ أصحاب الکهف کانوا صیارفة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قاله أمیر المؤمنین علیه السّلام له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فیما قالته أمّ سلمة رضی اللّه عنها للحسن البصری فی علیّ علیه السّلام عن النبیّ صلّی اللّه علیه و آله و سلّم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فی أنّ أصحاب الکهف کانوا صیارفة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4" w:name="__RefHeading___Toc1484667_1468164448"/>
      <w:bookmarkStart w:id="345" w:name="_Toc142"/>
      <w:bookmarkEnd w:id="344"/>
      <w:r>
        <w:rPr>
          <w:rtl w:val="true"/>
        </w:rPr>
        <w:t xml:space="preserve">الباب الرابع و العشرون و المائة أحوال سایر أصحابه علیه السّلام و فیه أحوال عبد اللّه بن العباس </w:t>
      </w:r>
      <w:r>
        <w:rPr/>
        <w:t>145</w:t>
      </w:r>
      <w:bookmarkEnd w:id="345"/>
    </w:p>
    <w:p>
      <w:pPr>
        <w:pStyle w:val="BookText"/>
        <w:rPr/>
      </w:pPr>
      <w:r>
        <w:rPr>
          <w:rFonts w:ascii="IRNazanin" w:hAnsi="IRNazanin" w:eastAsia="IRNazanin"/>
          <w:color w:val="111111"/>
          <w:sz w:val="28"/>
          <w:sz w:val="28"/>
          <w:szCs w:val="28"/>
          <w:rtl w:val="true"/>
          <w:lang w:bidi="fa-IR"/>
        </w:rPr>
        <w:t xml:space="preserve">فی قوله علیه السّلام سلونی، و ما قال سعد بن أبی وقّاص، و اخباره علیه السّلام بأنّ عمر بن سعد یقتل الحسین علیه السّلام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علمه و اخباره علیه السّلام بمن یبایعه و بعدد من یأتی من عسکر الکوفة و فیه ذکر أویس القرنی رضی اللّه تعالی عنه و عنّا، و قصّة بسر بن أرطاة بالیمن، و ما قاله علیه السّلام لجویریة بن مسهر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قصّة کمیل بن زیاد النخعیّ رضوان اللّه علیه، و أنّه قتل بید الحجّاج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فی أنّ الاشعث و جریر لعنهما اللّه لمّا رأیا ضبّا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أمیر المؤمنین، خلافا علی علیّ علیه السّلام و ما قاله علیه السّلام لهما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فیما قاله ابن عبّاس فی مرضه الّذی مات فیه، و ما فعله ببیت المال بالبصرة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فیما قاله رسول اللّه صلّی اللّه علیه و آله و سلّم فی أویس القرنی رضی اللّه عنه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قصّة مالک بن الأشتر رضی اللّه عنه و بعض أهل السوق الّذی رمی به، و دخوله بالمسجد لیستغفر له، و قصّة أحنف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 وفود عبد اللّه بن عبّاس علی معاویة و ما جری بینهما </w:t>
      </w:r>
      <w:r>
        <w:rPr>
          <w:rFonts w:eastAsia="IRNazanin" w:cs="IRNazanin"/>
          <w:color w:val="111111"/>
          <w:sz w:val="28"/>
          <w:szCs w:val="28"/>
          <w:lang w:bidi="fa-IR"/>
        </w:rPr>
        <w:t>165</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ربیع بن زیاد الحارثی الّذی أصابته نشّابة فی جبینه، فأتاه علیّ علیه السّلام عائدا </w:t>
      </w:r>
      <w:bookmarkStart w:id="346" w:name="pg13733_139022"/>
    </w:p>
    <w:p>
      <w:pPr>
        <w:pStyle w:val="BookText"/>
        <w:rPr/>
      </w:pPr>
      <w:bookmarkEnd w:id="346"/>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و ما قاله علیه السّلام لأخیه عاصم بعد ما لبس العباء و ترک الملاء و غمّ أهله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فی أحوال شریح القاضی و ذکر بعض أخباره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فی أحوال مالک بن الحارث الأشتر رضی اللّه تعالی عنه و عنّا، و أحوال أبی ذرّ الغفاری رضی اللّه تعالی عنه و عنّا و وفاته و من غسّله و کفّنه و دفنه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قصّة أبی أمامة الباهلیّ و معاویة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کتّابه و بوّابه و مؤذّنه و خدّامه و خادمته علیه السّلام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من کتاب له علیه السّلام إلی عبد اللّه العباس، و فیه بیان و توضیح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علیه السّلام سلونی، و ما قال سعد بن أبی وقّاص، و اخباره علیه السّلام بأنّ عمر بن سعد یقتل الحسین علیه السّلام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علمه و اخباره علیه السّلام بمن یبایعه و بعدد من یأتی من عسکر الکوفة و فیه ذکر أویس القرنی رضی اللّه تعالی عنه و عنّا، و قصّة بسر بن أرطاة بالیمن، و ما قاله علیه السّلام لجویریة بن مسهر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قصّة کمیل بن زیاد النخعیّ رضوان اللّه علیه، و أنّه قتل بید الحجّاج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فی أنّ الاشعث و جریر لعنهما اللّه لمّا رأیا ضبّا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أمیر المؤمنین، خلافا علی علیّ علیه السّلام و ما قاله علیه السّلام لهما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فیما قاله ابن عبّاس فی مرضه الّذی مات فیه، و ما فعله ببیت المال بالبصرة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فیما قاله رسول اللّه صلّی اللّه علیه و آله و سلّم فی أویس القرنی رضی اللّه عنه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قصّة مالک بن الأشتر رضی اللّه عنه و بعض أهل السوق الّذی رمی به، و دخوله بالمسجد لیستغفر له، و قصّة أحنف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 وفود عبد اللّه بن عبّاس علی معاویة و ما جری بینهما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قصّة ربیع بن زیاد الحارثی الّذی أصابته نشّابة فی جبینه، فأتاه علیّ علیه السّلام عائدا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و ما قاله علیه السّلام لأخیه عاصم بعد ما لبس العباء و ترک الملاء و غمّ أهله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فی أحوال شریح القاضی و ذکر بعض أخباره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فی أحوال مالک بن الحارث الأشتر رضی اللّه تعالی عنه و عنّا، و أحوال أبی ذرّ الغفاری رضی اللّه تعالی عنه و عنّا و وفاته و من غسّله و کفّنه و دفنه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قصّة أبی أمامة الباهلیّ و معاویة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کتّابه و بوّابه و مؤذّنه و خدّامه و خادمته علیه السّلام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من کتاب له علیه السّلام إلی عبد اللّه العباس، و فیه بیان و توضیح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7" w:name="__RefHeading___Toc1484669_1468164448"/>
      <w:bookmarkStart w:id="348" w:name="_Toc143"/>
      <w:bookmarkEnd w:id="347"/>
      <w:r>
        <w:rPr>
          <w:rtl w:val="true"/>
        </w:rPr>
        <w:t xml:space="preserve">الباب الخامس و العشرون و المائة النوادر </w:t>
      </w:r>
      <w:r>
        <w:rPr/>
        <w:t>186</w:t>
      </w:r>
      <w:bookmarkEnd w:id="348"/>
    </w:p>
    <w:p>
      <w:pPr>
        <w:pStyle w:val="BookText"/>
        <w:rPr/>
      </w:pPr>
      <w:r>
        <w:rPr>
          <w:rFonts w:ascii="IRNazanin" w:hAnsi="IRNazanin" w:eastAsia="IRNazanin"/>
          <w:color w:val="111111"/>
          <w:sz w:val="28"/>
          <w:sz w:val="28"/>
          <w:szCs w:val="28"/>
          <w:rtl w:val="true"/>
          <w:lang w:bidi="fa-IR"/>
        </w:rPr>
        <w:t>فیما رواه أبو الأسود بأنّ رجلا سأل علیّا علیه السّلام فدخل منزله ثمّ خرج و أجابه فإذا سئل عنه العلّة؟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حاقنا، و لا رأی 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لحاقن، و حازق، و حاقب، و أنشد فی الموضوع أشعارا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فیما قاله علیه السّلام فی الصبر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علوت فقهر، أنا الّذی احیی و امیت، أنا الأول و الآخر، و الظاهر و الباطن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رواه أبو الأسود بأنّ رجلا سأل علیّا علیه السّلام فدخل منزله ثمّ خرج و أجابه فإذا سئل عنه العلّة؟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حاقنا، و لا رأی 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لحاقن، و حازق، و حاقب، و أنشد فی الموضوع أشعارا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فیما قاله علیه السّلام فی الصبر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علوت فقهر، أنا الّذی احیی و امیت، أنا الأول و الآخر، و الظاهر و الباطن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49" w:name="__RefHeading___Toc1484671_1468164448"/>
      <w:bookmarkStart w:id="350" w:name="_Toc144"/>
      <w:bookmarkEnd w:id="349"/>
      <w:r>
        <w:rPr>
          <w:rtl w:val="true"/>
        </w:rPr>
        <w:t>أبواب وفاته صلوات اللّه علیه‌</w:t>
      </w:r>
      <w:bookmarkEnd w:id="350"/>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1" w:name="__RefHeading___Toc1484673_1468164448"/>
      <w:bookmarkStart w:id="352" w:name="_Toc145"/>
      <w:bookmarkEnd w:id="351"/>
      <w:r>
        <w:rPr>
          <w:rtl w:val="true"/>
        </w:rPr>
        <w:t xml:space="preserve">الباب السادس و العشرون و المائة اخبار الرسول صلّی اللّه علیه و آله بشهادته و اخباره صلوات اللّه علیه بشهادة نفسه </w:t>
      </w:r>
      <w:r>
        <w:rPr/>
        <w:t>190</w:t>
      </w:r>
      <w:bookmarkStart w:id="353" w:name="pg13733_139023"/>
      <w:bookmarkEnd w:id="352"/>
    </w:p>
    <w:p>
      <w:pPr>
        <w:pStyle w:val="BookText"/>
        <w:rPr/>
      </w:pPr>
      <w:bookmarkEnd w:id="353"/>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أخبره النبیّ صلّی اللّه علیه و آله بشهادته علیه السّلام فی خطبته فی فضل شهر رمضان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فیما سأله علیه السّلام یهودیّ عمّا فیه من خصال الأوصیاء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فی أنّه علیه السّلام ردّ ابن الملجم لبیعته، و علمه علیه السّلام بأنّه قاتله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فی قول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عرض مودّتنا أهل البیت علی السماوات و الأرض، و إخباره صلّی اللّه علیه و آله بقبره علیه السّلام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أخبره النبیّ صلّی اللّه علیه و آله بشهادته علیه السّلام فی خطبته فی فضل شهر رمضان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فیما سأله علیه السّلام یهودیّ عمّا فیه من خصال الأوصیاء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فی أنّه علیه السّلام ردّ ابن الملجم لبیعته، و علمه علیه السّلام بأنّه قاتله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فی قول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عرض مودّتنا أهل البیت علی السماوات و الأرض، و إخباره صلّی اللّه علیه و آله بقبره علیه السّلام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4" w:name="__RefHeading___Toc1484675_1468164448"/>
      <w:bookmarkStart w:id="355" w:name="_Toc146"/>
      <w:bookmarkEnd w:id="354"/>
      <w:r>
        <w:rPr>
          <w:rtl w:val="true"/>
        </w:rPr>
        <w:t xml:space="preserve">الباب السابع و العشرون و المائة کیفیة شهادته علیه السّلام و وصیته و غسله و الصلاة علیه و دفنه </w:t>
      </w:r>
      <w:r>
        <w:rPr/>
        <w:t>199</w:t>
      </w:r>
      <w:bookmarkEnd w:id="355"/>
    </w:p>
    <w:p>
      <w:pPr>
        <w:pStyle w:val="BookText"/>
        <w:rPr/>
      </w:pPr>
      <w:r>
        <w:rPr>
          <w:rFonts w:ascii="IRNazanin" w:hAnsi="IRNazanin" w:eastAsia="IRNazanin"/>
          <w:color w:val="111111"/>
          <w:sz w:val="28"/>
          <w:sz w:val="28"/>
          <w:szCs w:val="28"/>
          <w:rtl w:val="true"/>
          <w:lang w:bidi="fa-IR"/>
        </w:rPr>
        <w:t>فی أنّه صلوات اللّه و سلامه علیه قبض قتیلا فی مسجد الکوفة لیلة الجمعة لتسع عشرة لیلة مضین من شهر رمضان علی یدی ابن الملجم، و له یومئذ خمس و ستّون سنة فی قول الصادق علیه السّلام، و قالت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ستّون سنة، عاش مع النبیّ صلّی اللّه علیه و آله بمکّة ثلاث عشرة سنة و بالمدینة عشر سنین، و هاجر و هو ابن أربع و عشرین سنة، و ضرب بالسیف بین یدی رسول اللّه صلّی اللّه علیه و آله و هو ابن ستّة عشرة سنة، و قلع باب خیبر و له ثمان و عشرون سنة، و کانت مدّة امامته ثلاثون سنة، منها أیّام أبی بکر سنتان و أربعة أشهر، و أیّام عمر تسع سنین و أشهر و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عشر سنین و ثمانیة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أیّام عثمان اثنی عشرة سنة، ثمّ آتاه اللّه الحقّ خمس سنین و أشهرا، و کان علیه السّلام أمر بأن یخفی قبره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فیما أوصی به علیه السّلام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فیما قاله علیه السّلام لمّا ضرب، و فیه شرح و بیان و توضیح و تحقیق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فیما قاله علیه السّلام بکیفیة حمل جنازته و إخباره بموضع قبره </w:t>
      </w:r>
      <w:r>
        <w:rPr>
          <w:rFonts w:eastAsia="IRNazanin" w:cs="IRNazanin"/>
          <w:color w:val="111111"/>
          <w:sz w:val="28"/>
          <w:szCs w:val="28"/>
          <w:lang w:bidi="fa-IR"/>
        </w:rPr>
        <w:t>217</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نفر من الخوارج اجتمعوا بمکّة لقتل علیّ علیه السّلام و معاویة و عمرو بن العاص، و القصّة، و آخر أمرهم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المراثی علیه علیه السّلام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فی وصیّته علیه السّلام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من وصیّته علیه السّلام للحسن و الحسین علیهما السّلام لمّا ضرب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فی أجوبة الشیخ المفید قدّس اللّه روحه لمّا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عندنا مجمع علی أنّه یعلم ما یکون، فما بال أمیر المؤمنین علیه السّلام خرج إلی المسجد و هو یعلم أنّه مقتول و قد عرف قاتله و الوقت و الزمان، و ما بال الحسین علیه السّلام سار إلی الکوفة و قد علم أنّهم یخذلونه و أنّه مقتول، و لم لمّا حصروا لم یحفر بئرا و أعان علی نفسه حتّی تلف عطشا، و الحسن علیه السّلام وادع معاویة و هو یعلم أنّه ینکث و لا یفی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فی کتاب کتبه علیه السّلام إلی حبیب بن المنتجب و الی أطراف الیمن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قصّة عشرة رجال أتوه علیه السّلام من أطراف الیمن للتهنیة بالخلافة و فیهم ابن ملجم و ما قاله فی مدحه علیه السّلام و ما سأله علیه السّلام عنه و اخباره بما قالته دایة یهودیّة کانت له، و علمه و اخباره علیه السّلام بأنّه قاتله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قصّة ابن الملجم و قطامة لعنهما اللّه بنت سخینة بن عوف مفصّلا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قصّة برک و عمرو بن العاص لعنهما اللّه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قصّة معاویة و عبد اللّه العنبریّ لعنهما اللّه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فی أنّ ابن الملجم تزوّج قطامة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لمّا کانت لیلة تسع عشرة من شهر رمضان وقعت ما وقعت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فیما قاله علیه السّلام لابن الملجم بعد انتباهه من النوم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فی الحوادث الّتی وقعت لما ضرب ابن الملجم و ما قاله جبرئیل علیه السّلام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تهدّمت و اللّه أرکان الهدی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فیما قاله علیه السّلام للحسن علیه السّلام بالرفق لابن الملجم لعنه اللّه </w:t>
      </w:r>
      <w:r>
        <w:rPr>
          <w:rFonts w:eastAsia="IRNazanin" w:cs="IRNazanin"/>
          <w:color w:val="111111"/>
          <w:sz w:val="28"/>
          <w:szCs w:val="28"/>
          <w:lang w:bidi="fa-IR"/>
        </w:rPr>
        <w:t>287</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الحسن و الحسین علیهما السّلام قتلا ابن الملجم و کیفیّة قتله لعنه اللّه تعالی بعدد </w:t>
      </w:r>
      <w:bookmarkStart w:id="356" w:name="pg13733_139025"/>
    </w:p>
    <w:p>
      <w:pPr>
        <w:pStyle w:val="BookText"/>
        <w:rPr/>
      </w:pPr>
      <w:bookmarkEnd w:id="356"/>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کل شعر و الوبر و الحجر و المدر و الشوک و الشجر و اللّیالی و الدهور و الریاح فی البراری و الصخور إلی یوم ینفخ فی الصور، و أنّ القطامة قتلت بالسیف إربا إربا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صلوات اللّه و سلامه علیه قبض قتیلا فی مسجد الکوفة لیلة الجمعة لتسع عشرة لیلة مضین من شهر رمضان علی یدی ابن الملجم، و له یومئذ خمس و ستّون سنة فی قول الصادق علیه السّلام، و قالت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ستّون سنة، عاش مع النبیّ صلّی اللّه علیه و آله بمکّة ثلاث عشرة سنة و بالمدینة عشر سنین، و هاجر و هو ابن أربع و عشرین سنة، و ضرب بالسیف بین یدی رسول اللّه صلّی اللّه علیه و آله و هو ابن ستّة عشرة سنة، و قلع باب خیبر و له ثمان و عشرون سنة، و کانت مدّة امامته ثلاثون سنة، منها أیّام أبی بکر سنتان و أربعة أشهر، و أیّام عمر تسع سنین و أشهر و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عشر سنین و ثمانیة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أیّام عثمان اثنی عشرة سنة، ثمّ آتاه اللّه الحقّ خمس سنین و أشهرا، و کان علیه السّلام أمر بأن یخفی قبره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فیما أوصی به علیه السّلام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فیما قاله علیه السّلام لمّا ضرب، و فیه شرح و بیان و توضیح و تحقیق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فیما قاله علیه السّلام بکیفیة حمل جنازته و إخباره بموضع قبره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فی نفر من الخوارج اجتمعوا بمکّة لقتل علیّ علیه السّلام و معاویة و عمرو بن العاص، و القصّة، و آخر أمرهم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المراثی علیه علیه السّلام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فی وصیّته علیه السّلام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من وصیّته علیه السّلام للحسن و الحسین علیهما السّلام لمّا ضرب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فی أجوبة الشیخ المفید قدّس اللّه روحه لمّا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عندنا مجمع علی أنّه یعلم ما یکون، فما بال أمیر المؤمنین علیه السّلام خرج إلی المسجد و هو یعلم أنّه مقتول و قد عرف قاتله و الوقت و الزمان، و ما بال الحسین علیه السّلام سار إلی الکوفة و قد علم أنّهم یخذلونه و أنّه مقتول، و لم لمّا حصروا لم یحفر بئرا و أعان علی نفسه حتّی تلف عطشا، و الحسن علیه السّلام وادع معاویة و هو یعلم أنّه ینکث و لا یفی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فی کتاب کتبه علیه السّلام إلی حبیب بن المنتجب و الی أطراف الیمن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قصّة عشرة رجال أتوه علیه السّلام من أطراف الیمن للتهنیة بالخلافة و فیهم ابن ملجم و ما قاله فی مدحه علیه السّلام و ما سأله علیه السّلام عنه و اخباره بما قالته دایة یهودیّة کانت له، و علمه و اخباره علیه السّلام بأنّه قاتله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قصّة ابن الملجم و قطامة لعنهما اللّه بنت سخینة بن عوف مفصّلا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قصّة برک و عمرو بن العاص لعنهما اللّه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قصّة معاویة و عبد اللّه العنبریّ لعنهما اللّه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فی أنّ ابن الملجم تزوّج قطامة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لمّا کانت لیلة تسع عشرة من شهر رمضان وقعت ما وقعت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فیما قاله علیه السّلام لابن الملجم بعد انتباهه من النوم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فی الحوادث الّتی وقعت لما ضرب ابن الملجم و ما قاله جبرئیل علیه السّلام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تهدّمت و اللّه أرکان الهدی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فیما قاله علیه السّلام للحسن علیه السّلام بالرفق لابن الملجم لعنه اللّه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فی أنّ الحسن و الحسین علیهما السّلام قتلا ابن الملجم و کیفیّة قتله لعنه اللّه تعالی بعدد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کل شعر و الوبر و الحجر و المدر و الشوک و الشجر و اللّیالی و الدهور و الریاح فی البراری و الصخور إلی یوم ینفخ فی الصور، و أنّ القطامة قتلت بالسیف إربا إربا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7" w:name="__RefHeading___Toc1484677_1468164448"/>
      <w:bookmarkStart w:id="358" w:name="_Toc147"/>
      <w:bookmarkEnd w:id="357"/>
      <w:r>
        <w:rPr>
          <w:rtl w:val="true"/>
        </w:rPr>
        <w:t xml:space="preserve">الباب الثامن و العشرون و المائة ما وقع بعد شهادته علیه السّلام و أحوال قاتله لعنه اللّه </w:t>
      </w:r>
      <w:r>
        <w:rPr/>
        <w:t>302</w:t>
      </w:r>
      <w:bookmarkEnd w:id="358"/>
    </w:p>
    <w:p>
      <w:pPr>
        <w:pStyle w:val="BookText"/>
        <w:rPr/>
      </w:pPr>
      <w:r>
        <w:rPr>
          <w:rFonts w:ascii="IRNazanin" w:hAnsi="IRNazanin" w:eastAsia="IRNazanin"/>
          <w:color w:val="111111"/>
          <w:sz w:val="28"/>
          <w:sz w:val="28"/>
          <w:szCs w:val="28"/>
          <w:rtl w:val="true"/>
          <w:lang w:bidi="fa-IR"/>
        </w:rPr>
        <w:t xml:space="preserve">إنّه لمّا کانت اللّیلة الّتی قتل فیها علیّ علیه السّلام لم یرفع عن وجه الأرض حجر إلّا وجد تحته دم عبیط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قصّة الطیر و الرهبان و فعله بابن الملجم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لمّا کانت اللّیلة الّتی قتل فیها علیّ علیه السّلام لم یرفع عن وجه الأرض حجر إلّا وجد تحته دم عبیط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قصّة الطیر و الرهبان و فعله بابن الملجم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9" w:name="__RefHeading___Toc1484679_1468164448"/>
      <w:bookmarkStart w:id="360" w:name="_Toc148"/>
      <w:bookmarkEnd w:id="359"/>
      <w:r>
        <w:rPr>
          <w:rtl w:val="true"/>
        </w:rPr>
        <w:t xml:space="preserve">الباب التاسع و العشرون و المائة ما ظهر عند الضریح المقدس من المعجزات و الکرامات </w:t>
      </w:r>
      <w:r>
        <w:rPr/>
        <w:t>311</w:t>
      </w:r>
      <w:bookmarkEnd w:id="360"/>
    </w:p>
    <w:p>
      <w:pPr>
        <w:pStyle w:val="Heading5"/>
        <w:numPr>
          <w:ilvl w:val="4"/>
          <w:numId w:val="1"/>
        </w:numPr>
        <w:rPr/>
      </w:pPr>
      <w:bookmarkStart w:id="361" w:name="__RefHeading___Toc1484681_1468164448"/>
      <w:bookmarkStart w:id="362" w:name="_Toc149"/>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 xml:space="preserve">فی قوم أرادوا أن ینبّشوا قبره علیه السّلام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فی قوم رأوا أنّ الأسد یمرّغ ذراعه علی قبره علیه السّلام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قصّة کمال الدین القمّیّ و خلعته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فی أنّه علیه السّلام ردّ بصر عمیاء من أهل تکریت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قصّة نصرانیّ أسلم عند قبره علیه السّلام و قصّة عمران بن شاهین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قصّة أبی البقاء قیّم مشهد مولانا أمیر المؤمنین علیه السّلام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قصّة البدویّ مع شحنة الکوفة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قصّة سیف سرق من الحضرة الشریفة و ظهر فیما بعد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قصّة لطیفة، و قصّة أبی جعفر الکتاتینی </w:t>
      </w:r>
      <w:r>
        <w:rPr>
          <w:rFonts w:eastAsia="IRNazanin" w:cs="IRNazanin"/>
          <w:color w:val="111111"/>
          <w:sz w:val="28"/>
          <w:szCs w:val="28"/>
          <w:lang w:bidi="fa-IR"/>
        </w:rPr>
        <w:t>326</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علیّ بن مظفّر النجّار و قصّة قاضی بن بدا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bookmarkStart w:id="363" w:name="pg13733_139026"/>
    </w:p>
    <w:p>
      <w:pPr>
        <w:pStyle w:val="BookText"/>
        <w:rPr/>
      </w:pPr>
      <w:bookmarkEnd w:id="363"/>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قبره علیه السّلام و الرشید فی الصید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قوم أرادوا أن ینبّشوا قبره علیه السّلام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فی قوم رأوا أنّ الأسد یمرّغ ذراعه علی قبره علیه السّلام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قصّة کمال الدین القمّیّ و خلعته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فی أنّه علیه السّلام ردّ بصر عمیاء من أهل تکریت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قصّة نصرانیّ أسلم عند قبره علیه السّلام و قصّة عمران بن شاهین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قصّة أبی البقاء قیّم مشهد مولانا أمیر المؤمنین علیه السّلام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قصّة البدویّ مع شحنة الکوفة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قصّة سیف سرق من الحضرة الشریفة و ظهر فیما بعد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قصّة لطیفة، و قصّة أبی جعفر الکتاتینی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قصّة علیّ بن مظفّر النجّار و قصّة قاضی بن بدا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قبره علیه السّلام و الرشید فی الصید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1484683_1468164448"/>
      <w:bookmarkStart w:id="365" w:name="_Toc150"/>
      <w:bookmarkEnd w:id="364"/>
      <w:r>
        <w:rPr>
          <w:rtl w:val="true"/>
        </w:rPr>
        <w:t xml:space="preserve">فی موضع قبره الشریف علیه الصلاة و السّلام </w:t>
      </w:r>
      <w:r>
        <w:rPr/>
        <w:t>332</w:t>
      </w:r>
      <w:bookmarkEnd w:id="365"/>
    </w:p>
    <w:p>
      <w:pPr>
        <w:pStyle w:val="BookText"/>
        <w:rPr/>
      </w:pPr>
      <w:r>
        <w:rPr>
          <w:rFonts w:ascii="IRNazanin" w:hAnsi="IRNazanin" w:eastAsia="IRNazanin"/>
          <w:color w:val="111111"/>
          <w:sz w:val="28"/>
          <w:sz w:val="28"/>
          <w:szCs w:val="28"/>
          <w:rtl w:val="true"/>
          <w:lang w:bidi="fa-IR"/>
        </w:rPr>
        <w:t xml:space="preserve">فیما نقله زید النسّاج عن رجل کان فی ظهره أثر ضربة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فی موضع قبره علیه السّلام و بحث حول الاختلاف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فی أنّ الصادقین علیهما السّلام کانا یزوران علیّا علیه السّلام فی الغریّین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إلی هنا انتهی الجزء الثانی و الأربعون و هو الجزء الثامن من المجلد التاسع حسب تجزئة المؤلّف رحمه اللّه تعالی و إیّانا و به تمّ أجزاء المجلد التاسع‌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نقله زید النسّاج عن رجل کان فی ظهره أثر ضربة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فی موضع قبره علیه السّلام و بحث حول الاختلاف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فی أنّ الصادقین علیهما السّلام کانا یزوران علیّا علیه السّلام فی الغریّین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إلی هنا انتهی الجزء الثانی و الأربعون و هو الجزء الثامن من المجلد التاسع حسب تجزئة المؤلّف رحمه اللّه تعالی و إیّانا و به تمّ أجزاء المجلد التاسع‌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366" w:name="__RefHeading___Toc1484685_1468164448"/>
      <w:bookmarkStart w:id="367" w:name="_Toc151"/>
      <w:bookmarkEnd w:id="366"/>
      <w:r>
        <w:rPr>
          <w:rtl w:val="true"/>
        </w:rPr>
        <w:t>فهرس الجزء الثالث و الأربعین‌</w:t>
      </w:r>
      <w:bookmarkEnd w:id="367"/>
    </w:p>
    <w:p>
      <w:pPr>
        <w:pStyle w:val="Heading3"/>
        <w:numPr>
          <w:ilvl w:val="2"/>
          <w:numId w:val="1"/>
        </w:numPr>
        <w:rPr/>
      </w:pPr>
      <w:bookmarkStart w:id="368" w:name="__RefHeading___Toc1484687_1468164448"/>
      <w:bookmarkStart w:id="369" w:name="_Toc152"/>
      <w:bookmarkEnd w:id="368"/>
      <w:r>
        <w:rPr>
          <w:rtl w:val="true"/>
        </w:rPr>
        <w:t>أبواب تاریخ سیدة نساء العالمین و بضعة سیّد المرسلین‌</w:t>
      </w:r>
      <w:bookmarkEnd w:id="369"/>
    </w:p>
    <w:p>
      <w:pPr>
        <w:pStyle w:val="Heading4"/>
        <w:numPr>
          <w:ilvl w:val="3"/>
          <w:numId w:val="1"/>
        </w:numPr>
        <w:rPr/>
      </w:pPr>
      <w:bookmarkStart w:id="370" w:name="__RefHeading___Toc1484689_1468164448"/>
      <w:bookmarkStart w:id="371" w:name="_Toc153"/>
      <w:bookmarkEnd w:id="370"/>
      <w:r>
        <w:rPr>
          <w:rtl w:val="true"/>
        </w:rPr>
        <w:t>اشارة</w:t>
      </w:r>
      <w:bookmarkEnd w:id="371"/>
    </w:p>
    <w:p>
      <w:pPr>
        <w:pStyle w:val="BookText"/>
        <w:rPr/>
      </w:pPr>
      <w:r>
        <w:rPr>
          <w:rFonts w:ascii="IRNazanin" w:hAnsi="IRNazanin" w:eastAsia="IRNazanin"/>
          <w:color w:val="111111"/>
          <w:sz w:val="28"/>
          <w:sz w:val="28"/>
          <w:szCs w:val="28"/>
          <w:rtl w:val="true"/>
          <w:lang w:bidi="fa-IR"/>
        </w:rPr>
        <w:t>و مشکاة أنوار أئمة الدین و زوجة اشرف الوصیین البتول العذراء، و الانسیة الحوراء فاطمة الزهراء صلوات اللّه علیها و علی أبیها و بعلها و بنیها ما قامت الأرض و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مشکاة أنوار أئمة الدین و زوجة اشرف الوصیین البتول العذراء، و الانسیة الحوراء فاطمة الزهراء صلوات اللّه علیها و علی أبیها و بعلها و بنیها ما قامت الأرض و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72" w:name="__RefHeading___Toc1484691_1468164448"/>
      <w:bookmarkStart w:id="373" w:name="_Toc154"/>
      <w:bookmarkEnd w:id="372"/>
      <w:r>
        <w:rPr>
          <w:rtl w:val="true"/>
        </w:rPr>
        <w:t xml:space="preserve">الباب الأوّل ولادتها و حلیتها و شمائلها صلوات اللّه علیها و جمل تواریخها </w:t>
      </w:r>
      <w:r>
        <w:rPr/>
        <w:t>2</w:t>
      </w:r>
      <w:bookmarkEnd w:id="373"/>
    </w:p>
    <w:p>
      <w:pPr>
        <w:pStyle w:val="BookText"/>
        <w:rPr/>
      </w:pPr>
      <w:r>
        <w:rPr>
          <w:rFonts w:ascii="IRNazanin" w:hAnsi="IRNazanin" w:eastAsia="IRNazanin"/>
          <w:color w:val="111111"/>
          <w:sz w:val="28"/>
          <w:sz w:val="28"/>
          <w:szCs w:val="28"/>
          <w:rtl w:val="true"/>
          <w:lang w:bidi="fa-IR"/>
        </w:rPr>
        <w:t xml:space="preserve">فی أنّها تحدّثت فی بطن امّها، و دخلت أربع نسوة حین ولادتها و ما نطقت به </w:t>
      </w:r>
      <w:r>
        <w:rPr>
          <w:rFonts w:eastAsia="IRNazanin" w:cs="IRNazanin"/>
          <w:color w:val="111111"/>
          <w:sz w:val="28"/>
          <w:szCs w:val="28"/>
          <w:lang w:bidi="fa-IR"/>
        </w:rPr>
        <w:t>2</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نورها علیها السّلام خلق قبل أن یخلق الأرض و السماء و العلّة الّتی من أجلها </w:t>
      </w:r>
      <w:bookmarkStart w:id="374" w:name="pg13733_139027"/>
    </w:p>
    <w:p>
      <w:pPr>
        <w:pStyle w:val="BookText"/>
        <w:rPr/>
      </w:pPr>
      <w:bookmarkEnd w:id="374"/>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سمّیت فی السماء المنصورة و فی الأرض فاطمة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فی یوم ولادتها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أنّها تحدّثت فی بطن امّها، و دخلت أربع نسوة حین ولادتها و ما نطقت به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فی أنّ نورها علیها السّلام خلق قبل أن یخلق الأرض و السماء و العلّة الّتی من أجلها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سمّیت فی السماء المنصورة و فی الأرض فاطمة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فی یوم ولادتها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75" w:name="__RefHeading___Toc1484693_1468164448"/>
      <w:bookmarkStart w:id="376" w:name="_Toc155"/>
      <w:bookmarkEnd w:id="375"/>
      <w:r>
        <w:rPr>
          <w:rtl w:val="true"/>
        </w:rPr>
        <w:t xml:space="preserve">الباب الثانی أسمائها و بعض فضائلها علیها السّلام </w:t>
      </w:r>
      <w:r>
        <w:rPr/>
        <w:t>10</w:t>
      </w:r>
      <w:bookmarkEnd w:id="376"/>
    </w:p>
    <w:p>
      <w:pPr>
        <w:pStyle w:val="BookText"/>
        <w:rPr/>
      </w:pPr>
      <w:r>
        <w:rPr>
          <w:rFonts w:ascii="IRNazanin" w:hAnsi="IRNazanin" w:eastAsia="IRNazanin"/>
          <w:color w:val="111111"/>
          <w:sz w:val="28"/>
          <w:sz w:val="28"/>
          <w:szCs w:val="28"/>
          <w:rtl w:val="true"/>
          <w:lang w:bidi="fa-IR"/>
        </w:rPr>
        <w:t xml:space="preserve">فی قول الصادق علیه السّلام لفاطمة علیها السّلام تسعة أسماء، و بیان فی انّ علیّا علیه السّلام کان کفوا لها علیها السّلام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العلّة الّتی من أجلها سمّیت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علیها السّلام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کناها علیها السّلام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الصادق علیه السّلام لفاطمة علیها السّلام تسعة أسماء، و بیان فی انّ علیّا علیه السّلام کان کفوا لها علیها السّلام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العلّة الّتی من أجلها سمّیت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علیها السّلام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کناها علیها السّلام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77" w:name="__RefHeading___Toc1484695_1468164448"/>
      <w:bookmarkStart w:id="378" w:name="_Toc156"/>
      <w:bookmarkEnd w:id="377"/>
      <w:r>
        <w:rPr>
          <w:rtl w:val="true"/>
        </w:rPr>
        <w:t xml:space="preserve">الباب الثالث مناقبها و فضائلها و بعض أحوالها و معجزاتها صلوات اللّه علیها </w:t>
      </w:r>
      <w:r>
        <w:rPr/>
        <w:t>19</w:t>
      </w:r>
      <w:bookmarkEnd w:id="378"/>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لیغضب لغضب فاطمة و یرضی لرضاها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فی أنّها علیها السّلام کانت سیدة نساء أهل الجنّة من الأوّلین و الآخرین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فی الرّحی الّتی تطحن و لیس معها أحد، و ما رواه الزمخشری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فی أنّ علیّا علیه السّلام استقرض من یهودی، و قصّة الیهود الّذین کانوا لهم عرس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 أنّ اللّه تعالی ذکر اثنتی عشرة امرأة فی القرآن بالکنایة و خصالهنّ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فی أنّ اللّه عزّ اسمه أعطی عشرة أشیاء لعشرة من النساء، و الإجابة لعشرة، و کان رسول اللّه صلّی اللّه علیه و آله و سلّم یهتمّ لعشرة أشیاء فآمنه اللّه منها و بشّره بها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فی أنّ رأس التّوابین أربعة، و خوف أربعة من الصّالحات، و رأس البکّائین ثمانیة </w:t>
      </w:r>
      <w:r>
        <w:rPr>
          <w:rFonts w:eastAsia="IRNazanin" w:cs="IRNazanin"/>
          <w:color w:val="111111"/>
          <w:sz w:val="28"/>
          <w:szCs w:val="28"/>
          <w:lang w:bidi="fa-IR"/>
        </w:rPr>
        <w:t>35</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النبیّ صلّی اللّه علیه و آله یکثر تقبیل فاطمة علیها السّلام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379" w:name="pg13733_139028"/>
    </w:p>
    <w:p>
      <w:pPr>
        <w:pStyle w:val="BookText"/>
        <w:rPr/>
      </w:pPr>
      <w:bookmarkEnd w:id="379"/>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شهرة بنت مسکة بنت فضّة رضی اللّه تعالی عنها خادمة الزهراء علیها السّلام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فیما کان لمریم و فاطمة علیهما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فی أنّ آدم علیه السّلام رأی فاطمة علیها السّلام فی الجنّة و علی رأسها تاج من نور و فی اذنیها قرطان من نور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قصّة أعرابی و أعطته فاطمة علیها السّلام عقدها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 فضائلها و مناقبها و عظم شأنها علیها السّلام یوم القیامة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 ثلاث جوار کنّ للمقداد و سلمان و أبی ذرّ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دعاء النور لدفع الحمی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قصّة أعرابیّ و معه ضبّ، و تکلّم الضبّ مع النبیّ صلّی اللّه علیه و آله و إسلام الأعرابی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فی نزول مائدة لها علیها السّلام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العلّة الّتی من أجلها سمّیت فاطمة علیها السّلام محدّثة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فی مصحف فاطمة علیها السّلام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لیغضب لغضب فاطمة و یرضی لرضاها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فی أنّها علیها السّلام کانت سیدة نساء أهل الجنّة من الأوّلین و الآخرین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فی الرّحی الّتی تطحن و لیس معها أحد، و ما رواه الزمخشری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فی أنّ علیّا علیه السّلام استقرض من یهودی، و قصّة الیهود الّذین کانوا لهم عرس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 أنّ اللّه تعالی ذکر اثنتی عشرة امرأة فی القرآن بالکنایة و خصالهنّ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فی أنّ اللّه عزّ اسمه أعطی عشرة أشیاء لعشرة من النساء، و الإجابة لعشرة، و کان رسول اللّه صلّی اللّه علیه و آله و سلّم یهتمّ لعشرة أشیاء فآمنه اللّه منها و بشّره بها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فی أنّ رأس التّوابین أربعة، و خوف أربعة من الصّالحات، و رأس البکّائین ثمانیة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فی أنّ النبیّ صلّی اللّه علیه و آله یکثر تقبیل فاطمة علیها 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شهرة بنت مسکة بنت فضّة رضی اللّه تعالی عنها خادمة الزهراء علیها السّلام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فیما کان لمریم و فاطمة علیهما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فی أنّ آدم علیه السّلام رأی فاطمة علیها السّلام فی الجنّة و علی رأسها تاج من نور و فی اذنیها قرطان من نور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قصّة أعرابی و أعطته فاطمة علیها السّلام عقدها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 فضائلها و مناقبها و عظم شأنها علیها السّلام یوم القیامة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 ثلاث جوار کنّ للمقداد و سلمان و أبی ذرّ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دعاء النور لدفع الحمی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قصّة أعرابیّ و معه ضبّ، و تکلّم الضبّ مع النبیّ صلّی اللّه علیه و آله و إسلام الأعرابی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فی نزول مائدة لها علیها السّلام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العلّة الّتی من أجلها سمّیت فاطمة علیها السّلام محدّثة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فی مصحف فاطمة علیها السّلام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80" w:name="__RefHeading___Toc1484697_1468164448"/>
      <w:bookmarkStart w:id="381" w:name="_Toc157"/>
      <w:bookmarkEnd w:id="380"/>
      <w:r>
        <w:rPr>
          <w:rtl w:val="true"/>
        </w:rPr>
        <w:t xml:space="preserve">الباب الرابع سیرها و مکارم أخلاقها صلوات اللّه علیها و سیر بعض خدمها </w:t>
      </w:r>
      <w:r>
        <w:rPr/>
        <w:t>81</w:t>
      </w:r>
      <w:bookmarkEnd w:id="381"/>
    </w:p>
    <w:p>
      <w:pPr>
        <w:pStyle w:val="BookText"/>
        <w:rPr/>
      </w:pPr>
      <w:r>
        <w:rPr>
          <w:rFonts w:ascii="IRNazanin" w:hAnsi="IRNazanin" w:eastAsia="IRNazanin"/>
          <w:color w:val="111111"/>
          <w:sz w:val="28"/>
          <w:sz w:val="28"/>
          <w:szCs w:val="28"/>
          <w:rtl w:val="true"/>
          <w:lang w:bidi="fa-IR"/>
        </w:rPr>
        <w:t>فی أنّها علیها السّلام اشترت بقلادتها رقبة و اعتقتها، و أنّها علیها السّلام قامت فی محرابها و تدعو للمؤمنین و المؤمنات، 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ثمّ الدار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فی أنّ فاطمة علیها السّلام أرسلت السوارین و الستر إلی أبیها صلّی اللّه علیه و آله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قصّة فضّة رضی اللّه تعالی عنها فی طریق مکّة و تکلّمها بالقرآن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فی أنّ النبیّ صلّی اللّه علیه و آله و سلّم و أصحابه و فاطمة علیها السّلام بکوا لمّا نزل 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جَهَنَّمَ لَمَوْعِدُهُمْ أَجْمَعِینَ، لَها سَبْعَةُ 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رسول اللّه صلّی اللّه علیه و آله و سلّم إذا سافر کان آخر عهده بإنسان من فاطمة علیها السّلام و أوّل من یدخل علیه إذا قدم فاطمة علیها السّلام، و بقلّة الفرفخ و هی بقلتها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382" w:name="pg13733_139029"/>
    </w:p>
    <w:p>
      <w:pPr>
        <w:pStyle w:val="BookText"/>
        <w:rPr/>
      </w:pPr>
      <w:bookmarkEnd w:id="382"/>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الرؤیا الّتی رآها فاطمة علیها السّلام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متی تکون المرأة أدنی من ربّها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أنّها علیها السّلام اشترت بقلادتها رقبة و اعتقتها، و أنّها علیها السّلام قامت فی محرابها و تدعو للمؤمنین و المؤمنات، 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ثمّ الدار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فی أنّ فاطمة علیها السّلام أرسلت السوارین و الستر إلی أبیها صلّی اللّه علیه و آله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قصّة فضّة رضی اللّه تعالی عنها فی طریق مکّة و تکلّمها بالقرآن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فی أنّ النبیّ صلّی اللّه علیه و آله و سلّم و أصحابه و فاطمة علیها السّلام بکوا لمّا نزل 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جَهَنَّمَ لَمَوْعِدُهُمْ أَجْمَعِینَ، لَها سَبْعَةُ 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سلّم إذا سافر کان آخر عهده بإنسان من فاطمة علیها السّلام و أوّل من یدخل علیه إذا قدم فاطمة علیها السّلام، و بقلّة الفرفخ و هی بقلتها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الرؤیا الّتی رآها فاطمة علیها السّلام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متی تکون المرأة أدنی من ربّها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83" w:name="__RefHeading___Toc1484699_1468164448"/>
      <w:bookmarkStart w:id="384" w:name="_Toc158"/>
      <w:bookmarkEnd w:id="383"/>
      <w:r>
        <w:rPr>
          <w:rtl w:val="true"/>
        </w:rPr>
        <w:t xml:space="preserve">الباب الخامس تزویجها صلوات اللّه علی ابیها و بعلها و علیها و علی ولدها </w:t>
      </w:r>
      <w:r>
        <w:rPr/>
        <w:t>92</w:t>
      </w:r>
      <w:bookmarkEnd w:id="384"/>
    </w:p>
    <w:p>
      <w:pPr>
        <w:pStyle w:val="BookText"/>
        <w:rPr/>
      </w:pPr>
      <w:r>
        <w:rPr>
          <w:rFonts w:ascii="IRNazanin" w:hAnsi="IRNazanin" w:eastAsia="IRNazanin"/>
          <w:color w:val="111111"/>
          <w:sz w:val="28"/>
          <w:sz w:val="28"/>
          <w:szCs w:val="28"/>
          <w:rtl w:val="true"/>
          <w:lang w:bidi="fa-IR"/>
        </w:rPr>
        <w:t xml:space="preserve">فی زفاف فاطمة علیها السّلام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فی أنّ علیّا علیه السّلام باع درعه لزفاف فاطمة علیها السّلام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فی أنّ نساء النبیّ صلّی اللّه علیه و آله و سلّم هیّأن فاطمة علیها السّلام للزّفاف، و کیفیّة لیلة الزّفاف من الإطعام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فیما قاله رسول اللّه صلّی اللّه علیه و آله فی فضائل علیّ علیه السّلام لفاطمة علیها 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فی نزول الملائکة لزفاف فاطمة علیها السّلام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کیف تزوّج النبیّ صلّی اللّه علیه و آله و سلّم من الشیخین و زوّج من عثمان بنتین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الخطبة الّتی خطبها راحیل فی البیت المعمور لتزویج فاطمة علیها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الخطبة الّتی خطبها علیّ علیه السّلام لتزویج فاطمة علیها السّلام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فی صداق فاطمة علیها السّلام و قدره، و أنّ مهرها فی السماء خمس الأرض فمن مشی علیها مبغضا لها و لولدها مشی علیها حراما، و مهرها الجنّة و النّار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 أنّ النبیّ صلّی اللّه علیه و آله امر نساءه و بنات عبد المطّلب و نساء المهاجرین و الأنصار أن یمضین فی صحبة فاطمة علیها السّلام و أن یفرحن و یرجزن و یکبّرن و یحمدن و لا یقلن ما لا یرضی اللّه، و ما أنشأت أمّ سلمة و عائشة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ما أنشأت حفصة و معاذة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الخطبة الّتی خطبها رسول اللّه صلّی اللّه علیه و آله فی تزویج فاطمة علیها السّلام </w:t>
      </w:r>
      <w:r>
        <w:rPr>
          <w:rFonts w:eastAsia="IRNazanin" w:cs="IRNazanin"/>
          <w:color w:val="111111"/>
          <w:sz w:val="28"/>
          <w:szCs w:val="28"/>
          <w:lang w:bidi="fa-IR"/>
        </w:rPr>
        <w:t>119</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أشتری من السوق لتزویج فاطمة علیها السّلام، و أنّ عثمان بن عفان اشتری الدرع علیّ علیه السّلام ثمّ أهدی إلیه علیه السّلام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385" w:name="pg13733_139030"/>
    </w:p>
    <w:p>
      <w:pPr>
        <w:pStyle w:val="BookText"/>
        <w:rPr/>
      </w:pPr>
      <w:bookmarkEnd w:id="385"/>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اجتماع النساء النبیّ صلّی اللّه علیه و آله و سلّم عنده لزفاف فاطمة علیها السّلام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فی أنّ أسماء الّتی کانت حاضرة فی عرس فاطمة علیها السّلام إنّما هی أسماء بنت یزید ابن السّکن الأنصاری، و أسماء بنت عمیس کانت مع زوجها جعفر بالحبشة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زفاف فاطمة علیها السّلام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فی أنّ علیّا علیه السّلام باع درعه لزفاف فاطمة علیها السّلام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فی أنّ نساء النبیّ صلّی اللّه علیه و آله و سلّم هیّأن فاطمة علیها السّلام للزّفاف، و کیفیّة لیلة الزّفاف من الإطعام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فیما قاله رسول اللّه صلّی اللّه علیه و آله فی فضائل علیّ علیه السّلام لفاطمة علیها 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فی نزول الملائکة لزفاف فاطمة علیها السّلام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کیف تزوّج النبیّ صلّی اللّه علیه و آله و سلّم من الشیخین و زوّج من عثمان بنتین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الخطبة الّتی خطبها راحیل فی البیت المعمور لتزویج فاطمة علیها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الخطبة الّتی خطبها علیّ علیه السّلام لتزویج فاطمة علیها السّلام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فی صداق فاطمة علیها السّلام و قدره، و أنّ مهرها فی السماء خمس الأرض فمن مشی علیها مبغضا لها و لولدها مشی علیها حراما، و مهرها الجنّة و النّار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 أنّ النبیّ صلّی اللّه علیه و آله امر نساءه و بنات عبد المطّلب و نساء المهاجرین و الأنصار أن یمضین فی صحبة فاطمة علیها السّلام و أن یفرحن و یرجزن و یکبّرن و یحمدن و لا یقلن ما لا یرضی اللّه، و ما أنشأت أمّ سلمة و عائشة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ما أنشأت حفصة و معاذة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الخطبة الّتی خطبها رسول اللّه صلّی اللّه علیه و آله فی تزویج فاطمة علیها السّلام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فیما أشتری من السوق لتزویج فاطمة علیها السّلام، و أنّ عثمان بن عفان اشتری الدرع علیّ علیه السّلام ثمّ أهدی إلیه علیه السّلام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اجتماع النساء النبیّ صلّی اللّه علیه و آله و سلّم عنده لزفاف فاطمة علیها السّلام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فی أنّ أسماء الّتی کانت حاضرة فی عرس فاطمة علیها السّلام إنّما هی أسماء بنت یزید ابن السّکن الأنصاری، و أسماء بنت عمیس کانت مع زوجها جعفر بالحبشة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86" w:name="__RefHeading___Toc1484701_1468164448"/>
      <w:bookmarkStart w:id="387" w:name="_Toc159"/>
      <w:bookmarkEnd w:id="386"/>
      <w:r>
        <w:rPr>
          <w:rtl w:val="true"/>
        </w:rPr>
        <w:t xml:space="preserve">الباب السادس کیفیة معاشرتها مع علی علیهما السّلام </w:t>
      </w:r>
      <w:r>
        <w:rPr/>
        <w:t>146</w:t>
      </w:r>
      <w:bookmarkEnd w:id="387"/>
    </w:p>
    <w:p>
      <w:pPr>
        <w:pStyle w:val="BookText"/>
        <w:rPr/>
      </w:pPr>
      <w:r>
        <w:rPr>
          <w:rFonts w:ascii="IRNazanin" w:hAnsi="IRNazanin" w:eastAsia="IRNazanin"/>
          <w:color w:val="111111"/>
          <w:sz w:val="28"/>
          <w:sz w:val="28"/>
          <w:szCs w:val="28"/>
          <w:rtl w:val="true"/>
          <w:lang w:bidi="fa-IR"/>
        </w:rPr>
        <w:t xml:space="preserve">فیما قالته فاطمة علیها السّلام لعلیّ علیه السّلام بعد انصرافه من عند أبی بکر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فی أنّ فاطمة علیها السّلام کانت راضیة بتزویج علیّ علیه السّلام، و ما قاله رسول اللّه صلّی اللّه علیه و آله و سلّم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العلّة الّتی من أجلها حرّم علی علیّ علیه السّلام النساء ما دامت فاطمة علیها السّلام حیّة و فیها بیان، و أنّ سورة هل أتی نزلت فی أهل البیت علیهم السّلام و فیها نعیم الجنة إلّا الحور العین إجلالا لفاطمة علیها السّلام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قالته فاطمة علیها السّلام لعلیّ علیه السّلام بعد انصرافه من عند أبی بکر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فی أنّ فاطمة علیها السّلام کانت راضیة بتزویج علیّ علیه السّلام، و ما قاله رسول اللّه صلّی اللّه علیه و آله و سلّم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العلّة الّتی من أجلها حرّم علی علیّ علیه السّلام النساء ما دامت فاطمة علیها السّلام حیّة و فیها بیان، و أنّ سورة هل أتی نزلت فی أهل البیت علیهم السّلام و فیها نعیم الجنة إلّا الحور العین إجلالا لفاطمة علیها السّلام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88" w:name="__RefHeading___Toc1484703_1468164448"/>
      <w:bookmarkStart w:id="389" w:name="_Toc160"/>
      <w:bookmarkEnd w:id="388"/>
      <w:r>
        <w:rPr>
          <w:rtl w:val="true"/>
        </w:rPr>
        <w:t xml:space="preserve">الباب السابع ما وقع علیها من الظلم و بکائها و حزنها و شکایتها فی مرضها الی شهادتها و غسلها و دفنها و بیان العلة فی اخفاء دفنها صلوات اللّه علیها و لعنة اللّه علی من ظلمها </w:t>
      </w:r>
      <w:r>
        <w:rPr/>
        <w:t>155</w:t>
      </w:r>
      <w:bookmarkEnd w:id="389"/>
    </w:p>
    <w:p>
      <w:pPr>
        <w:pStyle w:val="BookText"/>
        <w:rPr/>
      </w:pPr>
      <w:r>
        <w:rPr>
          <w:rFonts w:ascii="IRNazanin" w:hAnsi="IRNazanin" w:eastAsia="IRNazanin"/>
          <w:color w:val="111111"/>
          <w:sz w:val="28"/>
          <w:sz w:val="28"/>
          <w:szCs w:val="28"/>
          <w:rtl w:val="true"/>
          <w:lang w:bidi="fa-IR"/>
        </w:rPr>
        <w:t>البکّاءون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یعقوب، و یوسف، و فاطمة، و السجّاد علیهم السّلام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فی أنّ بلالا امتنع من الأذان بعد رسول اللّه صلّی اللّه علیه و آله و أذّن لفاطمة علیها 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 اشتداد علّة فاطمة علیها السّلام و اجتماع نساء المهاجرین و الأنصار، و ما قالت لهنّ، و توبیخ رجالهنّ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بیان و شرح و تحقیق فی قولها علیها السّلام لنساء المهاجرین و الأنصار، و هو جاری مجری الخطبة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یوم وفاتها علیها السّلام، و أنّها کانت مغضبة علی الرجلین، و سبب وفاتها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390" w:name="pg13733_139031"/>
    </w:p>
    <w:p>
      <w:pPr>
        <w:pStyle w:val="BookText"/>
        <w:rPr/>
      </w:pPr>
      <w:bookmarkEnd w:id="39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جری بین علیّ علیه السّلام و بین الناس فی قبر فاطمة علیها السّلام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فیما قالته فضّة رضی اللّه تعالی عنها فی فاطمة علیها السّلام و فضلها مفصّلا، و ما قالت علیها السّلام عند قبر أبیها من الحزن و الشکوی و ما أنشدت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أوصت به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بحث و تحقیق فی أسماء بنت عمیس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فیمن کان حاضرا فی دفن فاطمة علیها السّلام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فی قبرها علیها السّلام و مکانه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فی قول ابن بابویه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عندی أنّها دفنت فی بیتها، فلمّا زاد بنو امیّة فی المسجد صارت فی المسجد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فی أنّ أسماء صنعت نعشا لفاطمة علیها السّلام کما رأت بالحبشة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فیما قاله علیّ علیه السّلام لرسول اللّه صلّی اللّه علیه و آله بعد دفن فاطمة علیه السّلام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فی أنّ فاطمة علیها السّلام عاشت بعد رسول اللّه صلّی اللّه علیه و آله خمسة و سبعین یوما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فی أنّ عمر بن الخطّاب نادی خالد بن الولید و قنفذا فأمرهما أن یحملا حطبا و نارا ثمّ أقبل حتّی انتهی إلی باب علیّ و فاطمة علیهما السّلام فأحرق الباب و 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إنّا نسألک بحقّها أن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القول بأنّ فاطمة علیها السّلام عاشت بعد رسول اللّه صلّی اللّه علیه و آله و سلّم ستة أشهر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فی أنّهما استأذنا و هی علیها السّلام ساخطة عنهما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العلّة الّتی من أجلها دفنت فاطمة علیها السّلام باللیل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بیان و تحقیق فی وفاة فاطمة علیها السّلام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فی أنّ فاطمة علیها السّلام أوصت لأزواج النبیّ صلّی اللّه علیه و آله و نساء بنی هاشم و بنی عبد المطّلب لکلّ واحدة منهنّ باثنتی عشرة أوقیة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یعقوب، و یوسف، و فاطمة، و السجّاد علیهم السّلام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فی أنّ بلالا امتنع من الأذان بعد رسول اللّه صلّی اللّه علیه و آله و أذّن لفاطمة علیها 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 اشتداد علّة فاطمة علیها السّلام و اجتماع نساء المهاجرین و الأنصار، و ما قالت لهنّ، و توبیخ رجالهنّ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بیان و شرح و تحقیق فی قولها علیها السّلام لنساء المهاجرین و الأنصار، و هو جاری مجری الخطبة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یوم وفاتها علیها السّلام، و أنّها کانت مغضبة علی الرجلین، و سبب وفاتها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جری بین علیّ علیه السّلام و بین الناس فی قبر فاطمة علیها السّلام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فیما قالته فضّة رضی اللّه تعالی عنها فی فاطمة علیها السّلام و فضلها مفصّلا، و ما قالت علیها السّلام عند قبر أبیها من الحزن و الشکوی و ما أنشدت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أوصت به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بحث و تحقیق فی أسماء بنت عمیس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فیمن کان حاضرا فی دفن فاطمة علیها السّلام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فی قبرها علیها السّلام و مکانه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فی قول ابن بابویه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عندی أنّها دفنت فی بیتها، فلمّا زاد بنو امیّة فی المسجد صارت فی المسجد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فی أنّ أسماء صنعت نعشا لفاطمة علیها السّلام کما رأت بالحبشة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فیما قاله علیّ علیه السّلام لرسول اللّه صلّی اللّه علیه و آله بعد دفن فاطمة علیه السّلام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فی أنّ فاطمة علیها السّلام عاشت بعد رسول اللّه صلّی اللّه علیه و آله خمسة و سبعین یوما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فی أنّ عمر بن الخطّاب نادی خالد بن الولید و قنفذا فأمرهما أن یحملا حطبا و نارا ثمّ أقبل حتّی انتهی إلی باب علیّ و فاطمة علیهما السّلام فأحرق الباب و 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إنّا نسألک بحقّها أن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القول بأنّ فاطمة علیها السّلام عاشت بعد رسول اللّه صلّی اللّه علیه و آله و سلّم ستة أشهر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فی أنّهما استأذنا و هی علیها السّلام ساخطة عنهما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العلّة الّتی من أجلها دفنت فاطمة علیها السّلام باللیل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بیان و تحقیق فی وفاة فاطمة علیها السّلام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فی أنّ فاطمة علیها السّلام أوصت لأزواج النبیّ صلّی اللّه علیه و آله و نساء بنی هاشم و بنی عبد المطّلب لکلّ واحدة منهنّ باثنتی عشرة أوقیة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1" w:name="__RefHeading___Toc1484705_1468164448"/>
      <w:bookmarkStart w:id="392" w:name="_Toc161"/>
      <w:bookmarkEnd w:id="391"/>
      <w:r>
        <w:rPr>
          <w:rtl w:val="true"/>
        </w:rPr>
        <w:t xml:space="preserve">الباب الثامن تظلمها صلوات اللّه علیها فی القیامة و کیفیة مجیئها الی المحشر </w:t>
      </w:r>
      <w:r>
        <w:rPr/>
        <w:t>219</w:t>
      </w:r>
      <w:bookmarkStart w:id="393" w:name="pg13733_139032"/>
      <w:bookmarkEnd w:id="392"/>
    </w:p>
    <w:p>
      <w:pPr>
        <w:pStyle w:val="BookText"/>
        <w:rPr/>
      </w:pPr>
      <w:bookmarkEnd w:id="393"/>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مجیئها و هی علی نوقة من نوق الجنة و ینادی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غضّوا أبصارکم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فی أنّ الحسین علیه السّلام یقبل إلی أمّه علیها السّلام و رأسه فی یده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فی أنّها علیها السّلام تسئل عن اللّه تعالی ولدها و ذریّتها و من ودّهم، فیعطیها اللّه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فی جلالة قدر فاطمة علیها السّلام فی القیامة،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شیعتی و شیعة ولدی و شیعة شیعتی، و ما یفعل بقتلة الحسین علیه السّلام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مجیئها و هی علی نوقة من نوق الجنة و ینادی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غضّوا أبصارکم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فی أنّ الحسین علیه السّلام یقبل إلی أمّه علیها السّلام و رأسه فی یده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فی أنّها علیها السّلام تسئل عن اللّه تعالی ولدها و ذریّتها و من ودّهم، فیعطیها اللّه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فی جلالة قدر فاطمة علیها السّلام فی القیامة،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شیعتی و شیعة ولدی و شیعة شیعتی، و ما یفعل بقتلة الحسین علیه السّلام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94" w:name="__RefHeading___Toc1484707_1468164448"/>
      <w:bookmarkStart w:id="395" w:name="_Toc162"/>
      <w:bookmarkEnd w:id="394"/>
      <w:r>
        <w:rPr>
          <w:rtl w:val="true"/>
        </w:rPr>
        <w:t xml:space="preserve">الباب التاسع أولادها و ذریتها و أحوالهم و فضلهم و انهم من أولاد الرسول صلّی اللّه علیه و آله حقیقة </w:t>
      </w:r>
      <w:r>
        <w:rPr/>
        <w:t>228</w:t>
      </w:r>
      <w:bookmarkEnd w:id="395"/>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بنی أمّ ینتمون إلی عصبتهم إلّا ولد فاطمة، فإنّی أنا أبوهم و عصبتهم، و الدّلیل من کتاب اللّه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قصّة سعید بن جبیر و الحجّاج الملعون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احتجاج الإمام الجواد علیه السّلام بآیة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فی قول ابن أبی الحدید بأنّ الحسن و الحسین علیهما السّلام کانا ابن رسول اللّه صلّی اللّه علیه و آله بقول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بنی أمّ ینتمون إلی عصبتهم إلّا ولد فاطمة، فإنّی أنا أبوهم و عصبتهم، و الدّلیل من کتاب اللّه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قصّة سعید بن جبیر و الحجّاج الملعون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احتجاج الإمام الجواد علیه السّلام بآیة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فی قول ابن أبی الحدید بأنّ الحسن و الحسین علیهما السّلام کانا ابن رسول اللّه صلّی اللّه علیه و آله بقول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96" w:name="__RefHeading___Toc1484709_1468164448"/>
      <w:bookmarkStart w:id="397" w:name="_Toc163"/>
      <w:bookmarkEnd w:id="396"/>
      <w:r>
        <w:rPr>
          <w:rtl w:val="true"/>
        </w:rPr>
        <w:t xml:space="preserve">الباب العاشر أوقافها و صدقاتها صلوات اللّه و سلامه علیها </w:t>
      </w:r>
      <w:r>
        <w:rPr/>
        <w:t>235</w:t>
      </w:r>
      <w:bookmarkEnd w:id="397"/>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أوصت به فاطمة علیها السّلام فی حیطان السبعة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398" w:name="pg13733_139033"/>
    </w:p>
    <w:p>
      <w:pPr>
        <w:pStyle w:val="BookText"/>
        <w:rPr/>
      </w:pPr>
      <w:bookmarkEnd w:id="398"/>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أوصت به فاطمة علیها السّلام فی حیطان السبعة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99" w:name="__RefHeading___Toc1484711_1468164448"/>
      <w:bookmarkStart w:id="400" w:name="_Toc164"/>
      <w:bookmarkEnd w:id="399"/>
      <w:r>
        <w:rPr>
          <w:rtl w:val="true"/>
        </w:rPr>
        <w:t>أبواب تاریخ الامامین الهمامین قرتی عین رسول الثقلین الحسن و الحسین‌</w:t>
      </w:r>
      <w:bookmarkEnd w:id="400"/>
    </w:p>
    <w:p>
      <w:pPr>
        <w:pStyle w:val="Heading4"/>
        <w:numPr>
          <w:ilvl w:val="3"/>
          <w:numId w:val="1"/>
        </w:numPr>
        <w:rPr/>
      </w:pPr>
      <w:bookmarkStart w:id="401" w:name="__RefHeading___Toc1484713_1468164448"/>
      <w:bookmarkStart w:id="402" w:name="_Toc165"/>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سیدی شباب أهل الجنة أجمعین صلوات اللّه علیهما أبد الآبدین و لعنة اللّه علی اعدائهما فی کل حین الی یوم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شباب أهل الجنة أجمعین صلوات اللّه علیهما أبد الآبدین و لعنة اللّه علی اعدائهما فی کل حین الی یوم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03" w:name="__RefHeading___Toc1484715_1468164448"/>
      <w:bookmarkStart w:id="404" w:name="_Toc166"/>
      <w:bookmarkEnd w:id="403"/>
      <w:r>
        <w:rPr>
          <w:rtl w:val="true"/>
        </w:rPr>
        <w:t xml:space="preserve">الباب الحادی عشر ولادتهما و اسمائهما و عللها و نقش خواتیمهما صلوات اللّه علیهما </w:t>
      </w:r>
      <w:r>
        <w:rPr/>
        <w:t>237</w:t>
      </w:r>
      <w:bookmarkEnd w:id="404"/>
    </w:p>
    <w:p>
      <w:pPr>
        <w:pStyle w:val="BookText"/>
        <w:rPr/>
      </w:pPr>
      <w:r>
        <w:rPr>
          <w:rFonts w:ascii="IRNazanin" w:hAnsi="IRNazanin" w:eastAsia="IRNazanin"/>
          <w:color w:val="111111"/>
          <w:sz w:val="28"/>
          <w:sz w:val="28"/>
          <w:szCs w:val="28"/>
          <w:rtl w:val="true"/>
          <w:lang w:bidi="fa-IR"/>
        </w:rPr>
        <w:t xml:space="preserve">فی ولادة الحسین علیه السّلام و ألقابه و کنیته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فی ولادة الحسن و الحسین علیهما السّلام و تسمیتهما من اللّه سبحانه و تعالی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فی أنّ النبیّ صلّی اللّه علیه و آله عقّ للحسن و الحسین علیهما السّلام، و قوله صلّی اللّه علیه و آله لمّا ولد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الباغیة من بعدی لا أنالهم اللّه شفاعتی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فی الرؤیا الّتی رآها أمّ أیمن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فی هبوط جبرئیل علیه السّلام لولادة الحسین علیه السّلام و قصّة فطرس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العلّة الّتی من أجلها جاء لولد الحسین علیه السّلام الفضل علی ولد الحسن علیه السّلام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معنی قوله تعالی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الْإِنْسانَ بِوالِدَیْهِ إِحْساناً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قصّة دردائیل، و کان له ستة عشر ألف جناح، و هو یقول یوما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فوق ربنا شی‌ء؟ و الصفح عنه، و ولادة الحسین علیه السّلام و ما أوحی اللّه تعالی إلی خازن النیران و رضوان خازن الجنان، و نزول ألف قبیل من الملائکة و کان فی کلّ قبیل ألف ألف ملک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 بکاء فاطمة علیها السّلام لشهادة الحسین علیه السّلام، و قول النبیّ صلّی اللّه علیه و آله فی الأئمة علیهم السّلام و سمّی بأسمائهم </w:t>
      </w:r>
      <w:r>
        <w:rPr>
          <w:rFonts w:eastAsia="IRNazanin" w:cs="IRNazanin"/>
          <w:color w:val="111111"/>
          <w:sz w:val="28"/>
          <w:szCs w:val="28"/>
          <w:lang w:bidi="fa-IR"/>
        </w:rPr>
        <w:t>249</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ولادة الحسن علیه السّلام و کانت فی لیلة النصف من شهر رمضان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405" w:name="pg13733_139034"/>
    </w:p>
    <w:p>
      <w:pPr>
        <w:pStyle w:val="BookText"/>
        <w:rPr/>
      </w:pPr>
      <w:bookmarkEnd w:id="405"/>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اشارة إلی قصّة فطرس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فی أسماء أولاد هارون علیه السّلام و معنی الحسن و الحسین، و هما اسمان لا یعرف أحد من العرب تسمّی بهما فی قدیم الأیّام إلی عصرهما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فی ألقاب مولانا الحسن علیه السّلام و کنیته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فی کیفیّة ولادة الحسن و الحسین و المسیح علیهم السّلام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ولادة الحسین علیه السّلام و ألقابه و کنیته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فی ولادة الحسن و الحسین علیهما السّلام و تسمیتهما من اللّه سبحانه و تعالی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فی أنّ النبیّ صلّی اللّه علیه و آله عقّ للحسن و الحسین علیهما السّلام، و قوله صلّی اللّه علیه و آله لمّا ولد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الباغیة من بعدی لا أنالهم اللّه شفاعتی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فی الرؤیا الّتی رآها أمّ أیمن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فی هبوط جبرئیل علیه السّلام لولادة الحسین علیه السّلام و قصّة فطرس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العلّة الّتی من أجلها جاء لولد الحسین علیه السّلام الفضل علی ولد الحسن علیه السّلام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معنی قوله تعالی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الْإِنْسانَ بِوالِدَیْهِ إِحْساناً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قصّة دردائیل، و کان له ستة عشر ألف جناح، و هو یقول یوما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فوق ربنا شی‌ء؟ و الصفح عنه، و ولادة الحسین علیه السّلام و ما أوحی اللّه تعالی إلی خازن النیران و رضوان خازن الجنان، و نزول ألف قبیل من الملائکة و کان فی کلّ قبیل ألف ألف ملک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 بکاء فاطمة علیها السّلام لشهادة الحسین علیه السّلام، و قول النبیّ صلّی اللّه علیه و آله فی الأئمة علیهم السّلام و سمّی بأسمائهم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فی ولادة الحسن علیه السّلام و کانت فی لیلة النصف من شهر رمضان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اشارة إلی قصّة فطرس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فی أسماء أولاد هارون علیه السّلام و معنی الحسن و الحسین، و هما اسمان لا یعرف أحد من العرب تسمّی بهما فی قدیم الأیّام إلی عصرهما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فی ألقاب مولانا الحسن علیه السّلام و کنیته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فی کیفیّة ولادة الحسن و الحسین و المسیح علیهم السّلام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06" w:name="__RefHeading___Toc1484717_1468164448"/>
      <w:bookmarkStart w:id="407" w:name="_Toc167"/>
      <w:bookmarkEnd w:id="406"/>
      <w:r>
        <w:rPr>
          <w:rtl w:val="true"/>
        </w:rPr>
        <w:t xml:space="preserve">الباب الثانی عشر فضائلهما و مناقبهما و النصوص علیهما صلوات اللّه علیهما </w:t>
      </w:r>
      <w:r>
        <w:rPr/>
        <w:t>261</w:t>
      </w:r>
      <w:bookmarkEnd w:id="407"/>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منّی و أنا من حسین، و أنّه صلّی اللّه علیه و آله فدا ابنه إبراهیم علیه السّلام للحسین علیه السّلام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فی أنّ محبّ الحسین علیه السّلام و محبّ محبّه کان فی الجنّة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سیّدا شباب أهل الجنّة و أبوهما خیر منهما،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هیبتی و سؤددی للحسن و شجاعتی و جودی للحسین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فی قول علیّ علیه السّلام للحسن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 من عاداکما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فی النور الّذی سطع للنبیّ صلّی اللّه علیه و آله للحسن و الحسین علیهما السّلام، و المطر الّذی لم یصبهما، و الجنیّ الّذی حرّسهما، و فیه بیان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فی أنّ الحسن و الحسین علیهما السّلام اصطرعا بأمر النبیّ صلّی اللّه علیه و آله و سلّم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الحلّة الّتی أهداها اللّه جلّ جلاله لأجل الحسین علیه السّلام و الحیّة الّتی حرّسه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للحسین فی بواطن المؤمنین معرفة مکتومة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فی الجدار الّذی رمی اللّه بین الحسن و الحسین علیهما السّلام حین أرادا الحاجة و ارتفع عن موضعه، و صار فی الموضع عین ماء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الاستدلال علی إمامة الحسن و الحسین علیهما السّلام مفصّلا من الفریقین </w:t>
      </w:r>
      <w:r>
        <w:rPr>
          <w:rFonts w:eastAsia="IRNazanin" w:cs="IRNazanin"/>
          <w:color w:val="111111"/>
          <w:sz w:val="28"/>
          <w:szCs w:val="28"/>
          <w:lang w:bidi="fa-IR"/>
        </w:rPr>
        <w:t>277</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أنّ النبیّ صلّی اللّه علیه و آله کان یعوّذ حسنا و حسینا علیهما السّلام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فی 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ذرّیة کلّ نبیّ من صلبه خاصّة و جعل ذرّیتی من صلبی و من صلب علیّ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فی قول رسول اللّه صلّی اللّه علیه و آله للحسن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حزقّة حزقّة ترقّ عین بقّة و ما قالت فاطمة علیها السّلام لمّا ربّتها، و کذلک أمّ سلمة و أمّ الفضل امرأة العباس، و فیه إیضاح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فی الطبق الّذی نزل و فیه الرّمان و العنب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الثیاب الّتی أتی بها رضوان خازن الجنّة للحسن و الحسین علیهما السّلام و التفّاحة و الرّمانة و السّفرجلة الّتی من جبرئیل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 وَ الزَّیْتُونِ، وَ طُورِ سِینِینَ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فیما روی عن العامّة فی الحسن و الحسین علیهما السّلام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فی محبّة النبیّ صلّی اللّه علیه و آله للحسن علیه السّلام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فی أنّ الحسین علیه السّلام رکب علی ظهر رسول اللّه صلّی اللّه علیه و آله و سلّم إذا سجد، و قوله صلّی اللّه علیه و آله للیهودی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کنتم تؤمنون باللّه و رسوله لرحمتم الصبیان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فی قول رسول اللّه صلّی اللّه علیه و آله للحسن و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احبّهما و أحبّ من یحبّهما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الملک الّذی وکّل بهما فی حظیرة بنی النجّار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فی شمائل الحسن علیه السّلام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حدیث نزول التّفاحة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حدیث نزول سفرجلة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فی قول الحسن للحسین علیهما السّلام خطّی أحسن من خطّک، و قول الحسین علیه السّلام خطّی أحسن من خطّک، و قصّة قلادة فاطمة علیها السّلام، و أنّ جبرئیل شقّ اللّؤلؤة بنصفین </w:t>
      </w:r>
      <w:r>
        <w:rPr>
          <w:rFonts w:eastAsia="IRNazanin" w:cs="IRNazanin"/>
          <w:color w:val="111111"/>
          <w:sz w:val="28"/>
          <w:szCs w:val="28"/>
          <w:lang w:bidi="fa-IR"/>
        </w:rPr>
        <w:t>309</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نزول الرّطب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408" w:name="pg13733_139036"/>
    </w:p>
    <w:p>
      <w:pPr>
        <w:pStyle w:val="BookText"/>
        <w:rPr/>
      </w:pPr>
      <w:bookmarkEnd w:id="408"/>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قصّة الغزالة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قصّة ملک الّذی کان حارسا للحسن و الحسین علیهما السّلام فی حدیقة أبی الدحداح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الشجرتان اللتان فی الجنّة أحدهما الحسن و الأخری الحسین و أکل منهما النبیّ صلّی اللّه علیه و آله و سلّم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فی قول اللّه تعالی لموسی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سألتنی فی الأوّلین و الآخرین لأجبتک ما خلا قاتل الحسین فانّی أنتقم له منه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منّی و أنا من حسین، و أنّه صلّی اللّه علیه و آله فدا ابنه إبراهیم علیه السّلام للحسین علیه السّلام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فی أنّ محبّ الحسین علیه السّلام و محبّ محبّه کان فی الجنّة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سیّدا شباب أهل الجنّة و أبوهما خیر منهما،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هیبتی و سؤددی للحسن و شجاعتی و جودی للحسین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فی قول علیّ علیه السّلام للحسن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 من عاداکما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فی النور الّذی سطع للنبیّ صلّی اللّه علیه و آله للحسن و الحسین علیهما السّلام، و المطر الّذی لم یصبهما، و الجنیّ الّذی حرّسهما، و فیه بیان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فی أنّ الحسن و الحسین علیهما السّلام اصطرعا بأمر النبیّ صلّی اللّه علیه و آله و سلّم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الحلّة الّتی أهداها اللّه جلّ جلاله لأجل الحسین علیه السّلام و الحیّة الّتی حرّسه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للحسین فی بواطن المؤمنین معرفة مکتومة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فی الجدار الّذی رمی اللّه بین الحسن و الحسین علیهما السّلام حین أرادا الحاجة و ارتفع عن موضعه، و صار فی الموضع عین ماء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الاستدلال علی إمامة الحسن و الحسین علیهما السّلام مفصّلا من الفریقین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فی أنّ النبیّ صلّی اللّه علیه و آله کان یعوّذ حسنا و حسینا علیهما السّلام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فی 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ذرّیة کلّ نبیّ من صلبه خاصّة و جعل ذرّیتی من صلبی و من صلب علیّ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فی قول رسول اللّه صلّی اللّه علیه و آله للحسن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حزقّة حزقّة ترقّ عین بقّة و ما قالت فاطمة علیها السّلام لمّا ربّتها، و کذلک أمّ سلمة و أمّ الفضل امرأة العباس، و فیه إیضاح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فی الطبق الّذی نزل و فیه الرّمان و العنب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الثیاب الّتی أتی بها رضوان خازن الجنّة للحسن و الحسین علیهما السّلام و التفّاحة و الرّمانة و السّفرجلة الّتی من جبرئیل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 وَ الزَّیْتُونِ، وَ طُورِ سِینِینَ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فیما روی عن العامّة فی الحسن و الحسین علیهما السّلام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فی محبّة النبیّ صلّی اللّه علیه و آله للحسن علیه السّلام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فی أنّ الحسین علیه السّلام رکب علی ظهر رسول اللّه صلّی اللّه علیه و آله و سلّم إذا سجد، و قوله صلّی اللّه علیه و آله للیهودی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کنتم تؤمنون باللّه و رسوله لرحمتم الصبیان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فی قول رسول اللّه صلّی اللّه علیه و آله للحسن و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احبّهما و أحبّ من یحبّهما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الملک الّذی وکّل بهما فی حظیرة بنی النجّار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فی شمائل الحسن علیه السّلام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حدیث نزول التّفاحة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حدیث نزول سفرجلة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فی قول الحسن للحسین علیهما السّلام خطّی أحسن من خطّک، و قول الحسین علیه السّلام خطّی أحسن من خطّک، و قصّة قلادة فاطمة علیها السّلام، و أنّ جبرئیل شقّ اللّؤلؤة بنصفین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حدیث نزول الرّطب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قصّة الغزالة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قصّة ملک الّذی کان حارسا للحسن و الحسین علیهما السّلام فی حدیقة أبی الدحداح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الشجرتان اللتان فی الجنّة أحدهما الحسن و الأخری الحسین و أکل منهما النبیّ صلّی اللّه علیه و آله و سلّم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فی قول اللّه تعالی لموسی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سألتنی فی الأوّلین و الآخرین لأجبتک ما خلا قاتل الحسین فانّی أنتقم له منه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09" w:name="__RefHeading___Toc1484719_1468164448"/>
      <w:bookmarkStart w:id="410" w:name="_Toc168"/>
      <w:bookmarkEnd w:id="409"/>
      <w:r>
        <w:rPr>
          <w:rtl w:val="true"/>
        </w:rPr>
        <w:t xml:space="preserve">الباب الثالث عشر مکارم اخلاقهما صلوات اللّه علیهما و إقرار المخالف و المؤالف بفضلهما </w:t>
      </w:r>
      <w:r>
        <w:rPr/>
        <w:t>318</w:t>
      </w:r>
      <w:bookmarkEnd w:id="410"/>
    </w:p>
    <w:p>
      <w:pPr>
        <w:pStyle w:val="BookText"/>
        <w:rPr/>
      </w:pPr>
      <w:r>
        <w:rPr>
          <w:rFonts w:ascii="IRNazanin" w:hAnsi="IRNazanin" w:eastAsia="IRNazanin"/>
          <w:color w:val="111111"/>
          <w:sz w:val="28"/>
          <w:sz w:val="28"/>
          <w:szCs w:val="28"/>
          <w:rtl w:val="true"/>
          <w:lang w:bidi="fa-IR"/>
        </w:rPr>
        <w:t xml:space="preserve">قصّة رجل أذنب ذنبا فی حیاة رسول اللّه صلّی اللّه علیه و آله فاحتمل الحسن و الحسین علیهما السّلام عاتقیه و أتی بهما النبیّ صلّی اللّه علیه و آله و سلّم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فی أنّ الحسن و الحسین علیهما السّلام مرّا علی شیخ یتوضّأ و لا یحسن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فی قولهما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للماء أهلا و سکّانا کسکّان الأرض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فی أنّ الحسن علیه السّلام مات و علیه دین و قتل الحسین علیه السّلام و علیه دین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رجل أذنب ذنبا فی حیاة رسول اللّه صلّی اللّه علیه و آله فاحتمل الحسن و الحسین علیهما السّلام عاتقیه و أتی بهما النبیّ صلّی اللّه علیه و آله و سلّم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فی أنّ الحسن و الحسین علیهما السّلام مرّا علی شیخ یتوضّأ و لا یحسن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فی قولهما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للماء أهلا و سکّانا کسکّان الأرض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فی أنّ الحسن علیه السّلام مات و علیه دین و قتل الحسین علیه السّلام و علیه دین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11" w:name="__RefHeading___Toc1484721_1468164448"/>
      <w:bookmarkStart w:id="412" w:name="_Toc169"/>
      <w:bookmarkEnd w:id="411"/>
      <w:r>
        <w:rPr>
          <w:rtl w:val="true"/>
        </w:rPr>
        <w:t>أبواب ما یختص بالامام الزکی سید شباب أهل الجنة الحسن بن علیّ صلوات اللّه علیهما</w:t>
      </w:r>
      <w:bookmarkEnd w:id="412"/>
    </w:p>
    <w:p>
      <w:pPr>
        <w:pStyle w:val="Heading4"/>
        <w:numPr>
          <w:ilvl w:val="3"/>
          <w:numId w:val="1"/>
        </w:numPr>
        <w:rPr/>
      </w:pPr>
      <w:bookmarkStart w:id="413" w:name="__RefHeading___Toc1484723_1468164448"/>
      <w:bookmarkStart w:id="414" w:name="_Toc170"/>
      <w:bookmarkEnd w:id="413"/>
      <w:r>
        <w:rPr>
          <w:rtl w:val="true"/>
        </w:rPr>
        <w:t xml:space="preserve">الباب الرابع عشر النصّ علیه صلوات اللّه و سلامه علیه </w:t>
      </w:r>
      <w:r>
        <w:rPr/>
        <w:t>322</w:t>
      </w:r>
      <w:bookmarkEnd w:id="414"/>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أمیر المؤمنین علیه السّلام لمّا حضره الوفاة أوصی إلی الحسن علیه السّلام و دفع إلیه </w:t>
      </w:r>
      <w:bookmarkStart w:id="415" w:name="pg13733_139037"/>
    </w:p>
    <w:p>
      <w:pPr>
        <w:pStyle w:val="BookText"/>
        <w:rPr/>
      </w:pPr>
      <w:bookmarkEnd w:id="415"/>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کتبه و سلاحه، و قال إذا حضرک الموت ادفع إلی أخیک الحسین علیه السّلام ثمّ أقبل علی ابنه الحسین علیه السّلام و قال ادفع إلی ابنک هذا ثمّ أخذ بید علیّ بن الحسین علیهما السّلام و قال ادفع إلی ابنک محمّد، و اقرأه من رسول اللّه و منی السّلام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أمیر المؤمنین علیه السّلام لمّا حضره الوفاة أوصی إلی الحسن علیه السّلام و دفع إلیه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کتبه و سلاحه، و قال إذا حضرک الموت ادفع إلی أخیک الحسین علیه السّلام ثمّ أقبل علی ابنه الحسین علیه السّلام و قال ادفع إلی ابنک هذا ثمّ أخذ بید علیّ بن الحسین علیهما السّلام و قال ادفع إلی ابنک محمّد، و اقرأه من رسول اللّه و منی السّلام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16" w:name="__RefHeading___Toc1484725_1468164448"/>
      <w:bookmarkStart w:id="417" w:name="_Toc171"/>
      <w:bookmarkEnd w:id="416"/>
      <w:r>
        <w:rPr>
          <w:rtl w:val="true"/>
        </w:rPr>
        <w:t xml:space="preserve">الباب الخامس عشر معجزاته صلوات اللّه و سلامه علیه </w:t>
      </w:r>
      <w:r>
        <w:rPr/>
        <w:t>323</w:t>
      </w:r>
      <w:bookmarkEnd w:id="417"/>
    </w:p>
    <w:p>
      <w:pPr>
        <w:pStyle w:val="BookText"/>
        <w:rPr/>
      </w:pPr>
      <w:r>
        <w:rPr>
          <w:rFonts w:ascii="IRNazanin" w:hAnsi="IRNazanin" w:eastAsia="IRNazanin"/>
          <w:color w:val="111111"/>
          <w:sz w:val="28"/>
          <w:sz w:val="28"/>
          <w:szCs w:val="28"/>
          <w:rtl w:val="true"/>
          <w:lang w:bidi="fa-IR"/>
        </w:rPr>
        <w:t xml:space="preserve">اعطاء الرطب من النخلة الیابسة، و إخباره علیه السّلام بارسال الجوائز من المعاویة له و لأخیه الحسین علیه السّلام و لعبد اللّه بن جعفر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معرفته علیه السّلام بالأسود صاحب الدّهن و ما ولد له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فی جوابه علیه السّلام لرسول ملک الرّوم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الحقّ و الباطل، و بین السماء و الأرض، و المشرق و المغرب، و قوس و قزح، و ما المؤنث، و ما عشرة اشیاء بعضها أشدّ من بعض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فیما قاله علیه السّلام لأبی سفیان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فی رجل الّذی ادّعی علیه علیه السّلام ألف دینار کذبا و موته بعد حلفه و أخذه و انقلاب الرجل امرأة و بالعکس و ردّهما إلی حالهما و اخباره علیه السّلام بقاتله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إخباره علیه السّلام بما فی بقرة حبلی و وصفه، و أنّه علیه السّلام أری أصحابه أباه بعد موته علیه السّلام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بحث حول أبی سمینة و أنّه من الکذّابین المشهورین مثل أبی الخطاب و یونس بن ظبیان و یزید الصائغ فی ذیل الصفحة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اعطاء الرطب من النخلة الیابسة، و إخباره علیه السّلام بارسال الجوائز من المعاویة له و لأخیه الحسین علیه السّلام و لعبد اللّه بن جعفر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معرفته علیه السّلام بالأسود صاحب الدّهن و ما ولد له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فی جوابه علیه السّلام لرسول ملک الرّوم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الحقّ و الباطل، و بین السماء و الأرض، و المشرق و المغرب، و قوس و قزح، و ما المؤنث، و ما عشرة اشیاء بعضها أشدّ من بعض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فیما قاله علیه السّلام لأبی سفیان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فی رجل الّذی ادّعی علیه علیه السّلام ألف دینار کذبا و موته بعد حلفه و أخذه و انقلاب الرجل امرأة و بالعکس و ردّهما إلی حالهما و اخباره علیه السّلام بقاتله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إخباره علیه السّلام بما فی بقرة حبلی و وصفه، و أنّه علیه السّلام أری أصحابه أباه بعد موته علیه السّلام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بحث حول أبی سمینة و أنّه من الکذّابین المشهورین مثل أبی الخطاب و یونس بن ظبیان و یزید الصائغ فی ذیل الصفحة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8" w:name="__RefHeading___Toc1484727_1468164448"/>
      <w:bookmarkStart w:id="419" w:name="_Toc172"/>
      <w:bookmarkEnd w:id="418"/>
      <w:r>
        <w:rPr>
          <w:rtl w:val="true"/>
        </w:rPr>
        <w:t xml:space="preserve">الباب السادس عشر مکارم أخلاقه و عمله و علمه و فضله و شرفته و جلالته و نوادر احتجاجاته صلوات اللّه و سلامه علیه </w:t>
      </w:r>
      <w:r>
        <w:rPr/>
        <w:t>331</w:t>
      </w:r>
      <w:bookmarkEnd w:id="419"/>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عطائه علیه السّلام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علمه علیه السّلام بما یکون من الأعرابیّ من الإسلام بعد اطلاعه علی ما فی نفسه و شرح حاله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فی کتاب کتبه علیه السّلام فی جواب قوم من أصحابه الّذین کتبوا إلیه لیعزّوه عن ابنة له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فی أنّه علیه السّلام حجّ خمسة و عشرین حجّة ماشیا و قاسم اللّه تعالی ماله ثلاث مرّات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قصّة امرأة جمیلة جاءت إلیه علیه السّلام و سخاؤه و بعض اشعاره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فیما فعله علیه السّلام ببعض نسائه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فی حلمه علیه السّلام و قصّة الشامیّ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معنی شاهِدٍ وَ مَشْهُودٍ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فی قول یهودیّ الّذی أنهکته العلّة، و ارتکبته الذّلة، و أهلکته القلّة لمّا رآه علیه السّلام بزیّ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الدّنیا سجن المؤمن و جنّة الکافر، فأجابه علیه السّلام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من جوده و کرمه علیه السّلام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فی رجل شکی إلیه علیه السّلام من فقره فأعطاه خمسة آلاف درهم، و انّ علیّا علیه السّلام یأمره أن یخطب، و الخطبة الّتی خطبها علیه السّلام عند أبیه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قضاؤه علیه السّلام فی امرأة جامعها زوجها، فلمّا قام عنها قامت بحموتها فوقعت علی جاریة بکر فساحقتها فألقت النطفة فیها فحملت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الخطبة الّتی خطبها علیه السّلام فی حضور معاویة علیه الهاویة و قول معاویة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فی نعت الرطب و هو یرید أن یخجله، و قضاؤه علیه السّلام فی رجل أصاب بیض نعام فشوّاه و أکل فی الإحرام </w:t>
      </w:r>
      <w:r>
        <w:rPr>
          <w:rFonts w:eastAsia="IRNazanin" w:cs="IRNazanin"/>
          <w:color w:val="111111"/>
          <w:sz w:val="28"/>
          <w:szCs w:val="28"/>
          <w:lang w:bidi="fa-IR"/>
        </w:rPr>
        <w:t>354</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خیر ما بذلت من مالک ما وقیت به عرضک، و إنّ من ابتغاء الخیر اتّقاء الشرّ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420" w:name="pg13733_139039"/>
    </w:p>
    <w:p>
      <w:pPr>
        <w:pStyle w:val="BookText"/>
        <w:rPr/>
      </w:pPr>
      <w:bookmarkEnd w:id="420"/>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عطائه علیه السّلام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علمه علیه السّلام بما یکون من الأعرابیّ من الإسلام بعد اطلاعه علی ما فی نفسه و شرح حاله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فی کتاب کتبه علیه السّلام فی جواب قوم من أصحابه الّذین کتبوا إلیه لیعزّوه عن ابنة له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فی أنّه علیه السّلام حجّ خمسة و عشرین حجّة ماشیا و قاسم اللّه تعالی ماله ثلاث مرّات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قصّة امرأة جمیلة جاءت إلیه علیه السّلام و سخاؤه و بعض اشعاره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فیما فعله علیه السّلام ببعض نسائه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فی حلمه علیه السّلام و قصّة الشامیّ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معنی شاهِدٍ وَ مَشْهُودٍ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فی قول یهودیّ الّذی أنهکته العلّة، و ارتکبته الذّلة، و أهلکته القلّة لمّا رآه علیه السّلام بزیّ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الدّنیا سجن المؤمن و جنّة الکافر، فأجابه علیه السّلام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من جوده و کرمه علیه السّلام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فی رجل شکی إلیه علیه السّلام من فقره فأعطاه خمسة آلاف درهم، و انّ علیّا علیه السّلام یأمره أن یخطب، و الخطبة الّتی خطبها علیه السّلام عند أبیه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قضاؤه علیه السّلام فی امرأة جامعها زوجها، فلمّا قام عنها قامت بحموتها فوقعت علی جاریة بکر فساحقتها فألقت النطفة فیها فحملت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الخطبة الّتی خطبها علیه السّلام فی حضور معاویة علیه الهاویة و قول معاویة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فی نعت الرطب و هو یرید أن یخجله، و قضاؤه علیه السّلام فی رجل أصاب بیض نعام فشوّاه و أکل فی الإحرام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خیر ما بذلت من مالک ما وقیت به عرضک، و إنّ من ابتغاء الخیر اتّقاء الشرّ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21" w:name="__RefHeading___Toc1484729_1468164448"/>
      <w:bookmarkStart w:id="422" w:name="_Toc173"/>
      <w:bookmarkEnd w:id="421"/>
      <w:r>
        <w:rPr>
          <w:rtl w:val="true"/>
        </w:rPr>
        <w:t xml:space="preserve">الباب السابع عشر خطبه بعد شهادة ابیه صلوات اللّه و سلامه علیهما و بیعة الناس له </w:t>
      </w:r>
      <w:r>
        <w:rPr/>
        <w:t>359</w:t>
      </w:r>
      <w:bookmarkEnd w:id="422"/>
    </w:p>
    <w:p>
      <w:pPr>
        <w:pStyle w:val="BookText"/>
        <w:rPr/>
      </w:pPr>
      <w:r>
        <w:rPr>
          <w:rFonts w:ascii="IRNazanin" w:hAnsi="IRNazanin" w:eastAsia="IRNazanin"/>
          <w:color w:val="111111"/>
          <w:sz w:val="28"/>
          <w:sz w:val="28"/>
          <w:szCs w:val="28"/>
          <w:rtl w:val="true"/>
          <w:lang w:bidi="fa-IR"/>
        </w:rPr>
        <w:t xml:space="preserve">الخطبة الّتی خطبها علیه السّلام بعد أبیه علیه السّلام بیوم، و بعد البیعة له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الخطبة الّتی خطبها علیه السّلام فی صبیحة اللّیلة الّتی قبض فیها علیّ علیه السّلام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فی کیفیة قتل ابن الملجم لعنه اللّه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إلی هنا انتهی الجزء الأول من المجلد العاشر حسب تجزئة المؤلّف قدّس سرّه و هو المجلد الثالث و الأربعون حسب تجزئة الطبعة الحدیثة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الّتی خطبها علیه السّلام بعد أبیه علیه السّلام بیوم، و بعد البیعة له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الخطبة الّتی خطبها علیه السّلام فی صبیحة اللّیلة الّتی قبض فیها علیّ علیه السّلام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فی کیفیة قتل ابن الملجم لعنه اللّه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إلی هنا انتهی الجزء الأول من المجلد العاشر حسب تجزئة المؤلّف قدّس سرّه و هو المجلد الثالث و الأربعون حسب تجزئة الطبعة الحدیثة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423" w:name="__RefHeading___Toc1484731_1468164448"/>
      <w:bookmarkStart w:id="424" w:name="_Toc174"/>
      <w:bookmarkEnd w:id="423"/>
      <w:r>
        <w:rPr>
          <w:rtl w:val="true"/>
        </w:rPr>
        <w:t>فهرس الجزء الرابع و الأربعین‌</w:t>
      </w:r>
      <w:bookmarkEnd w:id="424"/>
    </w:p>
    <w:p>
      <w:pPr>
        <w:pStyle w:val="Heading3"/>
        <w:numPr>
          <w:ilvl w:val="2"/>
          <w:numId w:val="1"/>
        </w:numPr>
        <w:rPr/>
      </w:pPr>
      <w:bookmarkStart w:id="425" w:name="__RefHeading___Toc1484733_1468164448"/>
      <w:bookmarkStart w:id="426" w:name="_Toc175"/>
      <w:bookmarkEnd w:id="425"/>
      <w:r>
        <w:rPr>
          <w:rtl w:val="true"/>
        </w:rPr>
        <w:t xml:space="preserve">الباب الثامن عشر العلة التی من اجلها صالح الحسن بن علیّ صلوات اللّه علیهما معاویة بن أبی سفیان علیه اللعنة و داهنه و لم یجاهده و فیه رسالة محمّد بن بحر الشیبانی رحمه اللّه تعالی </w:t>
      </w:r>
      <w:r>
        <w:rPr/>
        <w:t>1</w:t>
      </w:r>
      <w:bookmarkEnd w:id="426"/>
    </w:p>
    <w:p>
      <w:pPr>
        <w:pStyle w:val="BookText"/>
        <w:rPr/>
      </w:pPr>
      <w:r>
        <w:rPr>
          <w:rFonts w:ascii="IRNazanin" w:hAnsi="IRNazanin" w:eastAsia="IRNazanin"/>
          <w:color w:val="111111"/>
          <w:sz w:val="28"/>
          <w:sz w:val="28"/>
          <w:szCs w:val="28"/>
          <w:rtl w:val="true"/>
          <w:lang w:bidi="fa-IR"/>
        </w:rPr>
        <w:t>فی قول أبی سعید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داهنت معاویة و صالحته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فی ما ذکره محمّد بن بحر الشیبانی فی کتابه فی معنی موادعة الحسن علیه السّلام لمعاویة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العلّة الّتی من أجلها اشترط الحسن علیه السّلام لمعاویة ان لا یسمّی نفسه أمیر المؤمنین </w:t>
      </w:r>
      <w:r>
        <w:rPr>
          <w:rFonts w:eastAsia="IRNazanin" w:cs="IRNazanin"/>
          <w:color w:val="111111"/>
          <w:sz w:val="28"/>
          <w:szCs w:val="28"/>
          <w:lang w:bidi="fa-IR"/>
        </w:rPr>
        <w:t>5</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الحسن علیه السّلام شرط علی معاویة بأن لا یقیم عنده شهادة، و أن لا یتعقّب علی شیعة علیّ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27" w:name="pg13733_139040"/>
    </w:p>
    <w:p>
      <w:pPr>
        <w:pStyle w:val="BookText"/>
        <w:rPr/>
      </w:pPr>
      <w:bookmarkEnd w:id="427"/>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العلّة الّتی من أجلها اختار علیه السّلام مال دارابجرد علی سائر الأموال، و فی الذیل تفصیل و تأیید و ما یناسب ذلک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بیان و شرح و تفصیل و توضیح من العلّامة المجلسیّ قدّس سرّه فیما عهد مولانا الامام الحسن بن علیّ علیهما السّلام علی معاویة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جوابه علیه السّلام لمن لامه بالمصالحة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فی قوله علیه السّلام لمّا طعن فی المدائن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الخطبة الّتی خطبها علیه السّلام علی المنبر حین اجتمع مع معاویة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فیما قاله السیّد المرتضی رضوان اللّه تعالی علیه و عنّا فی جواب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العذر له علیه السّلام فی خلع نفسه من الإمامة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أبی سعید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داهنت معاویة و صالحته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فی ما ذکره محمّد بن بحر الشیبانی فی کتابه فی معنی موادعة الحسن علیه السّلام لمعاویة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العلّة الّتی من أجلها اشترط الحسن علیه السّلام لمعاویة ان لا یسمّی نفسه أمیر المؤمنین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فی أنّ الحسن علیه السّلام شرط علی معاویة بأن لا یقیم عنده شهادة، و أن لا یتعقّب علی شیعة علیّ علیه السّلام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العلّة الّتی من أجلها اختار علیه السّلام مال دارابجرد علی سائر الأموال، و فی الذیل تفصیل و تأیید و ما یناسب ذلک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بیان و شرح و تفصیل و توضیح من العلّامة المجلسیّ قدّس سرّه فیما عهد مولانا الامام الحسن بن علیّ علیهما السّلام علی معاویة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جوابه علیه السّلام لمن لامه بالمصالحة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فی قوله علیه السّلام لمّا طعن فی المدائن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الخطبة الّتی خطبها علیه السّلام علی المنبر حین اجتمع مع معاویة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فیما قاله السیّد المرتضی رضوان اللّه تعالی علیه و عنّا فی جواب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العذر له علیه السّلام فی خلع نفسه من الإمامة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28" w:name="__RefHeading___Toc1484735_1468164448"/>
      <w:bookmarkStart w:id="429" w:name="_Toc176"/>
      <w:bookmarkEnd w:id="428"/>
      <w:r>
        <w:rPr>
          <w:rtl w:val="true"/>
        </w:rPr>
        <w:t xml:space="preserve">الباب التاسع عشر کیفیة مصالحة الحسن بن علیّ صلوات اللّه علیهما معاویة علیه اللعنة و ما جری بینهما قبل ذلک </w:t>
      </w:r>
      <w:r>
        <w:rPr/>
        <w:t>33</w:t>
      </w:r>
      <w:bookmarkEnd w:id="429"/>
    </w:p>
    <w:p>
      <w:pPr>
        <w:pStyle w:val="BookText"/>
        <w:rPr/>
      </w:pPr>
      <w:r>
        <w:rPr>
          <w:rFonts w:ascii="IRNazanin" w:hAnsi="IRNazanin" w:eastAsia="IRNazanin"/>
          <w:color w:val="111111"/>
          <w:sz w:val="28"/>
          <w:sz w:val="28"/>
          <w:szCs w:val="28"/>
          <w:rtl w:val="true"/>
          <w:lang w:bidi="fa-IR"/>
        </w:rPr>
        <w:t xml:space="preserve">فی أنّ معاویة دسّ إلی عمرو بن حریث و الأشعث بن قیس و حجر بن الحارث و شبث بن ربعی دسیسا أفرد کلّ واحد منهم بعین من عیونه، أنّک إن قتلت الحسن علیه السّلام فلک مأتا ألف درهم و جند من أجناد الشام و بنت من بناتی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فی کتاب کتبه مولانا الامام الحسن علیه السّلام إلی معاویة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الخطبة الّتی خطبها الحسن علیه السّلام و أمر الناس بالجهاد مع المعاویة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فی أنّه علیه السّلام لمّا مرّ بساباط طعنه بمغول رجل من بنی أسد یقال له الجرّاح ابن سنان لعنه اللّه، و ما کتبه جماعة من رؤساء القبائل إلی معاویة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فیما جری بین معاویة و قیس بن سعد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فیما نقله ابن أبی الحدید </w:t>
      </w:r>
      <w:r>
        <w:rPr>
          <w:rFonts w:eastAsia="IRNazanin" w:cs="IRNazanin"/>
          <w:color w:val="111111"/>
          <w:sz w:val="28"/>
          <w:szCs w:val="28"/>
          <w:lang w:bidi="fa-IR"/>
        </w:rPr>
        <w:t>59</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کتبه علیه السّلام إلی معاویة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430" w:name="pg13733_139041"/>
    </w:p>
    <w:p>
      <w:pPr>
        <w:pStyle w:val="BookText"/>
        <w:rPr/>
      </w:pPr>
      <w:bookmarkEnd w:id="430"/>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معاویة دسّ إلی عمرو بن حریث و الأشعث بن قیس و حجر بن الحارث و شبث بن ربعی دسیسا أفرد کلّ واحد منهم بعین من عیونه، أنّک إن قتلت الحسن علیه السّلام فلک مأتا ألف درهم و جند من أجناد الشام و بنت من بناتی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فی کتاب کتبه مولانا الامام الحسن علیه السّلام إلی معاویة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الخطبة الّتی خطبها الحسن علیه السّلام و أمر الناس بالجهاد مع المعاویة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فی أنّه علیه السّلام لمّا مرّ بساباط طعنه بمغول رجل من بنی أسد یقال له الجرّاح ابن سنان لعنه اللّه، و ما کتبه جماعة من رؤساء القبائل إلی معاویة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فیما جری بین معاویة و قیس بن سعد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فیما نقله ابن أبی الحدید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فی کتاب کتبه علیه السّلام إلی معاویة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31" w:name="__RefHeading___Toc1484737_1468164448"/>
      <w:bookmarkStart w:id="432" w:name="_Toc177"/>
      <w:bookmarkEnd w:id="431"/>
      <w:r>
        <w:rPr>
          <w:rtl w:val="true"/>
        </w:rPr>
        <w:t xml:space="preserve">الباب العشرون سائر ما جری بینه صلوات اللّه علیه و بین معاویة لعنه اللّه و أصحابه </w:t>
      </w:r>
      <w:r>
        <w:rPr/>
        <w:t>70</w:t>
      </w:r>
      <w:bookmarkEnd w:id="432"/>
    </w:p>
    <w:p>
      <w:pPr>
        <w:pStyle w:val="BookText"/>
        <w:rPr/>
      </w:pPr>
      <w:r>
        <w:rPr>
          <w:rFonts w:ascii="IRNazanin" w:hAnsi="IRNazanin" w:eastAsia="IRNazanin"/>
          <w:color w:val="111111"/>
          <w:sz w:val="28"/>
          <w:sz w:val="28"/>
          <w:szCs w:val="28"/>
          <w:rtl w:val="true"/>
          <w:lang w:bidi="fa-IR"/>
        </w:rPr>
        <w:t xml:space="preserve">فی أنّ معاویة بعث إلی الامام الحسن المجتبی علیه السّلام و هو یطلبه إلی مجلسه و ما احتجّ به علیه السّلام مفصلا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فیما قاله عمرو بن العاص، و عتبة بن أبی سفیان، و ولید بن عقبة و مغیرة شعبة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فیما قاله علیه السّلام فی مدح مولانا أمیر المؤمنین علیه السّلام و مذمة معاویة و أبی سفیان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فیما قاله علیه السّلام فی مذمّة عمرو بن عثمان بن عفّان، و أنّ علیّا علیه السّلام سبّه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فیما قاله علیه السّلام فی مذمّة عمرو بن الشانئ اللعین الأبتر، و أنّ أمّه کانت بغیة، و أنّه ولد علی فراش مشترک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فیما قاله علیه السّلام فی مذمّة ولید بن عقبة بن أبی معط، و أنّه کان ولد الزنا، و أنّ علیّا علیه السّلام جلّده فی الخمر ثمانین جلدة لأنّه کان والیا علی الکوفة فی زمن عثمان و شرب الخمر و صلّی یوما بهم و هو سکران الفجر أربعا، و أنّ أباه کان فاسقا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فیما قاله علیه السّلام فی عتبة بن أبی سفیان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فیما قاله علیه السّلام فی مغیرة بن شعبة، و أنّه لعنه اللّه ضرب فاطمة علیه السّلام حتّی ألقت ما فی بطنها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فی قوله علیه السّلام لمعاویة و جلسائه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الْخَبِیثاتُ لِلْخَبِیثِینَ وَ الْخَبِیثُونَ لِلْخَبِیثاتِ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یا معاویة أنت و أصحابک و شیعتک، وَ الطَّیِّباتُ لِلطَّیِّبِینَ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علیّ بن أبی طالب و أصحابه و شیعته، و ما جری بین معاویة و جلسائه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فیما قاله علیه السّلام فی مروان بن الحکم لعنهما اللّه و فی الذیل ما یناسب </w:t>
      </w:r>
      <w:r>
        <w:rPr>
          <w:rFonts w:eastAsia="IRNazanin" w:cs="IRNazanin"/>
          <w:color w:val="111111"/>
          <w:sz w:val="28"/>
          <w:szCs w:val="28"/>
          <w:lang w:bidi="fa-IR"/>
        </w:rPr>
        <w:t>85</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من العلّامة المجلسی رحمه اللّه تعالی و إیّانا فیما قاله علیه السّلام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433" w:name="pg13733_139042"/>
    </w:p>
    <w:p>
      <w:pPr>
        <w:pStyle w:val="BookText"/>
        <w:rPr/>
      </w:pPr>
      <w:bookmarkEnd w:id="433"/>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مفاخرته علیه السّلام علی معاویة و مروان و المغیرة و الولید و عتبة لعنهم اللّه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فی قول معاویة لعبد اللّه بن جعفر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الحسن و الحسین خیرا منک، و ما أجابه رحمه اللّه تعالی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فیما أفتخر به معاویة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معاویة بعث إلی الامام الحسن المجتبی علیه السّلام و هو یطلبه إلی مجلسه و ما احتجّ به علیه السّلام مفصلا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فیما قاله عمرو بن العاص، و عتبة بن أبی سفیان، و ولید بن عقبة و مغیرة شعبة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فیما قاله علیه السّلام فی مدح مولانا أمیر المؤمنین علیه السّلام و مذمة معاویة و أبی سفیان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فیما قاله علیه السّلام فی مذمّة عمرو بن عثمان بن عفّان، و أنّ علیّا علیه السّلام سبّه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فیما قاله علیه السّلام فی مذمّة عمرو بن الشانئ اللعین الأبتر، و أنّ أمّه کانت بغیة، و أنّه ولد علی فراش مشترک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فیما قاله علیه السّلام فی مذمّة ولید بن عقبة بن أبی معط، و أنّه کان ولد الزنا، و أنّ علیّا علیه السّلام جلّده فی الخمر ثمانین جلدة لأنّه کان والیا علی الکوفة فی زمن عثمان و شرب الخمر و صلّی یوما بهم و هو سکران الفجر أربعا، و أنّ أباه کان فاسقا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فیما قاله علیه السّلام فی عتبة بن أبی سفیان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فیما قاله علیه السّلام فی مغیرة بن شعبة، و أنّه لعنه اللّه ضرب فاطمة علیه السّلام حتّی ألقت ما فی بطنها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فی قوله علیه السّلام لمعاویة و جلسائه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الْخَبِیثاتُ لِلْخَبِیثِینَ وَ الْخَبِیثُونَ لِلْخَبِیثاتِ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یا معاویة أنت و أصحابک و شیعتک، وَ الطَّیِّباتُ لِلطَّیِّبِینَ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علیّ بن أبی طالب و أصحابه و شیعته، و ما جری بین معاویة و جلسائه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فیما قاله علیه السّلام فی مروان بن الحکم لعنهما اللّه و فی الذیل ما یناسب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بیان من العلّامة المجلسی رحمه اللّه تعالی و إیّانا فیما قاله علیه السّلام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مفاخرته علیه السّلام علی معاویة و مروان و المغیرة و الولید و عتبة لعنهم اللّه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فی قول معاویة لعبد اللّه بن جعفر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الحسن و الحسین خیرا منک، و ما أجابه رحمه اللّه تعالی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فیما أفتخر به معاویة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34" w:name="__RefHeading___Toc1484739_1468164448"/>
      <w:bookmarkStart w:id="435" w:name="_Toc178"/>
      <w:bookmarkEnd w:id="434"/>
      <w:r>
        <w:rPr>
          <w:rtl w:val="true"/>
        </w:rPr>
        <w:t xml:space="preserve">الباب الحادی و العشرون أحوال أهل زمانه و عشائره و أصحابه، و ما جری بینه و بینهم و ما جری بینهم و بین معاویة و أصحابه لعنهم اللّه </w:t>
      </w:r>
      <w:r>
        <w:rPr/>
        <w:t>110</w:t>
      </w:r>
      <w:bookmarkEnd w:id="435"/>
    </w:p>
    <w:p>
      <w:pPr>
        <w:pStyle w:val="BookText"/>
        <w:rPr/>
      </w:pPr>
      <w:r>
        <w:rPr>
          <w:rFonts w:ascii="IRNazanin" w:hAnsi="IRNazanin" w:eastAsia="IRNazanin"/>
          <w:color w:val="111111"/>
          <w:sz w:val="28"/>
          <w:sz w:val="28"/>
          <w:szCs w:val="28"/>
          <w:rtl w:val="true"/>
          <w:lang w:bidi="fa-IR"/>
        </w:rPr>
        <w:t xml:space="preserve">أسماء أصحابه علیه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فیما جری بین عبد اللّه بن العباس و معاویة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فیما قاله سعد بن أبی وقّاص فی فضائل علیّ علیه السّلام فی مجلس معاویة بعد نزوله إلی المدینة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فی أنّ معاویة کتب إلی مروان و هو عامله علی المدینة أن یخطب لیزید زینب بنت عبد اللّه بن جعفر، و ما قاله مولانا الإمام المجتبی علیه السّلام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فیما جری بین صعصعة بن صوحان و معاویة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فیما جری بین عبد اللّه بن العباس و معاویة، و ما کتب معاویة إلی جمیع عمّاله فی الأمصار فی شیعة علیّ علیه السّلام علی قتلهم و إخوافهم و صلبهم و سمل أعینهم و حبسهم و طردهم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قصّة عمرو بن الحمق و إسلامه، و أنّ أوّل رأس حمل و نصب فی الإسلام رأسه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أصحابه علیه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فیما جری بین عبد اللّه بن العباس و معاویة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فیما قاله سعد بن أبی وقّاص فی فضائل علیّ علیه السّلام فی مجلس معاویة بعد نزوله إلی المدینة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فی أنّ معاویة کتب إلی مروان و هو عامله علی المدینة أن یخطب لیزید زینب بنت عبد اللّه بن جعفر، و ما قاله مولانا الإمام المجتبی علیه السّلام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فیما جری بین صعصعة بن صوحان و معاویة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فیما جری بین عبد اللّه بن العباس و معاویة، و ما کتب معاویة إلی جمیع عمّاله فی الأمصار فی شیعة علیّ علیه السّلام علی قتلهم و إخوافهم و صلبهم و سمل أعینهم و حبسهم و طردهم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قصّة عمرو بن الحمق و إسلامه، و أنّ أوّل رأس حمل و نصب فی الإسلام رأسه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6" w:name="__RefHeading___Toc1484741_1468164448"/>
      <w:bookmarkStart w:id="437" w:name="_Toc179"/>
      <w:bookmarkEnd w:id="436"/>
      <w:r>
        <w:rPr>
          <w:rtl w:val="true"/>
        </w:rPr>
        <w:t xml:space="preserve">الباب الثانی و العشرون جمل تواریخه و احواله و حلیته و مبلغ عمره و شهادته و دفنه و فضل البکاء علیه صلوات اللّه و سلامه علیه </w:t>
      </w:r>
      <w:r>
        <w:rPr/>
        <w:t>134</w:t>
      </w:r>
      <w:bookmarkStart w:id="438" w:name="pg13733_139043"/>
      <w:bookmarkEnd w:id="437"/>
    </w:p>
    <w:p>
      <w:pPr>
        <w:pStyle w:val="BookText"/>
        <w:rPr/>
      </w:pPr>
      <w:bookmarkEnd w:id="438"/>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ولادته و الأقوال فیها و مدّة عمره و کناه و ألقابه و سنة وفاته علیه السّلام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فیما قاله جنادة بن أبی امیّة و کان عائدا لمولانا الإمام المجتبی علیه السّلام فی مرضه الّذی توفّی فیه، و ما قال علیه السّلام له فی الموعظة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فیما فعلت عائشة بجنازة الإمام المجتبی علیه السّلام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فی أنّ معاویة طلب السمّ من ملک الروم و دفعه إلی جعدة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فیما أوصی به الامام الحسن المجتبی علیه السّلام لأخیه الحسین علیه السّلام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فی قول ابن عبّاس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تجمّلت تبغلت و إن عشت تفیّلت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فی أنّ الحسن علیه السّلام تزوّج مأتین و خمسین امرأة، و أنّه سقی السمّ مرارا، و أنّ معاویة لمّا بلغه موت الحسن علیه السّلام سجد و سجدوا من حوله و کبّر و کبّروا معه لعنهم اللّه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فی یوم وفاته علیه السّلام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ولادته و الأقوال فیها و مدّة عمره و کناه و ألقابه و سنة وفاته علیه السّلام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فیما قاله جنادة بن أبی امیّة و کان عائدا لمولانا الإمام المجتبی علیه السّلام فی مرضه الّذی توفّی فیه، و ما قال علیه السّلام له فی الموعظة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فیما فعلت عائشة بجنازة الإمام المجتبی علیه السّلام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فی أنّ معاویة طلب السمّ من ملک الروم و دفعه إلی جعدة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فیما أوصی به الامام الحسن المجتبی علیه السّلام لأخیه الحسین علیه السّلام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فی قول ابن عبّاس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تجمّلت تبغلت و إن عشت تفیّلت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فی أنّ الحسن علیه السّلام تزوّج مأتین و خمسین امرأة، و أنّه سقی السمّ مرارا، و أنّ معاویة لمّا بلغه موت الحسن علیه السّلام سجد و سجدوا من حوله و کبّر و کبّروا معه لعنهم اللّه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فی یوم وفاته علیه السّلام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39" w:name="__RefHeading___Toc1484743_1468164448"/>
      <w:bookmarkStart w:id="440" w:name="_Toc180"/>
      <w:bookmarkEnd w:id="439"/>
      <w:r>
        <w:rPr>
          <w:rtl w:val="true"/>
        </w:rPr>
        <w:t xml:space="preserve">الباب الثالث و العشرون ذکر أولاده صلوات اللّه و سلامه علیه، و أزواجه، و عددهم، و أسمائهم، و طرف من أخبارهم </w:t>
      </w:r>
      <w:r>
        <w:rPr/>
        <w:t>163</w:t>
      </w:r>
      <w:bookmarkEnd w:id="440"/>
    </w:p>
    <w:p>
      <w:pPr>
        <w:pStyle w:val="BookText"/>
        <w:rPr/>
      </w:pPr>
      <w:r>
        <w:rPr>
          <w:rFonts w:ascii="IRNazanin" w:hAnsi="IRNazanin" w:eastAsia="IRNazanin"/>
          <w:color w:val="111111"/>
          <w:sz w:val="28"/>
          <w:sz w:val="28"/>
          <w:szCs w:val="28"/>
          <w:rtl w:val="true"/>
          <w:lang w:bidi="fa-IR"/>
        </w:rPr>
        <w:t xml:space="preserve">فی أنّ له علیه السّلام خمسة عشر ولدا ذکرا و انثی، و اسمائهم، و ترجمة زید بن الحسن علیه السّلام و ما قال فی حقّه الشعراء من المراثی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ترجمة الحسن بن الحسن علیه السّلام و أنّه کان والیا صدقات أمیر المؤمنین علیه السّلام و کان مع عمّه الحسین علیه السّلام یوم الطفّ و کان صهره، و لمّا مات الحسن بن الحسن علیه السّلام ضربت زوجته فاطمة بنت الحسین علیه السّلام علی قبره فسطاطا إلی رأس السنة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تحقیق فی عدد أولاده علیه السّلام و أسمائهم و امّهات أولاده </w:t>
      </w:r>
      <w:r>
        <w:rPr>
          <w:rFonts w:eastAsia="IRNazanin" w:cs="IRNazanin"/>
          <w:color w:val="111111"/>
          <w:sz w:val="28"/>
          <w:szCs w:val="28"/>
          <w:lang w:bidi="fa-IR"/>
        </w:rPr>
        <w:t>168</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أزواجه علیه السّلام و أسمائهنّ </w:t>
      </w:r>
      <w:bookmarkStart w:id="441" w:name="pg13733_139044"/>
    </w:p>
    <w:p>
      <w:pPr>
        <w:pStyle w:val="BookText"/>
        <w:rPr/>
      </w:pPr>
      <w:bookmarkEnd w:id="441"/>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له علیه السّلام خمسة عشر ولدا ذکرا و انثی، و اسمائهم، و ترجمة زید بن الحسن علیه السّلام و ما قال فی حقّه الشعراء من المراثی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ترجمة الحسن بن الحسن علیه السّلام و أنّه کان والیا صدقات أمیر المؤمنین علیه السّلام و کان مع عمّه الحسین علیه السّلام یوم الطفّ و کان صهره، و لمّا مات الحسن بن الحسن علیه السّلام ضربت زوجته فاطمة بنت الحسین علیه السّلام علی قبره فسطاطا إلی رأس السنة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تحقیق فی عدد أولاده علیه السّلام و أسمائهم و امّهات أولاده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فی أزواجه علیه السّلام و أسمائهنّ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42" w:name="__RefHeading___Toc1484745_1468164448"/>
      <w:bookmarkStart w:id="443" w:name="_Toc181"/>
      <w:bookmarkEnd w:id="442"/>
      <w:r>
        <w:rPr>
          <w:rtl w:val="true"/>
        </w:rPr>
        <w:t>أبواب ما یختص بتاریخ الحسین بن علی صلوات اللّه علیهما</w:t>
      </w:r>
      <w:bookmarkEnd w:id="443"/>
    </w:p>
    <w:p>
      <w:pPr>
        <w:pStyle w:val="Heading4"/>
        <w:numPr>
          <w:ilvl w:val="3"/>
          <w:numId w:val="1"/>
        </w:numPr>
        <w:rPr/>
      </w:pPr>
      <w:bookmarkStart w:id="444" w:name="__RefHeading___Toc1484747_1468164448"/>
      <w:bookmarkStart w:id="445" w:name="_Toc182"/>
      <w:bookmarkEnd w:id="444"/>
      <w:r>
        <w:rPr>
          <w:rtl w:val="true"/>
        </w:rPr>
        <w:t xml:space="preserve">الباب الرابع و العشرون النصّ علیه بخصوصه، و وصیة الحسن إلیه صلوات اللّه علیهما </w:t>
      </w:r>
      <w:r>
        <w:rPr/>
        <w:t>174</w:t>
      </w:r>
      <w:bookmarkEnd w:id="445"/>
    </w:p>
    <w:p>
      <w:pPr>
        <w:pStyle w:val="BookText"/>
        <w:rPr/>
      </w:pPr>
      <w:r>
        <w:rPr>
          <w:rFonts w:ascii="IRNazanin" w:hAnsi="IRNazanin" w:eastAsia="IRNazanin"/>
          <w:color w:val="111111"/>
          <w:sz w:val="28"/>
          <w:sz w:val="28"/>
          <w:szCs w:val="28"/>
          <w:rtl w:val="true"/>
          <w:lang w:bidi="fa-IR"/>
        </w:rPr>
        <w:t xml:space="preserve">النصّ علی الحسین علیه السّلام، و فیه بیان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الحسین علیه السّلام، و فیه بیان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46" w:name="__RefHeading___Toc1484749_1468164448"/>
      <w:bookmarkStart w:id="447" w:name="_Toc183"/>
      <w:bookmarkEnd w:id="446"/>
      <w:r>
        <w:rPr>
          <w:rtl w:val="true"/>
        </w:rPr>
        <w:t xml:space="preserve">الباب الخامس و العشرون معجزاته صلوات اللّه و سلامه علیه </w:t>
      </w:r>
      <w:r>
        <w:rPr/>
        <w:t>180</w:t>
      </w:r>
      <w:bookmarkEnd w:id="447"/>
    </w:p>
    <w:p>
      <w:pPr>
        <w:pStyle w:val="BookText"/>
        <w:rPr/>
      </w:pPr>
      <w:r>
        <w:rPr>
          <w:rFonts w:ascii="IRNazanin" w:hAnsi="IRNazanin" w:eastAsia="IRNazanin"/>
          <w:color w:val="111111"/>
          <w:sz w:val="28"/>
          <w:sz w:val="28"/>
          <w:szCs w:val="28"/>
          <w:rtl w:val="true"/>
          <w:lang w:bidi="fa-IR"/>
        </w:rPr>
        <w:t xml:space="preserve">شفاؤه علیه السّلام من الوضح فی حبابة الوالبیّة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إحیاؤه علیه السّلام امرأة میّت للوصیّة، و علمه علیه السّلام بأنّ الأعرابیّ أجنب نفسه و معرفته علیه السّلام اللصوص الّذین قتلوا غلمانه الّذین نهاهم عن الخروج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إخباره علیه السّلام بأنّ المرأة الّتی تزوّجها مولاه مشومة، و الصفح عن فطرس من اللّه جلّ جلاله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فی أنّه علیه السّلام دخل علی مریض فطارت الحمّی حین دخل، و تخلیصه علیه السّلام ید الرجل من ذراع المرأة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کلام الغلام الرّضیع بأمره علیه السّلام باذن اللّه تعالی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فی أنّ جبرئیل علیه السّلام یناغیه و یسلیه فی مهده علیه السّلام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شفاؤه علیه السّلام من الوضح فی حبابة الوالبیّة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إحیاؤه علیه السّلام امرأة میّت للوصیّة، و علمه علیه السّلام بأنّ الأعرابیّ أجنب نفسه و معرفته علیه السّلام اللصوص الّذین قتلوا غلمانه الّذین نهاهم عن الخروج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إخباره علیه السّلام بأنّ المرأة الّتی تزوّجها مولاه مشومة، و الصفح عن فطرس من اللّه جلّ جلاله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فی أنّه علیه السّلام دخل علی مریض فطارت الحمّی حین دخل، و تخلیصه علیه السّلام ید الرجل من ذراع المرأة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کلام الغلام الرّضیع بأمره علیه السّلام باذن اللّه تعالی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فی أنّ جبرئیل علیه السّلام یناغیه و یسلیه فی مهده علیه السّلام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8" w:name="__RefHeading___Toc1484751_1468164448"/>
      <w:bookmarkStart w:id="449" w:name="_Toc184"/>
      <w:bookmarkEnd w:id="448"/>
      <w:r>
        <w:rPr>
          <w:rtl w:val="true"/>
        </w:rPr>
        <w:t xml:space="preserve">الباب السادس و العشرون مکارم أخلاقه، و جمل احواله، و تاریخه و أحوال أصحابه صلوات اللّه علیه </w:t>
      </w:r>
      <w:r>
        <w:rPr/>
        <w:t>189</w:t>
      </w:r>
      <w:bookmarkStart w:id="450" w:name="pg13733_139045"/>
      <w:bookmarkEnd w:id="449"/>
    </w:p>
    <w:p>
      <w:pPr>
        <w:pStyle w:val="BookText"/>
        <w:rPr/>
      </w:pPr>
      <w:bookmarkEnd w:id="45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أنّه علیه السّلام قضی دین أسامة و هو ستّون ألف درهم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فیما قاله علیه السّلام لمّا قصد الطفّ و ما انشد فیه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فی أنّه علیه السّلام کبّر مع جدّه رسول اللّه صلّی اللّه علیه و آله فی التکبیر السّابعة، فصارت سنّة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فی أنّ أعرابیّا ضمن دیة و جاء إلی الحسین علیه السّلام فسأله علیه السّلام عنه عن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الأعمال أفضل، و النجاة من المهلکة، و زین الرّجل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فی ولادته و مدة حمله و عمره و خلافته و شهادته علیه السّلام و قاتله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الأقوال فی یوم ولادته و سنة ولادته علیه السّلام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أنّه علیه السّلام قضی دین أسامة و هو ستّون ألف درهم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فیما قاله علیه السّلام لمّا قصد الطفّ و ما انشد فیه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فی أنّه علیه السّلام کبّر مع جدّه رسول اللّه صلّی اللّه علیه و آله فی التکبیر السّابعة، فصارت سنّة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فی أنّ أعرابیّا ضمن دیة و جاء إلی الحسین علیه السّلام فسأله علیه السّلام عنه عن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الأعمال أفضل، و النجاة من المهلکة، و زین الرّجل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فی ولادته و مدة حمله و عمره و خلافته و شهادته علیه السّلام و قاتله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الأقوال فی یوم ولادته و سنة ولادته علیه السّلام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51" w:name="__RefHeading___Toc1484753_1468164448"/>
      <w:bookmarkStart w:id="452" w:name="_Toc185"/>
      <w:bookmarkEnd w:id="451"/>
      <w:r>
        <w:rPr>
          <w:rtl w:val="true"/>
        </w:rPr>
        <w:t xml:space="preserve">الباب السابع و العشرون احتجاجه صلوات اللّه علیه علی معاویة و اولیائه لعنهم اللّه و ما جری بینه و بینهم </w:t>
      </w:r>
      <w:r>
        <w:rPr/>
        <w:t>205</w:t>
      </w:r>
      <w:bookmarkEnd w:id="452"/>
    </w:p>
    <w:p>
      <w:pPr>
        <w:pStyle w:val="BookText"/>
        <w:rPr/>
      </w:pPr>
      <w:r>
        <w:rPr>
          <w:rFonts w:ascii="IRNazanin" w:hAnsi="IRNazanin" w:eastAsia="IRNazanin"/>
          <w:color w:val="111111"/>
          <w:sz w:val="28"/>
          <w:sz w:val="28"/>
          <w:szCs w:val="28"/>
          <w:rtl w:val="true"/>
          <w:lang w:bidi="fa-IR"/>
        </w:rPr>
        <w:t xml:space="preserve">الخطبة الّتی خطبها علیه السّلام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فیما کتبه معاویة لعنه اللّه إلی الحسین علیه السّلام و ما کتبه علیه السّلام فی جوابه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الّتی خطبها علیه السّلام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فیما کتبه معاویة لعنه اللّه إلی الحسین علیه السّلام و ما کتبه علیه السّلام فی جوابه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53" w:name="__RefHeading___Toc1484755_1468164448"/>
      <w:bookmarkStart w:id="454" w:name="_Toc186"/>
      <w:bookmarkEnd w:id="453"/>
      <w:r>
        <w:rPr>
          <w:rtl w:val="true"/>
        </w:rPr>
        <w:t xml:space="preserve">الباب الثامن و العشرون الآیات المؤوّلة لشهادته صلوات اللّه علیه و انه یطلب اللّه بثاره </w:t>
      </w:r>
      <w:r>
        <w:rPr/>
        <w:t>217</w:t>
      </w:r>
      <w:bookmarkEnd w:id="454"/>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قِیلَ لَهُمْ کُفُّوا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الامام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الّذی صنعه الحسن علیه السّلام کان خیرا لهذه الامّة ممّا طلعت علیه الشمس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الحسین علیه السّلام، و قول الإمام الصّادق علیه السّلام اقرءوا سورة الفجر فی فرائضکم و نوافلکم، فانّها سورة الحسین علیه السّلام </w:t>
      </w:r>
      <w:r>
        <w:rPr>
          <w:rFonts w:eastAsia="Amiri" w:cs="Amiri" w:ascii="Amiri" w:hAnsi="Amiri"/>
          <w:color w:val="111111"/>
          <w:sz w:val="28"/>
          <w:szCs w:val="28"/>
          <w:lang w:bidi="ar-SA"/>
        </w:rPr>
        <w:t>218</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تأویل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فی الحسین علیه السّلام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bookmarkStart w:id="455" w:name="pg13733_139046"/>
    </w:p>
    <w:p>
      <w:pPr>
        <w:pStyle w:val="BookText"/>
        <w:rPr/>
      </w:pPr>
      <w:bookmarkEnd w:id="455"/>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قِیلَ لَهُمْ کُفُّوا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الامام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الّذی صنعه الحسن علیه السّلام کان خیرا لهذه الامّة ممّا طلعت علیه الشمس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الحسین علیه السّلام، و قول الإمام الصّادق علیه السّلام اقرءوا سورة الفجر فی فرائضکم و نوافلکم، فانّها سورة الحسین علیه السّلام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تأویل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فی الحسین علیه السّلام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56" w:name="__RefHeading___Toc1484757_1468164448"/>
      <w:bookmarkStart w:id="457" w:name="_Toc187"/>
      <w:bookmarkEnd w:id="456"/>
      <w:r>
        <w:rPr>
          <w:rtl w:val="true"/>
        </w:rPr>
        <w:t xml:space="preserve">الباب التاسع و العشرون ما عوضه اللّه صلوات اللّه و سلامه علیه بشهادته </w:t>
      </w:r>
      <w:r>
        <w:rPr/>
        <w:t>221</w:t>
      </w:r>
      <w:bookmarkEnd w:id="457"/>
    </w:p>
    <w:p>
      <w:pPr>
        <w:pStyle w:val="BookText"/>
        <w:rPr/>
      </w:pPr>
      <w:r>
        <w:rPr>
          <w:rFonts w:ascii="IRNazanin" w:hAnsi="IRNazanin" w:eastAsia="IRNazanin"/>
          <w:color w:val="111111"/>
          <w:sz w:val="28"/>
          <w:sz w:val="28"/>
          <w:szCs w:val="28"/>
          <w:rtl w:val="true"/>
          <w:lang w:bidi="fa-IR"/>
        </w:rPr>
        <w:t>فی قول الصادقین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عوّض الحسین علیه السّلام من قتله أن جعل الإمامة فی ذرّیّته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الصادقین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عوّض الحسین علیه السّلام من قتله أن جعل الإمامة فی ذرّیّته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58" w:name="__RefHeading___Toc1484759_1468164448"/>
      <w:bookmarkStart w:id="459" w:name="_Toc188"/>
      <w:bookmarkEnd w:id="458"/>
      <w:r>
        <w:rPr>
          <w:rtl w:val="true"/>
        </w:rPr>
        <w:t xml:space="preserve">الباب الثلاثون اخبار اللّه تعالی انبیائه و نبیّنا صلّی اللّه علیه و آله بشهادته </w:t>
      </w:r>
      <w:r>
        <w:rPr/>
        <w:t>223</w:t>
      </w:r>
      <w:bookmarkEnd w:id="459"/>
    </w:p>
    <w:p>
      <w:pPr>
        <w:pStyle w:val="BookText"/>
        <w:rPr/>
      </w:pPr>
      <w:r>
        <w:rPr>
          <w:rFonts w:ascii="Amiri" w:hAnsi="Amiri" w:eastAsia="Amiri" w:cs="Amiri"/>
          <w:color w:val="111111"/>
          <w:sz w:val="28"/>
          <w:sz w:val="28"/>
          <w:szCs w:val="28"/>
          <w:rtl w:val="true"/>
          <w:lang w:bidi="ar-SA"/>
        </w:rPr>
        <w:t>تأویل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زکریّا علیه السّلام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قصّة إبراهیم علیه السّلام فی ذبح ابنه إسماعیل علیه السّلام و فیه بیان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قصّة إسماعیل صادق الوعد علیه السّلام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لی بالحسین اسوة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فی قول جبرئیل علیه السّلام لرسول اللّه صلّی اللّه علیه و آله فی الحسین علیه السّلام إنّ امّتک ستقتله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فی خمسة مسامیر کانت لنوح علیه السّلام باسم الخمسة الطیّبة علیهم السّلام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فی أنّ جبرئیل علیه السّلام نزل علی رسول اللّه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یقرأ علیک السّلام و یبشّرک بمولود یولد من فاطمة علیها السّلام تقتله امّتک من بعدک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فی آدم علیه السّلام و مروره بکربلا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فی مرور إبراهیم علیه السّلام بکربلا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فی مرور موسی و یوشع و سلیمان و عیسی علیهم السّلام بکربلا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فی قول جبرئیل لآدم علیه السّلام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حمید بحقّ محمّد، یا عالی بحقّ علیّ، یا فاطر بحقّ فاطمة، یا محسن بحقّ الحسن و الحسین و منک الاحسان، و بکاء آدم علیه السّلام للحسین علیه السّلام </w:t>
      </w:r>
      <w:r>
        <w:rPr>
          <w:rFonts w:eastAsia="IRNazanin" w:cs="IRNazanin"/>
          <w:color w:val="111111"/>
          <w:sz w:val="28"/>
          <w:szCs w:val="28"/>
          <w:lang w:bidi="fa-IR"/>
        </w:rPr>
        <w:t>245</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الرؤیا الّتی رآها أمّ الفضل لبابة زوجة العباس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460" w:name="pg13733_139047"/>
    </w:p>
    <w:p>
      <w:pPr>
        <w:pStyle w:val="BookText"/>
        <w:rPr/>
      </w:pPr>
      <w:bookmarkEnd w:id="460"/>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تأویل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زکریّا علیه السّلام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قصّة إبراهیم علیه السّلام فی ذبح ابنه إسماعیل علیه السّلام و فیه بیان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قصّة إسماعیل صادق الوعد علیه السّلام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لی بالحسین اسوة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فی قول جبرئیل علیه السّلام لرسول اللّه صلّی اللّه علیه و آله فی الحسین علیه السّلام إنّ امّتک ستقتله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فی خمسة مسامیر کانت لنوح علیه السّلام باسم الخمسة الطیّبة علیهم السّلام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فی أنّ جبرئیل علیه السّلام نزل علی رسول اللّه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یقرأ علیک السّلام و یبشّرک بمولود یولد من فاطمة علیها السّلام تقتله امّتک من بعدک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فی آدم علیه السّلام و مروره بکربلا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فی مرور إبراهیم علیه السّلام بکربلا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فی مرور موسی و یوشع و سلیمان و عیسی علیهم السّلام بکربلا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فی قول جبرئیل لآدم علیه السّلام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حمید بحقّ محمّد، یا عالی بحقّ علیّ، یا فاطر بحقّ فاطمة، یا محسن بحقّ الحسن و الحسین و منک الاحسان، و بکاء آدم علیه السّلام للحسین علیه السّلام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فی الرؤیا الّتی رآها أمّ الفضل لبابة زوجة العباس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61" w:name="__RefHeading___Toc1484761_1468164448"/>
      <w:bookmarkStart w:id="462" w:name="_Toc189"/>
      <w:bookmarkEnd w:id="461"/>
      <w:r>
        <w:rPr>
          <w:rtl w:val="true"/>
        </w:rPr>
        <w:t xml:space="preserve">الباب الحادی و الثلاثون ما اخبر به الرسول و أمیر المؤمنین و الحسین صلوات اللّه و سلامه علیهم بشهادته صلوات اللّه و سلامه علیه </w:t>
      </w:r>
      <w:r>
        <w:rPr/>
        <w:t>250</w:t>
      </w:r>
      <w:bookmarkEnd w:id="462"/>
    </w:p>
    <w:p>
      <w:pPr>
        <w:pStyle w:val="BookText"/>
        <w:rPr/>
      </w:pPr>
      <w:r>
        <w:rPr>
          <w:rFonts w:ascii="IRNazanin" w:hAnsi="IRNazanin" w:eastAsia="IRNazanin"/>
          <w:color w:val="111111"/>
          <w:sz w:val="28"/>
          <w:sz w:val="28"/>
          <w:szCs w:val="28"/>
          <w:rtl w:val="true"/>
          <w:lang w:bidi="fa-IR"/>
        </w:rPr>
        <w:t xml:space="preserve">فیما حدّثته أسماء بنت عمیس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فی نزول أمیر المؤمنین علیه السّلام بنینوی بشطّ الفرات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و سلّم فی ولایة علیّ علیه السّلام و إخباره صلّی اللّه علیه و آله بشهادة الحسین علیه السّلام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فی الرؤیا الّتی رآها هند، و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العنها و نسلها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مع أمّه تحمله فأخذه النبیّ صلّی اللّه علیه و آله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 اللّه قاتلک و سالبک، و ما قالت فاطمة علیها السّلام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اشعار أمیر المؤمنین علیه السّلام للحسین علیه السّلام و بیان لغاتها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حدّثته أسماء بنت عمیس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فی نزول أمیر المؤمنین علیه السّلام بنینوی بشطّ الفرات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و سلّم فی ولایة علیّ علیه السّلام و إخباره صلّی اللّه علیه و آله بشهادة الحسین علیه السّلام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فی الرؤیا الّتی رآها هند، و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العنها و نسلها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مع أمّه تحمله فأخذه النبیّ صلّی اللّه علیه و آله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 اللّه قاتلک و سالبک، و ما قالت فاطمة علیها السّلام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اشعار أمیر المؤمنین علیه السّلام للحسین علیه السّلام و بیان لغاتها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63" w:name="__RefHeading___Toc1484763_1468164448"/>
      <w:bookmarkStart w:id="464" w:name="_Toc190"/>
      <w:bookmarkEnd w:id="463"/>
      <w:r>
        <w:rPr>
          <w:rtl w:val="true"/>
        </w:rPr>
        <w:t xml:space="preserve">الباب الثانی و الثلاثون ان مصیبته صلوات اللّه علیه کان أعظم المصائب، و ذل الناس بقتله و ردّ قول من قال انه علیه السّلام لم یقتل و لکن شبه لهم </w:t>
      </w:r>
      <w:r>
        <w:rPr/>
        <w:t>269</w:t>
      </w:r>
      <w:bookmarkEnd w:id="464"/>
    </w:p>
    <w:p>
      <w:pPr>
        <w:pStyle w:val="BookText"/>
        <w:rPr/>
      </w:pPr>
      <w:r>
        <w:rPr>
          <w:rFonts w:ascii="IRNazanin" w:hAnsi="IRNazanin" w:eastAsia="IRNazanin"/>
          <w:color w:val="111111"/>
          <w:sz w:val="28"/>
          <w:sz w:val="28"/>
          <w:szCs w:val="28"/>
          <w:rtl w:val="true"/>
          <w:lang w:bidi="fa-IR"/>
        </w:rPr>
        <w:t xml:space="preserve">العلّة الّتی من أجلها صار یوم عاشوراء یوم مصیبة و أعظم مصیبة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العلّة الّتی من أجلها سمّت العامّة یوم عاشوراء یوم برکة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فی سهو النبیّ صلّی اللّه علیه و آله و سلّم </w:t>
      </w:r>
      <w:r>
        <w:rPr>
          <w:rFonts w:eastAsia="Amiri" w:cs="Amiri" w:ascii="Amiri" w:hAnsi="Amiri"/>
          <w:color w:val="111111"/>
          <w:sz w:val="28"/>
          <w:szCs w:val="28"/>
          <w:lang w:bidi="ar-SA"/>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الّتی من أجلها صار یوم عاشوراء یوم مصیبة و أعظم مصیبة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العلّة الّتی من أجلها سمّت العامّة یوم عاشوراء یوم برکة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فی سهو النبیّ صلّی اللّه علیه و آله و سلّم </w:t>
      </w:r>
      <w:r>
        <w:rPr>
          <w:rFonts w:eastAsia="Amiri" w:cs="Amiri" w:ascii="Amiri" w:hAnsi="Amiri"/>
          <w:color w:val="111111"/>
          <w:sz w:val="28"/>
          <w:szCs w:val="28"/>
          <w:lang w:bidi="ar-SA"/>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5" w:name="__RefHeading___Toc1484765_1468164448"/>
      <w:bookmarkStart w:id="466" w:name="_Toc191"/>
      <w:bookmarkEnd w:id="465"/>
      <w:r>
        <w:rPr>
          <w:rtl w:val="true"/>
        </w:rPr>
        <w:t xml:space="preserve">الباب الثالث و الثلاثون العلة التی من اجلها لم یکف اللّه قتلة الأئمّة علیهم السّلام و من ظلمهم عن قتلهم و ظلمهم، و علة ابتلائهم صلوات اللّه علیهم أجمعین </w:t>
      </w:r>
      <w:r>
        <w:rPr/>
        <w:t>273</w:t>
      </w:r>
      <w:bookmarkStart w:id="467" w:name="pg13733_139048"/>
      <w:bookmarkEnd w:id="466"/>
    </w:p>
    <w:p>
      <w:pPr>
        <w:pStyle w:val="BookText"/>
        <w:rPr/>
      </w:pPr>
      <w:bookmarkEnd w:id="467"/>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العلّة الّتی من أجلها سلّط اللّه عدوّه علی ولیّه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قصّة أیوب النبیّ علیه السّلام </w:t>
      </w:r>
      <w:r>
        <w:rPr>
          <w:rFonts w:eastAsia="Amiri" w:cs="Amiri" w:ascii="Amiri" w:hAnsi="Amiri"/>
          <w:color w:val="111111"/>
          <w:sz w:val="28"/>
          <w:szCs w:val="28"/>
          <w:lang w:bidi="ar-SA"/>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العلّة الّتی من أجلها سلّط اللّه عدوّه علی ولیّه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قصّة أیوب النبیّ علیه السّلام </w:t>
      </w:r>
      <w:r>
        <w:rPr>
          <w:rFonts w:eastAsia="Amiri" w:cs="Amiri" w:ascii="Amiri" w:hAnsi="Amiri"/>
          <w:color w:val="111111"/>
          <w:sz w:val="28"/>
          <w:szCs w:val="28"/>
          <w:lang w:bidi="ar-SA"/>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68" w:name="__RefHeading___Toc1484767_1468164448"/>
      <w:bookmarkStart w:id="469" w:name="_Toc192"/>
      <w:bookmarkEnd w:id="468"/>
      <w:r>
        <w:rPr>
          <w:rtl w:val="true"/>
        </w:rPr>
        <w:t xml:space="preserve">الباب الرابع و الثلاثون ثواب البکاء علی مصیبته، و مصائب سائر الأئمّة علیهم السّلام و فیه أدب المأتم یوم عاشوراء </w:t>
      </w:r>
      <w:r>
        <w:rPr/>
        <w:t>278</w:t>
      </w:r>
      <w:bookmarkEnd w:id="469"/>
    </w:p>
    <w:p>
      <w:pPr>
        <w:pStyle w:val="BookText"/>
        <w:rPr/>
      </w:pPr>
      <w:r>
        <w:rPr>
          <w:rFonts w:ascii="IRNazanin" w:hAnsi="IRNazanin" w:eastAsia="IRNazanin"/>
          <w:color w:val="111111"/>
          <w:sz w:val="28"/>
          <w:sz w:val="28"/>
          <w:szCs w:val="28"/>
          <w:rtl w:val="true"/>
          <w:lang w:bidi="fa-IR"/>
        </w:rPr>
        <w:t xml:space="preserve">فیما قال الرضا علیه السّلام فی ذکر مصائبهم علیهم السّلام، و من خرج من عینه دمع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ثواب من أنشد فی الحسین علیه السّلام شعرا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فی أنّ المحرّم شهر کان أهل الجاهلیّة یحرّمون فیه القتال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فیما رواه الریّان بن شبیب عن الرضا علیه السّلام فی أوّل یوم من المحرّم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فی قول الإمام الصادق علیه السّلام لأبی هارون المکفوف أنشدنی فی الحسین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فیمن انکر الثواب علی البکاء للحسین علیه السّلام و ما رأی فی الرّؤیا، و فی الذّیل بحث و بیان فیمن انکر فضل البکاء علی مصائب الحسین و الأئمة علیهم السّلام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 الرضا علیه السّلام فی ذکر مصائبهم علیهم السّلام، و من خرج من عینه دمع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ثواب من أنشد فی الحسین علیه السّلام شعرا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فی أنّ المحرّم شهر کان أهل الجاهلیّة یحرّمون فیه القتال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فیما رواه الریّان بن شبیب عن الرضا علیه السّلام فی أوّل یوم من المحرّم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فی قول الإمام الصادق علیه السّلام لأبی هارون المکفوف أنشدنی فی الحسین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فیمن انکر الثواب علی البکاء للحسین علیه السّلام و ما رأی فی الرّؤیا، و فی الذّیل بحث و بیان فیمن انکر فضل البکاء علی مصائب الحسین و الأئمة علیهم السّلام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70" w:name="__RefHeading___Toc1484769_1468164448"/>
      <w:bookmarkStart w:id="471" w:name="_Toc193"/>
      <w:bookmarkEnd w:id="470"/>
      <w:r>
        <w:rPr>
          <w:rtl w:val="true"/>
        </w:rPr>
        <w:t xml:space="preserve">الباب الخامس و الثلاثون فضل الشهداء معه، و علة عدم مبالاتهم بالقتل و بیان أنه صلوات اللّه علیه کان فرحا لا یبالی بما یجری علیه </w:t>
      </w:r>
      <w:r>
        <w:rPr/>
        <w:t>297</w:t>
      </w:r>
      <w:bookmarkEnd w:id="471"/>
    </w:p>
    <w:p>
      <w:pPr>
        <w:pStyle w:val="BookText"/>
        <w:rPr/>
      </w:pPr>
      <w:r>
        <w:rPr>
          <w:rFonts w:ascii="IRNazanin" w:hAnsi="IRNazanin" w:eastAsia="IRNazanin"/>
          <w:color w:val="111111"/>
          <w:sz w:val="28"/>
          <w:sz w:val="28"/>
          <w:szCs w:val="28"/>
          <w:rtl w:val="true"/>
          <w:lang w:bidi="fa-IR"/>
        </w:rPr>
        <w:t xml:space="preserve">علّة إقدام أصحاب الحسین علیه السّلام علی القتل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علّة إقدام أصحاب الحسین علیه السّلام علی القتل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72" w:name="__RefHeading___Toc1484771_1468164448"/>
      <w:bookmarkStart w:id="473" w:name="_Toc194"/>
      <w:bookmarkEnd w:id="472"/>
      <w:r>
        <w:rPr>
          <w:rtl w:val="true"/>
        </w:rPr>
        <w:t xml:space="preserve">الباب السادس و الثلاثون کفر قتلته علیه السّلام، و ثواب اللعن علیهم، و شدة عذابهم، و ما ینبغی أن یقال عند ذکره صلوات اللّه علیه </w:t>
      </w:r>
      <w:r>
        <w:rPr/>
        <w:t>299</w:t>
      </w:r>
      <w:bookmarkEnd w:id="473"/>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اللعن علی یزید و آل زیاد و اللعن علی قتلة الحسین علیه السّلام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474" w:name="pg13733_139049"/>
    </w:p>
    <w:p>
      <w:pPr>
        <w:pStyle w:val="BookText"/>
        <w:rPr/>
      </w:pPr>
      <w:bookmarkEnd w:id="474"/>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فی ستّة لعنهم اللّه و کل نبیّ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فی أنّ ابن زیاد لعنه اللّه جمع سبعین ألف فارس لحرب الحسین علیه السّلام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فیما جری بین عمر بن سعد و ابن زیاد لعنهما اللّه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لموسی علیه السّلام أعفو عمّن استغفرنی إلّا قاتل الحسین، و بکاء موسی بن عمران علی الحسین علیه السّلام، و أن یزید و عبید زیاد و عمر بن سعد لعنهم اللّه کانوا أولاد زنا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اللعن علی یزید و آل زیاد و اللعن علی قتلة الحسین علیه السّلام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فی ستّة لعنهم اللّه و کل نبیّ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فی أنّ ابن زیاد لعنه اللّه جمع سبعین ألف فارس لحرب الحسین علیه السّلام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فیما جری بین عمر بن سعد و ابن زیاد لعنهما اللّه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لموسی علیه السّلام أعفو عمّن استغفرنی إلّا قاتل الحسین، و بکاء موسی بن عمران علی الحسین علیه السّلام، و أن یزید و عبید زیاد و عمر بن سعد لعنهم اللّه کانوا أولاد زنا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75" w:name="__RefHeading___Toc1484773_1468164448"/>
      <w:bookmarkStart w:id="476" w:name="_Toc195"/>
      <w:bookmarkEnd w:id="475"/>
      <w:r>
        <w:rPr>
          <w:rtl w:val="true"/>
        </w:rPr>
        <w:t xml:space="preserve">الباب السابع و الثلاثون ما جری علیه بعد بیعة الناس لیزید الی شهادته صلوات اللّه علیه و لعنة اللّه علی ظالمیه و قاتلیه و الراضین بقتله و المؤازرین علیه </w:t>
      </w:r>
      <w:r>
        <w:rPr/>
        <w:t>310</w:t>
      </w:r>
      <w:bookmarkEnd w:id="476"/>
    </w:p>
    <w:p>
      <w:pPr>
        <w:pStyle w:val="BookText"/>
        <w:rPr/>
      </w:pPr>
      <w:r>
        <w:rPr>
          <w:rFonts w:ascii="IRNazanin" w:hAnsi="IRNazanin" w:eastAsia="IRNazanin"/>
          <w:color w:val="111111"/>
          <w:sz w:val="28"/>
          <w:sz w:val="28"/>
          <w:szCs w:val="28"/>
          <w:rtl w:val="true"/>
          <w:lang w:bidi="fa-IR"/>
        </w:rPr>
        <w:t xml:space="preserve">فیما أوصی به معاویة ابنه یزید لعنهما اللّه لمّا حضرته الوفاة فی العباد له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فی کتاب عتبة إلی یزید و کتابه إلیه فی أمر الحسین علیه السّلام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فی ملاقات الحسین علیه السّلام و الحرّ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دهر افّ لک من خلیل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قصّة العطش، و ما قاله علیه السّلام للعسکر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فی وصف القتال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فیما رواه الشیخ المفید رحمه اللّه فی وقعة الطفّ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فی کتاب أهل الکوفة إلی الحسین علیه السّلام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فی أنّ الحسین علیه السّلام بعث ابن عمّه مسلم بن عقیل علیه السّلام إلی الکوفة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فی ورود عبید اللّه بن زیاد لعنه اللّه علی الکوفة، و ما جری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فی قتال مسلم علیه السّلام و بکاؤه علی الحسین علیه السّلام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فی شهادة مسلم علیه السّلام </w:t>
      </w:r>
      <w:r>
        <w:rPr>
          <w:rFonts w:eastAsia="IRNazanin" w:cs="IRNazanin"/>
          <w:color w:val="111111"/>
          <w:sz w:val="28"/>
          <w:szCs w:val="28"/>
          <w:lang w:bidi="fa-IR"/>
        </w:rPr>
        <w:t>357</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توجّه الحسین علیه السّلام إلی العراق، و ما قاله محمّد بن الحنفیّة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477" w:name="pg13733_139050"/>
    </w:p>
    <w:p>
      <w:pPr>
        <w:pStyle w:val="BookText"/>
        <w:rPr/>
      </w:pPr>
      <w:bookmarkEnd w:id="477"/>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الخطبة الّتی خطبها الحسین علیه السّلام لمّا عزم علی الخروج إلی العراق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فی کتاب کتبه علیه السّلام إلی أهل الکوفة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أتاه علیه السّلام خبر مسلم علیه السّلام فی زبالة، و ما أنشأ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فی تلاقی الحسین علیه السّلام مع الحرّ رضی اللّه تعالی عنه و عنّا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فی نزوله علیه السّلام بکربلا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وقعة الطفّ، و العطش، و ما جری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ما جری فی لیلة العاشورا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إلی هنا انتهی الجزء الرابع و الأربعون و هو الجزء الثانی من المجلد العاشر حسب تجزئة المؤلّف قدّس 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أوصی به معاویة ابنه یزید لعنهما اللّه لمّا حضرته الوفاة فی العباد له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فی کتاب عتبة إلی یزید و کتابه إلیه فی أمر الحسین علیه السّلام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فی ملاقات الحسین علیه السّلام و الحرّ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دهر افّ لک من خلیل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قصّة العطش، و ما قاله علیه السّلام للعسکر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فی وصف القتال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فیما رواه الشیخ المفید رحمه اللّه فی وقعة الطفّ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فی کتاب أهل الکوفة إلی الحسین علیه السّلام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فی أنّ الحسین علیه السّلام بعث ابن عمّه مسلم بن عقیل علیه السّلام إلی الکوفة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فی ورود عبید اللّه بن زیاد لعنه اللّه علی الکوفة، و ما جری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فی قتال مسلم علیه السّلام و بکاؤه علی الحسین علیه السّلام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فی شهادة مسلم علیه السّلام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فی توجّه الحسین علیه السّلام إلی العراق، و ما قاله محمّد بن الحنفیّة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الخطبة الّتی خطبها الحسین علیه السّلام لمّا عزم علی الخروج إلی العراق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فی کتاب کتبه علیه السّلام إلی أهل الکوفة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أتاه علیه السّلام خبر مسلم علیه السّلام فی زبالة، و ما أنشأ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فی تلاقی الحسین علیه السّلام مع الحرّ رضی اللّه تعالی عنه و عنّا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فی نزوله علیه السّلام بکربلا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وقعة الطفّ، و العطش، و ما جری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ما جری فی لیلة العاشورا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إلی هنا انتهی الجزء الرابع و الأربعون و هو الجزء الثانی من المجلد العاشر حسب تجزئة المؤلّف قدّس 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478" w:name="__RefHeading___Toc1484775_1468164448"/>
      <w:bookmarkStart w:id="479" w:name="_Toc196"/>
      <w:bookmarkEnd w:id="478"/>
      <w:r>
        <w:rPr>
          <w:rtl w:val="true"/>
        </w:rPr>
        <w:t>فهرس الجزء الخامس و الأربعین فی بقیة الباب السابع و الثلاثین‌</w:t>
      </w:r>
      <w:bookmarkEnd w:id="479"/>
    </w:p>
    <w:p>
      <w:pPr>
        <w:pStyle w:val="Heading3"/>
        <w:numPr>
          <w:ilvl w:val="2"/>
          <w:numId w:val="1"/>
        </w:numPr>
        <w:rPr/>
      </w:pPr>
      <w:bookmarkStart w:id="480" w:name="__RefHeading___Toc1484777_1468164448"/>
      <w:bookmarkStart w:id="481" w:name="_Toc197"/>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 xml:space="preserve">سائر ما جری علیه بعد بیعة الناس لیزید الی شهادته صلوات اللّه علیه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رواه مولانا السجّاد علیه السّلام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ما جری فی صبیحة یوم العاشورا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فیما قاله مولانا الحسین علیه السّلام فی یوم العاشورا لجماعة الکوفیّ من النصائح و المواعظ </w:t>
      </w:r>
      <w:r>
        <w:rPr>
          <w:rFonts w:eastAsia="IRNazanin" w:cs="IRNazanin"/>
          <w:color w:val="111111"/>
          <w:sz w:val="28"/>
          <w:szCs w:val="28"/>
          <w:lang w:bidi="fa-IR"/>
        </w:rPr>
        <w:t>8</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وصف القتال و الحرب و شهادة الشهداء واحدا بعد واحد من بنی هاشم و غیرهم رضوان اللّه تعالی علیهم و علینا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482" w:name="pg13733_139051"/>
    </w:p>
    <w:p>
      <w:pPr>
        <w:pStyle w:val="BookText"/>
        <w:rPr/>
      </w:pPr>
      <w:bookmarkEnd w:id="482"/>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العبّاس بن أمیر المؤمنین علیه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قاسم بن الحسن و علیّ بن الحسین علیهم 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فی أنّ الحسین علیه السّلام تقدّم الی القتال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عبد اللّه بن الحسن علیه 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 شهادة الإمام أبی عبد اللّه الحسین علیه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إحراق الخیام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 رأس الحسین علیه السّلام و رءوس أصحابه رضی اللّه عنهم، و أسماء الشهداء من بنی هاشم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فی زیارة الشهداء رضوان اللّه تعالی علیهم و علینا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بیان و شرح و توضیح و تحقیق و لفت نظر من العلّامة المجلسیّ قدّس سرّه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فیما رواه أمّ سلمة رضی اللّه تعالی عنها فی تربة کانت فی قارورة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فیما أخبر به میثم التمّار حبیب بن مظاهر بقتله و بالعکس رضوان اللّه تعالی علیهما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فی صوم تاسوعا و عاشوراء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تذنیب فیما قاله السیّد المرتضی رحمه اللّه فی کتاب تنزیه الأنبیاء، فان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العذر فی خروجه صلوات اللّه علیه من مکّة بأهله و عیاله إلی الکوفة، و المستولی علیها أعداؤه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فی أنّ کلا من الأئمّة علیهم السّلام کان مأمورا بأمور خاصّة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سائر ما جری علیه بعد بیعة الناس لیزید الی شهادته صلوات اللّه علیه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رواه مولانا السجّاد علیه السّلام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ما جری فی صبیحة یوم العاشورا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فیما قاله مولانا الحسین علیه السّلام فی یوم العاشورا لجماعة الکوفیّ من النصائح و المواعظ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فی وصف القتال و الحرب و شهادة الشهداء واحدا بعد واحد من بنی هاشم و غیرهم رضوان اللّه تعالی علیهم و علینا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العبّاس بن أمیر المؤمنین علیه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قاسم بن الحسن و علیّ بن الحسین علیهم 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فی أنّ الحسین علیه السّلام تقدّم الی القتال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عبد اللّه بن الحسن علیه 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 شهادة الإمام أبی عبد اللّه الحسین علیه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إحراق الخیام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 رأس الحسین علیه السّلام و رءوس أصحابه رضی اللّه عنهم، و أسماء الشهداء من بنی هاشم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فی زیارة الشهداء رضوان اللّه تعالی علیهم و علینا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بیان و شرح و توضیح و تحقیق و لفت نظر من العلّامة المجلسیّ قدّس سرّه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فیما رواه أمّ سلمة رضی اللّه تعالی عنها فی تربة کانت فی قارورة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فیما أخبر به میثم التمّار حبیب بن مظاهر بقتله و بالعکس رضوان اللّه تعالی علیهما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فی صوم تاسوعا و عاشوراء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تذنیب فیما قاله السیّد المرتضی رحمه اللّه فی کتاب تنزیه الأنبیاء، فان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العذر فی خروجه صلوات اللّه علیه من مکّة بأهله و عیاله إلی الکوفة، و المستولی علیها أعداؤه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فی أنّ کلا من الأئمّة علیهم السّلام کان مأمورا بأمور خاصّة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83" w:name="__RefHeading___Toc1484779_1468164448"/>
      <w:bookmarkStart w:id="484" w:name="_Toc198"/>
      <w:bookmarkEnd w:id="483"/>
      <w:r>
        <w:rPr>
          <w:rtl w:val="true"/>
        </w:rPr>
        <w:t xml:space="preserve">الباب الثامن و الثلاثون شهادة ولدی مسلم الصغیرین رضی اللّه تعالی عنهما </w:t>
      </w:r>
      <w:r>
        <w:rPr/>
        <w:t>100</w:t>
      </w:r>
      <w:bookmarkEnd w:id="484"/>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علیه السّلام اسر من معسکره غلامان صغیران فاتی بهما عبید اللّه، فدعا سجّانا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هذین الغلامین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صارا فی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شهادتهما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485" w:name="pg13733_139052"/>
    </w:p>
    <w:p>
      <w:pPr>
        <w:pStyle w:val="BookText"/>
        <w:rPr/>
      </w:pPr>
      <w:bookmarkEnd w:id="485"/>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علیه السّلام اسر من معسکره غلامان صغیران فاتی بهما عبید اللّه، فدعا سجّانا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هذین الغلامین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صارا فی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شهادتهما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86" w:name="__RefHeading___Toc1484781_1468164448"/>
      <w:bookmarkStart w:id="487" w:name="_Toc199"/>
      <w:bookmarkEnd w:id="486"/>
      <w:r>
        <w:rPr>
          <w:rtl w:val="true"/>
        </w:rPr>
        <w:t xml:space="preserve">الباب التاسع و الثلاثون الوقائع المتأخرة عن قتله صلوات اللّه علیه الی رجوع أهل البیت علیهم السّلام الی المدینة و ما ظهر من اعجازه صلوات اللّه علیه فی تلک الأحوال </w:t>
      </w:r>
      <w:r>
        <w:rPr/>
        <w:t>107</w:t>
      </w:r>
      <w:bookmarkEnd w:id="487"/>
    </w:p>
    <w:p>
      <w:pPr>
        <w:pStyle w:val="BookText"/>
        <w:rPr/>
      </w:pPr>
      <w:r>
        <w:rPr>
          <w:rFonts w:ascii="IRNazanin" w:hAnsi="IRNazanin" w:eastAsia="IRNazanin"/>
          <w:color w:val="111111"/>
          <w:sz w:val="28"/>
          <w:sz w:val="28"/>
          <w:szCs w:val="28"/>
          <w:rtl w:val="true"/>
          <w:lang w:bidi="fa-IR"/>
        </w:rPr>
        <w:t xml:space="preserve">فی بعثة رأس الحسین علیه السّلام إلی الکوفة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فی سیر أهل البیت إلی الکوفة، و أنّ امرأة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الأساری أنتنّ، و ما قاله الإمام السجّاد علیه السّلام، و الخطبة التی خطبها زینب علیها السّلام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الکوفة، یا أهل الختل و الغدر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الخطبة الّتی خطبها فاطمة الصغری بعد أن ردّت من کربلا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الخطبة الّتی خطبها أمّ کلثوم علیها السّلام بنت علیّ علیه السّلام فی ذلک الیوم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فیما رواه، مسلم الجصّاص، و قول أمّ کلثوم فی الصّدقة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فی أنّ زینب علیها السّلام نطحت جبینها بمقدّم المحمل، 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هلالا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فی أنّ ابن زیاد لعنه اللّه همّ بقتل زینب علیها السّلام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فیما قاله ابن زیاد لعنه اللّه و ما قاله عبد اللّه بن عفیف الأزدی فی جوابه، و ما جری من القتال فی الکوفة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فی قراءته علیه السّلام آیة من سورة الکهف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فی مجلس یزید و ما قاله لعنه اللّه و أنّه نکت بقضیب خیزران ثنایا الحسین علیه السّلام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الخطبة الّتی خطبها زینب علیها السّلام فی مجلس یزید لعنه اللّه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فی رجل 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لی هذه الجاریة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الخطبة التی خطبها مولانا السجّاد علیه السّلام فی مسجد الشام </w:t>
      </w:r>
      <w:r>
        <w:rPr>
          <w:rFonts w:eastAsia="IRNazanin" w:cs="IRNazanin"/>
          <w:color w:val="111111"/>
          <w:sz w:val="28"/>
          <w:szCs w:val="28"/>
          <w:lang w:bidi="fa-IR"/>
        </w:rPr>
        <w:t>138</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إسلام النصرانیّ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488" w:name="pg13733_139053"/>
    </w:p>
    <w:p>
      <w:pPr>
        <w:pStyle w:val="BookText"/>
        <w:rPr/>
      </w:pPr>
      <w:bookmarkEnd w:id="488"/>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ثلاث حاجات ذکرهنّ مولانا السجّاد علیه السّلام و فی رأس الحسین علیه السّلام و محل دفنه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فی رجوع أهل البیت من الشام إلی کربلاء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فی ورودهم بالمدینة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الخطبة الّتی خطبها مولانا السجّاد علیه السّلام لمّا ورد المدینة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شرح خطبة الّتی خطبها زینب علیها السّلام بالکوفة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الخطبة الّتی خطبها زینب علیها السّلام فی مجلس الشام علی ما فی الاحتجاج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قصّة کربلاء و الوقائع المتأخّرة عن قتله علیه السّلام علی ما قاله مولانا علیّ بن الحسین علیهما السّلام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قصّة الرّاهب الّذی أخذ رأس الحسین علیه السّلام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قصّة نصرانیّ أسلم عند رسول اللّه صلّی اللّه علیه و آله و ما قاله فی مجلس یزید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قصّة الطیور، و شفاء بنت یهودیّ کانت عمیاء مشلولة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الرؤیا الّتی رآها سکینة علیها السّلام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أشعار أنشدها أمّ کلثوم علیها السّلام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جدّنا لا تقبلینا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فیما قاله مولانا السجّاد علیه السّلام فی التسبیح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بعثة رأس الحسین علیه السّلام إلی الکوفة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فی سیر أهل البیت إلی الکوفة، و أنّ امرأة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الأساری أنتنّ، و ما قاله الإمام السجّاد علیه السّلام، و الخطبة التی خطبها زینب علیها السّلام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الکوفة، یا أهل الختل و الغدر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الخطبة الّتی خطبها فاطمة الصغری بعد أن ردّت من کربلا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الخطبة الّتی خطبها أمّ کلثوم علیها السّلام بنت علیّ علیه السّلام فی ذلک الیوم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فیما رواه، مسلم الجصّاص، و قول أمّ کلثوم فی الصّدقة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فی أنّ زینب علیها السّلام نطحت جبینها بمقدّم المحمل، 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هلالا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فی أنّ ابن زیاد لعنه اللّه همّ بقتل زینب علیها السّلام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فیما قاله ابن زیاد لعنه اللّه و ما قاله عبد اللّه بن عفیف الأزدی فی جوابه، و ما جری من القتال فی الکوفة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فی قراءته علیه السّلام آیة من سورة الکهف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فی مجلس یزید و ما قاله لعنه اللّه و أنّه نکت بقضیب خیزران ثنایا الحسین علیه السّلام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الخطبة الّتی خطبها زینب علیها السّلام فی مجلس یزید لعنه اللّه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فی رجل 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لی هذه الجاریة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الخطبة التی خطبها مولانا السجّاد علیه السّلام فی مسجد الشام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فی إسلام النصرانیّ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ثلاث حاجات ذکرهنّ مولانا السجّاد علیه السّلام و فی رأس الحسین علیه السّلام و محل دفنه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فی رجوع أهل البیت من الشام إلی کربلاء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فی ورودهم بالمدینة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الخطبة الّتی خطبها مولانا السجّاد علیه السّلام لمّا ورد المدینة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شرح خطبة الّتی خطبها زینب علیها السّلام بالکوفة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الخطبة الّتی خطبها زینب علیها السّلام فی مجلس الشام علی ما فی الاحتجاج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قصّة کربلاء و الوقائع المتأخّرة عن قتله علیه السّلام علی ما قاله مولانا علیّ بن الحسین علیهما السّلام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قصّة الرّاهب الّذی أخذ رأس الحسین علیه السّلام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قصّة نصرانیّ أسلم عند رسول اللّه صلّی اللّه علیه و آله و ما قاله فی مجلس یزید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قصّة الطیور، و شفاء بنت یهودیّ کانت عمیاء مشلولة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الرؤیا الّتی رآها سکینة علیها السّلام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أشعار أنشدها أمّ کلثوم علیها السّلام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جدّنا لا تقبلینا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فیما قاله مولانا السجّاد علیه السّلام فی التسبیح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89" w:name="__RefHeading___Toc1484783_1468164448"/>
      <w:bookmarkStart w:id="490" w:name="_Toc200"/>
      <w:bookmarkEnd w:id="489"/>
      <w:r>
        <w:rPr>
          <w:rtl w:val="true"/>
        </w:rPr>
        <w:t xml:space="preserve">الباب الأربعون ما ظهر بعد شهادته من بکاء السماء و الأرض علیه صلّی اللّه علیه و انکساف الشمس و القمر و غیرها </w:t>
      </w:r>
      <w:r>
        <w:rPr/>
        <w:t>201</w:t>
      </w:r>
      <w:bookmarkEnd w:id="490"/>
    </w:p>
    <w:p>
      <w:pPr>
        <w:pStyle w:val="BookText"/>
        <w:rPr/>
      </w:pPr>
      <w:r>
        <w:rPr>
          <w:rFonts w:ascii="IRNazanin" w:hAnsi="IRNazanin" w:eastAsia="IRNazanin"/>
          <w:color w:val="111111"/>
          <w:sz w:val="28"/>
          <w:sz w:val="28"/>
          <w:szCs w:val="28"/>
          <w:rtl w:val="true"/>
          <w:lang w:bidi="fa-IR"/>
        </w:rPr>
        <w:t xml:space="preserve">فیما یقال عند ذکر الحسین علیه السّلام و بکاء السماء و الأرض و غیرهما له و اخبار میثم رضی اللّه عنه بشهادته علیه السّلام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فی أنّ قاتل یحیی بن زکریّا و قاتل الحسین علیهم السّلام کانا ولد زنا </w:t>
      </w:r>
      <w:r>
        <w:rPr>
          <w:rFonts w:eastAsia="IRNazanin" w:cs="IRNazanin"/>
          <w:color w:val="111111"/>
          <w:sz w:val="28"/>
          <w:szCs w:val="28"/>
          <w:lang w:bidi="fa-IR"/>
        </w:rPr>
        <w:t>212</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إخبار أبی ذرّ رضی اللّه تعالی عنه بشهادة الحسین علیه السّلام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491" w:name="pg13733_139054"/>
    </w:p>
    <w:p>
      <w:pPr>
        <w:pStyle w:val="BookText"/>
        <w:rPr/>
      </w:pPr>
      <w:bookmarkEnd w:id="491"/>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یقال عند ذکر الحسین علیه السّلام و بکاء السماء و الأرض و غیرهما له و اخبار میثم رضی اللّه عنه بشهادته علیه السّلام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فی أنّ قاتل یحیی بن زکریّا و قاتل الحسین علیهم السّلام کانا ولد زنا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إخبار أبی ذرّ رضی اللّه تعالی عنه بشهادة الحسین علیه 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92" w:name="__RefHeading___Toc1484785_1468164448"/>
      <w:bookmarkStart w:id="493" w:name="_Toc201"/>
      <w:bookmarkEnd w:id="492"/>
      <w:r>
        <w:rPr>
          <w:rtl w:val="true"/>
        </w:rPr>
        <w:t xml:space="preserve">الباب الحادی و الأربعون ضجیج الملائکة إلی اللّه تعالی فی امره و ان اللّه بعثهم لنصره و بکائهم و بکاء الأنبیاء و فاطمة علیهم السّلام علیه صلوات اللّه علیه </w:t>
      </w:r>
      <w:r>
        <w:rPr/>
        <w:t>220</w:t>
      </w:r>
      <w:bookmarkEnd w:id="493"/>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أربعة آلاف ملک هبطوا یریدون القتال مع الحسین علیه السّلام فلم یؤذن لهم فی القتال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العلّة الّتی من أجلها سمّی القائم عجل اللّه تعالی فرجه قائما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الملائکة الّتی تبکون علی الحسین علیه السّلام إلی یوم القیامة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فیما قاله مولانا الصادق علیه السّلام فی جواب رجل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 بقاءکم أهل البیت و أقرب آجالکم بعضها من بعض؟ مع حاجة هذا الخلق إلیکم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 رجل حلف أن لا یأکل الطعام بنهار أبدا حتّی یقوم قائم آل محمّد صلوات اللّه و سلامه علیهم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أربعة آلاف ملک هبطوا یریدون القتال مع الحسین علیه السّلام فلم یؤذن لهم فی القتال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العلّة الّتی من أجلها سمّی القائم عجل اللّه تعالی فرجه قائما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الملائکة الّتی تبکون علی الحسین علیه السّلام إلی یوم القیامة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فیما قاله مولانا الصادق علیه السّلام فی جواب رجل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 بقاءکم أهل البیت و أقرب آجالکم بعضها من بعض؟ مع حاجة هذا الخلق إلیکم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 رجل حلف أن لا یأکل الطعام بنهار أبدا حتّی یقوم قائم آل محمّد صلوات اللّه و سلامه علیهم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94" w:name="__RefHeading___Toc1484787_1468164448"/>
      <w:bookmarkStart w:id="495" w:name="_Toc202"/>
      <w:bookmarkEnd w:id="494"/>
      <w:r>
        <w:rPr>
          <w:rtl w:val="true"/>
        </w:rPr>
        <w:t xml:space="preserve">الباب الثانی و الأربعون رؤیة أمّ سلمة رضی اللّه عنها و غیرها رسول اللّه صلّی اللّه علیه و آله فی المنام و اخباره بشهادة الکرام </w:t>
      </w:r>
      <w:r>
        <w:rPr/>
        <w:t>230</w:t>
      </w:r>
      <w:bookmarkEnd w:id="495"/>
    </w:p>
    <w:p>
      <w:pPr>
        <w:pStyle w:val="BookText"/>
        <w:rPr/>
      </w:pPr>
      <w:r>
        <w:rPr>
          <w:rFonts w:ascii="IRNazanin" w:hAnsi="IRNazanin" w:eastAsia="IRNazanin"/>
          <w:color w:val="111111"/>
          <w:sz w:val="28"/>
          <w:sz w:val="28"/>
          <w:szCs w:val="28"/>
          <w:rtl w:val="true"/>
          <w:lang w:bidi="fa-IR"/>
        </w:rPr>
        <w:t xml:space="preserve">الرّؤیا الّتی رآها أمّ سلمة رضی اللّه تعالی عنها، و قصّة التراب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الرّؤیا الّتی رآها أمّ سلمة رضی اللّه تعالی عنها، و قصّة التراب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96" w:name="__RefHeading___Toc1484789_1468164448"/>
      <w:bookmarkStart w:id="497" w:name="_Toc203"/>
      <w:bookmarkEnd w:id="496"/>
      <w:r>
        <w:rPr>
          <w:rtl w:val="true"/>
        </w:rPr>
        <w:t xml:space="preserve">الباب الثالث و الأربعون نوح الجن علیه صلوات اللّه و سلامه علیه </w:t>
      </w:r>
      <w:r>
        <w:rPr/>
        <w:t>233</w:t>
      </w:r>
      <w:bookmarkEnd w:id="497"/>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صلاة صلاها رسول اللّه صلّی اللّه علیه و آله بخیمة أمّ معبد، و قصّة شجرة العوسجة الّتی اخضرّت و اثمرت بمعجزة النبیّ صلّی اللّه علیه و آله و سلّم و یبست بعد قتل الحسین علیه السّلام، و نوح الجنّ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498" w:name="pg13733_139055"/>
    </w:p>
    <w:p>
      <w:pPr>
        <w:pStyle w:val="BookText"/>
        <w:rPr/>
      </w:pPr>
      <w:bookmarkEnd w:id="498"/>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نوح الجنّ و بکائهنّ علیه علیه السّلام و ما أنشدهنّ فی مصائبه علیه السّلام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صلاة صلاها رسول اللّه صلّی اللّه علیه و آله بخیمة أمّ معبد، و قصّة شجرة العوسجة الّتی اخضرّت و اثمرت بمعجزة النبیّ صلّی اللّه علیه و آله و سلّم و یبست بعد قتل الحسین علیه السّلام، و نوح الجنّ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نوح الجنّ و بکائهنّ علیه علیه السّلام و ما أنشدهنّ فی مصائبه علیه السّلام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99" w:name="__RefHeading___Toc1484791_1468164448"/>
      <w:bookmarkStart w:id="500" w:name="_Toc204"/>
      <w:bookmarkEnd w:id="499"/>
      <w:r>
        <w:rPr>
          <w:rtl w:val="true"/>
        </w:rPr>
        <w:t xml:space="preserve">الباب الرابع و الأربعون ما قیل من المراثی فیه صلوات اللّه و سلامه علیه </w:t>
      </w:r>
      <w:r>
        <w:rPr/>
        <w:t>242</w:t>
      </w:r>
      <w:bookmarkEnd w:id="500"/>
    </w:p>
    <w:p>
      <w:pPr>
        <w:pStyle w:val="BookText"/>
        <w:rPr/>
      </w:pPr>
      <w:r>
        <w:rPr>
          <w:rFonts w:ascii="IRNazanin" w:hAnsi="IRNazanin" w:eastAsia="IRNazanin"/>
          <w:color w:val="111111"/>
          <w:sz w:val="28"/>
          <w:sz w:val="28"/>
          <w:szCs w:val="28"/>
          <w:rtl w:val="true"/>
          <w:lang w:bidi="fa-IR"/>
        </w:rPr>
        <w:t xml:space="preserve">فیما انشده عقبة بن عمر و السهمیّ و هو أوّل من رثاه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اشعار للکمیت و السریّ و دعبل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اشعار فی مراثی الحسین علیه السّلام لکشاجم و خالد بن معدان و سلیمان بن قتّة و السّوسیّ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المراثی للعونیّ و الزّاهیّ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المراثی للناشیّ و السیّد المرتضی و السیّد الرضیّ رضی اللّه عنهما و عنّا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المراثی للصّنوبری، و الشافعیّ، و الجوهریّ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قصّة دعبل و دخوله علی مولانا الإمام الرّضا علیه السّلام و مراثیه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المراثی للخلیعیّ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قصیدة لابن حمّاد رحمه اللّه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المراثی لمحمّد رفیع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المراثی للشّافعیّ و القطّان و دعبل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مرثیّة للسّید الرضیّ رحمه اللّه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المراثی لأبی الحسن الجرجانیّ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عاشوریّة و المراثی لعلیّ بن الحسین الدّوادی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المراثی للصاحب بن عبّاد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مرثیّته لزینب بنت فاطمة البتول علیهما السّلام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مرثیّة لدعبل، و لجعفر بن عفّان الطّائیّ </w:t>
      </w:r>
      <w:r>
        <w:rPr>
          <w:rFonts w:eastAsia="Amiri" w:cs="Amiri" w:ascii="Amiri" w:hAnsi="Amiri"/>
          <w:color w:val="111111"/>
          <w:sz w:val="28"/>
          <w:szCs w:val="28"/>
          <w:lang w:bidi="ar-SA"/>
        </w:rPr>
        <w:t>286</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مرثیّة زینب علیها السّلام حین ادخلوا دمشق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501" w:name="pg13733_139056"/>
    </w:p>
    <w:p>
      <w:pPr>
        <w:pStyle w:val="BookText"/>
        <w:rPr/>
      </w:pPr>
      <w:bookmarkEnd w:id="501"/>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المراثی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انشده عقبة بن عمر و السهمیّ و هو أوّل من رثاه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اشعار للکمیت و السریّ و دعبل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اشعار فی مراثی الحسین علیه السّلام لکشاجم و خالد بن معدان و سلیمان بن قتّة و السّوسیّ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المراثی للعونیّ و الزّاهیّ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المراثی للناشیّ و السیّد المرتضی و السیّد الرضیّ رضی اللّه عنهما و عنّا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المراثی للصّنوبری، و الشافعیّ، و الجوهریّ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قصّة دعبل و دخوله علی مولانا الإمام الرّضا علیه السّلام و مراثیه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المراثی للخلیعیّ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قصیدة لابن حمّاد رحمه اللّه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المراثی لمحمّد رفیع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المراثی للشّافعیّ و القطّان و دعبل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مرثیّة للسّید الرضیّ رحمه اللّه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المراثی لأبی الحسن الجرجانیّ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عاشوریّة و المراثی لعلیّ بن الحسین الدّوادی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المراثی للصاحب بن عبّاد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مرثیّته لزینب بنت فاطمة البتول علیهما السّلام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مرثیّة لدعبل، و لجعفر بن عفّان الطّائیّ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من مرثیّة زینب علیها السّلام حین ادخلوا دمشق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المراثی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02" w:name="__RefHeading___Toc1484793_1468164448"/>
      <w:bookmarkStart w:id="503" w:name="_Toc205"/>
      <w:bookmarkEnd w:id="502"/>
      <w:r>
        <w:rPr>
          <w:rtl w:val="true"/>
        </w:rPr>
        <w:t xml:space="preserve">الباب الخامس و الأربعون العلة التی أخر اللّه العذاب عن قتلته صلوات اللّه علیه، و العلة التی من اجلها یقتل أولاد قتلته علیه السّلام، و ان اللّه ینتقم له فی زمن القائم علیه السّلام </w:t>
      </w:r>
      <w:r>
        <w:rPr/>
        <w:t>295</w:t>
      </w:r>
      <w:bookmarkEnd w:id="503"/>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ذراری قتلة الحسین علیه السّلام بفعال آبائها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قصّة امرأة الملک من بنی إسرائیل و شهادة یحیی بن زکریا علیه السّلام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ذراری قتلة الحسین علیه السّلام بفعال آبائها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قصّة امرأة الملک من بنی إسرائیل و شهادة یحیی بن زکریا علیه السّلام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04" w:name="__RefHeading___Toc1484795_1468164448"/>
      <w:bookmarkStart w:id="505" w:name="_Toc206"/>
      <w:bookmarkEnd w:id="504"/>
      <w:r>
        <w:rPr>
          <w:rtl w:val="true"/>
        </w:rPr>
        <w:t xml:space="preserve">الباب السادس و الأربعون ما عجل اللّه به قتلة الحسین صلوات اللّه علیه من العذاب فی الدنیا، و ما ظهر من اعجازه و استجابة دعائه فی ذلک عند الحرب و بعده </w:t>
      </w:r>
      <w:r>
        <w:rPr/>
        <w:t>300</w:t>
      </w:r>
      <w:bookmarkEnd w:id="505"/>
    </w:p>
    <w:p>
      <w:pPr>
        <w:pStyle w:val="BookText"/>
        <w:rPr/>
      </w:pPr>
      <w:r>
        <w:rPr>
          <w:rFonts w:ascii="IRNazanin" w:hAnsi="IRNazanin" w:eastAsia="IRNazanin"/>
          <w:color w:val="111111"/>
          <w:sz w:val="28"/>
          <w:sz w:val="28"/>
          <w:szCs w:val="28"/>
          <w:rtl w:val="true"/>
          <w:lang w:bidi="fa-IR"/>
        </w:rPr>
        <w:t>فی قوله علیه السّلام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تأکل من برّ العراق إلّا قلیلا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فی رجل الّذی صار عمیانا، و الرّجل الّذی اسودّ وجهه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فی الرّجل الّذی قام لإصلاح الفتیلة فاخذته النّار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قصّة الجمّال الّذی أراد سلب التکّة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قصّة حدّاد الکوفیّ </w:t>
      </w:r>
      <w:r>
        <w:rPr>
          <w:rFonts w:eastAsia="Amiri" w:cs="Amiri" w:ascii="Amiri" w:hAnsi="Amiri"/>
          <w:color w:val="111111"/>
          <w:sz w:val="28"/>
          <w:szCs w:val="28"/>
          <w:lang w:bidi="ar-SA"/>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تأکل من برّ العراق إلّا قلیلا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فی رجل الّذی صار عمیانا، و الرّجل الّذی اسودّ وجهه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فی الرّجل الّذی قام لإصلاح الفتیلة فاخذته النّار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قصّة الجمّال الّذی أراد سلب التکّة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قصّة حدّاد الکوفیّ </w:t>
      </w:r>
      <w:r>
        <w:rPr>
          <w:rFonts w:eastAsia="Amiri" w:cs="Amiri" w:ascii="Amiri" w:hAnsi="Amiri"/>
          <w:color w:val="111111"/>
          <w:sz w:val="28"/>
          <w:szCs w:val="28"/>
          <w:lang w:bidi="ar-SA"/>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06" w:name="__RefHeading___Toc1484797_1468164448"/>
      <w:bookmarkStart w:id="507" w:name="_Toc207"/>
      <w:bookmarkEnd w:id="506"/>
      <w:r>
        <w:rPr>
          <w:rtl w:val="true"/>
        </w:rPr>
        <w:t xml:space="preserve">الباب السابع و الأربعون أحوال عشائره و أهل زمانه صلوات اللّه علیه و ما جری بینهم و بین یزید من الاحتجاج </w:t>
      </w:r>
      <w:r>
        <w:rPr/>
        <w:t>323</w:t>
      </w:r>
      <w:bookmarkEnd w:id="507"/>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کتبه یزید لعنه اللّه لعبد اللّه بن العباس بعد امتناعه لبیعة ابن الزبیر </w:t>
      </w:r>
      <w:bookmarkStart w:id="508" w:name="pg13733_139057"/>
    </w:p>
    <w:p>
      <w:pPr>
        <w:pStyle w:val="BookText"/>
        <w:rPr/>
      </w:pPr>
      <w:bookmarkEnd w:id="508"/>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و ما کتب عبد اللّه فی جوابه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فیما کتبه یزید لعنه اللّه إلی محمّد ابن الحنفیّة و مصیره إلیه و أخذ جائزته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ممّا کتبه عبد اللّه بن عمر إلی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عظمت الرزیّة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یوم کیوم الحسین، و ما کتبه یزید فی جوابه، و أخرج إلیه طومارا کتبه عمر إلی معاویة و أظهر فیه أنّه علی دین آبائه من عبادة الأوثان، و أنّ محمّدا کان ساحرا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کتبه یزید لعنه اللّه لعبد اللّه بن العباس بعد امتناعه لبیعة ابن الزبیر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و ما کتب عبد اللّه فی جوابه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فیما کتبه یزید لعنه اللّه إلی محمّد ابن الحنفیّة و مصیره إلیه و أخذ جائزته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ممّا کتبه عبد اللّه بن عمر إلی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عظمت الرزیّة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یوم کیوم الحسین، و ما کتبه یزید فی جوابه، و أخرج إلیه طومارا کتبه عمر إلی معاویة و أظهر فیه أنّه علی دین آبائه من عبادة الأوثان، و أنّ محمّدا کان ساحرا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09" w:name="__RefHeading___Toc1484799_1468164448"/>
      <w:bookmarkStart w:id="510" w:name="_Toc208"/>
      <w:bookmarkEnd w:id="509"/>
      <w:r>
        <w:rPr>
          <w:rtl w:val="true"/>
        </w:rPr>
        <w:t xml:space="preserve">الباب الثامن و الأربعون عدد أولاده صلوات اللّه علیه و جهل أحوالهم و أحوال أزواجه، و قد أوردنا بعض أحوالهن فی أبواب تاریخ السجّاد علیه السّلام </w:t>
      </w:r>
      <w:r>
        <w:rPr/>
        <w:t>329</w:t>
      </w:r>
      <w:bookmarkEnd w:id="510"/>
    </w:p>
    <w:p>
      <w:pPr>
        <w:pStyle w:val="BookText"/>
        <w:rPr/>
      </w:pPr>
      <w:r>
        <w:rPr>
          <w:rFonts w:ascii="IRNazanin" w:hAnsi="IRNazanin" w:eastAsia="IRNazanin"/>
          <w:color w:val="111111"/>
          <w:sz w:val="28"/>
          <w:sz w:val="28"/>
          <w:szCs w:val="28"/>
          <w:rtl w:val="true"/>
          <w:lang w:bidi="fa-IR"/>
        </w:rPr>
        <w:t>کان للحسین علیه السّلام ستّة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الأکبر، و علیّ الأصغر، و جعفر، و عبد اللّه، و سکینة، و فاطمة، و کان عقبه من ابنه علیّ الأکبر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قصّة شهربانویه و اختها زوجة محمّد بن أبی بکر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القول بأنّ للحسین علیه السّلام کان عشرة أولاد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للحسین علیه السّلام ستّة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الأکبر، و علیّ الأصغر، و جعفر، و عبد اللّه، و سکینة، و فاطمة، و کان عقبه من ابنه علیّ الأکبر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قصّة شهربانویه و اختها زوجة محمّد بن أبی بکر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القول بأنّ للحسین علیه السّلام کان عشرة أولاد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11" w:name="__RefHeading___Toc1484801_1468164448"/>
      <w:bookmarkStart w:id="512" w:name="_Toc209"/>
      <w:bookmarkEnd w:id="511"/>
      <w:r>
        <w:rPr>
          <w:rtl w:val="true"/>
        </w:rPr>
        <w:t xml:space="preserve">الباب التاسع و الأربعون أحوال المختار بن أبی عبید الثقفی و ما جری علی یدیه و أیدی أولیائه </w:t>
      </w:r>
      <w:r>
        <w:rPr/>
        <w:t>332</w:t>
      </w:r>
      <w:bookmarkEnd w:id="512"/>
    </w:p>
    <w:p>
      <w:pPr>
        <w:pStyle w:val="BookText"/>
        <w:rPr/>
      </w:pPr>
      <w:r>
        <w:rPr>
          <w:rFonts w:ascii="IRNazanin" w:hAnsi="IRNazanin" w:eastAsia="IRNazanin"/>
          <w:color w:val="111111"/>
          <w:sz w:val="28"/>
          <w:sz w:val="28"/>
          <w:szCs w:val="28"/>
          <w:rtl w:val="true"/>
          <w:lang w:bidi="fa-IR"/>
        </w:rPr>
        <w:t xml:space="preserve">فی غلبته علی حرملة الملعون، لاستجابة دعاء مولانا السجّاد علیه السّلام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فی أنّ المختار ظهر بالکوفة لیلة الأربعاء لأربع عشرة لیلة بقیت من ربیع الآخر سنة ستّ و ستّین، فبایعه الناس </w:t>
      </w:r>
      <w:r>
        <w:rPr>
          <w:rFonts w:eastAsia="IRNazanin" w:cs="IRNazanin"/>
          <w:color w:val="111111"/>
          <w:sz w:val="28"/>
          <w:szCs w:val="28"/>
          <w:lang w:bidi="fa-IR"/>
        </w:rPr>
        <w:t>333</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قتل ابن زیاد و أصحابه لعنهم اللّه بید إبراهیم الأشتر، و بعث رءوسهم إلی المختار و هو یتغدّی، و بعث إلی علیّ بن الحسین علیهما السّلام و محمّد بن الحنفیة بمکّة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513" w:name="pg13733_139058"/>
    </w:p>
    <w:p>
      <w:pPr>
        <w:pStyle w:val="BookText"/>
        <w:rPr/>
      </w:pPr>
      <w:bookmarkEnd w:id="513"/>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المختار أمر بقتل عمر بن سعد و ابنه حفص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أن ینتصر لأولیائه انتصر لهم بشرار خلقه، و إذا أراد أن ینتصر لنفسه انتصر بأولیائه، و قول بأنّ المختار یدخل النار ثمّ ینجو بشفاعة الحسین علیه السّلام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فیما جری بین المختار و الحجّاج الملعون لمّا همّ أن یقتله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فیما روی فی حقّ المختار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رسالة ذوب النّضار فی شرح الثّار الّذی ألّفه الشیخ جعفر بن محمّد بن نما، و هی مشتملة علی جلّ أحوال المختار و من قتله من الأشرار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فی ذکر نسبه و طرف من أخباره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فی ذکر رجال سلیمان صرد و خروجه و مقتله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فی وصف الوقعة مع ابن مطیع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فی ذکر من قتله المختار من قتلة الحسین علیه السّلام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فی ذکر مقتل عمر بن سعد و عبید اللّه بن زیاد و من تابعه، و کیفیّة قتالهم و النصر علیهم </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غلبته علی حرملة الملعون، لاستجابة دعاء مولانا السجّاد علیه السّلام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فی أنّ المختار ظهر بالکوفة لیلة الأربعاء لأربع عشرة لیلة بقیت من ربیع الآخر سنة ستّ و ستّین، فبایعه الناس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فی قتل ابن زیاد و أصحابه لعنهم اللّه بید إبراهیم الأشتر، و بعث رءوسهم إلی المختار و هو یتغدّی، و بعث إلی علیّ بن الحسین علیهما السّلام و محمّد بن الحنفیة بمکّة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المختار أمر بقتل عمر بن سعد و ابنه حفص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أن ینتصر لأولیائه انتصر لهم بشرار خلقه، و إذا أراد أن ینتصر لنفسه انتصر بأولیائه، و قول بأنّ المختار یدخل النار ثمّ ینجو بشفاعة الحسین علیه السّلام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فیما جری بین المختار و الحجّاج الملعون لمّا همّ أن یقتله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فیما روی فی حقّ المختار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رسالة ذوب النّضار فی شرح الثّار الّذی ألّفه الشیخ جعفر بن محمّد بن نما، و هی مشتملة علی جلّ أحوال المختار و من قتله من الأشرار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فی ذکر نسبه و طرف من أخباره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فی ذکر رجال سلیمان صرد و خروجه و مقتله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فی وصف الوقعة مع ابن مطیع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فی ذکر من قتله المختار من قتلة الحسین علیه السّلام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فی ذکر مقتل عمر بن سعد و عبید اللّه بن زیاد و من تابعه، و کیفیّة قتالهم و النصر علیهم </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14" w:name="__RefHeading___Toc1484803_1468164448"/>
      <w:bookmarkStart w:id="515" w:name="_Toc210"/>
      <w:bookmarkEnd w:id="514"/>
      <w:r>
        <w:rPr>
          <w:rtl w:val="true"/>
        </w:rPr>
        <w:t xml:space="preserve">الباب الخمسون جور الخلفاء علی قبره الشریف، و ما ظهر من المعجزات عند ضریحه و من تربته و زیارته صلوات اللّه و سلامه علیه </w:t>
      </w:r>
      <w:r>
        <w:rPr/>
        <w:t>390</w:t>
      </w:r>
      <w:bookmarkEnd w:id="515"/>
    </w:p>
    <w:p>
      <w:pPr>
        <w:pStyle w:val="BookText"/>
        <w:rPr/>
      </w:pPr>
      <w:r>
        <w:rPr>
          <w:rFonts w:ascii="IRNazanin" w:hAnsi="IRNazanin" w:eastAsia="IRNazanin"/>
          <w:color w:val="111111"/>
          <w:sz w:val="28"/>
          <w:sz w:val="28"/>
          <w:szCs w:val="28"/>
          <w:rtl w:val="true"/>
          <w:lang w:bidi="fa-IR"/>
        </w:rPr>
        <w:t xml:space="preserve">الرؤیا الّتی رآه أبو بکر بن عیّاش </w:t>
      </w:r>
      <w:r>
        <w:rPr>
          <w:rFonts w:eastAsia="IRNazanin" w:cs="IRNazanin"/>
          <w:color w:val="111111"/>
          <w:sz w:val="28"/>
          <w:szCs w:val="28"/>
          <w:lang w:bidi="fa-IR"/>
        </w:rPr>
        <w:t>390</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فیمن أراد أن ینبش قبر الحسین علیه السّلام و ما ابتلی به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516" w:name="pg13733_139059"/>
    </w:p>
    <w:p>
      <w:pPr>
        <w:pStyle w:val="BookText"/>
        <w:rPr/>
      </w:pPr>
      <w:bookmarkEnd w:id="516"/>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المتوکل لعنه اللّه أمر بمنع زیارة قبر الحسین علیه السّلام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فی أنّ موسی بن عمران علیه السّلام هبط من السماء لزیارة قبر الحسین علیه السّلام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إلی هنا انتهی الجزء الخامس و الأربعون و هو الجزء الثالث من المجلد العاشر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الرؤیا الّتی رآه أبو بکر بن عیّاش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فیمن أراد أن ینبش قبر الحسین علیه السّلام و ما ابتلی به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المتوکل لعنه اللّه أمر بمنع زیارة قبر الحسین علیه السّلام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فی أنّ موسی بن عمران علیه السّلام هبط من السماء لزیارة قبر الحسین علیه السّلام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إلی هنا انتهی الجزء الخامس و الأربعون و هو الجزء الثالث من المجلد العاشر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17" w:name="__RefHeading___Toc1484805_1468164448"/>
      <w:bookmarkStart w:id="518" w:name="_Toc211"/>
      <w:bookmarkEnd w:id="517"/>
      <w:r>
        <w:rPr>
          <w:rtl w:val="true"/>
        </w:rPr>
        <w:t>فهرس الجزء السادس و الأربعین‌</w:t>
      </w:r>
      <w:bookmarkEnd w:id="518"/>
    </w:p>
    <w:p>
      <w:pPr>
        <w:pStyle w:val="Heading3"/>
        <w:numPr>
          <w:ilvl w:val="2"/>
          <w:numId w:val="1"/>
        </w:numPr>
        <w:rPr/>
      </w:pPr>
      <w:bookmarkStart w:id="519" w:name="__RefHeading___Toc1484807_1468164448"/>
      <w:bookmarkStart w:id="520" w:name="_Toc212"/>
      <w:bookmarkEnd w:id="519"/>
      <w:r>
        <w:rPr>
          <w:rtl w:val="true"/>
        </w:rPr>
        <w:t>أبواب تاریخ سید الساجدین، و امام الزاهدین، علی بن الحسین،</w:t>
      </w:r>
      <w:bookmarkEnd w:id="520"/>
    </w:p>
    <w:p>
      <w:pPr>
        <w:pStyle w:val="Heading4"/>
        <w:numPr>
          <w:ilvl w:val="3"/>
          <w:numId w:val="1"/>
        </w:numPr>
        <w:rPr/>
      </w:pPr>
      <w:bookmarkStart w:id="521" w:name="__RefHeading___Toc1484809_1468164448"/>
      <w:bookmarkStart w:id="522" w:name="_Toc213"/>
      <w:bookmarkEnd w:id="521"/>
      <w:r>
        <w:rPr>
          <w:rtl w:val="true"/>
        </w:rPr>
        <w:t>اشارة</w:t>
      </w:r>
      <w:bookmarkEnd w:id="522"/>
    </w:p>
    <w:p>
      <w:pPr>
        <w:pStyle w:val="BookText"/>
        <w:rPr/>
      </w:pPr>
      <w:r>
        <w:rPr>
          <w:rFonts w:ascii="IRNazanin" w:hAnsi="IRNazanin" w:eastAsia="IRNazanin"/>
          <w:color w:val="111111"/>
          <w:sz w:val="28"/>
          <w:sz w:val="28"/>
          <w:szCs w:val="28"/>
          <w:rtl w:val="true"/>
          <w:lang w:bidi="fa-IR"/>
        </w:rPr>
        <w:t>أبواب تاریخ سید الساجدین، و امام الزاهدین، علی بن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تاریخ سید الساجدین، و امام الزاهدین، علی بن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23" w:name="__RefHeading___Toc1484811_1468164448"/>
      <w:bookmarkStart w:id="524" w:name="_Toc214"/>
      <w:bookmarkEnd w:id="523"/>
      <w:r>
        <w:rPr>
          <w:rtl w:val="true"/>
        </w:rPr>
        <w:t xml:space="preserve">الباب الأوّل اسماؤه و عللها، و نقش خاتمه، و تاریخ ولادته و أحوال أمه، و بعض مناقبه، و جمل أحواله علیه السّلام </w:t>
      </w:r>
      <w:r>
        <w:rPr/>
        <w:t>2</w:t>
      </w:r>
      <w:bookmarkEnd w:id="524"/>
    </w:p>
    <w:p>
      <w:pPr>
        <w:pStyle w:val="BookText"/>
        <w:rPr/>
      </w:pPr>
      <w:r>
        <w:rPr>
          <w:rFonts w:ascii="IRNazanin" w:hAnsi="IRNazanin" w:eastAsia="IRNazanin"/>
          <w:color w:val="111111"/>
          <w:sz w:val="28"/>
          <w:sz w:val="28"/>
          <w:szCs w:val="28"/>
          <w:rtl w:val="true"/>
          <w:lang w:bidi="fa-IR"/>
        </w:rPr>
        <w:t xml:space="preserve">ألقابه و کناه علیه السّلام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العلّة الّتی من أجلها سمّی علیّ بن الحسین علیه السّلام بالسجاد و ذا الثفنات، و ولادته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العلّة الّتی من أجلها سمّی علیّ بن الحسین علیه السّلام بزین العابدین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قصّة شهربانویه رضی اللّه عنها، و اسمها، و بیان من العلّامة المجلسی قدّس سرّه </w:t>
      </w:r>
      <w:r>
        <w:rPr>
          <w:rFonts w:eastAsia="IRNazanin" w:cs="IRNazanin"/>
          <w:color w:val="111111"/>
          <w:sz w:val="28"/>
          <w:szCs w:val="28"/>
          <w:lang w:bidi="fa-IR"/>
        </w:rPr>
        <w:t>8</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حول کتاب الخرائج فی الذیل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525" w:name="pg13733_139060"/>
    </w:p>
    <w:p>
      <w:pPr>
        <w:pStyle w:val="BookText"/>
        <w:rPr/>
      </w:pPr>
      <w:bookmarkEnd w:id="525"/>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بحث و تحقیق حول حیاته علیه السّلام و حیاة شهربانویه رضی اللّه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ألقابه و کناه علیه السّلام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العلّة الّتی من أجلها سمّی علیّ بن الحسین علیه السّلام بالسجاد و ذا الثفنات، و ولادته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العلّة الّتی من أجلها سمّی علیّ بن الحسین علیه السّلام بزین العابدین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قصّة شهربانویه رضی اللّه عنها، و اسمها، و بیان من العلّامة المجلسی قدّس سرّه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تحقیق حول کتاب الخرائج فی الذیل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بحث و تحقیق حول حیاته علیه السّلام و حیاة شهربانویه رضی اللّه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26" w:name="__RefHeading___Toc1484813_1468164448"/>
      <w:bookmarkStart w:id="527" w:name="_Toc215"/>
      <w:bookmarkEnd w:id="526"/>
      <w:r>
        <w:rPr>
          <w:rtl w:val="true"/>
        </w:rPr>
        <w:t xml:space="preserve">الباب الثانی النصوص علی الخصوص علی إمامته و الوصیة إلیه، و انه دفع إلیه الکتب و السلاح، و غیرها، و فیه بعض الدلائل و النکت </w:t>
      </w:r>
      <w:r>
        <w:rPr/>
        <w:t>17</w:t>
      </w:r>
      <w:bookmarkEnd w:id="527"/>
    </w:p>
    <w:p>
      <w:pPr>
        <w:pStyle w:val="BookText"/>
        <w:rPr/>
      </w:pPr>
      <w:r>
        <w:rPr>
          <w:rFonts w:ascii="IRNazanin" w:hAnsi="IRNazanin" w:eastAsia="IRNazanin"/>
          <w:color w:val="111111"/>
          <w:sz w:val="28"/>
          <w:sz w:val="28"/>
          <w:szCs w:val="28"/>
          <w:rtl w:val="true"/>
          <w:lang w:bidi="fa-IR"/>
        </w:rPr>
        <w:t xml:space="preserve">فی خاتم الحسین علیه السّلام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فی أنّ الإمام یجب أن یکون منصوصا علیه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خاتم الحسین علیه السّلام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فی أنّ الإمام یجب أن یکون منصوصا علیه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28" w:name="__RefHeading___Toc1484815_1468164448"/>
      <w:bookmarkStart w:id="529" w:name="_Toc216"/>
      <w:bookmarkEnd w:id="528"/>
      <w:r>
        <w:rPr>
          <w:rtl w:val="true"/>
        </w:rPr>
        <w:t xml:space="preserve">الباب الثالث معجزاته و معالی أموره و غرائب شأنه صلوات اللّه و سلامه علیه </w:t>
      </w:r>
      <w:r>
        <w:rPr/>
        <w:t>20</w:t>
      </w:r>
      <w:bookmarkEnd w:id="529"/>
    </w:p>
    <w:p>
      <w:pPr>
        <w:pStyle w:val="BookText"/>
        <w:rPr/>
      </w:pPr>
      <w:r>
        <w:rPr>
          <w:rFonts w:ascii="IRNazanin" w:hAnsi="IRNazanin" w:eastAsia="IRNazanin"/>
          <w:color w:val="111111"/>
          <w:sz w:val="28"/>
          <w:sz w:val="28"/>
          <w:szCs w:val="28"/>
          <w:rtl w:val="true"/>
          <w:lang w:bidi="fa-IR"/>
        </w:rPr>
        <w:t xml:space="preserve">قصّة رجل شکی إلیه علیه السّلام أحواله فأعطاه قرصتین فباع بهما سمکة و مقدار ملح، فوجد اللؤلؤتین فی جوف السمکة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شهادة حجر الأسود بإمامته علیه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معرفته علیه السّلام منطق النعجة و الثعلب و ظبیة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دعاؤه علیه السّلام لحبابة الوالبیّة فردّ اللّه علیها شبابها، و لها یومئذ مائة سنة و ثلاث عشرة سنة، و قصة ضمرة بن سمرة الّذی ضحک و أضحک لحدیثه علیه السّلام فمات فجأة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إخباره علیه السّلام بالکتاب الّذی کتبه عبد الملک بن مروان إلی الحجّاج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شهادة حجر الأسود بإمامته علیه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شفاعته علیه السّلام لخشف ظبیة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استقرار الحجر الأسود فی موضعه بوضعه علیه السّلام دون غیره </w:t>
      </w:r>
      <w:r>
        <w:rPr>
          <w:rFonts w:eastAsia="IRNazanin" w:cs="IRNazanin"/>
          <w:color w:val="111111"/>
          <w:sz w:val="28"/>
          <w:szCs w:val="28"/>
          <w:lang w:bidi="fa-IR"/>
        </w:rPr>
        <w:t>32</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علمه علیه السّلام بحصاة أمّ سلیم و ما أخرج لها، و سلامة ابنه أبی جعفر محمّد الباقر علیه السّلام حین وقع فی البئر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530" w:name="pg13733_139061"/>
    </w:p>
    <w:p>
      <w:pPr>
        <w:pStyle w:val="BookText"/>
        <w:rPr/>
      </w:pPr>
      <w:bookmarkEnd w:id="53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أری علیه السّلام أبا خالد الکابلیّ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کلام الخضر علیه السّلام معه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اهداء الجنّ إلیه و إقرارهم له علیه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قصّة رجل مؤمن من أکابر بلخ و کان یحجّ البیت و یزور النبیّ صلّی اللّه علیه و آله و کان یأتی علیّ بن الحسین علیهما السّلام و یزوره و یحمل إلیه الهدایا و التحف، و یأخذ مصالح دینه منه و ما قالت له زوجته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رجل شکی إلیه علیه السّلام أحواله فأعطاه قرصتین فباع بهما سمکة و مقدار ملح، فوجد اللؤلؤتین فی جوف السمکة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شهادة حجر الأسود بإمامته علیه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معرفته علیه السّلام منطق النعجة و الثعلب و ظبیة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دعاؤه علیه السّلام لحبابة الوالبیّة فردّ اللّه علیها شبابها، و لها یومئذ مائة سنة و ثلاث عشرة سنة، و قصة ضمرة بن سمرة الّذی ضحک و أضحک لحدیثه علیه السّلام فمات فجأة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إخباره علیه السّلام بالکتاب الّذی کتبه عبد الملک بن مروان إلی الحجّاج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شهادة حجر الأسود بإمامته علیه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شفاعته علیه السّلام لخشف ظبیة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استقرار الحجر الأسود فی موضعه بوضعه علیه السّلام دون غیره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علمه علیه السّلام بحصاة أمّ سلیم و ما أخرج لها، و سلامة ابنه أبی جعفر محمّد الباقر علیه السّلام حین وقع فی البئر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أری علیه السّلام أبا خالد الکابلیّ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کلام الخضر علیه السّلام معه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اهداء الجنّ إلیه و إقرارهم له علیه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قصّة رجل مؤمن من أکابر بلخ و کان یحجّ البیت و یزور النبیّ صلّی اللّه علیه و آله و کان یأتی علیّ بن الحسین علیهما السّلام و یزوره و یحمل إلیه الهدایا و التحف، و یأخذ مصالح دینه منه و ما قالت له زوجته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31" w:name="__RefHeading___Toc1484817_1468164448"/>
      <w:bookmarkStart w:id="532" w:name="_Toc217"/>
      <w:bookmarkEnd w:id="531"/>
      <w:r>
        <w:rPr>
          <w:rtl w:val="true"/>
        </w:rPr>
        <w:t xml:space="preserve">الباب الرابع استجابة دعائه علیه الصلاة و السّلام </w:t>
      </w:r>
      <w:r>
        <w:rPr/>
        <w:t>50</w:t>
      </w:r>
      <w:bookmarkEnd w:id="532"/>
    </w:p>
    <w:p>
      <w:pPr>
        <w:pStyle w:val="BookText"/>
        <w:rPr/>
      </w:pPr>
      <w:r>
        <w:rPr>
          <w:rFonts w:ascii="IRNazanin" w:hAnsi="IRNazanin" w:eastAsia="IRNazanin"/>
          <w:color w:val="111111"/>
          <w:sz w:val="28"/>
          <w:sz w:val="28"/>
          <w:szCs w:val="28"/>
          <w:rtl w:val="true"/>
          <w:lang w:bidi="fa-IR"/>
        </w:rPr>
        <w:t xml:space="preserve">فی أنّ للحسین علیه السّلام کان بضعة و سبعون ألف دینار من الدّین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استجابة دعائه علیه السّلام علی حرملة بن کاهل الأسدیّ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للحسین علیه السّلام کان بضعة و سبعون ألف دینار من الدّین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استجابة دعائه علیه السّلام علی حرملة بن کاهل الأسدیّ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33" w:name="__RefHeading___Toc1484819_1468164448"/>
      <w:bookmarkStart w:id="534" w:name="_Toc218"/>
      <w:bookmarkEnd w:id="533"/>
      <w:r>
        <w:rPr>
          <w:rtl w:val="true"/>
        </w:rPr>
        <w:t xml:space="preserve">الباب الخامس مکارم أخلاقه و علمه، و إقرار المخالف و المؤالف بفضله و حسن خلقه، و خلقه و صوته و عبادته صلوات اللّه و سلامه علیه </w:t>
      </w:r>
      <w:r>
        <w:rPr/>
        <w:t>54</w:t>
      </w:r>
      <w:bookmarkEnd w:id="534"/>
    </w:p>
    <w:p>
      <w:pPr>
        <w:pStyle w:val="BookText"/>
        <w:rPr/>
      </w:pPr>
      <w:r>
        <w:rPr>
          <w:rFonts w:ascii="IRNazanin" w:hAnsi="IRNazanin" w:eastAsia="IRNazanin"/>
          <w:color w:val="111111"/>
          <w:sz w:val="28"/>
          <w:sz w:val="28"/>
          <w:szCs w:val="28"/>
          <w:rtl w:val="true"/>
          <w:lang w:bidi="fa-IR"/>
        </w:rPr>
        <w:t xml:space="preserve">فی مروره علیه السّلام علی المجذومین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فیما قاله علیه السّلام لعبد الملک بن مروان فی عبادته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فی أنّ إبلیس تصوّر لعلی بن الحسین علیهما السّلام و هو قائم یصلّی فی صورة أفعی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 أنّه علیه السّلام یصلّی فی الیوم و اللیلة ألف رکعة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فی أنّه علیه السّلام لا یأکل مع أمّه، و قصّة ناقته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فیما قاله علیه السّلام فی جواب من سأل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اشعاره علیه السّلام عند الکعبة، و ما نقله طاوس الفقیه عنه علیه السّلام </w:t>
      </w:r>
      <w:r>
        <w:rPr>
          <w:rFonts w:eastAsia="IRNazanin" w:cs="IRNazanin"/>
          <w:color w:val="111111"/>
          <w:sz w:val="28"/>
          <w:szCs w:val="28"/>
          <w:lang w:bidi="fa-IR"/>
        </w:rPr>
        <w:t>80</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أنّه علیه السّلام إذا انقضی الشتاء و الصیف تصدّق بکسوته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535" w:name="pg13733_139062"/>
    </w:p>
    <w:p>
      <w:pPr>
        <w:pStyle w:val="BookText"/>
        <w:rPr/>
      </w:pPr>
      <w:bookmarkEnd w:id="535"/>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کرمه و صبره و بکائه علیه السّلام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فی حلمه و تواضعه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فی أنّه علیه السّلام کان فی آخر شهر رمضان یعتق عباده و إمائه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فیما کتبه علیه السّلام فی جواب من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صرت بعل الإماء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 أنّه علیه السّلام کان یلبس الصوف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مروره علیه السّلام علی المجذومین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فیما قاله علیه السّلام لعبد الملک بن مروان فی عبادته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فی أنّ إبلیس تصوّر لعلی بن الحسین علیهما السّلام و هو قائم یصلّی فی صورة أفعی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 أنّه علیه السّلام یصلّی فی الیوم و اللیلة ألف رکعة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فی أنّه علیه السّلام لا یأکل مع أمّه، و قصّة ناقته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فیما قاله علیه السّلام فی جواب من سأل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اشعاره علیه السّلام عند الکعبة، و ما نقله طاوس الفقیه عنه علیه السّلام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فی أنّه علیه السّلام إذا انقضی الشتاء و الصیف تصدّق بکسوته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کرمه و صبره و بکائه علیه السّلام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فی حلمه و تواضعه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فی أنّه علیه السّلام کان فی آخر شهر رمضان یعتق عباده و إمائه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فیما کتبه علیه السّلام فی جواب من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صرت بعل الإماء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 أنّه علیه السّلام کان یلبس الصوف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36" w:name="__RefHeading___Toc1484821_1468164448"/>
      <w:bookmarkStart w:id="537" w:name="_Toc219"/>
      <w:bookmarkEnd w:id="536"/>
      <w:r>
        <w:rPr>
          <w:rtl w:val="true"/>
        </w:rPr>
        <w:t xml:space="preserve">الباب السادس حزنه و بکائه علی شهادة أبیه صلوات اللّه علیهما </w:t>
      </w:r>
      <w:r>
        <w:rPr/>
        <w:t>108</w:t>
      </w:r>
      <w:bookmarkEnd w:id="537"/>
    </w:p>
    <w:p>
      <w:pPr>
        <w:pStyle w:val="BookText"/>
        <w:rPr/>
      </w:pPr>
      <w:r>
        <w:rPr>
          <w:rFonts w:ascii="IRNazanin" w:hAnsi="IRNazanin" w:eastAsia="IRNazanin"/>
          <w:color w:val="111111"/>
          <w:sz w:val="28"/>
          <w:sz w:val="28"/>
          <w:szCs w:val="28"/>
          <w:rtl w:val="true"/>
          <w:lang w:bidi="fa-IR"/>
        </w:rPr>
        <w:t xml:space="preserve">فی قول الصادق علیه السّلام بکی علیّ بن الحسین علیهما السّلام عشرین سنة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البکّاءون خمسة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فی أنّه علیه السّلام کان یمیل إلی ولد عقیل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الصادق علیه السّلام بکی علیّ بن الحسین علیهما السّلام عشرین سنة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البکّاءون خمسة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فی أنّه علیه السّلام کان یمیل إلی ولد عقیل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38" w:name="__RefHeading___Toc1484823_1468164448"/>
      <w:bookmarkStart w:id="539" w:name="_Toc220"/>
      <w:bookmarkEnd w:id="538"/>
      <w:r>
        <w:rPr>
          <w:rtl w:val="true"/>
        </w:rPr>
        <w:t xml:space="preserve">الباب السابع ما جری بینه علیه السّلام و بین محمّد بن الحنفیة و سائر أقربائه و عشائره </w:t>
      </w:r>
      <w:r>
        <w:rPr/>
        <w:t>111</w:t>
      </w:r>
      <w:bookmarkEnd w:id="539"/>
    </w:p>
    <w:p>
      <w:pPr>
        <w:pStyle w:val="BookText"/>
        <w:rPr/>
      </w:pPr>
      <w:r>
        <w:rPr>
          <w:rFonts w:ascii="IRNazanin" w:hAnsi="IRNazanin" w:eastAsia="IRNazanin"/>
          <w:color w:val="111111"/>
          <w:sz w:val="28"/>
          <w:sz w:val="28"/>
          <w:szCs w:val="28"/>
          <w:rtl w:val="true"/>
          <w:lang w:bidi="fa-IR"/>
        </w:rPr>
        <w:t xml:space="preserve">فیما قاله محمّد بن الحنفیّة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قاله محمّد بن الحنفیّة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40" w:name="__RefHeading___Toc1484825_1468164448"/>
      <w:bookmarkStart w:id="541" w:name="_Toc221"/>
      <w:bookmarkEnd w:id="540"/>
      <w:r>
        <w:rPr>
          <w:rtl w:val="true"/>
        </w:rPr>
        <w:t xml:space="preserve">الباب الثامن أحوال أهل زمانه من الخلفاء و غیرهم، و ما جری بینه علیه السّلام و بینهم، و أحوال أصحابه و خدمه و موالیه و مداحیه صلوات اللّه و سلامه علیه </w:t>
      </w:r>
      <w:r>
        <w:rPr/>
        <w:t>115</w:t>
      </w:r>
      <w:bookmarkEnd w:id="541"/>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الحیّة الّتی ظهرت حین أراد بناء الکعبة بعد انهدامها الحجّاج و غابت حین أمر علیه السّلام ببنائها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542" w:name="pg13733_139063"/>
    </w:p>
    <w:p>
      <w:pPr>
        <w:pStyle w:val="BookText"/>
        <w:rPr/>
      </w:pPr>
      <w:bookmarkEnd w:id="542"/>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قاله علیه السّلام للحسن البصری و هو یعظ الناس بمنی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فیما قاله علیه السّلام لمّا نزع معاویة بن یزید نفسه من الخلافة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إخباره علیه السّلام بالکتاب الّذی کتبه عبد الملک بن مروان إلی الحجّاج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استجابة دعائه علیه السّلام حین قدم مسرف بن عقبة المدینة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انحلال الأقیاد و الغلّ و ذهابه علیه السّلام من الشام إلی المدینة فی یوم فقده أعوان الحبس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أشعار الفرزدق فی حقّه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تعرفه البطحاء، و حبسه هشام، و فیه بیان، و فی الذّیل ما یناسب المقام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بابه و أصحابه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قصّة حرّه بنت حلیمة السعدیة و الحجّاج، و قولها له إنّی افضّل علیّا علیه السّلام علی الأنبیاء علیهم السّلام و بیانها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ما جری بین سعید بن جبیر رحمه اللّه و الحجّاج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الحیّة الّتی ظهرت حین أراد بناء الکعبة بعد انهدامها الحجّاج و غابت حین أمر علیه السّلام ببنائها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قاله علیه السّلام للحسن البصری و هو یعظ الناس بمنی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فیما قاله علیه السّلام لمّا نزع معاویة بن یزید نفسه من الخلافة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إخباره علیه السّلام بالکتاب الّذی کتبه عبد الملک بن مروان إلی الحجّاج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استجابة دعائه علیه السّلام حین قدم مسرف بن عقبة المدینة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انحلال الأقیاد و الغلّ و ذهابه علیه السّلام من الشام إلی المدینة فی یوم فقده أعوان الحبس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أشعار الفرزدق فی حقّه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تعرفه البطحاء، و حبسه هشام، و فیه بیان، و فی الذّیل ما یناسب المقام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بابه و أصحابه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قصّة حرّه بنت حلیمة السعدیة و الحجّاج، و قولها له إنّی افضّل علیّا علیه السّلام علی الأنبیاء علیهم السّلام و بیانها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ما جری بین سعید بن جبیر رحمه اللّه و الحجّاج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43" w:name="__RefHeading___Toc1484827_1468164448"/>
      <w:bookmarkStart w:id="544" w:name="_Toc222"/>
      <w:bookmarkEnd w:id="543"/>
      <w:r>
        <w:rPr>
          <w:rtl w:val="true"/>
        </w:rPr>
        <w:t xml:space="preserve">الباب التاسع نوادر أخباره صلوات اللّه و سلامه علیه </w:t>
      </w:r>
      <w:r>
        <w:rPr/>
        <w:t>145</w:t>
      </w:r>
      <w:bookmarkEnd w:id="544"/>
    </w:p>
    <w:p>
      <w:pPr>
        <w:pStyle w:val="BookText"/>
        <w:rPr/>
      </w:pPr>
      <w:r>
        <w:rPr>
          <w:rFonts w:ascii="IRNazanin" w:hAnsi="IRNazanin" w:eastAsia="IRNazanin"/>
          <w:color w:val="111111"/>
          <w:sz w:val="28"/>
          <w:sz w:val="28"/>
          <w:szCs w:val="28"/>
          <w:rtl w:val="true"/>
          <w:lang w:bidi="fa-IR"/>
        </w:rPr>
        <w:t xml:space="preserve">کلام الخضر علیه السّلام معه علیه السّلام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استقراضه علیه السّلام و نتف علیه السّلام من ردائه هدبة بالوثیقة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الخضر علیه السّلام معه علیه السّلام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استقراضه علیه السّلام و نتف علیه السّلام من ردائه هدبة بالوثیقة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45" w:name="__RefHeading___Toc1484829_1468164448"/>
      <w:bookmarkStart w:id="546" w:name="_Toc223"/>
      <w:bookmarkEnd w:id="545"/>
      <w:r>
        <w:rPr>
          <w:rtl w:val="true"/>
        </w:rPr>
        <w:t xml:space="preserve">الباب العاشر وفاته صلوات اللّه و سلامه علیه </w:t>
      </w:r>
      <w:r>
        <w:rPr/>
        <w:t>147</w:t>
      </w:r>
      <w:bookmarkEnd w:id="546"/>
    </w:p>
    <w:p>
      <w:pPr>
        <w:pStyle w:val="BookText"/>
        <w:rPr/>
      </w:pPr>
      <w:r>
        <w:rPr>
          <w:rFonts w:ascii="IRNazanin" w:hAnsi="IRNazanin" w:eastAsia="IRNazanin"/>
          <w:color w:val="111111"/>
          <w:sz w:val="28"/>
          <w:sz w:val="28"/>
          <w:szCs w:val="28"/>
          <w:rtl w:val="true"/>
          <w:lang w:bidi="fa-IR"/>
        </w:rPr>
        <w:t xml:space="preserve">فی ناقته الّتی حجّ علیها اثنین و عشرین حجّة </w:t>
      </w:r>
      <w:r>
        <w:rPr>
          <w:rFonts w:eastAsia="IRNazanin" w:cs="IRNazanin"/>
          <w:color w:val="111111"/>
          <w:sz w:val="28"/>
          <w:szCs w:val="28"/>
          <w:lang w:bidi="fa-IR"/>
        </w:rPr>
        <w:t>147</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یوم وفاته و شهر وفاته و سنة وفاته علیه السّلام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547" w:name="pg13733_139064"/>
    </w:p>
    <w:p>
      <w:pPr>
        <w:pStyle w:val="BookText"/>
        <w:rPr/>
      </w:pPr>
      <w:bookmarkEnd w:id="547"/>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أنّه علیه السّلام 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الواقعة، و إنّا فتحنا، لمّا حضرته الوفاة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فیمن مات بعده علیه السّلام من العلماء و الفقهاء فی سنة الفقهاء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ناقته الّتی حجّ علیها اثنین و عشرین حجّة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فی یوم وفاته و شهر وفاته و سنة وفاته علیه السّلام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أنّه علیه السّلام 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الواقعة، و إنّا فتحنا، لمّا حضرته الوفاة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فیمن مات بعده علیه السّلام من العلماء و الفقهاء فی سنة الفقهاء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48" w:name="__RefHeading___Toc1484831_1468164448"/>
      <w:bookmarkStart w:id="549" w:name="_Toc224"/>
      <w:bookmarkEnd w:id="548"/>
      <w:r>
        <w:rPr>
          <w:rtl w:val="true"/>
        </w:rPr>
        <w:t xml:space="preserve">الباب الحادی العشر أحوال أولاده و أزواجه صلوات اللّه و سلامه علیه </w:t>
      </w:r>
      <w:r>
        <w:rPr/>
        <w:t>155</w:t>
      </w:r>
      <w:bookmarkEnd w:id="549"/>
    </w:p>
    <w:p>
      <w:pPr>
        <w:pStyle w:val="BookText"/>
        <w:rPr/>
      </w:pPr>
      <w:r>
        <w:rPr>
          <w:rFonts w:ascii="IRNazanin" w:hAnsi="IRNazanin" w:eastAsia="IRNazanin"/>
          <w:color w:val="111111"/>
          <w:sz w:val="28"/>
          <w:sz w:val="28"/>
          <w:szCs w:val="28"/>
          <w:rtl w:val="true"/>
          <w:lang w:bidi="fa-IR"/>
        </w:rPr>
        <w:t xml:space="preserve">أولاده علیه السّلام و أسماؤهم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فی أعقابه علیه السّلام و تراجمهم فی الذّیل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لا یغسله الا امام بعده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قصّة زید بن موسی الکاظم علیه السّلام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فیما کان فی مسجد سهلة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إخباره علیه السّلام بشهادة ابنه زید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فیما قاله عبد اللّه بن الإمام السجّاد علیه السّلام فی مولانا الصادق علیه السّلام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فی خروج زید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فی أنّه علیه السّلام سمّی ابنه زید بالمصحف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فیما قاله زید، و هو جاری مجری الخطبة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أولاده علیه السّلام و أسماؤهم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فی أعقابه علیه السّلام و تراجمهم فی الذّیل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لا یغسله الا امام بعده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قصّة زید بن موسی الکاظم علیه السّلام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فیما کان فی مسجد سهلة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إخباره علیه السّلام بشهادة ابنه زید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فیما قاله عبد اللّه بن الإمام السجّاد علیه السّلام فی مولانا الصادق علیه السّلام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فی خروج زید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فی أنّه علیه السّلام سمّی ابنه زید بالمصحف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فیما قاله زید، و هو جاری مجری الخطبة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50" w:name="__RefHeading___Toc1484833_1468164448"/>
      <w:bookmarkStart w:id="551" w:name="_Toc225"/>
      <w:bookmarkEnd w:id="550"/>
      <w:r>
        <w:rPr>
          <w:rtl w:val="true"/>
        </w:rPr>
        <w:t>تاریخ الإمام محمّد الباقر علیه السّلام و فضائله و مناقبه و معجزاته و سائر احواله صلوات اللّه علیه‌</w:t>
      </w:r>
      <w:bookmarkEnd w:id="551"/>
    </w:p>
    <w:p>
      <w:pPr>
        <w:pStyle w:val="Heading4"/>
        <w:numPr>
          <w:ilvl w:val="3"/>
          <w:numId w:val="1"/>
        </w:numPr>
        <w:rPr/>
      </w:pPr>
      <w:bookmarkStart w:id="552" w:name="__RefHeading___Toc1484835_1468164448"/>
      <w:bookmarkStart w:id="553" w:name="_Toc226"/>
      <w:bookmarkEnd w:id="552"/>
      <w:r>
        <w:rPr>
          <w:rtl w:val="true"/>
        </w:rPr>
        <w:t xml:space="preserve">الباب الأوّل تاریخ ولادته و وفاته صلوات اللّه و سلامه علیه </w:t>
      </w:r>
      <w:r>
        <w:rPr/>
        <w:t>212</w:t>
      </w:r>
      <w:bookmarkEnd w:id="553"/>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ولادته و أمّه و خلفاء زمانه علیه السّلام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554" w:name="pg13733_139065"/>
    </w:p>
    <w:p>
      <w:pPr>
        <w:pStyle w:val="BookText"/>
        <w:rPr/>
      </w:pPr>
      <w:bookmarkEnd w:id="554"/>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فی أنّه علیه السّلام کان هاشمیّ من هاشمیّین و علویّ من علویّین و فاطمیّ من فاطمیّین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الأقوال فی ولادته علیه السّلام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الأقوال فی وفاته علیه السّلام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ولادته و أمّه و خلفاء زمانه علیه السّلام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فی أنّه علیه السّلام کان هاشمیّ من هاشمیّین و علویّ من علویّین و فاطمیّ من فاطمیّین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الأقوال فی ولادته علیه السّلام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الأقوال فی وفاته علیه السّلام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55" w:name="__RefHeading___Toc1484837_1468164448"/>
      <w:bookmarkStart w:id="556" w:name="_Toc227"/>
      <w:bookmarkEnd w:id="555"/>
      <w:r>
        <w:rPr>
          <w:rtl w:val="true"/>
        </w:rPr>
        <w:t xml:space="preserve">الباب الثانی أسمائه علیه السّلام، و عللها، و نقش خواتیمه، و حلیته </w:t>
      </w:r>
      <w:r>
        <w:rPr/>
        <w:t>221</w:t>
      </w:r>
      <w:bookmarkEnd w:id="556"/>
    </w:p>
    <w:p>
      <w:pPr>
        <w:pStyle w:val="BookText"/>
        <w:rPr/>
      </w:pPr>
      <w:r>
        <w:rPr>
          <w:rFonts w:ascii="IRNazanin" w:hAnsi="IRNazanin" w:eastAsia="IRNazanin"/>
          <w:color w:val="111111"/>
          <w:sz w:val="28"/>
          <w:sz w:val="28"/>
          <w:szCs w:val="28"/>
          <w:rtl w:val="true"/>
          <w:lang w:bidi="fa-IR"/>
        </w:rPr>
        <w:t xml:space="preserve">العلّة الّتی من أجلها سمی الباقر علیه السّلام باقرا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اسمه و کنیته و ألقابه علیه السّلام </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الّتی من أجلها سمی الباقر علیه السّلام باقرا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اسمه و کنیته و ألقابه علیه السّلام </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57" w:name="__RefHeading___Toc1484839_1468164448"/>
      <w:bookmarkStart w:id="558" w:name="_Toc228"/>
      <w:bookmarkEnd w:id="557"/>
      <w:r>
        <w:rPr>
          <w:rtl w:val="true"/>
        </w:rPr>
        <w:t xml:space="preserve">الباب الثالث مناقبه علیه السّلام و فیه اخبار جابر رضی اللّه عنه </w:t>
      </w:r>
      <w:r>
        <w:rPr/>
        <w:t>223</w:t>
      </w:r>
      <w:bookmarkEnd w:id="558"/>
    </w:p>
    <w:p>
      <w:pPr>
        <w:pStyle w:val="BookText"/>
        <w:rPr/>
      </w:pPr>
      <w:r>
        <w:rPr>
          <w:rFonts w:ascii="IRNazanin" w:hAnsi="IRNazanin" w:eastAsia="IRNazanin"/>
          <w:color w:val="111111"/>
          <w:sz w:val="28"/>
          <w:sz w:val="28"/>
          <w:szCs w:val="28"/>
          <w:rtl w:val="true"/>
          <w:lang w:bidi="fa-IR"/>
        </w:rPr>
        <w:t xml:space="preserve">فی أنّه علیه السّلام باقر العلم و إبلاغ السّلام له من رسول اللّه صلّی اللّه علیه و آله عند جابر، و أنّ جابر کان آخر من بقی من أصحاب رسول اللّه صلّی اللّه علیه و آله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علیه السّلام باقر العلم و إبلاغ السّلام له من رسول اللّه صلّی اللّه علیه و آله عند جابر، و أنّ جابر کان آخر من بقی من أصحاب رسول اللّه صلّی اللّه علیه و آله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59" w:name="__RefHeading___Toc1484841_1468164448"/>
      <w:bookmarkStart w:id="560" w:name="_Toc229"/>
      <w:bookmarkEnd w:id="559"/>
      <w:r>
        <w:rPr>
          <w:rtl w:val="true"/>
        </w:rPr>
        <w:t xml:space="preserve">الباب الرابع النصوص علی إمامته علیه السّلام و الوصیة إلیه </w:t>
      </w:r>
      <w:r>
        <w:rPr/>
        <w:t>229</w:t>
      </w:r>
      <w:bookmarkEnd w:id="560"/>
    </w:p>
    <w:p>
      <w:pPr>
        <w:pStyle w:val="BookText"/>
        <w:rPr/>
      </w:pPr>
      <w:r>
        <w:rPr>
          <w:rFonts w:ascii="IRNazanin" w:hAnsi="IRNazanin" w:eastAsia="IRNazanin"/>
          <w:color w:val="111111"/>
          <w:sz w:val="28"/>
          <w:sz w:val="28"/>
          <w:szCs w:val="28"/>
          <w:rtl w:val="true"/>
          <w:lang w:bidi="fa-IR"/>
        </w:rPr>
        <w:t xml:space="preserve">فی الصندوق الّذی کان فیه سلاح رسول اللّه و کتبه صلّی اللّه علیه و آله و سلّم و دفعه إلیه أبوه علیه السّلام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فیما أوصی به إلیه أبوه علیه السّلام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الصندوق الّذی کان فیه سلاح رسول اللّه و کتبه صلّی اللّه علیه و آله و سلّم و دفعه إلیه أبوه علیه السّلام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فیما أوصی به إلیه أبوه علیه السّلام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1" w:name="__RefHeading___Toc1484843_1468164448"/>
      <w:bookmarkStart w:id="562" w:name="_Toc230"/>
      <w:bookmarkEnd w:id="561"/>
      <w:r>
        <w:rPr>
          <w:rtl w:val="true"/>
        </w:rPr>
        <w:t xml:space="preserve">الباب الخامس معجزاته و معالی أموره و غرائب شأنه صلوات اللّه و سلامه علیه </w:t>
      </w:r>
      <w:r>
        <w:rPr/>
        <w:t>233</w:t>
      </w:r>
      <w:bookmarkEnd w:id="562"/>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ارجاعه علیه السّلام روح الشامیّ إلیه بعد موته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ارتداده علیه السّلام بصر أبی بصیر، و شعر حبابة الوالبیّة من البیاض إلی السواد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علمه علیه السّلام بمنطق الورشان و زوجته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علمه علیه السّلام بمنطق الذّئب الّذی شکا إلیه علیه السّلام عسر ولادة زوجته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ثلاث البدر الّتی اخرجت للکمیت و لم یکن فی البیت شی‌ء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حدّ الامام، و انّه یعلم أسماء شیعته و أسماء آبائهم و قبائلهم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قصّة رجل شامی الّذی اخفی ماله من ولده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اخباره علیه السّلام أبا بصیر بما قاله للمرأة الّتی کانت تقرأ القرآن عنده، و قصّة رجل خراسانیّ مات أبوه و قتل أخوه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إخباره علیه السّلام أبا جعفر الدّوانیقی أنّ الأمر یصیر إلیه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علمه علیه السّلام بما عمل میسر مع الجاریة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خبر الخیط المعروف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فی قول أبی بصیر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أکثر الحجیج و أعظم الضجیج، فمسح یده علیه السّلام علی عینیه، فنظر، فاذا أکثر الناس قردة و خنازیر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 وروده علیه السّلام بمدین مغلوقا و صعوده إلی جبل، و فیه بیان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دخول الجنّ علیه علیه السّلام أشباه الزّطّ یسألونه عن معالم دینهم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فی أنّ الامام یعلم ما فی یومه و فی شهره و فی سنته، و نزول الرّوح علیه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حدیث الخیط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شبه الجنون الّذی اعتری جابر بن یزید الجعفی </w:t>
      </w:r>
      <w:r>
        <w:rPr>
          <w:rFonts w:eastAsia="IRNazanin" w:cs="IRNazanin"/>
          <w:color w:val="111111"/>
          <w:sz w:val="28"/>
          <w:szCs w:val="28"/>
          <w:lang w:bidi="fa-IR"/>
        </w:rPr>
        <w:t>282</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علمه علیه السّلام بالغائب و عدم إحراق النّار بیته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563" w:name="pg13733_139067"/>
    </w:p>
    <w:p>
      <w:pPr>
        <w:pStyle w:val="BookText"/>
        <w:rPr/>
      </w:pPr>
      <w:bookmarkEnd w:id="563"/>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ارجاعه علیه السّلام روح الشامیّ إلیه بعد موته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ارتداده علیه السّلام بصر أبی بصیر، و شعر حبابة الوالبیّة من البیاض إلی السواد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علمه علیه السّلام بمنطق الورشان و زوجته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علمه علیه السّلام بمنطق الذّئب الّذی شکا إلیه علیه السّلام عسر ولادة زوجته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ثلاث البدر الّتی اخرجت للکمیت و لم یکن فی البیت شی‌ء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حدّ الامام، و انّه یعلم أسماء شیعته و أسماء آبائهم و قبائلهم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قصّة رجل شامی الّذی اخفی ماله من ولده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اخباره علیه السّلام أبا بصیر بما قاله للمرأة الّتی کانت تقرأ القرآن عنده، و قصّة رجل خراسانیّ مات أبوه و قتل أخوه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إخباره علیه السّلام أبا جعفر الدّوانیقی أنّ الأمر یصیر إلیه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علمه علیه السّلام بما عمل میسر مع الجاریة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خبر الخیط المعروف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فی قول أبی بصیر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أکثر الحجیج و أعظم الضجیج، فمسح یده علیه السّلام علی عینیه، فنظر، فاذا أکثر الناس قردة و خنازیر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 وروده علیه السّلام بمدین مغلوقا و صعوده إلی جبل، و فیه بیان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دخول الجنّ علیه علیه السّلام أشباه الزّطّ یسألونه عن معالم دینهم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فی أنّ الامام یعلم ما فی یومه و فی شهره و فی سنته، و نزول الرّوح علیه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حدیث الخیط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شبه الجنون الّذی اعتری جابر بن یزید الجعفی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علمه علیه السّلام بالغائب و عدم إحراق النّار بیته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64" w:name="__RefHeading___Toc1484845_1468164448"/>
      <w:bookmarkStart w:id="565" w:name="_Toc231"/>
      <w:bookmarkEnd w:id="564"/>
      <w:r>
        <w:rPr>
          <w:rtl w:val="true"/>
        </w:rPr>
        <w:t xml:space="preserve">الباب السادس مکارم أخلاقه و سیره و سننه و علمه و فضله و إقرار المخالف و المؤالف بجلالته صلوات اللّه علیه </w:t>
      </w:r>
      <w:r>
        <w:rPr/>
        <w:t>286</w:t>
      </w:r>
      <w:bookmarkEnd w:id="565"/>
    </w:p>
    <w:p>
      <w:pPr>
        <w:pStyle w:val="BookText"/>
        <w:rPr/>
      </w:pPr>
      <w:r>
        <w:rPr>
          <w:rFonts w:ascii="IRNazanin" w:hAnsi="IRNazanin" w:eastAsia="IRNazanin"/>
          <w:color w:val="111111"/>
          <w:sz w:val="28"/>
          <w:sz w:val="28"/>
          <w:szCs w:val="28"/>
          <w:rtl w:val="true"/>
          <w:lang w:bidi="fa-IR"/>
        </w:rPr>
        <w:t xml:space="preserve">فیما قاله علیه السّلام لمحمّد بن المنکدر فی بعض نواحی المدینة فی ساعة حارّة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قوله علیه السّلام فی الصدقة یوم الجمعة، و أنّه علیه السّلام یقرأ بالسریانیّة و العبرانیّة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فیمن روی عنه علیه السّلام و قول رسول اللّه صلّی اللّه علیه و آله لجابر فی إبلاغ السّلام علیه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فی أنّه علیه السّلام کان یختضب بالحنّاء و الکتم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العلّة الّتی من أجلها لم یغسل المیّت غسل الجنابة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قاله علیه السّلام لمحمّد بن المنکدر فی بعض نواحی المدینة فی ساعة حارّة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قوله علیه السّلام فی الصدقة یوم الجمعة، و أنّه علیه السّلام یقرأ بالسریانیّة و العبرانیّة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فیمن روی عنه علیه السّلام و قول رسول اللّه صلّی اللّه علیه و آله لجابر فی إبلاغ السّلام علیه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فی أنّه علیه السّلام کان یختضب بالحنّاء و الکتم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العلّة الّتی من أجلها لم یغسل المیّت غسل الجنابة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66" w:name="__RefHeading___Toc1484847_1468164448"/>
      <w:bookmarkStart w:id="567" w:name="_Toc232"/>
      <w:bookmarkEnd w:id="566"/>
      <w:r>
        <w:rPr>
          <w:rtl w:val="true"/>
        </w:rPr>
        <w:t xml:space="preserve">الباب السابع خروجه علیه السّلام الی الشام و ما ظهر فیه من المعجزات </w:t>
      </w:r>
      <w:r>
        <w:rPr/>
        <w:t>306</w:t>
      </w:r>
      <w:bookmarkEnd w:id="567"/>
    </w:p>
    <w:p>
      <w:pPr>
        <w:pStyle w:val="BookText"/>
        <w:rPr/>
      </w:pPr>
      <w:r>
        <w:rPr>
          <w:rFonts w:ascii="IRNazanin" w:hAnsi="IRNazanin" w:eastAsia="IRNazanin"/>
          <w:color w:val="111111"/>
          <w:sz w:val="28"/>
          <w:sz w:val="28"/>
          <w:szCs w:val="28"/>
          <w:rtl w:val="true"/>
          <w:lang w:bidi="fa-IR"/>
        </w:rPr>
        <w:t xml:space="preserve">فی أنّه علیه السّلام رمی تسعة أسهم بعضها فی جوف بعض عند هشام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فیما سأل عنه علیه السّلام عالم النصاری فی الشام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مروره علیه السّلام علی مدینة مدین، و ما قال لهم بعد إغلاقهم الباب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علیه السّلام رمی تسعة أسهم بعضها فی جوف بعض عند هشام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فیما سأل عنه علیه السّلام عالم النصاری فی الشام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مروره علیه السّلام علی مدینة مدین، و ما قال لهم بعد إغلاقهم الباب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68" w:name="__RefHeading___Toc1484849_1468164448"/>
      <w:bookmarkStart w:id="569" w:name="_Toc233"/>
      <w:bookmarkEnd w:id="568"/>
      <w:r>
        <w:rPr>
          <w:rtl w:val="true"/>
        </w:rPr>
        <w:t xml:space="preserve">الباب الثامن أحوال أصحابه و أهل زمانه من الخلفاء و غیرهم و ما جری بینه علیه السّلام و بینهم </w:t>
      </w:r>
      <w:r>
        <w:rPr/>
        <w:t>320</w:t>
      </w:r>
      <w:bookmarkEnd w:id="569"/>
    </w:p>
    <w:p>
      <w:pPr>
        <w:pStyle w:val="BookText"/>
        <w:rPr/>
      </w:pPr>
      <w:r>
        <w:rPr>
          <w:rFonts w:ascii="IRNazanin" w:hAnsi="IRNazanin" w:eastAsia="IRNazanin"/>
          <w:color w:val="111111"/>
          <w:sz w:val="28"/>
          <w:sz w:val="28"/>
          <w:szCs w:val="28"/>
          <w:rtl w:val="true"/>
          <w:lang w:bidi="fa-IR"/>
        </w:rPr>
        <w:t xml:space="preserve">قصّة أعرابیّ و ولید بن یزید، و ما قال فی مدح علیّ علیه السّلام و فیه بیان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فی أنّ عمر بن عبد العزیز ردّ فدکا إلیه علیه السّلام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قصّة زید بن الحسن و مخاصمته </w:t>
      </w:r>
      <w:r>
        <w:rPr>
          <w:rFonts w:eastAsia="IRNazanin" w:cs="IRNazanin"/>
          <w:color w:val="111111"/>
          <w:sz w:val="28"/>
          <w:szCs w:val="28"/>
          <w:lang w:bidi="fa-IR"/>
        </w:rPr>
        <w:t>329</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قاله علیه السّلام فی المغیرة بن سعید، و فی الذّیل ما یناسب المقام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570" w:name="pg13733_139068"/>
    </w:p>
    <w:p>
      <w:pPr>
        <w:pStyle w:val="BookText"/>
        <w:rPr/>
      </w:pPr>
      <w:bookmarkEnd w:id="57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مناظرة بین رجل و عبد الملک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فیما کتبه علیه السّلام لعبد اللّه بن المبارک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فی قول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جعفر علیه السّلام سبعین ألف حدیث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إخباره علیه السّلام أبا جعفر الدّوانیقی و أخاه أنّ الأمر یصیر إلیهما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أعرابیّ و ولید بن یزید، و ما قال فی مدح علیّ علیه السّلام و فیه بیان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فی أنّ عمر بن عبد العزیز ردّ فدکا إلیه علیه السّلام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قصّة زید بن الحسن و مخاصمته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فیما قاله علیه السّلام فی المغیرة بن سعید، و فی الذّیل ما یناسب المقام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مناظرة بین رجل و عبد الملک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فیما کتبه علیه السّلام لعبد اللّه بن المبارک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فی قول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جعفر علیه السّلام سبعین ألف حدیث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إخباره علیه السّلام أبا جعفر الدّوانیقی و أخاه أنّ الأمر یصیر إلیهما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71" w:name="__RefHeading___Toc1484851_1468164448"/>
      <w:bookmarkStart w:id="572" w:name="_Toc234"/>
      <w:bookmarkEnd w:id="571"/>
      <w:r>
        <w:rPr>
          <w:rtl w:val="true"/>
        </w:rPr>
        <w:t xml:space="preserve">الباب التاسع مناظراته علیه السّلام مع المخالفین، و یظهر منه أحوال کثیر من أهل زمانه </w:t>
      </w:r>
      <w:r>
        <w:rPr/>
        <w:t>347</w:t>
      </w:r>
      <w:bookmarkEnd w:id="572"/>
    </w:p>
    <w:p>
      <w:pPr>
        <w:pStyle w:val="BookText"/>
        <w:rPr/>
      </w:pPr>
      <w:r>
        <w:rPr>
          <w:rFonts w:ascii="IRNazanin" w:hAnsi="IRNazanin" w:eastAsia="IRNazanin"/>
          <w:color w:val="111111"/>
          <w:sz w:val="28"/>
          <w:sz w:val="28"/>
          <w:szCs w:val="28"/>
          <w:rtl w:val="true"/>
          <w:lang w:bidi="fa-IR"/>
        </w:rPr>
        <w:t xml:space="preserve">مناظرته علیه السّلام مع عبد اللّه بن نافع الأزرق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مناظرته علیه السّلام مع قتادة بن دعامة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قصّة عمرو بن عبید و طاوس الیمانی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مناظرته علیه السّلام مع عبد اللّه بن معمر اللیثی فی المتعة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اضطراب قلب قتادة و علمه علیه السّلام برجوع مسائله الأربعین إلی مسئلة الجبین </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مناظرته علیه السّلام مع عبد اللّه بن نافع الأزرق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مناظرته علیه السّلام مع قتادة بن دعامة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قصّة عمرو بن عبید و طاوس الیمانی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مناظرته علیه السّلام مع عبد اللّه بن معمر اللیثی فی المتعة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اضطراب قلب قتادة و علمه علیه السّلام برجوع مسائله الأربعین إلی مسئلة الجبین </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73" w:name="__RefHeading___Toc1484853_1468164448"/>
      <w:bookmarkStart w:id="574" w:name="_Toc235"/>
      <w:bookmarkEnd w:id="573"/>
      <w:r>
        <w:rPr>
          <w:rtl w:val="true"/>
        </w:rPr>
        <w:t xml:space="preserve">الباب العاشر نوادر أخباره صلوات اللّه و سلامه علیه </w:t>
      </w:r>
      <w:r>
        <w:rPr/>
        <w:t>360</w:t>
      </w:r>
      <w:bookmarkEnd w:id="574"/>
    </w:p>
    <w:p>
      <w:pPr>
        <w:pStyle w:val="BookText"/>
        <w:rPr/>
      </w:pPr>
      <w:r>
        <w:rPr>
          <w:rFonts w:ascii="IRNazanin" w:hAnsi="IRNazanin" w:eastAsia="IRNazanin"/>
          <w:color w:val="111111"/>
          <w:sz w:val="28"/>
          <w:sz w:val="28"/>
          <w:szCs w:val="28"/>
          <w:rtl w:val="true"/>
          <w:lang w:bidi="fa-IR"/>
        </w:rPr>
        <w:t>فی قول رجل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کلام الخضر علیه السّلام معه علیه السّلام و قصّة شیخ </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رجل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کلام الخضر علیه السّلام معه علیه السّلام و قصّة شیخ </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5" w:name="__RefHeading___Toc1484855_1468164448"/>
      <w:bookmarkStart w:id="576" w:name="_Toc236"/>
      <w:bookmarkEnd w:id="575"/>
      <w:r>
        <w:rPr>
          <w:rtl w:val="true"/>
        </w:rPr>
        <w:t xml:space="preserve">الباب الحادی عشر ازواجه و أولاده صلوات اللّه و سلامه علیه، و بعض أحوالهم و أحوال أمه رضی اللّه تعالی عنها </w:t>
      </w:r>
      <w:r>
        <w:rPr/>
        <w:t>365</w:t>
      </w:r>
      <w:bookmarkStart w:id="577" w:name="pg13733_139069"/>
      <w:bookmarkEnd w:id="576"/>
    </w:p>
    <w:p>
      <w:pPr>
        <w:pStyle w:val="BookText"/>
        <w:rPr/>
      </w:pPr>
      <w:bookmarkEnd w:id="577"/>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أولاده علیه السّلام کانوا سبعة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فی أنّ أمّ فروة استلمت الحجر بیدها الیسری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إلی هنا انتهی الجزء السادس و الأربعون، و هو الجزء الأول من المجلد الحادی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أولاده علیه السّلام کانوا سبعة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فی أنّ أمّ فروة استلمت الحجر بیدها الیسری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إلی هنا انتهی الجزء السادس و الأربعون، و هو الجزء الأول من المجلد الحادی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78" w:name="__RefHeading___Toc1484857_1468164448"/>
      <w:bookmarkStart w:id="579" w:name="_Toc237"/>
      <w:bookmarkEnd w:id="578"/>
      <w:r>
        <w:rPr>
          <w:rtl w:val="true"/>
        </w:rPr>
        <w:t>فهرس الجزء السابع و الأربعین‌</w:t>
      </w:r>
      <w:bookmarkEnd w:id="579"/>
    </w:p>
    <w:p>
      <w:pPr>
        <w:pStyle w:val="Heading3"/>
        <w:numPr>
          <w:ilvl w:val="2"/>
          <w:numId w:val="1"/>
        </w:numPr>
        <w:rPr/>
      </w:pPr>
      <w:bookmarkStart w:id="580" w:name="__RefHeading___Toc1484859_1468164448"/>
      <w:bookmarkStart w:id="581" w:name="_Toc238"/>
      <w:bookmarkEnd w:id="580"/>
      <w:r>
        <w:rPr>
          <w:rtl w:val="true"/>
        </w:rPr>
        <w:t>أبواب تاریخ الإمام الهمام مظهر الحقائق أبی عبد اللّه جعفر بن محمّد الصادق صلوات اللّه و سلامه علیه‌</w:t>
      </w:r>
      <w:bookmarkEnd w:id="581"/>
    </w:p>
    <w:p>
      <w:pPr>
        <w:pStyle w:val="Heading4"/>
        <w:numPr>
          <w:ilvl w:val="3"/>
          <w:numId w:val="1"/>
        </w:numPr>
        <w:rPr/>
      </w:pPr>
      <w:bookmarkStart w:id="582" w:name="__RefHeading___Toc1484861_1468164448"/>
      <w:bookmarkStart w:id="583" w:name="_Toc239"/>
      <w:bookmarkEnd w:id="582"/>
      <w:r>
        <w:rPr>
          <w:rtl w:val="true"/>
        </w:rPr>
        <w:t xml:space="preserve">الباب الأوّل ولادته صلوات اللّه و سلامه علیه، و وفاته، و مبلغ سنه و وصیته </w:t>
      </w:r>
      <w:r>
        <w:rPr/>
        <w:t>1</w:t>
      </w:r>
      <w:bookmarkEnd w:id="583"/>
    </w:p>
    <w:p>
      <w:pPr>
        <w:pStyle w:val="BookText"/>
        <w:rPr/>
      </w:pPr>
      <w:r>
        <w:rPr>
          <w:rFonts w:ascii="IRNazanin" w:hAnsi="IRNazanin" w:eastAsia="IRNazanin"/>
          <w:color w:val="111111"/>
          <w:sz w:val="28"/>
          <w:sz w:val="28"/>
          <w:szCs w:val="28"/>
          <w:rtl w:val="true"/>
          <w:lang w:bidi="fa-IR"/>
        </w:rPr>
        <w:t xml:space="preserve">فی یوم ولادته و شهر ولادته و وفاته، و سبب وفاته علیه السّلام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فیما أوصی به علیه السّلام لحسن الأفطس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الأقوال فی ولادته علیه السّلام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 ولادته و شهر ولادته و وفاته، و سبب وفاته علیه السّلام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فیما أوصی به علیه السّلام لحسن الأفطس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الأقوال فی ولادته علیه السّلام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84" w:name="__RefHeading___Toc1484863_1468164448"/>
      <w:bookmarkStart w:id="585" w:name="_Toc240"/>
      <w:bookmarkEnd w:id="584"/>
      <w:r>
        <w:rPr>
          <w:rtl w:val="true"/>
        </w:rPr>
        <w:t xml:space="preserve">الباب الثانی أسمائه و ألقابه و کناه، و عللها، و نقش خاتمه، و حلیته و شمائله صلوات اللّه و سلامه علیه </w:t>
      </w:r>
      <w:r>
        <w:rPr/>
        <w:t>8</w:t>
      </w:r>
      <w:bookmarkEnd w:id="585"/>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تسمیته الصادق علیه السّلام بنصّ من اللّه عزّ و جلّ و رسول اللّه صلّی اللّه علیه و آله و سلّم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86" w:name="pg13733_139070"/>
    </w:p>
    <w:p>
      <w:pPr>
        <w:pStyle w:val="BookText"/>
        <w:rPr/>
      </w:pPr>
      <w:bookmarkEnd w:id="586"/>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شمائله علیه السّلام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فی اسمه و کنیته و ألقابه و نقش خاتمه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تسمیته الصادق علیه السّلام بنصّ من اللّه عزّ و جلّ و رسول اللّه صلّی اللّه علیه و آله و سلّم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شمائله علیه السّلام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فی اسمه و کنیته و ألقابه و نقش خاتمه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87" w:name="__RefHeading___Toc1484865_1468164448"/>
      <w:bookmarkStart w:id="588" w:name="_Toc241"/>
      <w:bookmarkEnd w:id="587"/>
      <w:r>
        <w:rPr>
          <w:rtl w:val="true"/>
        </w:rPr>
        <w:t xml:space="preserve">الباب الثالث النصّ علیه صلوات اللّه و سلامه علیه </w:t>
      </w:r>
      <w:r>
        <w:rPr/>
        <w:t>12</w:t>
      </w:r>
      <w:bookmarkEnd w:id="588"/>
    </w:p>
    <w:p>
      <w:pPr>
        <w:pStyle w:val="BookText"/>
        <w:rPr/>
      </w:pPr>
      <w:r>
        <w:rPr>
          <w:rFonts w:ascii="IRNazanin" w:hAnsi="IRNazanin" w:eastAsia="IRNazanin"/>
          <w:color w:val="111111"/>
          <w:sz w:val="28"/>
          <w:sz w:val="28"/>
          <w:szCs w:val="28"/>
          <w:rtl w:val="true"/>
          <w:lang w:bidi="fa-IR"/>
        </w:rPr>
        <w:t xml:space="preserve">النّص علیه علیه السّلام من أبیه علیه السّلام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علیه السّلام من أبیه علیه السّلام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89" w:name="__RefHeading___Toc1484867_1468164448"/>
      <w:bookmarkStart w:id="590" w:name="_Toc242"/>
      <w:bookmarkEnd w:id="589"/>
      <w:r>
        <w:rPr>
          <w:rtl w:val="true"/>
        </w:rPr>
        <w:t xml:space="preserve">الباب الرابع مکارم سیره، و محاسن أخلاقه، و إقرار المخالفین و المؤالفین بفضله صلوات اللّه و سلامه علیه </w:t>
      </w:r>
      <w:r>
        <w:rPr/>
        <w:t>16</w:t>
      </w:r>
      <w:bookmarkEnd w:id="590"/>
    </w:p>
    <w:p>
      <w:pPr>
        <w:pStyle w:val="BookText"/>
        <w:rPr/>
      </w:pPr>
      <w:r>
        <w:rPr>
          <w:rFonts w:ascii="IRNazanin" w:hAnsi="IRNazanin" w:eastAsia="IRNazanin"/>
          <w:color w:val="111111"/>
          <w:sz w:val="28"/>
          <w:sz w:val="28"/>
          <w:szCs w:val="28"/>
          <w:rtl w:val="true"/>
          <w:lang w:bidi="fa-IR"/>
        </w:rPr>
        <w:t>فی أنّه علیه السّلام لا یخلو من إحدی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صائما، و إمّا قائما، و إمّا ذاکرا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فیمن توهّم أنّ همیانه سرق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فیمن روی عنه علیه السّلام و تعابیرهم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فی أسماء الکتب الّتی ورد فیها ذکر الإمام الصّادق علیه السّلام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الأرز و البسر یوسّعان الامعاء و یقطعان البواسیر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فیما قاله علیه السّلام فی غلام أعتقه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قوله علیه السّلام فی العطسة و محل خروجها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فی أنّ الصدقة یذهب نحوسة الیوم، و قصّة رجل منجّم معه علیه السّلام فی قسمة أرض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قوله علیه السّلام فی لباسه و لباس علیّ علیه السّلام و لباس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قصّة مصادف مولی الإمام الصّادق علیه السّلام و أنّه اتّجر بماله علیه السّلام من ربح دینار دینارا، فما أخذه علیه السّلام إلّا رأس ماله و لم یأخذ الربح،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مصادف مجالدة السیوف أهون من طلب الحلال، و أنّه علیه السّلام أمر ببیع طعامه لمّا زاد السعر بالمدینة، و قال علیه السّلام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مع الناس یوما بیوم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591" w:name="pg13733_139071"/>
    </w:p>
    <w:p>
      <w:pPr>
        <w:pStyle w:val="BookText"/>
        <w:rPr/>
      </w:pPr>
      <w:bookmarkEnd w:id="591"/>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علیه السّلام لا یخلو من إحدی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صائما، و إمّا قائما، و إمّا ذاکرا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فیمن توهّم أنّ همیانه سرق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فیمن روی عنه علیه السّلام و تعابیرهم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فی أسماء الکتب الّتی ورد فیها ذکر الإمام الصّادق علیه السّلام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الأرز و البسر یوسّعان الامعاء و یقطعان البواسیر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فیما قاله علیه السّلام فی غلام أعتقه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قوله علیه السّلام فی العطسة و محل خروجها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فی أنّ الصدقة یذهب نحوسة الیوم، و قصّة رجل منجّم معه علیه السّلام فی قسمة أرض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قوله علیه السّلام فی لباسه و لباس علیّ علیه السّلام و لباس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قصّة مصادف مولی الإمام الصّادق علیه السّلام و أنّه اتّجر بماله علیه السّلام من ربح دینار دینارا، فما أخذه علیه السّلام إلّا رأس ماله و لم یأخذ الربح،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مصادف مجالدة السیوف أهون من طلب الحلال، و أنّه علیه السّلام أمر ببیع طعامه لمّا زاد السعر بالمدینة، و قال علیه السّلام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مع الناس یوما بیوم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92" w:name="__RefHeading___Toc1484869_1468164448"/>
      <w:bookmarkStart w:id="593" w:name="_Toc243"/>
      <w:bookmarkEnd w:id="592"/>
      <w:r>
        <w:rPr>
          <w:rtl w:val="true"/>
        </w:rPr>
        <w:t xml:space="preserve">الباب الخامس معجزاته و استجابة دعواته، و معرفته بجمیع اللغات و معالی أموره صلوات اللّه و سلامه علیه </w:t>
      </w:r>
      <w:r>
        <w:rPr/>
        <w:t>63</w:t>
      </w:r>
      <w:bookmarkEnd w:id="593"/>
    </w:p>
    <w:p>
      <w:pPr>
        <w:pStyle w:val="BookText"/>
        <w:rPr/>
      </w:pPr>
      <w:r>
        <w:rPr>
          <w:rFonts w:ascii="IRNazanin" w:hAnsi="IRNazanin" w:eastAsia="IRNazanin"/>
          <w:color w:val="111111"/>
          <w:sz w:val="28"/>
          <w:sz w:val="28"/>
          <w:szCs w:val="28"/>
          <w:rtl w:val="true"/>
          <w:lang w:bidi="fa-IR"/>
        </w:rPr>
        <w:t xml:space="preserve">إخباره علیه السّلام بالرّؤیا الّتی رآها رجل، و عرض الأعمال علیه علیه السّلام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اتیانه علیه السّلام بالکیس الرازیّ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استجابة دعائه علیه السّلام علی داود بن علیّ حین قتل المعلّی بن خنیس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ردّ الجواب قبل السّؤال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فی قوله علیه السّلام فی جابر بن یزید الجعفیّ و مغیرة بن سعید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علمه علیه السّلام بما وقع بین المنصور و بین ابن مهاجر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علمه علیه السّلام بما وقع من الرّجل لیلة نهر بلخ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ضمانته علیه السّلام بالجنّة و وفاؤه به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علمه علیه السّلام بالآجال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إنّه علیه السّلام أری أبا بصیر جماعة من الحاجّ فی صورة القردة و الخنازیر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فیما أملاه علیه السّلام بالعبرانیة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علمه علیه السّلام لقول نوح علیه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عبسا شاطانا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تکلّمه علیه السّلام بالنبطیّة و الفارسیّ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علمه علیه السّلام بکلام الفاختة و العصافیر و الظبی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قصّة معلّی بن خنیس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إخراجه علیه السّلام البحر و السّفن و الخیم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کلمات قصاره علیه السّلام و إخباره علیه السّلام بالملاحم، و قوله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الهرب الهرب إذا خلعت العرب، حجّوا قبل أن لا تحجّوا </w:t>
      </w:r>
      <w:r>
        <w:rPr>
          <w:rFonts w:eastAsia="IRNazanin" w:cs="IRNazanin"/>
          <w:color w:val="111111"/>
          <w:sz w:val="28"/>
          <w:szCs w:val="28"/>
          <w:lang w:bidi="fa-IR"/>
        </w:rPr>
        <w:t>94</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استجابة دعائه علیه السّلام فی داود بن علیّ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594" w:name="pg13733_139072"/>
    </w:p>
    <w:p>
      <w:pPr>
        <w:pStyle w:val="BookText"/>
        <w:rPr/>
      </w:pPr>
      <w:bookmarkEnd w:id="594"/>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رجل من أهل خراسان و احیاء زوجته بدعاء الإمام الصّادق علیه 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اخراجه علیه السّلام الرّطب من النّخلة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علمه علیه السّلام بخیانة رسول ملک الهند، و إسلام ملک الهند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قصّة ابن أبی العوجاء و ثلاثة نفر من الدّهریّة الّذین اتّفقوا علی أن یعارض کلّ واحد منهم ربع القرآن، و ما قال لهم علیه السّلام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تکلّمه علیه السّلام بالفارسیة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درم اندوزد جزایش دوزخ باشد و علمه علیه السّلام بالمدینتین الّتی بالمشرق و المغرب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حجّوا قبل أن لا تحجّوا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قصّة رجل من أهل خراسان و هارون المکّی الّذی دخل فی التنّور بأمره علیه السّلام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علمه علیه السّلام بالآجال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علمه علیه السّلام بأنّ أبا بصیر جنب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علمه علیه السّلام با اختفاء سدیر الصیرفیّ من الدّنانیر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قصّة أبی مسلم الخراسانیّ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فی رجل کان من کتّاب بنی أمیّة، فتاب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إنّا ولده، و ما نحن بذی قرابة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إخباره علیه السّلام بالرّؤیا الّتی رآها رجل، و عرض الأعمال علیه علیه السّلام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اتیانه علیه السّلام بالکیس الرازیّ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استجابة دعائه علیه السّلام علی داود بن علیّ حین قتل المعلّی بن خنیس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ردّ الجواب قبل السّؤال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فی قوله علیه السّلام فی جابر بن یزید الجعفیّ و مغیرة بن سعید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علمه علیه السّلام بما وقع بین المنصور و بین ابن مهاجر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علمه علیه السّلام بما وقع من الرّجل لیلة نهر بلخ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ضمانته علیه السّلام بالجنّة و وفاؤه به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علمه علیه السّلام بالآجال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إنّه علیه السّلام أری أبا بصیر جماعة من الحاجّ فی صورة القردة و الخنازیر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فیما أملاه علیه السّلام بالعبرانیة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علمه علیه السّلام لقول نوح علیه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عبسا شاطانا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تکلّمه علیه السّلام بالنبطیّة و الفارسیّ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علمه علیه السّلام بکلام الفاختة و العصافیر و الظبی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قصّة معلّی بن خنیس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إخراجه علیه السّلام البحر و السّفن و الخیم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کلمات قصاره علیه السّلام و إخباره علیه السّلام بالملاحم، و قوله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الهرب الهرب إذا خلعت العرب، حجّوا قبل أن لا تحجّوا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فی استجابة دعائه علیه السّلام فی داود بن علیّ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رجل من أهل خراسان و احیاء زوجته بدعاء الإمام الصّادق علیه 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اخراجه علیه السّلام الرّطب من النّخلة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علمه علیه السّلام بخیانة رسول ملک الهند، و إسلام ملک الهند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قصّة ابن أبی العوجاء و ثلاثة نفر من الدّهریّة الّذین اتّفقوا علی أن یعارض کلّ واحد منهم ربع القرآن، و ما قال لهم علیه السّلام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تکلّمه علیه السّلام بالفارسیة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درم اندوزد جزایش دوزخ باشد و علمه علیه السّلام بالمدینتین الّتی بالمشرق و المغرب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حجّوا قبل أن لا تحجّوا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قصّة رجل من أهل خراسان و هارون المکّی الّذی دخل فی التنّور بأمره علیه السّلام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علمه علیه السّلام بالآجال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علمه علیه السّلام بأنّ أبا بصیر جنب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علمه علیه السّلام با اختفاء سدیر الصیرفیّ من الدّنانیر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قصّة أبی مسلم الخراسانیّ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فی رجل کان من کتّاب بنی أمیّة، فتاب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إنّا ولده، و ما نحن بذی قرابة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95" w:name="__RefHeading___Toc1484871_1468164448"/>
      <w:bookmarkStart w:id="596" w:name="_Toc244"/>
      <w:bookmarkEnd w:id="595"/>
      <w:r>
        <w:rPr>
          <w:rtl w:val="true"/>
        </w:rPr>
        <w:t xml:space="preserve">الباب السادس ما جری بینه علیه السّلام و بین المنصور و ولادته و سائر الخلفاء الغاصبین و الامراء الجائرین، و ذکر بعض أحوالهم </w:t>
      </w:r>
      <w:r>
        <w:rPr/>
        <w:t>162</w:t>
      </w:r>
      <w:bookmarkEnd w:id="596"/>
    </w:p>
    <w:p>
      <w:pPr>
        <w:pStyle w:val="BookText"/>
        <w:rPr/>
      </w:pPr>
      <w:r>
        <w:rPr>
          <w:rFonts w:ascii="IRNazanin" w:hAnsi="IRNazanin" w:eastAsia="IRNazanin"/>
          <w:color w:val="111111"/>
          <w:sz w:val="28"/>
          <w:sz w:val="28"/>
          <w:szCs w:val="28"/>
          <w:rtl w:val="true"/>
          <w:lang w:bidi="fa-IR"/>
        </w:rPr>
        <w:t xml:space="preserve">استکفاؤه علیه السّلام المنصور الدّوانیقی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صلة الرّحم، و أنّها سبب لزیادة العمر و نقصانه </w:t>
      </w:r>
      <w:r>
        <w:rPr>
          <w:rFonts w:eastAsia="IRNazanin" w:cs="IRNazanin"/>
          <w:color w:val="111111"/>
          <w:sz w:val="28"/>
          <w:szCs w:val="28"/>
          <w:lang w:bidi="fa-IR"/>
        </w:rPr>
        <w:t>163</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فی الهواء موج مکفوف و سکّان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597" w:name="pg13733_139073"/>
    </w:p>
    <w:p>
      <w:pPr>
        <w:pStyle w:val="BookText"/>
        <w:rPr/>
      </w:pPr>
      <w:bookmarkEnd w:id="597"/>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رجل باع خیارا لیسأل سؤاله عن الصادق علیه السّلام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فیما قاله علیه السّلام لرجل مهاجر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فی رجل حلف فمات فی الساعة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فی استجابة دعائه علیه السّلام لداود بن علیّ بن عبد اللّه بن العباس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فی أنّ المنصور استدعی قوما من الأعاجم لمّا أراد قتل أبی عبد اللّه علیه السّلام، و ما فعلوا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قوله علیه السّلام فی حدّ الصلاة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صلة الرّحم، و قصّة ملکین من بنی إسرائیل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قصّة رجل الّذی کتب مولانا الصادق علیه السّلام له کتابا إلی والی الأهواز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استکفاؤه علیه السّلام المنصور الدّوانیقی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صلة الرّحم، و أنّها سبب لزیادة العمر و نقصانه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فی أنّ فی الهواء موج مکفوف و سکّان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رجل باع خیارا لیسأل سؤاله عن الصادق علیه السّلام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فیما قاله علیه السّلام لرجل مهاجر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فی رجل حلف فمات فی الساعة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فی استجابة دعائه علیه السّلام لداود بن علیّ بن عبد اللّه بن العباس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فی أنّ المنصور استدعی قوما من الأعاجم لمّا أراد قتل أبی عبد اللّه علیه السّلام، و ما فعلوا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قوله علیه السّلام فی حدّ الصلاة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صلة الرّحم، و قصّة ملکین من بنی إسرائیل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قصّة رجل الّذی کتب مولانا الصادق علیه السّلام له کتابا إلی والی الأهواز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98" w:name="__RefHeading___Toc1484873_1468164448"/>
      <w:bookmarkStart w:id="599" w:name="_Toc245"/>
      <w:bookmarkEnd w:id="598"/>
      <w:r>
        <w:rPr>
          <w:rtl w:val="true"/>
        </w:rPr>
        <w:t xml:space="preserve">الباب السابع مناظراته علیه السّلام مع أبی حنیفة و غیره من أهل زمانه، و ما ذکره المخالفون من نوادر علومه  علیه السّلام  </w:t>
      </w:r>
      <w:r>
        <w:rPr/>
        <w:t>213</w:t>
      </w:r>
      <w:bookmarkEnd w:id="599"/>
    </w:p>
    <w:p>
      <w:pPr>
        <w:pStyle w:val="BookText"/>
        <w:rPr/>
      </w:pPr>
      <w:r>
        <w:rPr>
          <w:rFonts w:ascii="IRNazanin" w:hAnsi="IRNazanin" w:eastAsia="IRNazanin"/>
          <w:color w:val="111111"/>
          <w:sz w:val="28"/>
          <w:sz w:val="28"/>
          <w:szCs w:val="28"/>
          <w:rtl w:val="true"/>
          <w:lang w:bidi="fa-IR"/>
        </w:rPr>
        <w:t xml:space="preserve">فیما قاله علیه السّلام لعمرو بن عبید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قوله علیه السّلام فی الکبائر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فی أعضاء الإنسان و عظمه و لحمه و عصبه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علّة غسل الجنابة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قوله علیه السّلام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تَسْتَطِیعُوا أَنْ تَعْدِلُوا بَیْنَ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وزن الدّرهم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العلّة الّتی من أجلها صارت الزّکاة من کلّ ألف خمسة و عشرون درهما </w:t>
      </w:r>
      <w:r>
        <w:rPr>
          <w:rFonts w:eastAsia="IRNazanin" w:cs="IRNazanin"/>
          <w:color w:val="111111"/>
          <w:sz w:val="28"/>
          <w:szCs w:val="28"/>
          <w:lang w:bidi="fa-IR"/>
        </w:rPr>
        <w:t>228</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سؤال الکلبیّ النسّابة عنه علیه السّلام من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عدد نجوم السّماء، و المسح علی الخفّین، و أکل الجریّ، و شرب النبیذ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600" w:name="pg13733_139074"/>
    </w:p>
    <w:p>
      <w:pPr>
        <w:pStyle w:val="BookText"/>
        <w:rPr/>
      </w:pPr>
      <w:bookmarkEnd w:id="60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رجلا سئل عن أبی حنیفة عن اللّاشی‌ء و عن الّذی لا یقبل اللّه، فعجز عن جوابه، فأمر ببیع بغلته بامام الصادق علیه السّلام بلا شی‌ء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قاله علیه السّلام لعمرو بن عبید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قوله علیه السّلام فی الکبائر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فی أعضاء الإنسان و عظمه و لحمه و عصبه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علّة غسل الجنابة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قوله علیه السّلام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تَسْتَطِیعُوا أَنْ تَعْدِلُوا بَیْنَ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وزن الدّرهم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العلّة الّتی من أجلها صارت الزّکاة من کلّ ألف خمسة و عشرون درهما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فی سؤال الکلبیّ النسّابة عنه علیه السّلام من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عدد نجوم السّماء، و المسح علی الخفّین، و أکل الجریّ، و شرب النبیذ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رجلا سئل عن أبی حنیفة عن اللّاشی‌ء و عن الّذی لا یقبل اللّه، فعجز عن جوابه، فأمر ببیع بغلته بامام الصادق علیه السّلام بلا شی‌ء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01" w:name="__RefHeading___Toc1484875_1468164448"/>
      <w:bookmarkStart w:id="602" w:name="_Toc246"/>
      <w:bookmarkEnd w:id="601"/>
      <w:r>
        <w:rPr>
          <w:rtl w:val="true"/>
        </w:rPr>
        <w:t xml:space="preserve">الباب الثامن أحوال أزواجه و أولاده صلوات اللّه و سلامه علیه، و فیه نفی امامة إسماعیل و عبد اللّه </w:t>
      </w:r>
      <w:r>
        <w:rPr/>
        <w:t>241</w:t>
      </w:r>
      <w:bookmarkEnd w:id="602"/>
    </w:p>
    <w:p>
      <w:pPr>
        <w:pStyle w:val="BookText"/>
        <w:rPr/>
      </w:pPr>
      <w:r>
        <w:rPr>
          <w:rFonts w:ascii="IRNazanin" w:hAnsi="IRNazanin" w:eastAsia="IRNazanin"/>
          <w:color w:val="111111"/>
          <w:sz w:val="28"/>
          <w:sz w:val="28"/>
          <w:szCs w:val="28"/>
          <w:rtl w:val="true"/>
          <w:lang w:bidi="fa-IR"/>
        </w:rPr>
        <w:t xml:space="preserve">فی أنّ أولاده علیه السّلام کان عشرة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أحوال إسماعیل، و عبد اللّه، و محمّد و إکرامه المأمون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فیما قاله علیه السّلام لمّا مات إسماعیل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فی أنّه علیه السّلام کتب فی حاشیة کفن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یشهد أن لا إله إلّا اللّه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خبر شطیطة و ما فیه من المعجزات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ترجمة إسماعیل الأمین الأعرج بن الإمام الصّادق علیه السّلام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ترجمة عبد اللّه الأفطح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ترجمة محمّد الدّیباج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ترجمة إسحاق العریضی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قصّة إسماعیل و شارب الخمر، و ما قاله علیه السّلام فی شارب الخمر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فی أنّ الشیطان تمثّل بصورة إسماعیل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أولاده علیه السّلام کان عشرة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أحوال إسماعیل، و عبد اللّه، و محمّد و إکرامه المأمون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فیما قاله علیه السّلام لمّا مات إسماعیل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فی أنّه علیه السّلام کتب فی حاشیة کفن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یشهد أن لا إله إلّا اللّه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خبر شطیطة و ما فیه من المعجزات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ترجمة إسماعیل الأمین الأعرج بن الإمام الصّادق علیه السّلام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ترجمة عبد اللّه الأفطح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ترجمة محمّد الدّیباج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ترجمة إسحاق العریضی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قصّة إسماعیل و شارب الخمر، و ما قاله علیه السّلام فی شارب الخمر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فی أنّ الشیطان تمثّل بصورة إسماعیل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3" w:name="__RefHeading___Toc1484877_1468164448"/>
      <w:bookmarkStart w:id="604" w:name="_Toc247"/>
      <w:bookmarkEnd w:id="603"/>
      <w:r>
        <w:rPr>
          <w:rtl w:val="true"/>
        </w:rPr>
        <w:t xml:space="preserve">الباب التاسع أحوال أقربائه و عشائره، و ما جری بینه و بینهم، و ما وقع علیهم من الجور و الظلم، و أحوال من خرج فی زمانه علیه السّلام من بنی الحسن علیه السّلام، و أولاد زید و غیرهم </w:t>
      </w:r>
      <w:r>
        <w:rPr/>
        <w:t>270</w:t>
      </w:r>
      <w:bookmarkStart w:id="605" w:name="pg13733_139075"/>
      <w:bookmarkEnd w:id="604"/>
    </w:p>
    <w:p>
      <w:pPr>
        <w:pStyle w:val="BookText"/>
        <w:rPr/>
      </w:pPr>
      <w:bookmarkEnd w:id="605"/>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ما جری بینه علیه السّلام و بین محمّد بن عبد اللّه بن الحسن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قصّة محمّد بن عبد اللّه بن الحسن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فی کتاب کتبه علیه السّلام إلی عبد اللّه الحسن یعزّیه عمّا صار إلیه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قصّة غلام من ولد الحسن علیه السّلام الذی اخذه المنصور فسلّمه إلی البنّاء و أمره أن یجعله فی جوف أسطوانة، و قصّة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أمّ داود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ما جری بینه علیه السّلام و بین محمّد بن عبد اللّه بن الحسن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قصّة محمّد بن عبد اللّه بن الحسن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فی کتاب کتبه علیه السّلام إلی عبد اللّه الحسن یعزّیه عمّا صار إلیه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قصّة غلام من ولد الحسن علیه السّلام الذی اخذه المنصور فسلّمه إلی البنّاء و أمره أن یجعله فی جوف أسطوانة، و قصّة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أمّ داود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06" w:name="__RefHeading___Toc1484879_1468164448"/>
      <w:bookmarkStart w:id="607" w:name="_Toc248"/>
      <w:bookmarkEnd w:id="606"/>
      <w:r>
        <w:rPr>
          <w:rtl w:val="true"/>
        </w:rPr>
        <w:t xml:space="preserve">الباب العاشر مداحیه صلوات اللّه و سلامه علیه </w:t>
      </w:r>
      <w:r>
        <w:rPr/>
        <w:t>310</w:t>
      </w:r>
      <w:bookmarkEnd w:id="607"/>
    </w:p>
    <w:p>
      <w:pPr>
        <w:pStyle w:val="BookText"/>
        <w:rPr/>
      </w:pPr>
      <w:r>
        <w:rPr>
          <w:rFonts w:ascii="IRNazanin" w:hAnsi="IRNazanin" w:eastAsia="IRNazanin"/>
          <w:color w:val="111111"/>
          <w:sz w:val="28"/>
          <w:sz w:val="28"/>
          <w:szCs w:val="28"/>
          <w:rtl w:val="true"/>
          <w:lang w:bidi="fa-IR"/>
        </w:rPr>
        <w:t xml:space="preserve">اشجع السلمی و فی الذّیل ترجمته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آخر شعر قاله السیّد إسماعیل بن محمّد الحمیری قبل وفاته بساعة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أشعار السیّد الحمیری رحمه اللّه تعالی و إیّانا و رجوعه إلی الحقّ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الکمیت و أشعاره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الرّؤیا الّتی رآها الإمام علیّ بن موسی الرّضا علیهما السّلام، و رأی فیها السیّد الحمیری یقرأ 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عمرو باللوی مربع، عند النبیّ و علیّ و فاطمة و الحسن و الحسین علیهم السّلام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أبو هریرة الأبار و أشعاره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اشجع السلمی و فی الذّیل ترجمته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آخر شعر قاله السیّد إسماعیل بن محمّد الحمیری قبل وفاته بساعة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أشعار السیّد الحمیری رحمه اللّه تعالی و إیّانا و رجوعه إلی الحقّ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الکمیت و أشعاره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الرّؤیا الّتی رآها الإمام علیّ بن موسی الرّضا علیهما السّلام، و رأی فیها السیّد الحمیری یقرأ 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عمرو باللوی مربع، عند النبیّ و علیّ و فاطمة و الحسن و الحسین علیهم السّلام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أبو هریرة الأبار و أشعاره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08" w:name="__RefHeading___Toc1484881_1468164448"/>
      <w:bookmarkStart w:id="609" w:name="_Toc249"/>
      <w:bookmarkEnd w:id="608"/>
      <w:r>
        <w:rPr>
          <w:rtl w:val="true"/>
        </w:rPr>
        <w:t xml:space="preserve">الباب الحادی عشر أحوال أصحابه و أهل زمانه صلوات اللّه و سلامه علیه، و ما جری بینه و بینهم </w:t>
      </w:r>
      <w:r>
        <w:rPr/>
        <w:t>334</w:t>
      </w:r>
      <w:bookmarkEnd w:id="609"/>
    </w:p>
    <w:p>
      <w:pPr>
        <w:pStyle w:val="BookText"/>
        <w:rPr/>
      </w:pPr>
      <w:r>
        <w:rPr>
          <w:rFonts w:ascii="IRNazanin" w:hAnsi="IRNazanin" w:eastAsia="IRNazanin"/>
          <w:color w:val="111111"/>
          <w:sz w:val="28"/>
          <w:sz w:val="28"/>
          <w:szCs w:val="28"/>
          <w:rtl w:val="true"/>
          <w:lang w:bidi="fa-IR"/>
        </w:rPr>
        <w:t xml:space="preserve">فی أنّ الحجّ أفضل من عتق رقبة، و خطاء أبی حنیفة </w:t>
      </w:r>
      <w:r>
        <w:rPr>
          <w:rFonts w:eastAsia="IRNazanin" w:cs="IRNazanin"/>
          <w:color w:val="111111"/>
          <w:sz w:val="28"/>
          <w:szCs w:val="28"/>
          <w:lang w:bidi="fa-IR"/>
        </w:rPr>
        <w:t>371</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رجل نصرانیّ أسلم و ما قال له علیه السّلام فی أبیه و أمّه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610" w:name="pg13733_139076"/>
    </w:p>
    <w:p>
      <w:pPr>
        <w:pStyle w:val="BookText"/>
        <w:rPr/>
      </w:pPr>
      <w:bookmarkEnd w:id="61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یکرم الشباب منکم و یستحی من الکهول </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الحجّ أفضل من عتق رقبة، و خطاء أبی حنیفة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فی رجل نصرانیّ أسلم و ما قال له علیه السّلام فی أبیه و أمّه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یکرم الشباب منکم و یستحی من الکهول </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11" w:name="__RefHeading___Toc1484883_1468164448"/>
      <w:bookmarkStart w:id="612" w:name="_Toc250"/>
      <w:bookmarkEnd w:id="611"/>
      <w:r>
        <w:rPr>
          <w:rtl w:val="true"/>
        </w:rPr>
        <w:t xml:space="preserve">الباب الثانی عشر مناظرات أصحابه علیه السّلام مع المخالفین </w:t>
      </w:r>
      <w:r>
        <w:rPr/>
        <w:t>396</w:t>
      </w:r>
      <w:bookmarkEnd w:id="612"/>
    </w:p>
    <w:p>
      <w:pPr>
        <w:pStyle w:val="BookText"/>
        <w:rPr/>
      </w:pPr>
      <w:r>
        <w:rPr>
          <w:rFonts w:ascii="IRNazanin" w:hAnsi="IRNazanin" w:eastAsia="IRNazanin"/>
          <w:color w:val="111111"/>
          <w:sz w:val="28"/>
          <w:sz w:val="28"/>
          <w:szCs w:val="28"/>
          <w:rtl w:val="true"/>
          <w:lang w:bidi="fa-IR"/>
        </w:rPr>
        <w:t xml:space="preserve">مناظرة مؤمن الطاق فی فضیلة علیّ علیه السّلام علی أبی بکر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مناظرة فضّال مع أبی حنیفة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 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خیر الناس بعد رسول اللّه صلّی اللّه علیه و آله و سلّم علیّ علیه السّلام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مناظرة هشام مع أبی عبیدة لمّا قال کثرتنا تدلّ علی صحّة عقیدتنا و قلّتکم تدلّ علی بطلانکم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مناظرة مع رجل من أهل الشّام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مناظرة حریز مع أبی حنیفة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فی امرأة ماتت و الولد فی بطنها یتحرّک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فی أنّ علیّا علیه السّلام کان قسیم الجنّة و النّار </w:t>
      </w:r>
      <w:r>
        <w:rPr>
          <w:rFonts w:eastAsia="Amiri" w:cs="Amiri" w:ascii="Amiri" w:hAnsi="Amiri"/>
          <w:color w:val="111111"/>
          <w:sz w:val="28"/>
          <w:szCs w:val="28"/>
          <w:lang w:bidi="ar-SA"/>
        </w:rPr>
        <w:t>412</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انتهی الجزء السابع و الأربعون، و هو الجزء الثانی من المجلد الحادی عشر </w:t>
      </w:r>
      <w:bookmarkStart w:id="613" w:name="pg13733_139077"/>
    </w:p>
    <w:p>
      <w:pPr>
        <w:pStyle w:val="BookText"/>
        <w:rPr/>
      </w:pPr>
      <w:bookmarkEnd w:id="613"/>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مناظرة مؤمن الطاق فی فضیلة علیّ علیه السّلام علی أبی بکر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مناظرة فضّال مع أبی حنیفة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 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خیر الناس بعد رسول اللّه صلّی اللّه علیه و آله و سلّم علیّ علیه السّلام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مناظرة هشام مع أبی عبیدة لمّا قال کثرتنا تدلّ علی صحّة عقیدتنا و قلّتکم تدلّ علی بطلانکم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مناظرة مع رجل من أهل الشّام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مناظرة حریز مع أبی حنیفة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فی امرأة ماتت و الولد فی بطنها یتحرّک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فی أنّ علیّا علیه السّلام کان قسیم الجنّة و النّار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إلی هنا انتهی الجزء السابع و الأربعون، و هو الجزء الثانی من المجلد الحادی عشر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614" w:name="__RefHeading___Toc1484885_1468164448"/>
      <w:bookmarkStart w:id="615" w:name="_Toc251"/>
      <w:bookmarkEnd w:id="614"/>
      <w:r>
        <w:rPr>
          <w:rtl w:val="true"/>
        </w:rPr>
        <w:t>فهرس الجزء الثامن و الأربعین‌</w:t>
      </w:r>
      <w:bookmarkEnd w:id="615"/>
    </w:p>
    <w:p>
      <w:pPr>
        <w:pStyle w:val="Heading3"/>
        <w:numPr>
          <w:ilvl w:val="2"/>
          <w:numId w:val="1"/>
        </w:numPr>
        <w:rPr/>
      </w:pPr>
      <w:bookmarkStart w:id="616" w:name="__RefHeading___Toc1484887_1468164448"/>
      <w:bookmarkStart w:id="617" w:name="_Toc252"/>
      <w:bookmarkEnd w:id="616"/>
      <w:r>
        <w:rPr>
          <w:rtl w:val="true"/>
        </w:rPr>
        <w:t>أبواب تاریخ الامام العلیم أبی إبراهیم موسی بن جعفر الکاظم الحلیم صلوات اللّه و سلامه علیه‌</w:t>
      </w:r>
      <w:bookmarkEnd w:id="617"/>
    </w:p>
    <w:p>
      <w:pPr>
        <w:pStyle w:val="Heading4"/>
        <w:numPr>
          <w:ilvl w:val="3"/>
          <w:numId w:val="1"/>
        </w:numPr>
        <w:rPr/>
      </w:pPr>
      <w:bookmarkStart w:id="618" w:name="__RefHeading___Toc1484889_1468164448"/>
      <w:bookmarkStart w:id="619" w:name="_Toc253"/>
      <w:bookmarkEnd w:id="618"/>
      <w:r>
        <w:rPr>
          <w:rtl w:val="true"/>
        </w:rPr>
        <w:t>اشارة</w:t>
      </w:r>
      <w:bookmarkEnd w:id="619"/>
    </w:p>
    <w:p>
      <w:pPr>
        <w:pStyle w:val="BookText"/>
        <w:rPr/>
      </w:pPr>
      <w:r>
        <w:rPr>
          <w:rFonts w:ascii="IRNazanin" w:hAnsi="IRNazanin" w:eastAsia="IRNazanin"/>
          <w:color w:val="111111"/>
          <w:sz w:val="28"/>
          <w:sz w:val="28"/>
          <w:szCs w:val="28"/>
          <w:rtl w:val="true"/>
          <w:lang w:bidi="fa-IR"/>
        </w:rPr>
        <w:t>و علی آبائه الکرام، و أولاده الأئمّة الاعلام ما تعاقب النور و الظلام‌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آبائه الکرام، و أولاده الأئمّة الاعلام ما تعاقب النور و الظلام‌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20" w:name="__RefHeading___Toc1484891_1468164448"/>
      <w:bookmarkStart w:id="621" w:name="_Toc254"/>
      <w:bookmarkEnd w:id="620"/>
      <w:r>
        <w:rPr>
          <w:rtl w:val="true"/>
        </w:rPr>
        <w:t xml:space="preserve">الباب الأوّل ولادته علیه السّلام و تاریخه و جمل أحواله </w:t>
      </w:r>
      <w:r>
        <w:rPr/>
        <w:t>1</w:t>
      </w:r>
      <w:bookmarkEnd w:id="621"/>
    </w:p>
    <w:p>
      <w:pPr>
        <w:pStyle w:val="BookText"/>
        <w:rPr/>
      </w:pPr>
      <w:r>
        <w:rPr>
          <w:rFonts w:ascii="IRNazanin" w:hAnsi="IRNazanin" w:eastAsia="IRNazanin"/>
          <w:color w:val="111111"/>
          <w:sz w:val="28"/>
          <w:sz w:val="28"/>
          <w:szCs w:val="28"/>
          <w:rtl w:val="true"/>
          <w:lang w:bidi="fa-IR"/>
        </w:rPr>
        <w:t xml:space="preserve">فی ولادته، و یوم ولادته، و شهادته، و مدّة إمامته، و أمّه علیه السّلام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قصّة حمیدة بربریة المصفّاة ابنة صاعد البربریّ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ولادته، و یوم ولادته، و شهادته، و مدّة إمامته، و أمّه علیه السّلام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قصّة حمیدة بربریة المصفّاة ابنة صاعد البربریّ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22" w:name="__RefHeading___Toc1484893_1468164448"/>
      <w:bookmarkStart w:id="623" w:name="_Toc255"/>
      <w:bookmarkEnd w:id="622"/>
      <w:r>
        <w:rPr>
          <w:rtl w:val="true"/>
        </w:rPr>
        <w:t xml:space="preserve">الباب الثالث النصوص علیه صلوات اللّه و سلامه علیه </w:t>
      </w:r>
      <w:r>
        <w:rPr/>
        <w:t>12</w:t>
      </w:r>
      <w:bookmarkEnd w:id="623"/>
    </w:p>
    <w:p>
      <w:pPr>
        <w:pStyle w:val="BookText"/>
        <w:rPr/>
      </w:pPr>
      <w:r>
        <w:rPr>
          <w:rFonts w:ascii="IRNazanin" w:hAnsi="IRNazanin" w:eastAsia="IRNazanin"/>
          <w:color w:val="111111"/>
          <w:sz w:val="28"/>
          <w:sz w:val="28"/>
          <w:szCs w:val="28"/>
          <w:rtl w:val="true"/>
          <w:lang w:bidi="fa-IR"/>
        </w:rPr>
        <w:t xml:space="preserve">النصّ علیه علیه السّلام من أبیه علیه السّلام </w:t>
      </w:r>
      <w:r>
        <w:rPr>
          <w:rFonts w:eastAsia="IRNazanin" w:cs="IRNazanin"/>
          <w:color w:val="111111"/>
          <w:sz w:val="28"/>
          <w:szCs w:val="28"/>
          <w:lang w:bidi="fa-IR"/>
        </w:rPr>
        <w:t>14</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موت إسماعیل بن الإمام الصّادق علیه السّلام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624" w:name="pg13733_139078"/>
    </w:p>
    <w:p>
      <w:pPr>
        <w:pStyle w:val="BookText"/>
        <w:rPr/>
      </w:pPr>
      <w:bookmarkEnd w:id="624"/>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فیما قاله الإمام الصّادق علیه السّلام عند وقوفه علی قبر إسماعیل،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وهبت لإسماعیل جمیع ما قصّر عنه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فی کتاب مختوم نزل علی النبیّ صلّی اللّه علیه و آله فی الوصیّة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علیه السّلام من أبیه علیه السّلام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فی موت إسماعیل بن الإمام الصّادق علیه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فیما قاله الإمام الصّادق علیه السّلام عند وقوفه علی قبر إسماعیل،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وهبت لإسماعیل جمیع ما قصّر عنه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فی کتاب مختوم نزل علی النبیّ صلّی اللّه علیه و آله فی الوصیّة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25" w:name="__RefHeading___Toc1484895_1468164448"/>
      <w:bookmarkStart w:id="626" w:name="_Toc256"/>
      <w:bookmarkEnd w:id="625"/>
      <w:r>
        <w:rPr>
          <w:rtl w:val="true"/>
        </w:rPr>
        <w:t xml:space="preserve">الباب الرابع معجزاته، و استجابة دعواته، و معالی أموره، و غرائب شأنه صلوات اللّه و سلامه علیه </w:t>
      </w:r>
      <w:r>
        <w:rPr/>
        <w:t>29</w:t>
      </w:r>
      <w:bookmarkEnd w:id="626"/>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تمسّکوا ببقاء المصائب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دعاؤه علیه السّلام لقضاء الحوائج و لبس الثوب الجدید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 مسح الرجلین فی الوضوء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فی امرأة صار وجهها قفاها، و قصّة رجل حمله السحاب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فی تکلّمه علیه السّلام بالفارسیّة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علمه علیه السّلام بکلام الطیر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علمه علیه السّلام بموت رجل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فی امرأة من بنی أمیّة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ترجمة عبد اللّه الأفطح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علمه علیه السّلام بکلام أهل الصّین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علمه علیه السّلام بموت الرّجل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قصّة أهل نیسابور و شطیطة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قصّة شقیق البلخیّ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قصّة إبراهیم الجمّال و علیّ بن یقطین، و قصّة رجل نصرانی </w:t>
      </w:r>
      <w:r>
        <w:rPr>
          <w:rFonts w:eastAsia="IRNazanin" w:cs="IRNazanin"/>
          <w:color w:val="111111"/>
          <w:sz w:val="28"/>
          <w:szCs w:val="28"/>
          <w:lang w:bidi="fa-IR"/>
        </w:rPr>
        <w:t>85</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رجل من الرّهبان و ما قال له علیه السّلام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627" w:name="pg13733_139079"/>
    </w:p>
    <w:p>
      <w:pPr>
        <w:pStyle w:val="BookText"/>
        <w:rPr/>
      </w:pPr>
      <w:bookmarkEnd w:id="627"/>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تمسّکوا ببقاء المصائب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دعاؤه علیه السّلام لقضاء الحوائج و لبس الثوب الجدید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 مسح الرجلین فی الوضوء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فی امرأة صار وجهها قفاها، و قصّة رجل حمله السحاب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فی تکلّمه علیه السّلام بالفارسیّة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علمه علیه السّلام بکلام الطیر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علمه علیه السّلام بموت رجل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فی امرأة من بنی أمیّة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ترجمة عبد اللّه الأفطح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علمه علیه السّلام بکلام أهل الصّین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علمه علیه السّلام بموت الرّجل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قصّة أهل نیسابور و شطیطة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قصّة شقیق البلخیّ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قصّة إبراهیم الجمّال و علیّ بن یقطین، و قصّة رجل نصرانی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قصّة رجل من الرّهبان و ما قال له علیه السّلام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28" w:name="__RefHeading___Toc1484897_1468164448"/>
      <w:bookmarkStart w:id="629" w:name="_Toc257"/>
      <w:bookmarkEnd w:id="628"/>
      <w:r>
        <w:rPr>
          <w:rtl w:val="true"/>
        </w:rPr>
        <w:t xml:space="preserve">الباب الخامس عبادته، و سیره و مکارم أخلاقه، و وفور علمه صلوات اللّه علیه </w:t>
      </w:r>
      <w:r>
        <w:rPr/>
        <w:t>100</w:t>
      </w:r>
      <w:bookmarkEnd w:id="629"/>
    </w:p>
    <w:p>
      <w:pPr>
        <w:pStyle w:val="BookText"/>
        <w:rPr/>
      </w:pPr>
      <w:r>
        <w:rPr>
          <w:rFonts w:ascii="Amiri" w:hAnsi="Amiri" w:eastAsia="Amiri" w:cs="Amiri"/>
          <w:color w:val="111111"/>
          <w:sz w:val="28"/>
          <w:sz w:val="28"/>
          <w:szCs w:val="28"/>
          <w:rtl w:val="true"/>
          <w:lang w:bidi="ar-SA"/>
        </w:rPr>
        <w:t xml:space="preserve">تکلّمه علیه السّلام بالحبشیّة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فی رجل من ولد عمر بن الخطّاب لعنه اللّه یسبّه و یشتم علیّا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فی أصحاب الأحقاف، و قصّة الرّاهب الّذی کان فی الشام و ما سئل عنه علیه 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فی سؤال أبی حنیفة عنه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یحدث الغریب، و ممّن المعصیة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فی جلوسه علیه السّلام فی یوم النیروز، و قصّة رجل أتاه ثلاث أبیات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فی رجل تزوّج جاریة معصرة لم تطمث فلمّا افتضّها سال الدّم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تکلّمه علیه السّلام بالحبشیّة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فی رجل من ولد عمر بن الخطّاب لعنه اللّه یسبّه و یشتم علیّا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فی أصحاب الأحقاف، و قصّة الرّاهب الّذی کان فی الشام و ما سئل عنه علیه 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فی سؤال أبی حنیفة عنه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یحدث الغریب، و ممّن المعصیة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فی جلوسه علیه السّلام فی یوم النیروز، و قصّة رجل أتاه ثلاث أبیات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فی رجل تزوّج جاریة معصرة لم تطمث فلمّا افتضّها سال الدّم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30" w:name="__RefHeading___Toc1484899_1468164448"/>
      <w:bookmarkStart w:id="631" w:name="_Toc258"/>
      <w:bookmarkEnd w:id="630"/>
      <w:r>
        <w:rPr>
          <w:rtl w:val="true"/>
        </w:rPr>
        <w:t xml:space="preserve">الباب السادس مناظراته علیه السّلام مع خلفاء الجور، و ما جری بینه و بینهم و فیه بعض أحوال علیّ بن یقطین </w:t>
      </w:r>
      <w:r>
        <w:rPr/>
        <w:t>121</w:t>
      </w:r>
      <w:bookmarkEnd w:id="631"/>
    </w:p>
    <w:p>
      <w:pPr>
        <w:pStyle w:val="BookText"/>
        <w:rPr/>
      </w:pPr>
      <w:r>
        <w:rPr>
          <w:rFonts w:ascii="IRNazanin" w:hAnsi="IRNazanin" w:eastAsia="IRNazanin"/>
          <w:color w:val="111111"/>
          <w:sz w:val="28"/>
          <w:sz w:val="28"/>
          <w:szCs w:val="28"/>
          <w:rtl w:val="true"/>
          <w:lang w:bidi="fa-IR"/>
        </w:rPr>
        <w:t xml:space="preserve">العلّة الّتی من أجلها یقال للأئمة علیهم السّلام ابن رسول اللّه صلّی اللّه علیه و آله و سلّم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ما جری بینه علیه السّلام و بین الرّشید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ما جری بین المأمون و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الرّشید التشیّع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فی أنّ علیّ بن یقطین استأذن فی ترک عمل السلطان و سؤاله عن الکاظم علیه السّلام فی المسح علی الرجلین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فی أنّ الرّشید حمل إلی علیّ بن یقطین ثیابا، فأنفذ إلی الکاظم علیه السّلام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قصّة الرّشید و الأعرابیّ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فی حدود فدک </w:t>
      </w:r>
      <w:r>
        <w:rPr>
          <w:rFonts w:eastAsia="IRNazanin" w:cs="IRNazanin"/>
          <w:color w:val="111111"/>
          <w:sz w:val="28"/>
          <w:szCs w:val="28"/>
          <w:lang w:bidi="fa-IR"/>
        </w:rPr>
        <w:t>144</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التحدّث بنعم اللّه شکر، و ترک ذلک کفر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632" w:name="pg13733_139080"/>
    </w:p>
    <w:p>
      <w:pPr>
        <w:pStyle w:val="BookText"/>
        <w:rPr/>
      </w:pPr>
      <w:bookmarkEnd w:id="632"/>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الّتی من أجلها یقال للأئمة علیهم السّلام ابن رسول اللّه صلّی اللّه علیه و آله و سلّم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ما جری بینه علیه السّلام و بین الرّشید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ما جری بین المأمون و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الرّشید التشیّع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فی أنّ علیّ بن یقطین استأذن فی ترک عمل السلطان و سؤاله عن الکاظم علیه السّلام فی المسح علی الرجلین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فی أنّ الرّشید حمل إلی علیّ بن یقطین ثیابا، فأنفذ إلی الکاظم علیه السّلام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قصّة الرّشید و الأعرابیّ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فی حدود فدک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التحدّث بنعم اللّه شکر، و ترک ذلک کفر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33" w:name="__RefHeading___Toc1484901_1468164448"/>
      <w:bookmarkStart w:id="634" w:name="_Toc259"/>
      <w:bookmarkEnd w:id="633"/>
      <w:r>
        <w:rPr>
          <w:rtl w:val="true"/>
        </w:rPr>
        <w:t xml:space="preserve">الباب السابع أحوال عشائره و أصحابه و أهل زمانه و ما جری بینه و بینهم و ما جری من الظلم علی عشائره صلوات اللّه و سلامه علیه </w:t>
      </w:r>
      <w:r>
        <w:rPr/>
        <w:t>159</w:t>
      </w:r>
      <w:bookmarkEnd w:id="634"/>
    </w:p>
    <w:p>
      <w:pPr>
        <w:pStyle w:val="BookText"/>
        <w:rPr/>
      </w:pPr>
      <w:r>
        <w:rPr>
          <w:rFonts w:ascii="IRNazanin" w:hAnsi="IRNazanin" w:eastAsia="IRNazanin"/>
          <w:color w:val="111111"/>
          <w:sz w:val="28"/>
          <w:sz w:val="28"/>
          <w:szCs w:val="28"/>
          <w:rtl w:val="true"/>
          <w:lang w:bidi="fa-IR"/>
        </w:rPr>
        <w:t xml:space="preserve">حسین بن علیّ المقتول بفخّ و خروجه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فی أنّ النبیّ صلّی اللّه علیه و آله و سلّم مرّ بفخّ و نزل و صلّی رکعتین و بکی للحسین المقتول بفخّ،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الشهید معه أجر شهیدین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النهی بعمل السلطان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فیما سأله أبو حنیفة عنه علیه السّلام فی أفعال العباد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قصّة حمید بن قحطبة و الرّشید و افطاره فی شهر رمضان و أنّه قتل ستّین نفسا من العلویّة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یقطین، و علیّ بن سوید السّائی، و محمّد بن سنان، و محمّد بن أبی عمیر، فی ذیل الصفحة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عیسی الجهنی البصریّ، و یحیی بن عبد اللّه المحض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المقتول بفخّ و خروجه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فی أنّ النبیّ صلّی اللّه علیه و آله و سلّم مرّ بفخّ و نزل و صلّی رکعتین و بکی للحسین المقتول بفخّ،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الشهید معه أجر شهیدین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النهی بعمل السلطان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فیما سأله أبو حنیفة عنه علیه السّلام فی أفعال العباد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قصّة حمید بن قحطبة و الرّشید و افطاره فی شهر رمضان و أنّه قتل ستّین نفسا من العلویّة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یقطین، و علیّ بن سوید السّائی، و محمّد بن سنان، و محمّد بن أبی عمیر، فی ذیل الصفحة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عیسی الجهنی البصریّ، و یحیی بن عبد اللّه المحض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35" w:name="__RefHeading___Toc1484903_1468164448"/>
      <w:bookmarkStart w:id="636" w:name="_Toc260"/>
      <w:bookmarkEnd w:id="635"/>
      <w:r>
        <w:rPr>
          <w:rtl w:val="true"/>
        </w:rPr>
        <w:t xml:space="preserve">الباب الثامن احتجاجات هشام بن الحکم فی الإمامة، و بدو أمره، و ما آل إلیه أمره الی وفاته </w:t>
      </w:r>
      <w:r>
        <w:rPr/>
        <w:t>189</w:t>
      </w:r>
      <w:bookmarkEnd w:id="636"/>
    </w:p>
    <w:p>
      <w:pPr>
        <w:pStyle w:val="BookText"/>
        <w:rPr/>
      </w:pPr>
      <w:r>
        <w:rPr>
          <w:rFonts w:ascii="IRNazanin" w:hAnsi="IRNazanin" w:eastAsia="IRNazanin"/>
          <w:color w:val="111111"/>
          <w:sz w:val="28"/>
          <w:sz w:val="28"/>
          <w:szCs w:val="28"/>
          <w:rtl w:val="true"/>
          <w:lang w:bidi="fa-IR"/>
        </w:rPr>
        <w:t xml:space="preserve">احتجاجه مع المتکلّمین بحضرة الرّشید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ترجمة هشام و بدو أمره، و أنّه کان علی مذهب الجهمیّة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فی أنّ لیحیی بن خالد کان مجلسا یحضره المتکلّمون من کلّ فرقة فیناظرون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بحث و مناظرة فی الإمامة و صفاته </w:t>
      </w:r>
      <w:r>
        <w:rPr>
          <w:rFonts w:eastAsia="IRNazanin" w:cs="IRNazanin"/>
          <w:color w:val="111111"/>
          <w:sz w:val="28"/>
          <w:szCs w:val="28"/>
          <w:lang w:bidi="fa-IR"/>
        </w:rPr>
        <w:t>200</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رجل من أهل الشام و کان من المتکلّمین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637" w:name="pg13733_139081"/>
    </w:p>
    <w:p>
      <w:pPr>
        <w:pStyle w:val="BookText"/>
        <w:rPr/>
      </w:pPr>
      <w:bookmarkEnd w:id="637"/>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احتجاجه مع المتکلّمین بحضرة الرّشید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ترجمة هشام و بدو أمره، و أنّه کان علی مذهب الجهمیّة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فی أنّ لیحیی بن خالد کان مجلسا یحضره المتکلّمون من کلّ فرقة فیناظرون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بحث و مناظرة فی الإمامة و صفاته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قصّة رجل من أهل الشام و کان من المتکلّمین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38" w:name="__RefHeading___Toc1484905_1468164448"/>
      <w:bookmarkStart w:id="639" w:name="_Toc261"/>
      <w:bookmarkEnd w:id="638"/>
      <w:r>
        <w:rPr>
          <w:rtl w:val="true"/>
        </w:rPr>
        <w:t xml:space="preserve">الباب التاسع أحواله علیه السّلام فی الحبس الی شهادته و تاریخ وفاته و مدفنه صلوات اللّه علیه، و لعنة اللّه علی من ظلمه </w:t>
      </w:r>
      <w:r>
        <w:rPr/>
        <w:t>206</w:t>
      </w:r>
      <w:bookmarkEnd w:id="639"/>
    </w:p>
    <w:p>
      <w:pPr>
        <w:pStyle w:val="Heading5"/>
        <w:numPr>
          <w:ilvl w:val="4"/>
          <w:numId w:val="1"/>
        </w:numPr>
        <w:rPr/>
      </w:pPr>
      <w:bookmarkStart w:id="640" w:name="__RefHeading___Toc1484907_1468164448"/>
      <w:bookmarkStart w:id="641" w:name="_Toc262"/>
      <w:bookmarkEnd w:id="640"/>
      <w:r>
        <w:rPr>
          <w:rtl w:val="true"/>
        </w:rPr>
        <w:t>اشارة</w:t>
      </w:r>
      <w:bookmarkEnd w:id="641"/>
    </w:p>
    <w:p>
      <w:pPr>
        <w:pStyle w:val="BookText"/>
        <w:rPr/>
      </w:pPr>
      <w:r>
        <w:rPr>
          <w:rFonts w:ascii="IRNazanin" w:hAnsi="IRNazanin" w:eastAsia="IRNazanin"/>
          <w:color w:val="111111"/>
          <w:sz w:val="28"/>
          <w:sz w:val="28"/>
          <w:szCs w:val="28"/>
          <w:rtl w:val="true"/>
          <w:lang w:bidi="fa-IR"/>
        </w:rPr>
        <w:t xml:space="preserve">یو وفاته علیه السّلام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سبب سعایة یحیی بن خالد بموسی بن جعفر علیهما السّلام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قصّة علیّ بن إسماعیل بن الإمام الصّادق علیه السّلام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فی أنّ السندی بن شاهک جمع ثمانین رجلا لینظروا إلیه علیه السّلام بعد ما سقی من السّم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فی أنّه علیه السّلام توفّی فی یدی السندی، فأخذوا من یده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فیما قاله الرّشید عند قبر النبیّ صلّی اللّه علیه و آله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 وفاته علیه السّلام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سبب سعایة یحیی بن خالد بموسی بن جعفر علیهما السّلام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قصّة علیّ بن إسماعیل بن الإمام الصّادق علیه السّلام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فی أنّ السندی بن شاهک جمع ثمانین رجلا لینظروا إلیه علیه السّلام بعد ما سقی من السّم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فی أنّه علیه السّلام توفّی فی یدی السندی، فأخذوا من یده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فیما قاله الرّشید عند قبر النبیّ صلّی اللّه علیه و آله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2" w:name="__RefHeading___Toc1484909_1468164448"/>
      <w:bookmarkStart w:id="643" w:name="_Toc263"/>
      <w:bookmarkEnd w:id="642"/>
      <w:r>
        <w:rPr>
          <w:rtl w:val="true"/>
        </w:rPr>
        <w:t xml:space="preserve">الباب العاشر رد مذهب الواقفیة و السبب الذی لاجله قیل بالوقف علی موسی بن جعفر علیهما صلوات اللّه </w:t>
      </w:r>
      <w:r>
        <w:rPr/>
        <w:t>250</w:t>
      </w:r>
      <w:bookmarkEnd w:id="643"/>
    </w:p>
    <w:p>
      <w:pPr>
        <w:pStyle w:val="BookText"/>
        <w:rPr/>
      </w:pPr>
      <w:r>
        <w:rPr>
          <w:rFonts w:ascii="IRNazanin" w:hAnsi="IRNazanin" w:eastAsia="IRNazanin"/>
          <w:color w:val="111111"/>
          <w:sz w:val="28"/>
          <w:sz w:val="28"/>
          <w:szCs w:val="28"/>
          <w:rtl w:val="true"/>
          <w:lang w:bidi="fa-IR"/>
        </w:rPr>
        <w:t xml:space="preserve">فیما یدلّ علی فساد مذهب الواقفیّة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العلّة الّتی من أجلها وقف الواقفون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فی رجوع جماعة من الواقفیّة و ترجمتهم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أوّل ما ابدع من آیة النبوّة و الإمامة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یدلّ علی فساد مذهب الواقفیّة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العلّة الّتی من أجلها وقف الواقفون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فی رجوع جماعة من الواقفیّة و ترجمتهم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أوّل ما ابدع من آیة النبوّة و الإمامة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4" w:name="__RefHeading___Toc1484911_1468164448"/>
      <w:bookmarkStart w:id="645" w:name="_Toc264"/>
      <w:bookmarkEnd w:id="644"/>
      <w:r>
        <w:rPr>
          <w:rtl w:val="true"/>
        </w:rPr>
        <w:t xml:space="preserve">الباب الحادی عشر وصایاه و صدقاته صلوات اللّه و سلامه علیه </w:t>
      </w:r>
      <w:r>
        <w:rPr/>
        <w:t>276</w:t>
      </w:r>
      <w:bookmarkStart w:id="646" w:name="pg13733_139082"/>
      <w:bookmarkEnd w:id="645"/>
    </w:p>
    <w:p>
      <w:pPr>
        <w:pStyle w:val="BookText"/>
        <w:rPr/>
      </w:pPr>
      <w:bookmarkEnd w:id="646"/>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فی أنّه علیه السّلام أشهد علی وصیّته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فی صدقاته و شرائطها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فی أنّه علیه السّلام أشهد علی وصیّته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فی صدقاته و شرائطها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7" w:name="__RefHeading___Toc1484913_1468164448"/>
      <w:bookmarkStart w:id="648" w:name="_Toc265"/>
      <w:bookmarkEnd w:id="647"/>
      <w:r>
        <w:rPr>
          <w:rtl w:val="true"/>
        </w:rPr>
        <w:t xml:space="preserve">الباب الثانی عشر أحوال أولاده و أزواجه صلوات اللّه و سلامه علیه </w:t>
      </w:r>
      <w:r>
        <w:rPr/>
        <w:t>283</w:t>
      </w:r>
      <w:bookmarkEnd w:id="648"/>
    </w:p>
    <w:p>
      <w:pPr>
        <w:pStyle w:val="BookText"/>
        <w:rPr/>
      </w:pPr>
      <w:r>
        <w:rPr>
          <w:rFonts w:ascii="IRNazanin" w:hAnsi="IRNazanin" w:eastAsia="IRNazanin"/>
          <w:color w:val="111111"/>
          <w:sz w:val="28"/>
          <w:sz w:val="28"/>
          <w:szCs w:val="28"/>
          <w:rtl w:val="true"/>
          <w:lang w:bidi="fa-IR"/>
        </w:rPr>
        <w:t xml:space="preserve">فی أنّ أولاده علیه السّلام کانوا سبعة و ثلاثین، و ترجمتهم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فاطمة المعصومة و ورودها بقم و وفاتها علیها السّلام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إلی هنا انتهی المجلد الحادی عشر حسب تجزئة المؤلّف قدّس سرّه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أولاده علیه السّلام کانوا سبعة و ثلاثین، و ترجمتهم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فاطمة المعصومة و ورودها بقم و وفاتها علیها السّلام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إلی هنا انتهی المجلد الحادی عشر حسب تجزئة المؤلّف قدّس سرّه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9" w:name="__RefHeading___Toc1484915_1468164448"/>
      <w:bookmarkStart w:id="650" w:name="_Toc266"/>
      <w:bookmarkEnd w:id="649"/>
      <w:r>
        <w:rPr>
          <w:rtl w:val="true"/>
        </w:rPr>
        <w:t>(</w:t>
      </w:r>
      <w:r>
        <w:rPr>
          <w:rtl w:val="true"/>
        </w:rPr>
        <w:t>شذرات</w:t>
      </w:r>
      <w:r>
        <w:rPr>
          <w:rtl w:val="true"/>
        </w:rPr>
        <w:t xml:space="preserve">) </w:t>
      </w:r>
      <w:r>
        <w:rPr>
          <w:rtl w:val="true"/>
        </w:rPr>
        <w:t>فیما یتعلق بأحوال إخوانه و أولاده علیه السّلام‌</w:t>
      </w:r>
      <w:bookmarkEnd w:id="650"/>
    </w:p>
    <w:p>
      <w:pPr>
        <w:pStyle w:val="BookText"/>
        <w:rPr/>
      </w:pPr>
      <w:r>
        <w:rPr>
          <w:rFonts w:ascii="IRNazanin" w:hAnsi="IRNazanin" w:eastAsia="IRNazanin"/>
          <w:color w:val="111111"/>
          <w:sz w:val="28"/>
          <w:sz w:val="28"/>
          <w:szCs w:val="28"/>
          <w:rtl w:val="true"/>
          <w:lang w:bidi="fa-IR"/>
        </w:rPr>
        <w:t xml:space="preserve">المقتبس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 فی شرح خطبة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السیّد جعفر آل بحر العلوم الطباطبائی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کان له علیه السّلام ستّة إخوة و ثلاثة اخوات و بحث حول إسماعیل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قبر إسماعیل و المقداد، و قبور أصحاب النبیّ صلّی اللّه علیه و آله و بناته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قبر عقیل، و صفیّة، و فاطمة بنت أسد، و رجف البقیع، و ما فعل علیّ علیه السّلام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فیما یتعلّق بأحوال أولاده علیه السّلام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موسی الکاظم علیه السّلام المعروف بشاه چراغ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موسی الکاظم علیه السّلام المدفون بشیراز </w:t>
      </w:r>
      <w:r>
        <w:rPr>
          <w:rFonts w:eastAsia="IRNazanin" w:cs="IRNazanin"/>
          <w:color w:val="111111"/>
          <w:sz w:val="28"/>
          <w:szCs w:val="28"/>
          <w:lang w:bidi="fa-IR"/>
        </w:rPr>
        <w:t>312</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موسی الکاظم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651" w:name="pg13733_139083"/>
    </w:p>
    <w:p>
      <w:pPr>
        <w:pStyle w:val="BookText"/>
        <w:rPr/>
      </w:pPr>
      <w:bookmarkEnd w:id="651"/>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فاطمة المعصومة علیها السّلام، و فاطمة الصغری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نبذة فیما یتعلّق ببقعتها علیها السّلام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نبذة فیما یتعلّق بالامام علیّ بن موسی علیهما السّلام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فی فضیلة بقعة الرّضا علیه السّلام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إلی هنا انتهی الجزء الثامن و الأربعون حسب تجزئة الطبعة الحدیثة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المقتبس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 فی شرح خطبة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السیّد جعفر آل بحر العلوم الطباطبائی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کان له علیه السّلام ستّة إخوة و ثلاثة اخوات و بحث حول إسماعیل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قبر إسماعیل و المقداد، و قبور أصحاب النبیّ صلّی اللّه علیه و آله و بناته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قبر عقیل، و صفیّة، و فاطمة بنت أسد، و رجف البقیع، و ما فعل علیّ علیه السّلام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فیما یتعلّق بأحوال أولاده علیه السّلام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موسی الکاظم علیه السّلام المعروف بشاه چراغ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موسی الکاظم علیه السّلام المدفون بشیراز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موسی الکاظم علیه السّلام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فاطمة المعصومة علیها السّلام، و فاطمة الصغری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نبذة فیما یتعلّق ببقعتها علیها السّلام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نبذة فیما یتعلّق بالامام علیّ بن موسی علیهما السّلام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فی فضیلة بقعة الرّضا علیه السّلام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إلی هنا انتهی الجزء الثامن و الأربعون حسب تجزئة الطبعة الحدیثة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652" w:name="__RefHeading___Toc1484917_1468164448"/>
      <w:bookmarkStart w:id="653" w:name="_Toc267"/>
      <w:bookmarkEnd w:id="652"/>
      <w:r>
        <w:rPr>
          <w:rtl w:val="true"/>
        </w:rPr>
        <w:t>فهرس الجزء التاسع و الأربعون‌</w:t>
      </w:r>
      <w:bookmarkEnd w:id="653"/>
    </w:p>
    <w:p>
      <w:pPr>
        <w:pStyle w:val="Heading3"/>
        <w:numPr>
          <w:ilvl w:val="2"/>
          <w:numId w:val="1"/>
        </w:numPr>
        <w:rPr/>
      </w:pPr>
      <w:bookmarkStart w:id="654" w:name="__RefHeading___Toc1484919_1468164448"/>
      <w:bookmarkStart w:id="655" w:name="_Toc268"/>
      <w:bookmarkEnd w:id="654"/>
      <w:r>
        <w:rPr>
          <w:rtl w:val="true"/>
        </w:rPr>
        <w:t>اشارة</w:t>
      </w:r>
      <w:bookmarkEnd w:id="655"/>
    </w:p>
    <w:p>
      <w:pPr>
        <w:pStyle w:val="BookText"/>
        <w:rPr/>
      </w:pPr>
      <w:r>
        <w:rPr>
          <w:rFonts w:ascii="IRNazanin" w:hAnsi="IRNazanin" w:eastAsia="IRNazanin"/>
          <w:color w:val="111111"/>
          <w:sz w:val="28"/>
          <w:sz w:val="28"/>
          <w:szCs w:val="28"/>
          <w:rtl w:val="true"/>
          <w:lang w:bidi="fa-IR"/>
        </w:rPr>
        <w:t>و هو المجلد الثانی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المجلد الثانی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6" w:name="__RefHeading___Toc1484921_1468164448"/>
      <w:bookmarkStart w:id="657" w:name="_Toc269"/>
      <w:bookmarkEnd w:id="656"/>
      <w:r>
        <w:rPr>
          <w:rtl w:val="true"/>
        </w:rPr>
        <w:t>أبواب تاریخ الامام المرتجی، و السیّد المرتضی، ثامن ائمة الهدی أبی الحسن علیّ بن موسی الرضا صلوات اللّه علیه‌</w:t>
      </w:r>
      <w:bookmarkEnd w:id="657"/>
    </w:p>
    <w:p>
      <w:pPr>
        <w:pStyle w:val="Heading4"/>
        <w:numPr>
          <w:ilvl w:val="3"/>
          <w:numId w:val="1"/>
        </w:numPr>
        <w:rPr/>
      </w:pPr>
      <w:bookmarkStart w:id="658" w:name="__RefHeading___Toc1484923_1468164448"/>
      <w:bookmarkStart w:id="659" w:name="_Toc270"/>
      <w:bookmarkEnd w:id="658"/>
      <w:r>
        <w:rPr>
          <w:rtl w:val="true"/>
        </w:rPr>
        <w:t xml:space="preserve">الباب الأوّل ولادته و ألقابه و کناه و نقش خاتمه و أحوال أمه صلوات اللّه و سلامه علیه </w:t>
      </w:r>
      <w:r>
        <w:rPr/>
        <w:t>2</w:t>
      </w:r>
      <w:bookmarkEnd w:id="659"/>
    </w:p>
    <w:p>
      <w:pPr>
        <w:pStyle w:val="BookText"/>
        <w:rPr/>
      </w:pPr>
      <w:r>
        <w:rPr>
          <w:rFonts w:ascii="IRNazanin" w:hAnsi="IRNazanin" w:eastAsia="IRNazanin"/>
          <w:color w:val="111111"/>
          <w:sz w:val="28"/>
          <w:sz w:val="28"/>
          <w:szCs w:val="28"/>
          <w:rtl w:val="true"/>
          <w:lang w:bidi="fa-IR"/>
        </w:rPr>
        <w:t xml:space="preserve">فی ولادته علیه السّلام </w:t>
      </w:r>
      <w:r>
        <w:rPr>
          <w:rFonts w:eastAsia="IRNazanin" w:cs="IRNazanin"/>
          <w:color w:val="111111"/>
          <w:sz w:val="28"/>
          <w:szCs w:val="28"/>
          <w:lang w:bidi="fa-IR"/>
        </w:rPr>
        <w:t>2</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الّتی من أجلها سمّی علیه السّلام بالرّضا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60" w:name="pg13733_139084"/>
    </w:p>
    <w:p>
      <w:pPr>
        <w:pStyle w:val="BookText"/>
        <w:rPr/>
      </w:pPr>
      <w:bookmarkEnd w:id="660"/>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ولادته علیه السّلام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العلّة الّتی من أجلها سمّی علیه السّلام بالرّضا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61" w:name="__RefHeading___Toc1484925_1468164448"/>
      <w:bookmarkStart w:id="662" w:name="_Toc271"/>
      <w:bookmarkEnd w:id="661"/>
      <w:r>
        <w:rPr>
          <w:rtl w:val="true"/>
        </w:rPr>
        <w:t xml:space="preserve">الباب الثانی النصوص علی الخصوص علیه صلوات اللّه و سلامه علیه </w:t>
      </w:r>
      <w:r>
        <w:rPr/>
        <w:t>11</w:t>
      </w:r>
      <w:bookmarkEnd w:id="662"/>
    </w:p>
    <w:p>
      <w:pPr>
        <w:pStyle w:val="BookText"/>
        <w:rPr/>
      </w:pPr>
      <w:r>
        <w:rPr>
          <w:rFonts w:ascii="IRNazanin" w:hAnsi="IRNazanin" w:eastAsia="IRNazanin"/>
          <w:color w:val="111111"/>
          <w:sz w:val="28"/>
          <w:sz w:val="28"/>
          <w:szCs w:val="28"/>
          <w:rtl w:val="true"/>
          <w:lang w:bidi="fa-IR"/>
        </w:rPr>
        <w:t xml:space="preserve">النصّ علیه علیه السّلام من أبیه علیه السّلام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علیه السّلام من أبیه علیه السّلام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63" w:name="__RefHeading___Toc1484927_1468164448"/>
      <w:bookmarkStart w:id="664" w:name="_Toc272"/>
      <w:bookmarkEnd w:id="663"/>
      <w:r>
        <w:rPr>
          <w:rtl w:val="true"/>
        </w:rPr>
        <w:t xml:space="preserve">الباب الثالث معجزاته و غرائب شأنه صلوات اللّه و سلامه علیه </w:t>
      </w:r>
      <w:r>
        <w:rPr/>
        <w:t>29</w:t>
      </w:r>
      <w:bookmarkEnd w:id="664"/>
    </w:p>
    <w:p>
      <w:pPr>
        <w:pStyle w:val="BookText"/>
        <w:rPr/>
      </w:pPr>
      <w:r>
        <w:rPr>
          <w:rFonts w:ascii="IRNazanin" w:hAnsi="IRNazanin" w:eastAsia="IRNazanin"/>
          <w:color w:val="111111"/>
          <w:sz w:val="28"/>
          <w:sz w:val="28"/>
          <w:szCs w:val="28"/>
          <w:rtl w:val="true"/>
          <w:lang w:bidi="fa-IR"/>
        </w:rPr>
        <w:t xml:space="preserve">علمه علیه السّلام بحاجة رجل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فی أنّه علیه السّلام أمر رجلا أن یسمّی ولده عمر</w:t>
      </w:r>
    </w:p>
    <w:p>
      <w:pPr>
        <w:pStyle w:val="BookText"/>
        <w:rPr/>
      </w:pPr>
      <w:r>
        <w:rPr>
          <w:rFonts w:ascii="IRNazanin" w:hAnsi="IRNazanin" w:eastAsia="IRNazanin"/>
          <w:color w:val="111111"/>
          <w:sz w:val="28"/>
          <w:sz w:val="28"/>
          <w:szCs w:val="28"/>
          <w:rtl w:val="true"/>
          <w:lang w:bidi="fa-IR"/>
        </w:rPr>
        <w:t xml:space="preserve">إحیاؤه علیه السّلام الموتی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قصّة امرأة کانت فی خراسان و ادّعت أنّها زینب بنت علیّ  علیه السّلام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علمه علیه السّلام بحاجة رجل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فی أنّه علیه السّلام أمر رجلا أن یسمّی ولده عمر</w:t>
      </w:r>
    </w:p>
    <w:p>
      <w:pPr>
        <w:pStyle w:val="BookText"/>
        <w:rPr/>
      </w:pPr>
      <w:r>
        <w:rPr>
          <w:rFonts w:ascii="IRNazanin" w:hAnsi="IRNazanin" w:eastAsia="IRNazanin"/>
          <w:color w:val="111111"/>
          <w:sz w:val="28"/>
          <w:sz w:val="28"/>
          <w:szCs w:val="28"/>
          <w:rtl w:val="true"/>
          <w:lang w:bidi="fa-IR"/>
        </w:rPr>
        <w:t xml:space="preserve">إحیاؤه علیه السّلام الموتی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قصّة امرأة کانت فی خراسان و ادّعت أنّها زینب بنت علیّ  علیه السّلام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65" w:name="__RefHeading___Toc1484929_1468164448"/>
      <w:bookmarkStart w:id="666" w:name="_Toc273"/>
      <w:bookmarkEnd w:id="665"/>
      <w:r>
        <w:rPr>
          <w:rtl w:val="true"/>
        </w:rPr>
        <w:t xml:space="preserve">الباب الرابع وروده علیه السّلام البصرة و الکوفة و ما ظهر منه علیه السّلام فیها من الاحتجاجات و المعجزات </w:t>
      </w:r>
      <w:r>
        <w:rPr/>
        <w:t>73</w:t>
      </w:r>
      <w:bookmarkEnd w:id="666"/>
    </w:p>
    <w:p>
      <w:pPr>
        <w:pStyle w:val="BookText"/>
        <w:rPr/>
      </w:pPr>
      <w:r>
        <w:rPr>
          <w:rFonts w:ascii="IRNazanin" w:hAnsi="IRNazanin" w:eastAsia="IRNazanin"/>
          <w:color w:val="111111"/>
          <w:sz w:val="28"/>
          <w:sz w:val="28"/>
          <w:szCs w:val="28"/>
          <w:rtl w:val="true"/>
          <w:lang w:bidi="fa-IR"/>
        </w:rPr>
        <w:t xml:space="preserve">وروده علیه السّلام بالبصرة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احتجاجه علیه السّلام مع الجاثلیق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وروده علیه السّلام بالکوفة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وروده علیه السّلام بالبصرة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احتجاجه علیه السّلام مع الجاثلیق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وروده علیه السّلام بالکوفة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67" w:name="__RefHeading___Toc1484931_1468164448"/>
      <w:bookmarkStart w:id="668" w:name="_Toc274"/>
      <w:bookmarkEnd w:id="667"/>
      <w:r>
        <w:rPr>
          <w:rtl w:val="true"/>
        </w:rPr>
        <w:t xml:space="preserve">الباب الخامس استجابة دعواته صلوات اللّه و سلامه علیه </w:t>
      </w:r>
      <w:r>
        <w:rPr/>
        <w:t>81</w:t>
      </w:r>
      <w:bookmarkEnd w:id="668"/>
    </w:p>
    <w:p>
      <w:pPr>
        <w:pStyle w:val="BookText"/>
        <w:rPr/>
      </w:pPr>
      <w:r>
        <w:rPr>
          <w:rFonts w:ascii="IRNazanin" w:hAnsi="IRNazanin" w:eastAsia="IRNazanin"/>
          <w:color w:val="111111"/>
          <w:sz w:val="28"/>
          <w:sz w:val="28"/>
          <w:szCs w:val="28"/>
          <w:rtl w:val="true"/>
          <w:lang w:bidi="fa-IR"/>
        </w:rPr>
        <w:t>فی أنّ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مملوک لی قدیم فهو حرّ، فما کان من ستة أشهر فهو حرّ </w:t>
      </w:r>
      <w:r>
        <w:rPr>
          <w:rFonts w:eastAsia="IRNazanin" w:cs="IRNazanin"/>
          <w:color w:val="111111"/>
          <w:sz w:val="28"/>
          <w:szCs w:val="28"/>
          <w:lang w:bidi="fa-IR"/>
        </w:rPr>
        <w:t>81</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دعاؤه علیه السّلام و الرّجفة فی المدینة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669" w:name="pg13733_139085"/>
    </w:p>
    <w:p>
      <w:pPr>
        <w:pStyle w:val="BookText"/>
        <w:rPr/>
      </w:pPr>
      <w:bookmarkEnd w:id="669"/>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مملوک لی قدیم فهو حرّ، فما کان من ستة أشهر فهو حرّ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دعاؤه علیه السّلام و الرّجفة فی المدینة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70" w:name="__RefHeading___Toc1484933_1468164448"/>
      <w:bookmarkStart w:id="671" w:name="_Toc275"/>
      <w:bookmarkEnd w:id="670"/>
      <w:r>
        <w:rPr>
          <w:rtl w:val="true"/>
        </w:rPr>
        <w:t xml:space="preserve">الباب السادس معرفته صلوات اللّه علیه بجمیع اللغات و کلام الطیر و البهائم و بعض غرائب أحواله </w:t>
      </w:r>
      <w:r>
        <w:rPr/>
        <w:t>86</w:t>
      </w:r>
      <w:bookmarkEnd w:id="671"/>
    </w:p>
    <w:p>
      <w:pPr>
        <w:pStyle w:val="BookText"/>
        <w:rPr/>
      </w:pPr>
      <w:r>
        <w:rPr>
          <w:rFonts w:ascii="IRNazanin" w:hAnsi="IRNazanin" w:eastAsia="IRNazanin"/>
          <w:color w:val="111111"/>
          <w:sz w:val="28"/>
          <w:sz w:val="28"/>
          <w:szCs w:val="28"/>
          <w:rtl w:val="true"/>
          <w:lang w:bidi="fa-IR"/>
        </w:rPr>
        <w:t xml:space="preserve">علمه علیه السّلام بلغة الصقالبة و الرومیّة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تکلّمه علیه السّلام بالفارسیّة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ببند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علمه علیه السّلام بلغة الصقالبة و الرومیّة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تکلّمه علیه السّلام بالفارسیّة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ببند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72" w:name="__RefHeading___Toc1484935_1468164448"/>
      <w:bookmarkStart w:id="673" w:name="_Toc276"/>
      <w:bookmarkEnd w:id="672"/>
      <w:r>
        <w:rPr>
          <w:rtl w:val="true"/>
        </w:rPr>
        <w:t xml:space="preserve">الباب السابع عبادته علیه السّلام و مکارم أخلاقه و معالی أموره و إقرار اهل زمانه بفضله </w:t>
      </w:r>
      <w:r>
        <w:rPr/>
        <w:t>89</w:t>
      </w:r>
      <w:bookmarkEnd w:id="673"/>
    </w:p>
    <w:p>
      <w:pPr>
        <w:pStyle w:val="BookText"/>
        <w:rPr/>
      </w:pPr>
      <w:r>
        <w:rPr>
          <w:rFonts w:ascii="IRNazanin" w:hAnsi="IRNazanin" w:eastAsia="IRNazanin"/>
          <w:color w:val="111111"/>
          <w:sz w:val="28"/>
          <w:sz w:val="28"/>
          <w:szCs w:val="28"/>
          <w:rtl w:val="true"/>
          <w:lang w:bidi="fa-IR"/>
        </w:rPr>
        <w:t xml:space="preserve">فی أنّه علیه السّلام جلس فی الصیف علی الحصیر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فی سیرته و صلاته و صومه علیه السّلام و ما یقرأ فی صلواته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فی رؤیا الّتی رآها یاسر، و أنّه علیه السّلام دلّک رجلا فی الحمّام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فی أنّ الأئمة علیهم السّلام یحبّون التمر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قوله علیه السّلام فی التوحید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علیه السّلام جلس فی الصیف علی الحصیر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فی سیرته و صلاته و صومه علیه السّلام و ما یقرأ فی صلواته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فی رؤیا الّتی رآها یاسر، و أنّه علیه السّلام دلّک رجلا فی الحمّام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فی أنّ الأئمة علیهم السّلام یحبّون التمر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قوله علیه السّلام فی التوحید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74" w:name="__RefHeading___Toc1484937_1468164448"/>
      <w:bookmarkStart w:id="675" w:name="_Toc277"/>
      <w:bookmarkEnd w:id="674"/>
      <w:r>
        <w:rPr>
          <w:rtl w:val="true"/>
        </w:rPr>
        <w:t xml:space="preserve">الباب الثامن ما انشد علیه السّلام من الشعر فی الحکم </w:t>
      </w:r>
      <w:r>
        <w:rPr/>
        <w:t>107</w:t>
      </w:r>
      <w:bookmarkEnd w:id="675"/>
    </w:p>
    <w:p>
      <w:pPr>
        <w:pStyle w:val="BookText"/>
        <w:rPr/>
      </w:pPr>
      <w:r>
        <w:rPr>
          <w:rFonts w:ascii="IRNazanin" w:hAnsi="IRNazanin" w:eastAsia="IRNazanin"/>
          <w:color w:val="111111"/>
          <w:sz w:val="28"/>
          <w:sz w:val="28"/>
          <w:szCs w:val="28"/>
          <w:rtl w:val="true"/>
          <w:lang w:bidi="fa-IR"/>
        </w:rPr>
        <w:t xml:space="preserve">النهی عن التنابز بالألقاب، و شعره علیه السّلام فی الحلم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قوله علیه السّلام فی السّکوت عن الجاهل و استجلاب العدوّ و کتمان السرّ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النهی عن التنابز بالألقاب، و شعره علیه السّلام فی الحلم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قوله علیه السّلام فی السّکوت عن الجاهل و استجلاب العدوّ و کتمان السرّ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6" w:name="__RefHeading___Toc1484939_1468164448"/>
      <w:bookmarkStart w:id="677" w:name="_Toc278"/>
      <w:bookmarkEnd w:id="676"/>
      <w:r>
        <w:rPr>
          <w:rtl w:val="true"/>
        </w:rPr>
        <w:t xml:space="preserve">الباب التاسع ما کان بینه علیه السّلام و بین هارون لعنه اللّه و ولاته و اتباعه </w:t>
      </w:r>
      <w:r>
        <w:rPr/>
        <w:t>113</w:t>
      </w:r>
      <w:bookmarkStart w:id="678" w:name="pg13733_139086"/>
      <w:bookmarkEnd w:id="677"/>
    </w:p>
    <w:p>
      <w:pPr>
        <w:pStyle w:val="BookText"/>
        <w:rPr/>
      </w:pPr>
      <w:bookmarkEnd w:id="678"/>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هارون حلف أن یقتل بعد موسی الکاظم علیه السّلام من یدّعی الإمامة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هارون حلف أن یقتل بعد موسی الکاظم علیه السّلام من یدّعی الإمامة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79" w:name="__RefHeading___Toc1484941_1468164448"/>
      <w:bookmarkStart w:id="680" w:name="_Toc279"/>
      <w:bookmarkEnd w:id="679"/>
      <w:r>
        <w:rPr>
          <w:rtl w:val="true"/>
        </w:rPr>
        <w:t xml:space="preserve">الباب العاشر طلب المأمون الرضا صلوات اللّه علیه من المدینة و ما کان عند خروجه منها و فی الطریق الی نیسابور </w:t>
      </w:r>
      <w:r>
        <w:rPr/>
        <w:t>116</w:t>
      </w:r>
      <w:bookmarkEnd w:id="680"/>
    </w:p>
    <w:p>
      <w:pPr>
        <w:pStyle w:val="BookText"/>
        <w:rPr/>
      </w:pPr>
      <w:r>
        <w:rPr>
          <w:rFonts w:ascii="IRNazanin" w:hAnsi="IRNazanin" w:eastAsia="IRNazanin"/>
          <w:color w:val="111111"/>
          <w:sz w:val="28"/>
          <w:sz w:val="28"/>
          <w:szCs w:val="28"/>
          <w:rtl w:val="true"/>
          <w:lang w:bidi="fa-IR"/>
        </w:rPr>
        <w:t xml:space="preserve">فی خروجه علیه السّلام من المدینة و وروده إلی الأهواز و معجزته علیه السّلام فیه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خروجه علیه السّلام من المدینة و وروده إلی الأهواز و معجزته علیه السّلام فیه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81" w:name="__RefHeading___Toc1484943_1468164448"/>
      <w:bookmarkStart w:id="682" w:name="_Toc280"/>
      <w:bookmarkEnd w:id="681"/>
      <w:r>
        <w:rPr>
          <w:rtl w:val="true"/>
        </w:rPr>
        <w:t xml:space="preserve">الباب الحادی عشر وروده علیه السّلام بنیسابور و ما ظهر فیه من المعجزات </w:t>
      </w:r>
      <w:r>
        <w:rPr/>
        <w:t>120</w:t>
      </w:r>
      <w:bookmarkEnd w:id="682"/>
    </w:p>
    <w:p>
      <w:pPr>
        <w:pStyle w:val="BookText"/>
        <w:rPr/>
      </w:pPr>
      <w:r>
        <w:rPr>
          <w:rFonts w:ascii="IRNazanin" w:hAnsi="IRNazanin" w:eastAsia="IRNazanin"/>
          <w:color w:val="111111"/>
          <w:sz w:val="28"/>
          <w:sz w:val="28"/>
          <w:szCs w:val="28"/>
          <w:rtl w:val="true"/>
          <w:lang w:bidi="fa-IR"/>
        </w:rPr>
        <w:t>قوله علیه السّلام بنیسابور عن آبائه علیهم السّلام عن رسول اللّه صلّی اللّه علیه و آله عن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قصّة شجرة اللوز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قصّة رجل الّذی أخذوه اللصوص و ملأ وافاه من الثلج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بنیسابور عن آبائه علیهم السّلام عن رسول اللّه صلّی اللّه علیه و آله عن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قصّة شجرة اللوز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قصّة رجل الّذی أخذوه اللصوص و ملأ وافاه من الثلج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83" w:name="__RefHeading___Toc1484945_1468164448"/>
      <w:bookmarkStart w:id="684" w:name="_Toc281"/>
      <w:bookmarkEnd w:id="683"/>
      <w:r>
        <w:rPr>
          <w:rtl w:val="true"/>
        </w:rPr>
        <w:t xml:space="preserve">الباب الثانی عشر خروجه علیه السّلام من نیسابور الی طوس و منها الی مرو </w:t>
      </w:r>
      <w:r>
        <w:rPr/>
        <w:t>125</w:t>
      </w:r>
      <w:bookmarkEnd w:id="684"/>
    </w:p>
    <w:p>
      <w:pPr>
        <w:pStyle w:val="BookText"/>
        <w:rPr/>
      </w:pPr>
      <w:r>
        <w:rPr>
          <w:rFonts w:ascii="IRNazanin" w:hAnsi="IRNazanin" w:eastAsia="IRNazanin"/>
          <w:color w:val="111111"/>
          <w:sz w:val="28"/>
          <w:sz w:val="28"/>
          <w:szCs w:val="28"/>
          <w:rtl w:val="true"/>
          <w:lang w:bidi="fa-IR"/>
        </w:rPr>
        <w:t xml:space="preserve">فی أنّه علیه السّلام عیّن موضع دفنه، و ثواب من زاره علیه السّلام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علیه السّلام عیّن موضع دفنه، و ثواب من زاره علیه السّلام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85" w:name="__RefHeading___Toc1484947_1468164448"/>
      <w:bookmarkStart w:id="686" w:name="_Toc282"/>
      <w:bookmarkEnd w:id="685"/>
      <w:r>
        <w:rPr>
          <w:rtl w:val="true"/>
        </w:rPr>
        <w:t xml:space="preserve">الباب الثالث عشر ولایة العهد و العلة فی قبوله علیه السّلام لها و عدم رضاه علیه السّلام لها و سائر ما یتعلق بذلک </w:t>
      </w:r>
      <w:r>
        <w:rPr/>
        <w:t>128</w:t>
      </w:r>
      <w:bookmarkEnd w:id="686"/>
    </w:p>
    <w:p>
      <w:pPr>
        <w:pStyle w:val="BookText"/>
        <w:rPr/>
      </w:pPr>
      <w:r>
        <w:rPr>
          <w:rFonts w:ascii="IRNazanin" w:hAnsi="IRNazanin" w:eastAsia="IRNazanin"/>
          <w:color w:val="111111"/>
          <w:sz w:val="28"/>
          <w:sz w:val="28"/>
          <w:szCs w:val="28"/>
          <w:rtl w:val="true"/>
          <w:lang w:bidi="fa-IR"/>
        </w:rPr>
        <w:t xml:space="preserve">ما جری بینه علیه السّلام و بین المأمون فی الخلافة </w:t>
      </w:r>
      <w:r>
        <w:rPr>
          <w:rFonts w:eastAsia="IRNazanin" w:cs="IRNazanin"/>
          <w:color w:val="111111"/>
          <w:sz w:val="28"/>
          <w:szCs w:val="28"/>
          <w:lang w:bidi="fa-IR"/>
        </w:rPr>
        <w:t>129</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کتبه علیه السّلام علی ولایة العهد، و قصّة صلاة العید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687" w:name="pg13733_139087"/>
    </w:p>
    <w:p>
      <w:pPr>
        <w:pStyle w:val="BookText"/>
        <w:rPr/>
      </w:pPr>
      <w:bookmarkEnd w:id="687"/>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العلّة الّتی من أجلها جعله علیه السّلام المأمون ولایة عهده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الخطبة الّتی خطبها علیه السّلام لمّا بویع بالعهد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فی کیفیّة بیعة فتی من الأنصار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صورة کتاب کتبه المأمون له علیه السّلام فی ولایة العهد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صورة کتاب کتبه علیه السّلام علی کتاب العهد، و الشهود علیه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فیما قاله السیّد المرتضی رحمه اللّه تعالی و إیّانا فی ولایة العهد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جری بینه علیه السّلام و بین المأمون فی الخلافة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فیما کتبه علیه السّلام علی ولایة العهد، و قصّة صلاة العید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العلّة الّتی من أجلها جعله علیه السّلام المأمون ولایة عهده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الخطبة الّتی خطبها علیه السّلام لمّا بویع بالعهد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فی کیفیّة بیعة فتی من الأنصار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صورة کتاب کتبه المأمون له علیه السّلام فی ولایة العهد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صورة کتاب کتبه علیه السّلام علی کتاب العهد، و الشهود علیه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فیما قاله السیّد المرتضی رحمه اللّه تعالی و إیّانا فی ولایة العهد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88" w:name="__RefHeading___Toc1484949_1468164448"/>
      <w:bookmarkStart w:id="689" w:name="_Toc283"/>
      <w:bookmarkEnd w:id="688"/>
      <w:r>
        <w:rPr>
          <w:rtl w:val="true"/>
        </w:rPr>
        <w:t xml:space="preserve">الباب الرابع عشر سائر ما جری بینه علیه السّلام و بین المأمون و امرائه </w:t>
      </w:r>
      <w:r>
        <w:rPr/>
        <w:t>157</w:t>
      </w:r>
      <w:bookmarkEnd w:id="689"/>
    </w:p>
    <w:p>
      <w:pPr>
        <w:pStyle w:val="BookText"/>
        <w:rPr/>
      </w:pPr>
      <w:r>
        <w:rPr>
          <w:rFonts w:ascii="IRNazanin" w:hAnsi="IRNazanin" w:eastAsia="IRNazanin"/>
          <w:color w:val="111111"/>
          <w:sz w:val="28"/>
          <w:sz w:val="28"/>
          <w:szCs w:val="28"/>
          <w:rtl w:val="true"/>
          <w:lang w:bidi="fa-IR"/>
        </w:rPr>
        <w:t xml:space="preserve">صورة کتاب الحباء و الشرط منه علیه 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صورة کتاب و شرط منه علیه السّلام و المأمون لذی الرّئاستین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فی أنّه علیه السّلام یأمر المأمون أن یخرج إلی المدینة، و خالف ذو الرّئاستین فی ذلک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قصّة الجلودیّ و قتله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فیما کتبه الحسن بن سهل إلی أخیه ذی الرّئاستین فی النجوم و أمره أن یدخل الحمّام مع الرضا علیه السّلام و المأمون، و نهی علیه السّلام عن الدخول، و دخل الفضل فیه و قتل، و اجتماع الناس علی باب المأمون جاءوا بالنیران لیحرقوا الباب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فیما سئل الفضل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الجبر، و نصرانیّ فجر بها شمیّة، و سؤال المأمون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وجه صار جدّک علیّ قسیم الجنّة و النّار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فی أنّ المأمون أمر الفضل أن یجمع له أصحاب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الجاثلیق، و رأس الجالوت، و رؤساء الصائبین، و الهربذ الأکبر، و أصحاب زردهشت و نسطاس الرّومیّ و غیرهم من المتکلّمین </w:t>
      </w:r>
      <w:r>
        <w:rPr>
          <w:rFonts w:eastAsia="IRNazanin" w:cs="IRNazanin"/>
          <w:color w:val="111111"/>
          <w:sz w:val="28"/>
          <w:szCs w:val="28"/>
          <w:lang w:bidi="fa-IR"/>
        </w:rPr>
        <w:t>173</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حسّاد کانوا بحضرة المأمون و یرید کلّ واحد منهم أن یکون ولیّ عهد المأمون، و قصّة حمید بن مهران الملعون الّذی افترساه صورتی الأسد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690" w:name="pg13733_139088"/>
    </w:p>
    <w:p>
      <w:pPr>
        <w:pStyle w:val="BookText"/>
        <w:rPr/>
      </w:pPr>
      <w:bookmarkEnd w:id="69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المأمون بعث ثلاثین نفرا لقتله علیه السّلام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کتاب الحباء و الشرط منه علیه 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صورة کتاب و شرط منه علیه السّلام و المأمون لذی الرّئاستین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فی أنّه علیه السّلام یأمر المأمون أن یخرج إلی المدینة، و خالف ذو الرّئاستین فی ذلک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قصّة الجلودیّ و قتله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فیما کتبه الحسن بن سهل إلی أخیه ذی الرّئاستین فی النجوم و أمره أن یدخل الحمّام مع الرضا علیه السّلام و المأمون، و نهی علیه السّلام عن الدخول، و دخل الفضل فیه و قتل، و اجتماع الناس علی باب المأمون جاءوا بالنیران لیحرقوا الباب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فیما سئل الفضل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الجبر، و نصرانیّ فجر بها شمیّة، و سؤال المأمون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وجه صار جدّک علیّ قسیم الجنّة و النّار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فی أنّ المأمون أمر الفضل أن یجمع له أصحاب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الجاثلیق، و رأس الجالوت، و رؤساء الصائبین، و الهربذ الأکبر، و أصحاب زردهشت و نسطاس الرّومیّ و غیرهم من المتکلّمین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فی حسّاد کانوا بحضرة المأمون و یرید کلّ واحد منهم أن یکون ولیّ عهد المأمون، و قصّة حمید بن مهران الملعون الّذی افترساه صورتی الأسد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المأمون بعث ثلاثین نفرا لقتله علیه السّلام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91" w:name="__RefHeading___Toc1484951_1468164448"/>
      <w:bookmarkStart w:id="692" w:name="_Toc284"/>
      <w:bookmarkEnd w:id="691"/>
      <w:r>
        <w:rPr>
          <w:rtl w:val="true"/>
        </w:rPr>
        <w:t xml:space="preserve">الباب الخامس عشر ما کان یتقرب به المأمون الی الرضا علیه السّلام فی الاحتجاج علی المخالفین </w:t>
      </w:r>
      <w:r>
        <w:rPr/>
        <w:t>189</w:t>
      </w:r>
      <w:bookmarkEnd w:id="692"/>
    </w:p>
    <w:p>
      <w:pPr>
        <w:pStyle w:val="BookText"/>
        <w:rPr/>
      </w:pPr>
      <w:r>
        <w:rPr>
          <w:rFonts w:ascii="IRNazanin" w:hAnsi="IRNazanin" w:eastAsia="IRNazanin"/>
          <w:color w:val="111111"/>
          <w:sz w:val="28"/>
          <w:sz w:val="28"/>
          <w:szCs w:val="28"/>
          <w:rtl w:val="true"/>
          <w:lang w:bidi="fa-IR"/>
        </w:rPr>
        <w:t>بحث حول الخلیفة بعد النبیّ صلّی اللّه علیه و آله، و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بالّذین من بعدی أبی بکر و عمر، و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متّخذا خلیلا لأتخذت أبا بکر خلیلا، و الاختلاف بین أبی بکر و عمر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فی بطلان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فضّلنی علی أبی بکر و عمر جلّدته حدّ المفتری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عمر سیّد الکهول أهل الجنّة،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ابعث فیکم لبعث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باهی اللّه بعباده عامّة و بعمر خاصّة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 العذاب ما نجا إلّا عمر، و شهادة النبیّ صلّی اللّه علیه و آله لعمر بالجنّة فی عشرة من الصحابة،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أمّتی فی کفّة 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فی أنّ أفضل الأعمال یوم بعث اللّه نبیّه صلّی اللّه علیه و آله کان السبق إلی الإسلام، و علیّ علیه السّلام سبق إلی الإسلام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ما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 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حدیث الطائر المشویّ، و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ثانِیَ اثْنَیْنِ إِذْ هُما فِی الْغارِ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فی أنّ المصاحبة لیست بفضیلة، و نزول السّکینة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الفضیلة لمن نام علی مهاد النبیّ صلّی اللّه علیه و آله و سلّم أم من کان معه فی الغار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فی حدیث المنزلة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فی الإمامة و صفات الإمام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فی خلافة أبی بکر </w:t>
      </w:r>
      <w:r>
        <w:rPr>
          <w:rFonts w:eastAsia="IRNazanin" w:cs="IRNazanin"/>
          <w:color w:val="111111"/>
          <w:sz w:val="28"/>
          <w:szCs w:val="28"/>
          <w:lang w:bidi="fa-IR"/>
        </w:rPr>
        <w:t>205</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کتبه المأمون لبنی هاشم و فیه مدح علیّ علیه السّلام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693" w:name="pg13733_139089"/>
    </w:p>
    <w:p>
      <w:pPr>
        <w:pStyle w:val="BookText"/>
        <w:rPr/>
      </w:pPr>
      <w:bookmarkEnd w:id="693"/>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الخلیفة بعد النبیّ صلّی اللّه علیه و آله، و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بالّذین من بعدی أبی بکر و عمر، و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متّخذا خلیلا لأتخذت أبا بکر خلیلا، و الاختلاف بین أبی بکر و عمر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فی بطلان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فضّلنی علی أبی بکر و عمر جلّدته حدّ المفتری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عمر سیّد الکهول أهل الجنّة،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ابعث فیکم لبعث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باهی اللّه بعباده عامّة و بعمر خاصّة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 العذاب ما نجا إلّا عمر، و شهادة النبیّ صلّی اللّه علیه و آله لعمر بالجنّة فی عشرة من الصحابة،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أمّتی فی کفّة 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فی أنّ أفضل الأعمال یوم بعث اللّه نبیّه صلّی اللّه علیه و آله کان السبق إلی الإسلام، و علیّ علیه السّلام سبق إلی الإسلام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ما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 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حدیث الطائر المشویّ، و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ثانِیَ اثْنَیْنِ إِذْ هُما فِی الْغارِ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فی أنّ المصاحبة لیست بفضیلة، و نزول السّکینة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الفضیلة لمن نام علی مهاد النبیّ صلّی اللّه علیه و آله و سلّم أم من کان معه فی الغار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فی حدیث المنزلة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فی الإمامة و صفات الإمام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فی خلافة أبی بکر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فی کتاب کتبه المأمون لبنی هاشم و فیه مدح علیّ علیه السّلام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94" w:name="__RefHeading___Toc1484953_1468164448"/>
      <w:bookmarkStart w:id="695" w:name="_Toc285"/>
      <w:bookmarkEnd w:id="694"/>
      <w:r>
        <w:rPr>
          <w:rtl w:val="true"/>
        </w:rPr>
        <w:t xml:space="preserve">الباب السادس عشر أحوال ازواجه و أولاده و إخوانه علیه السّلام و عشائره و ما جری بینه و بینهم صلوات اللّه علیه </w:t>
      </w:r>
      <w:r>
        <w:rPr/>
        <w:t>216</w:t>
      </w:r>
      <w:bookmarkEnd w:id="695"/>
    </w:p>
    <w:p>
      <w:pPr>
        <w:pStyle w:val="BookText"/>
        <w:rPr/>
      </w:pPr>
      <w:r>
        <w:rPr>
          <w:rFonts w:ascii="IRNazanin" w:hAnsi="IRNazanin" w:eastAsia="IRNazanin"/>
          <w:color w:val="111111"/>
          <w:sz w:val="28"/>
          <w:sz w:val="28"/>
          <w:szCs w:val="28"/>
          <w:rtl w:val="true"/>
          <w:lang w:bidi="fa-IR"/>
        </w:rPr>
        <w:t xml:space="preserve">قصّة زید بن موسی الکاظم علیه السّلام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فی عدد أولاده علیه السّلام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فی خروج محمّد بن إبراهیم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العباس بن الحسن بن عبید اللّه ابن العباس بن أمیر المؤمنین علیه السّلام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زید بن موسی الکاظم علیه السّلام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فی عدد أولاده علیه السّلام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فی خروج محمّد بن إبراهیم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العباس بن الحسن بن عبید اللّه ابن العباس بن أمیر المؤمنین علیه السّلام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96" w:name="__RefHeading___Toc1484955_1468164448"/>
      <w:bookmarkStart w:id="697" w:name="_Toc286"/>
      <w:bookmarkEnd w:id="696"/>
      <w:r>
        <w:rPr>
          <w:rtl w:val="true"/>
        </w:rPr>
        <w:t xml:space="preserve">الباب السابع عشر مداحیه و ما قالوا فیه صلوات اللّه و سلامه علیه </w:t>
      </w:r>
      <w:r>
        <w:rPr/>
        <w:t>234</w:t>
      </w:r>
      <w:bookmarkEnd w:id="697"/>
    </w:p>
    <w:p>
      <w:pPr>
        <w:pStyle w:val="BookText"/>
        <w:rPr/>
      </w:pPr>
      <w:r>
        <w:rPr>
          <w:rFonts w:ascii="IRNazanin" w:hAnsi="IRNazanin" w:eastAsia="IRNazanin"/>
          <w:color w:val="111111"/>
          <w:sz w:val="28"/>
          <w:sz w:val="28"/>
          <w:szCs w:val="28"/>
          <w:rtl w:val="true"/>
          <w:lang w:bidi="fa-IR"/>
        </w:rPr>
        <w:t xml:space="preserve">أشعار أبی نواس فیه علیه السّلام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أشعار دعبل و قصّته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بیان و توضیح فی أشعار دعبل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أشعار أبی نواس فیه علیه السّلام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أشعار دعبل و قصّته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بیان و توضیح فی أشعار دعبل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98" w:name="__RefHeading___Toc1484957_1468164448"/>
      <w:bookmarkStart w:id="699" w:name="_Toc287"/>
      <w:bookmarkEnd w:id="698"/>
      <w:r>
        <w:rPr>
          <w:rtl w:val="true"/>
        </w:rPr>
        <w:t xml:space="preserve">الباب الثامن عشر أحوال أصحابه و أهل زمانه و مناظراتهم و نوادر أخباره و مناظراته علیه السّلام </w:t>
      </w:r>
      <w:r>
        <w:rPr/>
        <w:t>261</w:t>
      </w:r>
      <w:bookmarkEnd w:id="699"/>
    </w:p>
    <w:p>
      <w:pPr>
        <w:pStyle w:val="BookText"/>
        <w:rPr/>
      </w:pPr>
      <w:r>
        <w:rPr>
          <w:rFonts w:ascii="IRNazanin" w:hAnsi="IRNazanin" w:eastAsia="IRNazanin"/>
          <w:color w:val="111111"/>
          <w:sz w:val="28"/>
          <w:sz w:val="28"/>
          <w:szCs w:val="28"/>
          <w:rtl w:val="true"/>
          <w:lang w:bidi="fa-IR"/>
        </w:rPr>
        <w:t xml:space="preserve">فی أنّه علیه السّلام لعن یونس مولی ابن یقطین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 أنّ الإمام لا یکون عقیما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فی محمّد بن سنان و ثقته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علیه السّلام لعن یونس مولی ابن یقطین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 أنّ الإمام لا یکون عقیما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فی محمّد بن سنان و ثقته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0" w:name="__RefHeading___Toc1484959_1468164448"/>
      <w:bookmarkStart w:id="701" w:name="_Toc288"/>
      <w:bookmarkEnd w:id="700"/>
      <w:r>
        <w:rPr>
          <w:rtl w:val="true"/>
        </w:rPr>
        <w:t xml:space="preserve">الباب التاسع عشر اخباره و اخبار آبائه علیهم السّلام بشهادته </w:t>
      </w:r>
      <w:r>
        <w:rPr/>
        <w:t>283</w:t>
      </w:r>
      <w:bookmarkStart w:id="702" w:name="pg13733_139090"/>
      <w:bookmarkEnd w:id="701"/>
    </w:p>
    <w:p>
      <w:pPr>
        <w:pStyle w:val="BookText"/>
        <w:rPr/>
      </w:pPr>
      <w:bookmarkEnd w:id="702"/>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الرّؤیا الّتی رآها رجل من أهل خراسان،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منّا إلّا مقتول أو شهید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أخبار رسول اللّه صلّی اللّه علیه و آله بشهادته علیه السّلام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أخبار علیّ أمیر المؤمنین علیه السّلام و إمام الصادق علیه السّلام بشهادته علیه السّلام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فی الرّؤیا الّتی رآها رجل من أهل خراسان،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منّا إلّا مقتول أو شهید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أخبار رسول اللّه صلّی اللّه علیه و آله بشهادته علیه السّلام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أخبار علیّ أمیر المؤمنین علیه السّلام و إمام الصادق علیه السّلام بشهادته علیه السّلام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03" w:name="__RefHeading___Toc1484961_1468164448"/>
      <w:bookmarkStart w:id="704" w:name="_Toc289"/>
      <w:bookmarkEnd w:id="703"/>
      <w:r>
        <w:rPr>
          <w:rtl w:val="true"/>
        </w:rPr>
        <w:t xml:space="preserve">الباب العشرون اسباب شهادته صلوات اللّه و سلامه علیه </w:t>
      </w:r>
      <w:r>
        <w:rPr/>
        <w:t>288</w:t>
      </w:r>
      <w:bookmarkEnd w:id="704"/>
    </w:p>
    <w:p>
      <w:pPr>
        <w:pStyle w:val="BookText"/>
        <w:rPr/>
      </w:pPr>
      <w:r>
        <w:rPr>
          <w:rFonts w:ascii="IRNazanin" w:hAnsi="IRNazanin" w:eastAsia="IRNazanin"/>
          <w:color w:val="111111"/>
          <w:sz w:val="28"/>
          <w:sz w:val="28"/>
          <w:szCs w:val="28"/>
          <w:rtl w:val="true"/>
          <w:lang w:bidi="fa-IR"/>
        </w:rPr>
        <w:t xml:space="preserve">قصّة رجل من الصوفیة الّذی سرق فأمر باحضاره المأمون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العلّة الّتی من أجلها سمّه علیه السّلام المأمون </w:t>
      </w:r>
      <w:r>
        <w:rPr>
          <w:rFonts w:eastAsia="Amiri" w:cs="Amiri" w:ascii="Amiri" w:hAnsi="Amiri"/>
          <w:color w:val="111111"/>
          <w:sz w:val="28"/>
          <w:szCs w:val="28"/>
          <w:lang w:bidi="ar-SA"/>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رجل من الصوفیة الّذی سرق فأمر باحضاره المأمون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العلّة الّتی من أجلها سمّه علیه السّلام المأمون </w:t>
      </w:r>
      <w:r>
        <w:rPr>
          <w:rFonts w:eastAsia="Amiri" w:cs="Amiri" w:ascii="Amiri" w:hAnsi="Amiri"/>
          <w:color w:val="111111"/>
          <w:sz w:val="28"/>
          <w:szCs w:val="28"/>
          <w:lang w:bidi="ar-SA"/>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05" w:name="__RefHeading___Toc1484963_1468164448"/>
      <w:bookmarkStart w:id="706" w:name="_Toc290"/>
      <w:bookmarkEnd w:id="705"/>
      <w:r>
        <w:rPr>
          <w:rtl w:val="true"/>
        </w:rPr>
        <w:t xml:space="preserve">الباب الحادی و العشرون شهادته و تغسیله و دفنه و مبلغ سنه علیه السّلام </w:t>
      </w:r>
      <w:r>
        <w:rPr/>
        <w:t>292</w:t>
      </w:r>
      <w:bookmarkEnd w:id="706"/>
    </w:p>
    <w:p>
      <w:pPr>
        <w:pStyle w:val="BookText"/>
        <w:rPr/>
      </w:pPr>
      <w:r>
        <w:rPr>
          <w:rFonts w:ascii="IRNazanin" w:hAnsi="IRNazanin" w:eastAsia="IRNazanin"/>
          <w:color w:val="111111"/>
          <w:sz w:val="28"/>
          <w:sz w:val="28"/>
          <w:szCs w:val="28"/>
          <w:rtl w:val="true"/>
          <w:lang w:bidi="fa-IR"/>
        </w:rPr>
        <w:t xml:space="preserve">فی شهادته علیه السّلام و شهر شهادته و ما قاله علیه السّلام لهرثمة فی دفنه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فی أنّه علیه السّلام أمر بأبی الصّلت أن یأتی ترابا من قبة الهارونیة من أربعة جوانبها و ما قال علیه السّلام له، و رؤیته الإمام محمّد التقیّ علیه السّلام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بحث و تحقیق حول شهادته علیه السّلام، و فی الذّیل ما یناسب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شهادته علیه السّلام و شهر شهادته و ما قاله علیه السّلام لهرثمة فی دفنه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فی أنّه علیه السّلام أمر بأبی الصّلت أن یأتی ترابا من قبة الهارونیة من أربعة جوانبها و ما قال علیه السّلام له، و رؤیته الإمام محمّد التقیّ علیه السّلام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بحث و تحقیق حول شهادته علیه السّلام، و فی الذّیل ما یناسب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07" w:name="__RefHeading___Toc1484965_1468164448"/>
      <w:bookmarkStart w:id="708" w:name="_Toc291"/>
      <w:bookmarkEnd w:id="707"/>
      <w:r>
        <w:rPr>
          <w:rtl w:val="true"/>
        </w:rPr>
        <w:t xml:space="preserve">الباب الثانی و العشرون ما انشد من المراثی فیه صلوات اللّه و سلامه علیه </w:t>
      </w:r>
      <w:r>
        <w:rPr/>
        <w:t>314</w:t>
      </w:r>
      <w:bookmarkEnd w:id="708"/>
    </w:p>
    <w:p>
      <w:pPr>
        <w:pStyle w:val="BookText"/>
        <w:rPr/>
      </w:pPr>
      <w:r>
        <w:rPr>
          <w:rFonts w:ascii="IRNazanin" w:hAnsi="IRNazanin" w:eastAsia="IRNazanin"/>
          <w:color w:val="111111"/>
          <w:sz w:val="28"/>
          <w:sz w:val="28"/>
          <w:szCs w:val="28"/>
          <w:rtl w:val="true"/>
          <w:lang w:bidi="fa-IR"/>
        </w:rPr>
        <w:t xml:space="preserve">فیما أنشده أبو فراس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فیما أنشده ابن المشیع المرقی و علیّ بن أبی عبد اللّه الخوافیّ </w:t>
      </w:r>
      <w:r>
        <w:rPr>
          <w:rFonts w:eastAsia="IRNazanin" w:cs="IRNazanin"/>
          <w:color w:val="111111"/>
          <w:sz w:val="28"/>
          <w:szCs w:val="28"/>
          <w:lang w:bidi="fa-IR"/>
        </w:rPr>
        <w:t>317</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أنشده دعبل و أبو محمّد الیزیدیّ و محمّد بن حبیب اللّه الضّبی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709" w:name="pg13733_139091"/>
    </w:p>
    <w:p>
      <w:pPr>
        <w:pStyle w:val="BookText"/>
        <w:rPr/>
      </w:pPr>
      <w:bookmarkEnd w:id="709"/>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أنشده أبو فراس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فیما أنشده ابن المشیع المرقی و علیّ بن أبی عبد اللّه الخوافیّ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فیما أنشده دعبل و أبو محمّد الیزیدیّ و محمّد بن حبیب اللّه الضّبی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10" w:name="__RefHeading___Toc1484967_1468164448"/>
      <w:bookmarkStart w:id="711" w:name="_Toc292"/>
      <w:bookmarkEnd w:id="710"/>
      <w:r>
        <w:rPr>
          <w:rtl w:val="true"/>
        </w:rPr>
        <w:t xml:space="preserve">الباب الثالث و العشرون ما ظهر من برکات الروضة الرضویة علی مشرفها الف تحیة و معجزاته علیه السّلام عندها علی الناس </w:t>
      </w:r>
      <w:r>
        <w:rPr/>
        <w:t>326</w:t>
      </w:r>
      <w:bookmarkEnd w:id="711"/>
    </w:p>
    <w:p>
      <w:pPr>
        <w:pStyle w:val="BookText"/>
        <w:rPr/>
      </w:pPr>
      <w:r>
        <w:rPr>
          <w:rFonts w:ascii="Amiri" w:hAnsi="Amiri" w:eastAsia="Amiri" w:cs="Amiri"/>
          <w:color w:val="111111"/>
          <w:sz w:val="28"/>
          <w:sz w:val="28"/>
          <w:szCs w:val="28"/>
          <w:rtl w:val="true"/>
          <w:lang w:bidi="ar-SA"/>
        </w:rPr>
        <w:t xml:space="preserve">فیما نقله محمّد بن عمر النّوقانیّ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قصّة رجل مصریّ، و رجلین من الرّی و قم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قصّة رجل ترکیّ یدعو اللّه تعالی ان یجمع بینه و بین ابنه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قصّة علیّ بن موسی بن بابویه القمّیّ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إلی هنا انتهی الجزء الأول من المجلد الثانی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نقله محمّد بن عمر النّوقانیّ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قصّة رجل مصریّ، و رجلین من الرّی و قم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قصّة رجل ترکیّ یدعو اللّه تعالی ان یجمع بینه و بین ابنه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قصّة علیّ بن موسی بن بابویه القمّیّ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إلی هنا انتهی الجزء الأول من المجلد الثانی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12" w:name="__RefHeading___Toc1484969_1468164448"/>
      <w:bookmarkStart w:id="713" w:name="_Toc293"/>
      <w:bookmarkEnd w:id="712"/>
      <w:r>
        <w:rPr>
          <w:rtl w:val="true"/>
        </w:rPr>
        <w:t>فهرس الجزء الخمسین‌</w:t>
      </w:r>
      <w:bookmarkEnd w:id="713"/>
    </w:p>
    <w:p>
      <w:pPr>
        <w:pStyle w:val="Heading3"/>
        <w:numPr>
          <w:ilvl w:val="2"/>
          <w:numId w:val="1"/>
        </w:numPr>
        <w:rPr/>
      </w:pPr>
      <w:bookmarkStart w:id="714" w:name="__RefHeading___Toc1484971_1468164448"/>
      <w:bookmarkStart w:id="715" w:name="_Toc294"/>
      <w:bookmarkEnd w:id="714"/>
      <w:r>
        <w:rPr>
          <w:rtl w:val="true"/>
        </w:rPr>
        <w:t>أبواب تاریخ الامام التاسع و السیّد القانع، حجّة اللّه علی جمیع العباد، و شافع یوم التناد و أبی جعفر محمّد التقی الجواد صلوات اللّه علیه‌</w:t>
      </w:r>
      <w:bookmarkEnd w:id="715"/>
    </w:p>
    <w:p>
      <w:pPr>
        <w:pStyle w:val="Heading4"/>
        <w:numPr>
          <w:ilvl w:val="3"/>
          <w:numId w:val="1"/>
        </w:numPr>
        <w:rPr/>
      </w:pPr>
      <w:bookmarkStart w:id="716" w:name="__RefHeading___Toc1484973_1468164448"/>
      <w:bookmarkStart w:id="717" w:name="_Toc295"/>
      <w:bookmarkEnd w:id="716"/>
      <w:r>
        <w:rPr>
          <w:rtl w:val="true"/>
        </w:rPr>
        <w:t xml:space="preserve">الباب الأوّل مولده، و وفاته، و اسماؤه، و ألقابه، و أحوال أولاده صلوات اللّه و سلامه علیه و علی آبائه و أولاده الطاهرین </w:t>
      </w:r>
      <w:r>
        <w:rPr/>
        <w:t>1</w:t>
      </w:r>
      <w:bookmarkEnd w:id="717"/>
    </w:p>
    <w:p>
      <w:pPr>
        <w:pStyle w:val="BookText"/>
        <w:rPr/>
      </w:pPr>
      <w:r>
        <w:rPr>
          <w:rFonts w:ascii="IRNazanin" w:hAnsi="IRNazanin" w:eastAsia="IRNazanin"/>
          <w:color w:val="111111"/>
          <w:sz w:val="28"/>
          <w:sz w:val="28"/>
          <w:szCs w:val="28"/>
          <w:rtl w:val="true"/>
          <w:lang w:bidi="fa-IR"/>
        </w:rPr>
        <w:t xml:space="preserve">مولده و أمّه علیه السّلام </w:t>
      </w:r>
      <w:r>
        <w:rPr>
          <w:rFonts w:eastAsia="IRNazanin" w:cs="IRNazanin"/>
          <w:color w:val="111111"/>
          <w:sz w:val="28"/>
          <w:szCs w:val="28"/>
          <w:lang w:bidi="fa-IR"/>
        </w:rPr>
        <w:t>1</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تحقیق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18" w:name="pg13733_139092"/>
    </w:p>
    <w:p>
      <w:pPr>
        <w:pStyle w:val="BookText"/>
        <w:rPr/>
      </w:pPr>
      <w:bookmarkEnd w:id="718"/>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قطع ید السّارق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تحقیق فی ولادته و شهادته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مولده و أمّه علیه السّلام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بحث و تحقیق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قطع ید السّارق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تحقیق فی ولادته و شهادته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19" w:name="__RefHeading___Toc1484975_1468164448"/>
      <w:bookmarkStart w:id="720" w:name="_Toc296"/>
      <w:bookmarkEnd w:id="719"/>
      <w:r>
        <w:rPr>
          <w:rtl w:val="true"/>
        </w:rPr>
        <w:t xml:space="preserve">الباب الثانی النصوص علیه صلوات اللّه و سلامه علیه </w:t>
      </w:r>
      <w:r>
        <w:rPr/>
        <w:t>18</w:t>
      </w:r>
      <w:bookmarkEnd w:id="720"/>
    </w:p>
    <w:p>
      <w:pPr>
        <w:pStyle w:val="BookText"/>
        <w:rPr/>
      </w:pPr>
      <w:r>
        <w:rPr>
          <w:rFonts w:ascii="IRNazanin" w:hAnsi="IRNazanin" w:eastAsia="IRNazanin"/>
          <w:color w:val="111111"/>
          <w:sz w:val="28"/>
          <w:sz w:val="28"/>
          <w:szCs w:val="28"/>
          <w:rtl w:val="true"/>
          <w:lang w:bidi="fa-IR"/>
        </w:rPr>
        <w:t xml:space="preserve">النصوص علیه علیه السّلام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النصوص علیه علیه السّلام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21" w:name="__RefHeading___Toc1484977_1468164448"/>
      <w:bookmarkStart w:id="722" w:name="_Toc297"/>
      <w:bookmarkEnd w:id="721"/>
      <w:r>
        <w:rPr>
          <w:rtl w:val="true"/>
        </w:rPr>
        <w:t xml:space="preserve">الباب الثالث معجزاته صلوات اللّه و سلامه علیه </w:t>
      </w:r>
      <w:r>
        <w:rPr/>
        <w:t>37</w:t>
      </w:r>
      <w:bookmarkEnd w:id="722"/>
    </w:p>
    <w:p>
      <w:pPr>
        <w:pStyle w:val="BookText"/>
        <w:rPr/>
      </w:pPr>
      <w:r>
        <w:rPr>
          <w:rFonts w:ascii="IRNazanin" w:hAnsi="IRNazanin" w:eastAsia="IRNazanin"/>
          <w:color w:val="111111"/>
          <w:sz w:val="28"/>
          <w:sz w:val="28"/>
          <w:szCs w:val="28"/>
          <w:rtl w:val="true"/>
          <w:lang w:bidi="fa-IR"/>
        </w:rPr>
        <w:t xml:space="preserve">فی کتاب کتبه علیه السّلام لإبراهیم بن محمّد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تسییره علیه السّلام الرّجل من الشّام إلی الکوفة ثمّ إلی المدینة و رجوعه إلی الشّام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فیما أمره علیه السّلام بأبی الصّلت الهرویّ فی دفنه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معجزاته علیه السّلام الأخری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کتبه علیه السّلام لإبراهیم بن محمّد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تسییره علیه السّلام الرّجل من الشّام إلی الکوفة ثمّ إلی المدینة و رجوعه إلی الشّام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فیما أمره علیه السّلام بأبی الصّلت الهرویّ فی دفنه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معجزاته علیه السّلام الأخری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23" w:name="__RefHeading___Toc1484979_1468164448"/>
      <w:bookmarkStart w:id="724" w:name="_Toc298"/>
      <w:bookmarkEnd w:id="723"/>
      <w:r>
        <w:rPr>
          <w:rtl w:val="true"/>
        </w:rPr>
        <w:t xml:space="preserve">الباب الرابع تزویجه علیه السّلام أم الفضل، و ما جری فی هذا المجلس من الاحتجاج و المناظرة </w:t>
      </w:r>
      <w:r>
        <w:rPr/>
        <w:t>73</w:t>
      </w:r>
      <w:bookmarkEnd w:id="724"/>
    </w:p>
    <w:p>
      <w:pPr>
        <w:pStyle w:val="BookText"/>
        <w:rPr/>
      </w:pPr>
      <w:r>
        <w:rPr>
          <w:rFonts w:ascii="Amiri" w:hAnsi="Amiri" w:eastAsia="Amiri" w:cs="Amiri"/>
          <w:color w:val="111111"/>
          <w:sz w:val="28"/>
          <w:sz w:val="28"/>
          <w:szCs w:val="28"/>
          <w:rtl w:val="true"/>
          <w:lang w:bidi="ar-SA"/>
        </w:rPr>
        <w:t xml:space="preserve">الخطبة الّتی خطبها علیه السّلام لمّا زوّج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فی محرم قتل صیدا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فی الخبر الّذی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أبا بکر هل هو عنّی راض فانّی عنه راض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الّتی خطبها علیه السّلام لمّا زوّج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فی محرم قتل صیدا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فی الخبر الّذی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أبا بکر هل هو عنّی راض فانّی عنه راض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5" w:name="__RefHeading___Toc1484981_1468164448"/>
      <w:bookmarkStart w:id="726" w:name="_Toc299"/>
      <w:bookmarkEnd w:id="725"/>
      <w:r>
        <w:rPr>
          <w:rtl w:val="true"/>
        </w:rPr>
        <w:t xml:space="preserve">الباب الخامس فضائله، و مکارم أخلاقه، و جوامع احواله علیه السّلام، و أحوال خلفاء الجور فی زمانه و أصحابه و ما جری بینه و بینهم </w:t>
      </w:r>
      <w:r>
        <w:rPr/>
        <w:t>85</w:t>
      </w:r>
      <w:bookmarkStart w:id="727" w:name="pg13733_139093"/>
      <w:bookmarkEnd w:id="726"/>
    </w:p>
    <w:p>
      <w:pPr>
        <w:pStyle w:val="BookText"/>
        <w:rPr/>
      </w:pPr>
      <w:bookmarkEnd w:id="727"/>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کتاب کتبه علیه السّلام لرجل إلی والی سجستان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فی ملاقاته علیه السّلام مع المأمون فی الطریق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بیان و تحقیق دقیق فی أنّه علیه السّلام أجاب بثلاثین ألف مسألة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فیما قالته أمّ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المأمون زوجته علیه السّلام لحکیمة و عدم تأثیر السّیف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فی اجتماع الشیعة بعد شهادة الإمام الرّضا علیه السّلام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کتاب کتبه علیه السّلام لرجل إلی والی سجستان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فی ملاقاته علیه السّلام مع المأمون فی الطریق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بیان و تحقیق دقیق فی أنّه علیه السّلام أجاب بثلاثین ألف مسألة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فیما قالته أمّ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المأمون زوجته علیه السّلام لحکیمة و عدم تأثیر السّیف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فی اجتماع الشیعة بعد شهادة الإمام الرّضا علیه السّلام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28" w:name="__RefHeading___Toc1484983_1468164448"/>
      <w:bookmarkStart w:id="729" w:name="_Toc300"/>
      <w:bookmarkEnd w:id="728"/>
      <w:r>
        <w:rPr>
          <w:rtl w:val="true"/>
        </w:rPr>
        <w:t>أبواب تاریخ الامام العاشر، و النور الزاهر، و البدر الباهر ذی الشرف و الکرم و المجد و الایادی، أبی الحسن الثالث علیّ بن محمّد النقی الهادی، صلوات اللّه و سلامه علیه و علی آبائه و أولاده ما تعاقبت الأیّام و اللیالی‌</w:t>
      </w:r>
      <w:bookmarkEnd w:id="729"/>
    </w:p>
    <w:p>
      <w:pPr>
        <w:pStyle w:val="Heading4"/>
        <w:numPr>
          <w:ilvl w:val="3"/>
          <w:numId w:val="1"/>
        </w:numPr>
        <w:rPr/>
      </w:pPr>
      <w:bookmarkStart w:id="730" w:name="__RefHeading___Toc1484985_1468164448"/>
      <w:bookmarkStart w:id="731" w:name="_Toc301"/>
      <w:bookmarkEnd w:id="730"/>
      <w:r>
        <w:rPr>
          <w:rtl w:val="true"/>
        </w:rPr>
        <w:t xml:space="preserve">الباب الأوّل أسمائه، و ألقابه، و کناه، و عللها، و ولادته علیه السّلام </w:t>
      </w:r>
      <w:r>
        <w:rPr/>
        <w:t>113</w:t>
      </w:r>
      <w:bookmarkEnd w:id="731"/>
    </w:p>
    <w:p>
      <w:pPr>
        <w:pStyle w:val="BookText"/>
        <w:rPr/>
      </w:pPr>
      <w:r>
        <w:rPr>
          <w:rFonts w:ascii="IRNazanin" w:hAnsi="IRNazanin" w:eastAsia="IRNazanin"/>
          <w:color w:val="111111"/>
          <w:sz w:val="28"/>
          <w:sz w:val="28"/>
          <w:szCs w:val="28"/>
          <w:rtl w:val="true"/>
          <w:lang w:bidi="fa-IR"/>
        </w:rPr>
        <w:t xml:space="preserve">فی أسمائه و ألقابه علیه السّلام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 ولادته علیه السّلام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أسمائه و ألقابه علیه السّلام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 ولادته علیه السّلام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2" w:name="__RefHeading___Toc1484987_1468164448"/>
      <w:bookmarkStart w:id="733" w:name="_Toc302"/>
      <w:bookmarkEnd w:id="732"/>
      <w:r>
        <w:rPr>
          <w:rtl w:val="true"/>
        </w:rPr>
        <w:t xml:space="preserve">الباب الثالث معجزاته، و بعض مکارم أخلاقه، و معالی أموره علیه السّلام </w:t>
      </w:r>
      <w:r>
        <w:rPr/>
        <w:t>124</w:t>
      </w:r>
      <w:bookmarkEnd w:id="733"/>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علمه علیه السّلام بالغائب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قصّة رجل النقّاش الّذی کسر الفصّ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تکلّمه علیه السّلام بالفارسیّة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إخراجه علیه السّلام الرّوضات بخان الصعالیک،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تحقیق و تأیید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علمه علیه السّلام بحوائج رجل من أهل أصفهان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قصّة یوسف النصرانیّ الّذی دعیت إلی المتوکّل، و قصّة حمادة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قصّة زینب الکذّابة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علمه علیه السّلام بموت الواثق و قعود المتوکّل مکانه، و ترجمة الواثق و المتوکل فی ذیل الصفحة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فیمن نذر أن یتصدّق بمال کثیر، و نذر المتوکّل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العلّة الّتی من أجلها بعث اللّه موسی علیه السّلام بالعصا و عیسی علیه السّلام بابراء الأکمه و الأبرص و إحیاء الموتی، و بعث محمّدا صلّی اللّه علیه و آله بالقرآن و السیف، و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سجود یعقوب لولده یوسف، و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کُنْتَ فِی شَکٍّ مِمَّا أَنْزَلْنا إِلَیْکَ فَسْئَلِ الَّذِینَ یَقْرَؤُنَ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ما فِی الْأَرْضِ مِنْ شَجَرَةٍ 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کلمات اللّه، و ما فی الجنّة، و الشجرة المنهیّة، و شهادة امرأة، و قول علیّ علیه السّلام فی الخنثی، و الرّاعی الّذی نزا علی شاة، و الجهر فی صلاة الفجر، و قول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بشرّ قاتل ابن صفیّة بالنّار، و فی الذّیل ما یناسب المقام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فی حرب الصفّین و الجمل، و الرّجل الّذی أقرّ باللّواط، و فی الذّیل ما یناسب </w:t>
      </w:r>
      <w:r>
        <w:rPr>
          <w:rFonts w:eastAsia="Amiri" w:cs="Amiri" w:ascii="Amiri" w:hAnsi="Amiri"/>
          <w:color w:val="111111"/>
          <w:sz w:val="28"/>
          <w:szCs w:val="28"/>
          <w:lang w:bidi="ar-SA"/>
        </w:rPr>
        <w:t>170</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قاله علیه السّلام فی التّوحید و النبوّة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734" w:name="pg13733_139095"/>
    </w:p>
    <w:p>
      <w:pPr>
        <w:pStyle w:val="BookText"/>
        <w:rPr/>
      </w:pPr>
      <w:bookmarkEnd w:id="734"/>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علمه علیه السّلام بالغائب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قصّة رجل النقّاش الّذی کسر الفصّ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تکلّمه علیه السّلام بالفارسیّة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إخراجه علیه السّلام الرّوضات بخان الصعالیک،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تحقیق و تأیید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علمه علیه السّلام بحوائج رجل من أهل أصفهان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قصّة یوسف النصرانیّ الّذی دعیت إلی المتوکّل، و قصّة حمادة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قصّة زینب الکذّابة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علمه علیه السّلام بموت الواثق و قعود المتوکّل مکانه، و ترجمة الواثق و المتوکل فی ذیل الصفحة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فیمن نذر أن یتصدّق بمال کثیر، و نذر المتوکّل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العلّة الّتی من أجلها بعث اللّه موسی علیه السّلام بالعصا و عیسی علیه السّلام بابراء الأکمه و الأبرص و إحیاء الموتی، و بعث محمّدا صلّی اللّه علیه و آله بالقرآن و السیف، و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سجود یعقوب لولده یوسف، و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کُنْتَ فِی شَکٍّ مِمَّا أَنْزَلْنا إِلَیْکَ فَسْئَلِ الَّذِینَ یَقْرَؤُنَ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ما فِی الْأَرْضِ مِنْ شَجَرَةٍ 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کلمات اللّه، و ما فی الجنّة، و الشجرة المنهیّة، و شهادة امرأة، و قول علیّ علیه السّلام فی الخنثی، و الرّاعی الّذی نزا علی شاة، و الجهر فی صلاة الفجر، و قول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بشرّ قاتل ابن صفیّة بالنّار، و فی الذّیل ما یناسب المقام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فی حرب الصفّین و الجمل، و الرّجل الّذی أقرّ باللّواط، و فی الذّیل ما یناسب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فیما قاله علیه السّلام فی التّوحید و النبوّة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35" w:name="__RefHeading___Toc1484989_1468164448"/>
      <w:bookmarkStart w:id="736" w:name="_Toc303"/>
      <w:bookmarkEnd w:id="735"/>
      <w:r>
        <w:rPr>
          <w:rtl w:val="true"/>
        </w:rPr>
        <w:t xml:space="preserve">الباب الرابع ما جری بینه و بین خلفاء زمانه و بعض أحوالهم و تاریخ وفاته علیه السّلام </w:t>
      </w:r>
      <w:r>
        <w:rPr/>
        <w:t>189</w:t>
      </w:r>
      <w:bookmarkEnd w:id="736"/>
    </w:p>
    <w:p>
      <w:pPr>
        <w:pStyle w:val="BookText"/>
        <w:rPr/>
      </w:pPr>
      <w:r>
        <w:rPr>
          <w:rFonts w:ascii="IRNazanin" w:hAnsi="IRNazanin" w:eastAsia="IRNazanin"/>
          <w:color w:val="111111"/>
          <w:sz w:val="28"/>
          <w:sz w:val="28"/>
          <w:szCs w:val="28"/>
          <w:rtl w:val="true"/>
          <w:lang w:bidi="fa-IR"/>
        </w:rPr>
        <w:t xml:space="preserve">دعاؤه علیه السّلام علی المتوکّل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العلّة الّتی من أجلها ورد علیه السّلام بسرّمن‌رأی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فی وفاته علیه السّلام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حضوره علیه السّلام فی مجلس المتوکّل،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باتوا علی قلل الأجبال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علی المتوکّل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العلّة الّتی من أجلها ورد علیه السّلام بسرّمن‌رأی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فی وفاته علیه السّلام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حضوره علیه السّلام فی مجلس المتوکّل،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باتوا علی قلل الأجبال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37" w:name="__RefHeading___Toc1484991_1468164448"/>
      <w:bookmarkStart w:id="738" w:name="_Toc304"/>
      <w:bookmarkEnd w:id="737"/>
      <w:r>
        <w:rPr>
          <w:rtl w:val="true"/>
        </w:rPr>
        <w:t xml:space="preserve">الباب الخامس أحوال أصحابه و أهل زمانه صلوات اللّه علیه </w:t>
      </w:r>
      <w:r>
        <w:rPr/>
        <w:t>215</w:t>
      </w:r>
      <w:bookmarkEnd w:id="738"/>
    </w:p>
    <w:p>
      <w:pPr>
        <w:pStyle w:val="BookText"/>
        <w:rPr/>
      </w:pPr>
      <w:r>
        <w:rPr>
          <w:rFonts w:ascii="IRNazanin" w:hAnsi="IRNazanin" w:eastAsia="IRNazanin"/>
          <w:color w:val="111111"/>
          <w:sz w:val="28"/>
          <w:sz w:val="28"/>
          <w:szCs w:val="28"/>
          <w:rtl w:val="true"/>
          <w:lang w:bidi="fa-IR"/>
        </w:rPr>
        <w:t xml:space="preserve">أبو نواس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بابه و ثقاته و کلائه و أصحابه علیه السّلام و أشعار البختریّ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المذمومین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نواس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بابه و ثقاته و کلائه و أصحابه علیه السّلام و أشعار البختریّ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المذمومین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39" w:name="__RefHeading___Toc1484993_1468164448"/>
      <w:bookmarkStart w:id="740" w:name="_Toc305"/>
      <w:bookmarkEnd w:id="739"/>
      <w:r>
        <w:rPr>
          <w:rtl w:val="true"/>
        </w:rPr>
        <w:t xml:space="preserve">الباب السادس أحوال جعفر و سائر أولاده صلوات اللّه و سلامه علیه </w:t>
      </w:r>
      <w:r>
        <w:rPr/>
        <w:t>227</w:t>
      </w:r>
      <w:bookmarkEnd w:id="740"/>
    </w:p>
    <w:p>
      <w:pPr>
        <w:pStyle w:val="BookText"/>
        <w:rPr/>
      </w:pPr>
      <w:r>
        <w:rPr>
          <w:rFonts w:ascii="IRNazanin" w:hAnsi="IRNazanin" w:eastAsia="IRNazanin"/>
          <w:color w:val="111111"/>
          <w:sz w:val="28"/>
          <w:sz w:val="28"/>
          <w:szCs w:val="28"/>
          <w:rtl w:val="true"/>
          <w:lang w:bidi="fa-IR"/>
        </w:rPr>
        <w:t xml:space="preserve">التوقیع الّذی خرج من النّاحیة المقدّسة فی أولاد الأئمّة علیهم السّلام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التوقیع الّذی خرج من النّاحیة المقدّسة إلی أحمد بن إسحاق </w:t>
      </w:r>
      <w:r>
        <w:rPr>
          <w:rFonts w:eastAsia="IRNazanin" w:cs="IRNazanin"/>
          <w:color w:val="111111"/>
          <w:sz w:val="28"/>
          <w:szCs w:val="28"/>
          <w:lang w:bidi="fa-IR"/>
        </w:rPr>
        <w:t>228</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أولاده علیه السّلام و عددهم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741" w:name="pg13733_139096"/>
    </w:p>
    <w:p>
      <w:pPr>
        <w:pStyle w:val="BookText"/>
        <w:rPr/>
      </w:pPr>
      <w:bookmarkEnd w:id="741"/>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التوقیع الّذی خرج من النّاحیة المقدّسة فی أولاد الأئمّة علیهم السّلام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التوقیع الّذی خرج من النّاحیة المقدّسة إلی أحمد بن إسحاق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أولاده علیه السّلام و عددهم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42" w:name="__RefHeading___Toc1484995_1468164448"/>
      <w:bookmarkStart w:id="743" w:name="_Toc306"/>
      <w:bookmarkEnd w:id="742"/>
      <w:r>
        <w:rPr>
          <w:rtl w:val="true"/>
        </w:rPr>
        <w:t>أبواب تاریخ الامام الحادی عشر، و سبط سید البشر، و والد الخلف المنتظر، و شافع المحشر، السیّد الرضیّ الزکی، أبی محمّد الحسن بن علیّ العسکریّ صلوات اللّه علیه‌</w:t>
      </w:r>
      <w:bookmarkEnd w:id="743"/>
    </w:p>
    <w:p>
      <w:pPr>
        <w:pStyle w:val="Heading4"/>
        <w:numPr>
          <w:ilvl w:val="3"/>
          <w:numId w:val="1"/>
        </w:numPr>
        <w:rPr/>
      </w:pPr>
      <w:bookmarkStart w:id="744" w:name="__RefHeading___Toc1484997_1468164448"/>
      <w:bookmarkStart w:id="745" w:name="_Toc307"/>
      <w:bookmarkEnd w:id="744"/>
      <w:r>
        <w:rPr>
          <w:rtl w:val="true"/>
        </w:rPr>
        <w:t>اشارة</w:t>
      </w:r>
      <w:bookmarkEnd w:id="745"/>
    </w:p>
    <w:p>
      <w:pPr>
        <w:pStyle w:val="BookText"/>
        <w:rPr/>
      </w:pPr>
      <w:r>
        <w:rPr>
          <w:rFonts w:ascii="IRNazanin" w:hAnsi="IRNazanin" w:eastAsia="IRNazanin"/>
          <w:color w:val="111111"/>
          <w:sz w:val="28"/>
          <w:sz w:val="28"/>
          <w:szCs w:val="28"/>
          <w:rtl w:val="true"/>
          <w:lang w:bidi="fa-IR"/>
        </w:rPr>
        <w:t>و علی آبائه الکرام، و خلفه خاتم الأئمّة الاعلام، ما تعاقبت اللیالی و الایام‌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آبائه الکرام، و خلفه خاتم الأئمّة الاعلام، ما تعاقبت اللیالی و الایام‌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46" w:name="__RefHeading___Toc1484999_1468164448"/>
      <w:bookmarkStart w:id="747" w:name="_Toc308"/>
      <w:bookmarkEnd w:id="746"/>
      <w:r>
        <w:rPr>
          <w:rtl w:val="true"/>
        </w:rPr>
        <w:t xml:space="preserve">الباب الأوّل ولادته، و أسمائه، و نقش خاتمه، و أحوال أمه، و بعض جمل أحواله علیه الصلاة و السّلام </w:t>
      </w:r>
      <w:r>
        <w:rPr/>
        <w:t>235</w:t>
      </w:r>
      <w:bookmarkEnd w:id="747"/>
    </w:p>
    <w:p>
      <w:pPr>
        <w:pStyle w:val="BookText"/>
        <w:rPr/>
      </w:pPr>
      <w:r>
        <w:rPr>
          <w:rFonts w:ascii="IRNazanin" w:hAnsi="IRNazanin" w:eastAsia="IRNazanin"/>
          <w:color w:val="111111"/>
          <w:sz w:val="28"/>
          <w:sz w:val="28"/>
          <w:szCs w:val="28"/>
          <w:rtl w:val="true"/>
          <w:lang w:bidi="fa-IR"/>
        </w:rPr>
        <w:t xml:space="preserve">فی مولده علیه السّلام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ألقابه و الأقوال فی ولادته علیه السّلام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مولده علیه السّلام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ألقابه و الأقوال فی ولادته علیه السّلام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48" w:name="__RefHeading___Toc1485001_1468164448"/>
      <w:bookmarkStart w:id="749" w:name="_Toc309"/>
      <w:bookmarkEnd w:id="748"/>
      <w:r>
        <w:rPr>
          <w:rtl w:val="true"/>
        </w:rPr>
        <w:t xml:space="preserve">الباب الثالث معجزاته و معالی أموره صلوات اللّه و سلامه علیه </w:t>
      </w:r>
      <w:r>
        <w:rPr/>
        <w:t>247</w:t>
      </w:r>
      <w:bookmarkEnd w:id="749"/>
    </w:p>
    <w:p>
      <w:pPr>
        <w:pStyle w:val="BookText"/>
        <w:rPr/>
      </w:pPr>
      <w:r>
        <w:rPr>
          <w:rFonts w:ascii="IRNazanin" w:hAnsi="IRNazanin" w:eastAsia="IRNazanin"/>
          <w:color w:val="111111"/>
          <w:sz w:val="28"/>
          <w:sz w:val="28"/>
          <w:szCs w:val="28"/>
          <w:rtl w:val="true"/>
          <w:lang w:bidi="fa-IR"/>
        </w:rPr>
        <w:t xml:space="preserve">هدی الدّواب و سکونها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العلّة الّتی من أجلها صارت ارث المرأة نصف الرّجل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فی قصده علیه السّلام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فی نکاح الزّانی و الزّانیة </w:t>
      </w:r>
      <w:r>
        <w:rPr>
          <w:rFonts w:eastAsia="IRNazanin" w:cs="IRNazanin"/>
          <w:color w:val="111111"/>
          <w:sz w:val="28"/>
          <w:szCs w:val="28"/>
          <w:lang w:bidi="fa-IR"/>
        </w:rPr>
        <w:t>291</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البساط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750" w:name="pg13733_139097"/>
    </w:p>
    <w:p>
      <w:pPr>
        <w:pStyle w:val="BookText"/>
        <w:rPr/>
      </w:pPr>
      <w:bookmarkEnd w:id="750"/>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الدّواب و سکونها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العلّة الّتی من أجلها صارت ارث المرأة نصف الرّجل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فی قصده علیه السّلام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فی نکاح الزّانی و الزّانیة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حدیث البساط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51" w:name="__RefHeading___Toc1485003_1468164448"/>
      <w:bookmarkStart w:id="752" w:name="_Toc310"/>
      <w:bookmarkEnd w:id="751"/>
      <w:r>
        <w:rPr>
          <w:rtl w:val="true"/>
        </w:rPr>
        <w:t xml:space="preserve">الباب الرابع مکارم أخلاقه، و نوادر أحواله، و ما جری بینه و بین خلفاء الجور و غیرهم، و أحوال أصحابه و أهل زمانه، صلوات اللّه علیه </w:t>
      </w:r>
      <w:r>
        <w:rPr/>
        <w:t>306</w:t>
      </w:r>
      <w:bookmarkEnd w:id="752"/>
    </w:p>
    <w:p>
      <w:pPr>
        <w:pStyle w:val="BookText"/>
        <w:rPr/>
      </w:pPr>
      <w:r>
        <w:rPr>
          <w:rFonts w:ascii="Amiri" w:hAnsi="Amiri" w:eastAsia="Amiri" w:cs="Amiri"/>
          <w:color w:val="111111"/>
          <w:sz w:val="28"/>
          <w:sz w:val="28"/>
          <w:szCs w:val="28"/>
          <w:rtl w:val="true"/>
          <w:lang w:bidi="ar-SA"/>
        </w:rPr>
        <w:t xml:space="preserve">فی أنّه علیه السّلام رمی بین السّباع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فیما ألقاه علیه السّلام إلی تلمیذ إسحاق الکندیّ الّذی ألف کتابا فی تناقض القرآن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فی إطلاق جعفر بشفاعته علیه السّلام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حدیث البساط، و ما کتبه علیه السّلام إلی أهل قم، و إلی علیّ بن بابویه القمّیّ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قصّة أحمد بن إسحاق الأشعریّ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علیه السّلام رمی بین السّباع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فیما ألقاه علیه السّلام إلی تلمیذ إسحاق الکندیّ الّذی ألف کتابا فی تناقض القرآن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فی إطلاق جعفر بشفاعته علیه السّلام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حدیث البساط، و ما کتبه علیه السّلام إلی أهل قم، و إلی علیّ بن بابویه القمّیّ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قصّة أحمد بن إسحاق الأشعریّ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53" w:name="__RefHeading___Toc1485005_1468164448"/>
      <w:bookmarkStart w:id="754" w:name="_Toc311"/>
      <w:bookmarkEnd w:id="753"/>
      <w:r>
        <w:rPr>
          <w:rtl w:val="true"/>
        </w:rPr>
        <w:t xml:space="preserve">الباب الخامس وفاته صلوات اللّه علیه و الرد علی من ینکرها </w:t>
      </w:r>
      <w:r>
        <w:rPr/>
        <w:t>325</w:t>
      </w:r>
      <w:bookmarkEnd w:id="754"/>
    </w:p>
    <w:p>
      <w:pPr>
        <w:pStyle w:val="BookText"/>
        <w:rPr/>
      </w:pPr>
      <w:r>
        <w:rPr>
          <w:rFonts w:ascii="IRNazanin" w:hAnsi="IRNazanin" w:eastAsia="IRNazanin"/>
          <w:color w:val="111111"/>
          <w:sz w:val="28"/>
          <w:sz w:val="28"/>
          <w:szCs w:val="28"/>
          <w:rtl w:val="true"/>
          <w:lang w:bidi="fa-IR"/>
        </w:rPr>
        <w:t xml:space="preserve">فی وفاته علیه السّلام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حدیث أبی الأدیان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الأقوال فی وفاته و مدة عمره علیه السّلام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دفع شبهة فی احتراق الحرم العسکریین علیهما السّلام و مسجد النبیّ صلّی اللّه علیه و آله </w:t>
      </w:r>
      <w:r>
        <w:rPr>
          <w:rFonts w:eastAsia="IRNazanin" w:cs="IRNazanin"/>
          <w:color w:val="111111"/>
          <w:sz w:val="28"/>
          <w:szCs w:val="28"/>
          <w:lang w:bidi="fa-IR"/>
        </w:rPr>
        <w:t>337</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انتهی الجزء الخمسون و به تمّ المجلد الثانی عشر حسب تجزئة المؤلّف رحمه اللّه تعالی و إیّانا </w:t>
      </w:r>
      <w:bookmarkStart w:id="755" w:name="pg13733_139098"/>
    </w:p>
    <w:p>
      <w:pPr>
        <w:pStyle w:val="BookText"/>
        <w:rPr/>
      </w:pPr>
      <w:bookmarkEnd w:id="755"/>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وفاته علیه السّلام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حدیث أبی الأدیان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الأقوال فی وفاته و مدة عمره علیه السّلام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دفع شبهة فی احتراق الحرم العسکریین علیهما السّلام و مسجد النبیّ صلّی اللّه علیه و آله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إلی هنا انتهی الجزء الخمسون و به تمّ المجلد الثانی عشر حسب تجزئة المؤلّف رحمه اللّه تعالی و إیّانا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56" w:name="__RefHeading___Toc1485007_1468164448"/>
      <w:bookmarkStart w:id="757" w:name="_Toc312"/>
      <w:bookmarkEnd w:id="756"/>
      <w:r>
        <w:rPr>
          <w:rtl w:val="true"/>
        </w:rPr>
        <w:t>فهرس الجزء الحادی و الخمسین‌</w:t>
      </w:r>
      <w:bookmarkEnd w:id="757"/>
    </w:p>
    <w:p>
      <w:pPr>
        <w:pStyle w:val="Heading3"/>
        <w:numPr>
          <w:ilvl w:val="2"/>
          <w:numId w:val="1"/>
        </w:numPr>
        <w:rPr/>
      </w:pPr>
      <w:bookmarkStart w:id="758" w:name="__RefHeading___Toc1485009_1468164448"/>
      <w:bookmarkStart w:id="759" w:name="_Toc313"/>
      <w:bookmarkEnd w:id="758"/>
      <w:r>
        <w:rPr>
          <w:rtl w:val="true"/>
        </w:rPr>
        <w:t>اشارة</w:t>
      </w:r>
      <w:bookmarkEnd w:id="759"/>
    </w:p>
    <w:p>
      <w:pPr>
        <w:pStyle w:val="BookText"/>
        <w:rPr/>
      </w:pPr>
      <w:r>
        <w:rPr>
          <w:rFonts w:ascii="IRNazanin" w:hAnsi="IRNazanin" w:eastAsia="IRNazanin"/>
          <w:color w:val="111111"/>
          <w:sz w:val="28"/>
          <w:sz w:val="28"/>
          <w:szCs w:val="28"/>
          <w:rtl w:val="true"/>
          <w:lang w:bidi="fa-IR"/>
        </w:rPr>
        <w:t xml:space="preserve">و هو المجلّد الثالث عشر، فی تاریخ الإمام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المجلّد الثالث عشر، فی تاریخ الإمام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60" w:name="__RefHeading___Toc1485011_1468164448"/>
      <w:bookmarkStart w:id="761" w:name="_Toc314"/>
      <w:bookmarkEnd w:id="760"/>
      <w:r>
        <w:rPr>
          <w:rtl w:val="true"/>
        </w:rPr>
        <w:t xml:space="preserve">الباب الأوّل ولادته و أحوال أمه صلوات اللّه علیه </w:t>
      </w:r>
      <w:r>
        <w:rPr/>
        <w:t>2</w:t>
      </w:r>
      <w:bookmarkEnd w:id="761"/>
    </w:p>
    <w:p>
      <w:pPr>
        <w:pStyle w:val="BookText"/>
        <w:rPr/>
      </w:pPr>
      <w:r>
        <w:rPr>
          <w:rFonts w:ascii="IRNazanin" w:hAnsi="IRNazanin" w:eastAsia="IRNazanin"/>
          <w:color w:val="111111"/>
          <w:sz w:val="28"/>
          <w:sz w:val="28"/>
          <w:szCs w:val="28"/>
          <w:rtl w:val="true"/>
          <w:lang w:bidi="fa-IR"/>
        </w:rPr>
        <w:t xml:space="preserve">فیما حدثته حکیمة رضی اللّه تعالی عنها و عنّا فی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فیما رواه بشر بن سلیمان فی أمّ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الأقوال فی ولادته عجّل اللّه تعالی فرجه الشریف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حدثته حکیمة رضی اللّه تعالی عنها و عنّا فی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فیما رواه بشر بن سلیمان فی أمّ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الأقوال فی ولادته عجّل اللّه تعالی فرجه الشریف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62" w:name="__RefHeading___Toc1485013_1468164448"/>
      <w:bookmarkStart w:id="763" w:name="_Toc315"/>
      <w:bookmarkEnd w:id="762"/>
      <w:r>
        <w:rPr>
          <w:rtl w:val="true"/>
        </w:rPr>
        <w:t xml:space="preserve">الباب الثانی أسمائه علیه السّلام و ألقابه و کناه و عللها </w:t>
      </w:r>
      <w:r>
        <w:rPr/>
        <w:t>28</w:t>
      </w:r>
      <w:bookmarkEnd w:id="763"/>
    </w:p>
    <w:p>
      <w:pPr>
        <w:pStyle w:val="BookText"/>
        <w:rPr/>
      </w:pPr>
      <w:r>
        <w:rPr>
          <w:rFonts w:ascii="IRNazanin" w:hAnsi="IRNazanin" w:eastAsia="IRNazanin"/>
          <w:color w:val="111111"/>
          <w:sz w:val="28"/>
          <w:sz w:val="28"/>
          <w:szCs w:val="28"/>
          <w:rtl w:val="true"/>
          <w:lang w:bidi="fa-IR"/>
        </w:rPr>
        <w:t xml:space="preserve">العلّة الّتی من أجلها سمّی القائم علیه السّلام قائما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العلّة الّتی من أجلها سمّی القائم علیه السّلام مهدیّا </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الّتی من أجلها سمّی القائم علیه السّلام قائما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العلّة الّتی من أجلها سمّی القائم علیه السّلام مهدیّا </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64" w:name="__RefHeading___Toc1485015_1468164448"/>
      <w:bookmarkStart w:id="765" w:name="_Toc316"/>
      <w:bookmarkEnd w:id="764"/>
      <w:r>
        <w:rPr>
          <w:rtl w:val="true"/>
        </w:rPr>
        <w:t xml:space="preserve">الباب الرابع صفاته صلوات اللّه علیه و علاماته و نسبه </w:t>
      </w:r>
      <w:r>
        <w:rPr/>
        <w:t>34</w:t>
      </w:r>
      <w:bookmarkEnd w:id="765"/>
    </w:p>
    <w:p>
      <w:pPr>
        <w:pStyle w:val="BookText"/>
        <w:rPr/>
      </w:pPr>
      <w:r>
        <w:rPr>
          <w:rFonts w:ascii="IRNazanin" w:hAnsi="IRNazanin" w:eastAsia="IRNazanin"/>
          <w:color w:val="111111"/>
          <w:sz w:val="28"/>
          <w:sz w:val="28"/>
          <w:szCs w:val="28"/>
          <w:rtl w:val="true"/>
          <w:lang w:bidi="fa-IR"/>
        </w:rPr>
        <w:t xml:space="preserve">فیما قاله علیّ علیه السّلام فی صفاته و شمائله عجّل اللّه تبارک و تعالی فرجه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قاله علیّ علیه السّلام فی صفاته و شمائله عجّل اللّه تبارک و تعالی فرجه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66" w:name="__RefHeading___Toc1485017_1468164448"/>
      <w:bookmarkStart w:id="767" w:name="_Toc317"/>
      <w:bookmarkEnd w:id="766"/>
      <w:r>
        <w:rPr>
          <w:rtl w:val="true"/>
        </w:rPr>
        <w:t xml:space="preserve">الباب الخامس الآیات المؤوّلة بقیام القائم عجل اللّه تعالی فرجه </w:t>
      </w:r>
      <w:r>
        <w:rPr/>
        <w:t>44</w:t>
      </w:r>
      <w:bookmarkEnd w:id="767"/>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معنی الامّة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768" w:name="pg13733_139099"/>
    </w:p>
    <w:p>
      <w:pPr>
        <w:pStyle w:val="BookText"/>
        <w:rPr/>
      </w:pPr>
      <w:bookmarkEnd w:id="768"/>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الامّة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69" w:name="__RefHeading___Toc1485019_1468164448"/>
      <w:bookmarkStart w:id="770" w:name="_Toc318"/>
      <w:bookmarkEnd w:id="769"/>
      <w:r>
        <w:rPr>
          <w:rtl w:val="true"/>
        </w:rPr>
        <w:t>أبواب النصوص من اللّه تعالی و من آبائه علیه‌</w:t>
      </w:r>
      <w:bookmarkEnd w:id="770"/>
    </w:p>
    <w:p>
      <w:pPr>
        <w:pStyle w:val="Heading4"/>
        <w:numPr>
          <w:ilvl w:val="3"/>
          <w:numId w:val="1"/>
        </w:numPr>
        <w:rPr/>
      </w:pPr>
      <w:bookmarkStart w:id="771" w:name="__RefHeading___Toc1485021_1468164448"/>
      <w:bookmarkStart w:id="772" w:name="_Toc319"/>
      <w:bookmarkEnd w:id="771"/>
      <w:r>
        <w:rPr>
          <w:rtl w:val="true"/>
        </w:rPr>
        <w:t>اشارة</w:t>
      </w:r>
      <w:bookmarkEnd w:id="772"/>
    </w:p>
    <w:p>
      <w:pPr>
        <w:pStyle w:val="BookText"/>
        <w:rPr/>
      </w:pPr>
      <w:r>
        <w:rPr>
          <w:rFonts w:ascii="IRNazanin" w:hAnsi="IRNazanin" w:eastAsia="IRNazanin"/>
          <w:color w:val="111111"/>
          <w:sz w:val="28"/>
          <w:sz w:val="28"/>
          <w:szCs w:val="28"/>
          <w:rtl w:val="true"/>
          <w:lang w:bidi="fa-IR"/>
        </w:rPr>
        <w:t>صلوات اللّه علیهم أجمعین، سوی ما تقدم فی کتاب أحوال أمیر المؤمنین  علیه السّلام  من النصوص علی الاثنی عشر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 سوی ما تقدم فی کتاب أحوال أمیر المؤمنین  علیه السّلام  من النصوص علی الاثنی عشر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73" w:name="__RefHeading___Toc1485023_1468164448"/>
      <w:bookmarkStart w:id="774" w:name="_Toc320"/>
      <w:bookmarkEnd w:id="773"/>
      <w:r>
        <w:rPr>
          <w:rtl w:val="true"/>
        </w:rPr>
        <w:t xml:space="preserve">الباب الأوّل ما ورد من أخبار النبیّ صلّی اللّه علیه و آله بالقائم علیه السّلام من طرق الخاصّة و العامّة </w:t>
      </w:r>
      <w:r>
        <w:rPr/>
        <w:t>65</w:t>
      </w:r>
      <w:bookmarkEnd w:id="774"/>
    </w:p>
    <w:p>
      <w:pPr>
        <w:pStyle w:val="BookText"/>
        <w:rPr/>
      </w:pPr>
      <w:r>
        <w:rPr>
          <w:rFonts w:ascii="Amiri" w:hAnsi="Amiri" w:eastAsia="Amiri" w:cs="Amiri"/>
          <w:color w:val="111111"/>
          <w:sz w:val="28"/>
          <w:sz w:val="28"/>
          <w:szCs w:val="28"/>
          <w:rtl w:val="true"/>
          <w:lang w:bidi="ar-SA"/>
        </w:rPr>
        <w:t xml:space="preserve">النصّ من رسول اللّه صلّی اللّه علیه و آله علیه عجّل اللّه تعالی فرجه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النصّ من اللّه تبارک و تعالی علیه علیه السّلام فی لیلة المعراج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فیما أوحی اللّه تعالی فی علامات الظهور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فیما قاله رسول اللّه صلّی اللّه علیه و آله و سلّم لفاطمة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اعطینا أهل البیت سبعا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فیما روی عن النبیّ صلّی اللّه علیه و آله فی المهدیّ علیه السّلام من طرق العامّة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فیما رواه أبو عبد اللّه محمّد بن یوسف الشافعیّ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فی مناقب علیّ بن أبی طالب علیه السّلام من طرق العامّة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من رسول اللّه صلّی اللّه علیه و آله علیه عجّل اللّه تعالی فرجه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النصّ من اللّه تبارک و تعالی علیه علیه السّلام فی لیلة المعراج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فیما أوحی اللّه تعالی فی علامات الظهور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فیما قاله رسول اللّه صلّی اللّه علیه و آله و سلّم لفاطمة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اعطینا أهل البیت سبعا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فیما روی عن النبیّ صلّی اللّه علیه و آله فی المهدیّ علیه السّلام من طرق العامّة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فیما رواه أبو عبد اللّه محمّد بن یوسف الشافعیّ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فی مناقب علیّ بن أبی طالب علیه السّلام من طرق العامّة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75" w:name="__RefHeading___Toc1485025_1468164448"/>
      <w:bookmarkStart w:id="776" w:name="_Toc321"/>
      <w:bookmarkEnd w:id="775"/>
      <w:r>
        <w:rPr>
          <w:rtl w:val="true"/>
        </w:rPr>
        <w:t xml:space="preserve">الباب الثانی ما ورد عن أمیر المؤمنین صلوات اللّه علیه فی ذلک </w:t>
      </w:r>
      <w:r>
        <w:rPr/>
        <w:t>109</w:t>
      </w:r>
      <w:bookmarkEnd w:id="776"/>
    </w:p>
    <w:p>
      <w:pPr>
        <w:pStyle w:val="BookText"/>
        <w:rPr/>
      </w:pPr>
      <w:r>
        <w:rPr>
          <w:rFonts w:ascii="IRNazanin" w:hAnsi="IRNazanin" w:eastAsia="IRNazanin"/>
          <w:color w:val="111111"/>
          <w:sz w:val="28"/>
          <w:sz w:val="28"/>
          <w:szCs w:val="28"/>
          <w:rtl w:val="true"/>
          <w:lang w:bidi="fa-IR"/>
        </w:rPr>
        <w:t xml:space="preserve">الخطبة الّتی خطبها علیه السّلام فی القائم و علامات ظهوره علیه السّلام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فیما روی عن أمیر المؤمنین علیه السّلام فی القائم علیه السّلام و الملاحم </w:t>
      </w:r>
      <w:r>
        <w:rPr>
          <w:rFonts w:eastAsia="IRNazanin" w:cs="IRNazanin"/>
          <w:color w:val="111111"/>
          <w:sz w:val="28"/>
          <w:szCs w:val="28"/>
          <w:lang w:bidi="fa-IR"/>
        </w:rPr>
        <w:t>113</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العامّة فی القائم علیه السّلام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777" w:name="pg13733_139100"/>
    </w:p>
    <w:p>
      <w:pPr>
        <w:pStyle w:val="BookText"/>
        <w:rPr/>
      </w:pPr>
      <w:bookmarkEnd w:id="777"/>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الّتی خطبها علیه السّلام فی القائم و علامات ظهوره علیه السّلام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فیما روی عن أمیر المؤمنین علیه السّلام فی القائم علیه السّلام و الملاحم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اعتقاد العامّة فی القائم علیه السّلام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78" w:name="__RefHeading___Toc1485027_1468164448"/>
      <w:bookmarkStart w:id="779" w:name="_Toc322"/>
      <w:bookmarkEnd w:id="778"/>
      <w:r>
        <w:rPr>
          <w:rtl w:val="true"/>
        </w:rPr>
        <w:t xml:space="preserve">الباب العاشر نص العسکریین صلوات اللّه علیهما علی القائم  علیه السّلام  </w:t>
      </w:r>
      <w:r>
        <w:rPr/>
        <w:t>158</w:t>
      </w:r>
      <w:bookmarkEnd w:id="779"/>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الصفحة </w:t>
      </w:r>
      <w:bookmarkStart w:id="780" w:name="pg13733_139101"/>
    </w:p>
    <w:p>
      <w:pPr>
        <w:pStyle w:val="BookText"/>
        <w:rPr/>
      </w:pPr>
      <w:bookmarkEnd w:id="7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81" w:name="__RefHeading___Toc1485029_1468164448"/>
      <w:bookmarkStart w:id="782" w:name="_Toc323"/>
      <w:bookmarkEnd w:id="781"/>
      <w:r>
        <w:rPr>
          <w:rtl w:val="true"/>
        </w:rPr>
        <w:t xml:space="preserve">الباب الحادی عشر فیما أخبر به الکهنة و أضرابهم و ما وجد من ذلک مکتوبا فی الالواح و الصخور </w:t>
      </w:r>
      <w:r>
        <w:rPr/>
        <w:t>162</w:t>
      </w:r>
      <w:bookmarkEnd w:id="782"/>
    </w:p>
    <w:p>
      <w:pPr>
        <w:pStyle w:val="BookText"/>
        <w:rPr/>
      </w:pPr>
      <w:r>
        <w:rPr>
          <w:rFonts w:ascii="IRNazanin" w:hAnsi="IRNazanin" w:eastAsia="IRNazanin"/>
          <w:color w:val="111111"/>
          <w:sz w:val="28"/>
          <w:sz w:val="28"/>
          <w:szCs w:val="28"/>
          <w:rtl w:val="true"/>
          <w:lang w:bidi="fa-IR"/>
        </w:rPr>
        <w:t xml:space="preserve">فیما قاله سطیح الکاهن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قاله سطیح الکاهن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83" w:name="__RefHeading___Toc1485031_1468164448"/>
      <w:bookmarkStart w:id="784" w:name="_Toc324"/>
      <w:bookmarkEnd w:id="783"/>
      <w:r>
        <w:rPr>
          <w:rtl w:val="true"/>
        </w:rPr>
        <w:t xml:space="preserve">الباب الثانی عشر ذکر الأدلة التی ذکرها الشیخ الطائفة رحمه اللّه تعالی و إیّانا علی اثبات الغیبة </w:t>
      </w:r>
      <w:r>
        <w:rPr/>
        <w:t>167</w:t>
      </w:r>
      <w:bookmarkEnd w:id="784"/>
    </w:p>
    <w:p>
      <w:pPr>
        <w:pStyle w:val="BookText"/>
        <w:rPr/>
      </w:pPr>
      <w:r>
        <w:rPr>
          <w:rFonts w:ascii="IRNazanin" w:hAnsi="IRNazanin" w:eastAsia="IRNazanin"/>
          <w:color w:val="111111"/>
          <w:sz w:val="28"/>
          <w:sz w:val="28"/>
          <w:szCs w:val="28"/>
          <w:rtl w:val="true"/>
          <w:lang w:bidi="fa-IR"/>
        </w:rPr>
        <w:t xml:space="preserve">قوله رحمه اللّه فی وجوب الإمامة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رحمه اللّه فی وجوب الإمامة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85" w:name="__RefHeading___Toc1485033_1468164448"/>
      <w:bookmarkStart w:id="786" w:name="_Toc325"/>
      <w:bookmarkEnd w:id="785"/>
      <w:r>
        <w:rPr>
          <w:rtl w:val="true"/>
        </w:rPr>
        <w:t xml:space="preserve">الباب الرابع عشر ذکر أخبار المعمرین لرفع استبعاد المخالفین عن طول غیبة مولانا القائم صلوات اللّه علیه و علی آبائه الطاهرین </w:t>
      </w:r>
      <w:r>
        <w:rPr/>
        <w:t>225</w:t>
      </w:r>
      <w:bookmarkEnd w:id="786"/>
    </w:p>
    <w:p>
      <w:pPr>
        <w:pStyle w:val="BookText"/>
        <w:rPr/>
      </w:pPr>
      <w:r>
        <w:rPr>
          <w:rFonts w:ascii="Amiri" w:hAnsi="Amiri" w:eastAsia="Amiri" w:cs="Amiri"/>
          <w:color w:val="111111"/>
          <w:sz w:val="28"/>
          <w:sz w:val="28"/>
          <w:szCs w:val="28"/>
          <w:rtl w:val="true"/>
          <w:lang w:bidi="ar-SA"/>
        </w:rPr>
        <w:t xml:space="preserve">قصّة أبی الدّنیا، و ما رواه عن علیّ علیه السّلام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قصّة رجل من أهل المغرب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حدیث عبید بن شرید الجرهمی، و أنّه عاش ثلاثمائة سنة و خمسین سنة فأدرک النبیّ صلّی اللّه علیه و آله و سلّم فأسلم و حسن إسلامه </w:t>
      </w:r>
      <w:r>
        <w:rPr>
          <w:rFonts w:eastAsia="IRNazanin" w:cs="IRNazanin"/>
          <w:color w:val="111111"/>
          <w:sz w:val="28"/>
          <w:szCs w:val="28"/>
          <w:lang w:bidi="fa-IR"/>
        </w:rPr>
        <w:t>233</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الربیع بن الضبع الفزاریّ و أنّه عاش ثلاثمائة و ثمانین سنة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787" w:name="pg13733_139102"/>
    </w:p>
    <w:p>
      <w:pPr>
        <w:pStyle w:val="BookText"/>
        <w:rPr/>
      </w:pPr>
      <w:bookmarkEnd w:id="787"/>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حدیث شقّ الکاهن، و أنّه عاش ثلاث مائة سنة، و نصائحه، و أنّ شداد بن عاد عاش تسعمائة سنة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فی المعمّرین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بحث حول تطاول الأعمار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أبی الدّنیا، و ما رواه عن علیّ علیه السّلام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قصّة رجل من أهل المغرب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حدیث عبید بن شرید الجرهمی، و أنّه عاش ثلاثمائة سنة و خمسین سنة فأدرک النبیّ صلّی اللّه علیه و آله و سلّم فأسلم و حسن إسلامه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حدیث الربیع بن الضبع الفزاریّ و أنّه عاش ثلاثمائة و ثمانین سنة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حدیث شقّ الکاهن، و أنّه عاش ثلاث مائة سنة، و نصائحه، و أنّ شداد بن عاد عاش تسعمائة سنة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فی المعمّرین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بحث حول تطاول الأعمار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88" w:name="__RefHeading___Toc1485035_1468164448"/>
      <w:bookmarkStart w:id="789" w:name="_Toc326"/>
      <w:bookmarkEnd w:id="788"/>
      <w:r>
        <w:rPr>
          <w:rtl w:val="true"/>
        </w:rPr>
        <w:t xml:space="preserve">الباب الخامس عشر ما ظهر من معجزاته صلوات اللّه علیه، و فیه بعض أحواله و أحوال سفرائه </w:t>
      </w:r>
      <w:r>
        <w:rPr/>
        <w:t>293</w:t>
      </w:r>
      <w:bookmarkEnd w:id="789"/>
    </w:p>
    <w:p>
      <w:pPr>
        <w:pStyle w:val="BookText"/>
        <w:rPr/>
      </w:pPr>
      <w:r>
        <w:rPr>
          <w:rFonts w:ascii="IRNazanin" w:hAnsi="IRNazanin" w:eastAsia="IRNazanin"/>
          <w:color w:val="111111"/>
          <w:sz w:val="28"/>
          <w:sz w:val="28"/>
          <w:szCs w:val="28"/>
          <w:rtl w:val="true"/>
          <w:lang w:bidi="fa-IR"/>
        </w:rPr>
        <w:t xml:space="preserve">فی نشأه عجل اللّه تعالی فرجه الشریف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فیما نقله أحمد بن الدینوریّ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فی أنّ علیّ بن الحسین بن بابویه کتب إلی الصاحب علیه السّلام و یسأله فیها الولد فکتب علیه السّلام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دعونا اللّه لک بذلک و سترزق ولدین ذکرین خیّرین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قصّة محمّد بن علیّ العلویّ </w:t>
      </w:r>
      <w:r>
        <w:rPr>
          <w:rFonts w:eastAsia="Amiri" w:cs="Amiri" w:ascii="Amiri" w:hAnsi="Amiri"/>
          <w:color w:val="111111"/>
          <w:sz w:val="28"/>
          <w:szCs w:val="28"/>
          <w:lang w:bidi="ar-SA"/>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نشأه عجل اللّه تعالی فرجه الشریف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فیما نقله أحمد بن الدینوریّ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فی أنّ علیّ بن الحسین بن بابویه کتب إلی الصاحب علیه السّلام و یسأله فیها الولد فکتب علیه السّلام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دعونا اللّه لک بذلک و سترزق ولدین ذکرین خیّرین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قصّة محمّد بن علیّ العلویّ </w:t>
      </w:r>
      <w:r>
        <w:rPr>
          <w:rFonts w:eastAsia="Amiri" w:cs="Amiri" w:ascii="Amiri" w:hAnsi="Amiri"/>
          <w:color w:val="111111"/>
          <w:sz w:val="28"/>
          <w:szCs w:val="28"/>
          <w:lang w:bidi="ar-SA"/>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90" w:name="__RefHeading___Toc1485037_1468164448"/>
      <w:bookmarkStart w:id="791" w:name="_Toc327"/>
      <w:bookmarkEnd w:id="790"/>
      <w:r>
        <w:rPr>
          <w:rtl w:val="true"/>
        </w:rPr>
        <w:t xml:space="preserve">الباب السادس عشر أحوال السفراء الذین کانوا فی زمان الغیبة الصغری وسائط بین الشیعة و بین القائم  علیه السّلام  </w:t>
      </w:r>
      <w:r>
        <w:rPr/>
        <w:t>343</w:t>
      </w:r>
      <w:bookmarkEnd w:id="791"/>
    </w:p>
    <w:p>
      <w:pPr>
        <w:pStyle w:val="BookText"/>
        <w:rPr/>
      </w:pPr>
      <w:r>
        <w:rPr>
          <w:rFonts w:ascii="IRNazanin" w:hAnsi="IRNazanin" w:eastAsia="IRNazanin"/>
          <w:color w:val="111111"/>
          <w:sz w:val="28"/>
          <w:sz w:val="28"/>
          <w:szCs w:val="28"/>
          <w:rtl w:val="true"/>
          <w:lang w:bidi="fa-IR"/>
        </w:rPr>
        <w:t xml:space="preserve">السفراء الممدوحون فی زمان الغیبة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ترجمة أبی جعفر محمّد بن عثمان بن سعید العمریّ و أحواله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ذکر أمر أبی الحسین علیّ بن محمّد السّمریّ بعد الشیخ أبی القاسم الحسین بن روح و الانقطاع الأعلام به </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السفراء الممدوحون فی زمان الغیبة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ترجمة أبی جعفر محمّد بن عثمان بن سعید العمریّ و أحواله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ذکر أمر أبی الحسین علیّ بن محمّد السّمریّ بعد الشیخ أبی القاسم الحسین بن روح و الانقطاع الأعلام به </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92" w:name="__RefHeading___Toc1485039_1468164448"/>
      <w:bookmarkStart w:id="793" w:name="_Toc328"/>
      <w:bookmarkEnd w:id="792"/>
      <w:r>
        <w:rPr>
          <w:rtl w:val="true"/>
        </w:rPr>
        <w:t xml:space="preserve">الباب السابع عشر ذکر المذمومین الذین ادعوا البابیة و السفارة کذبا و افتراء لعنهم اللّه </w:t>
      </w:r>
      <w:r>
        <w:rPr/>
        <w:t>367</w:t>
      </w:r>
      <w:bookmarkEnd w:id="793"/>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94" w:name="__RefHeading___Toc1485041_1468164448"/>
      <w:bookmarkStart w:id="795" w:name="_Toc329"/>
      <w:bookmarkEnd w:id="794"/>
      <w:r>
        <w:rPr>
          <w:rtl w:val="true"/>
        </w:rPr>
        <w:t>اشارة</w:t>
      </w:r>
      <w:bookmarkStart w:id="796" w:name="pg13733_139103"/>
      <w:bookmarkEnd w:id="795"/>
    </w:p>
    <w:p>
      <w:pPr>
        <w:pStyle w:val="BookText"/>
        <w:rPr/>
      </w:pPr>
      <w:bookmarkEnd w:id="796"/>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الشریعیّ و أنّه کان أوّل من ادّعی، و النّمیریّ، لعنهما اللّه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أحمد بن هلال الکرخیّ، و محمّد بن علیّ، و الحسین بن منصور الحلّاج لعنهم اللّه </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الشریعیّ و أنّه کان أوّل من ادّعی، و النّمیریّ، لعنهما اللّه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أحمد بن هلال الکرخیّ، و محمّد بن علیّ، و الحسین بن منصور الحلّاج لعنهم اللّه </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1485043_1468164448"/>
      <w:bookmarkStart w:id="798" w:name="_Toc330"/>
      <w:bookmarkEnd w:id="797"/>
      <w:r>
        <w:rPr>
          <w:rtl w:val="true"/>
        </w:rPr>
        <w:t xml:space="preserve">بحث و تحقیق حول کتاب فقه الرضا  علیه السّلام  و أنه کتاب التکلیف لابن أبی العزاقر الشلمغانی </w:t>
      </w:r>
      <w:r>
        <w:rPr/>
        <w:t>375</w:t>
      </w:r>
      <w:bookmarkEnd w:id="798"/>
    </w:p>
    <w:p>
      <w:pPr>
        <w:pStyle w:val="BookText"/>
        <w:rPr/>
      </w:pPr>
      <w:r>
        <w:rPr>
          <w:rFonts w:ascii="IRNazanin" w:hAnsi="IRNazanin" w:eastAsia="IRNazanin"/>
          <w:color w:val="111111"/>
          <w:sz w:val="28"/>
          <w:sz w:val="28"/>
          <w:szCs w:val="28"/>
          <w:rtl w:val="true"/>
          <w:lang w:bidi="fa-IR"/>
        </w:rPr>
        <w:t xml:space="preserve">ذکر أمر أبی بکر البغدادیّ ابن أخی الشیخ أبی جعفر محمّد بن عثمان العمریّ رضی اللّه عنه و أبی دلف المجنون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إلی هنا انتهی الجزء الأول من المجلد الثالث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أمر أبی بکر البغدادیّ ابن أخی الشیخ أبی جعفر محمّد بن عثمان العمریّ رضی اللّه عنه و أبی دلف المجنون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إلی هنا انتهی الجزء الأول من المجلد الثالث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99" w:name="__RefHeading___Toc1485045_1468164448"/>
      <w:bookmarkStart w:id="800" w:name="_Toc331"/>
      <w:bookmarkEnd w:id="799"/>
      <w:r>
        <w:rPr>
          <w:rtl w:val="true"/>
        </w:rPr>
        <w:t>فهرس الجزء الثانی و الخمسین‌</w:t>
      </w:r>
      <w:bookmarkEnd w:id="800"/>
    </w:p>
    <w:p>
      <w:pPr>
        <w:pStyle w:val="Heading3"/>
        <w:numPr>
          <w:ilvl w:val="2"/>
          <w:numId w:val="1"/>
        </w:numPr>
        <w:rPr/>
      </w:pPr>
      <w:bookmarkStart w:id="801" w:name="__RefHeading___Toc1485047_1468164448"/>
      <w:bookmarkStart w:id="802" w:name="_Toc332"/>
      <w:bookmarkEnd w:id="801"/>
      <w:r>
        <w:rPr>
          <w:rtl w:val="true"/>
        </w:rPr>
        <w:t xml:space="preserve">الباب الثامن عشر ذکر من رآه صلوات اللّه و سلامه علیه و علی آبائه الطاهرین </w:t>
      </w:r>
      <w:r>
        <w:rPr/>
        <w:t>1</w:t>
      </w:r>
      <w:bookmarkEnd w:id="802"/>
    </w:p>
    <w:p>
      <w:pPr>
        <w:pStyle w:val="BookText"/>
        <w:rPr/>
      </w:pPr>
      <w:r>
        <w:rPr>
          <w:rFonts w:ascii="Amiri" w:hAnsi="Amiri" w:eastAsia="Amiri" w:cs="Amiri"/>
          <w:color w:val="111111"/>
          <w:sz w:val="28"/>
          <w:sz w:val="28"/>
          <w:szCs w:val="28"/>
          <w:rtl w:val="true"/>
          <w:lang w:bidi="ar-SA"/>
        </w:rPr>
        <w:t xml:space="preserve">الأودیّ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محمّد بن عبید اللّه القمّیّ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قصّة علیّ بن مهزیار الأهوازیّ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قصّة یعقوب بن یوسف الضّراب الأصفهانیّ، و صلواته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أسامی الّذین رأوا مولانا صاحب الزّمان عجّل اللّه تعالی فرجه الشریف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إبراهیم بن مهزیار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قصّة وفد من قم و الجبال </w:t>
      </w:r>
      <w:r>
        <w:rPr>
          <w:rFonts w:eastAsia="Amiri" w:cs="Amiri" w:ascii="Amiri" w:hAnsi="Amiri"/>
          <w:color w:val="111111"/>
          <w:sz w:val="28"/>
          <w:szCs w:val="28"/>
          <w:lang w:bidi="ar-SA"/>
        </w:rPr>
        <w:t>47</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وضعه علیه السّلام الحجر الأسود بمکانه بعد ردّ القرامطة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803" w:name="pg13733_139104"/>
    </w:p>
    <w:p>
      <w:pPr>
        <w:pStyle w:val="BookText"/>
        <w:rPr/>
      </w:pPr>
      <w:bookmarkEnd w:id="803"/>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إسماعیل الهرقلی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فیما رواه أبو الأدیان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قصّة عیسی بن مهدی الجوهریّ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قصّة أبی راجح الحمّامیّ الحلیّ </w:t>
      </w:r>
      <w:r>
        <w:rPr>
          <w:rFonts w:eastAsia="Amiri" w:cs="Amiri" w:ascii="Amiri" w:hAnsi="Amiri"/>
          <w:color w:val="111111"/>
          <w:sz w:val="28"/>
          <w:szCs w:val="28"/>
          <w:lang w:bidi="ar-SA"/>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الأودیّ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محمّد بن عبید اللّه القمّیّ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قصّة علیّ بن مهزیار الأهوازیّ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قصّة یعقوب بن یوسف الضّراب الأصفهانیّ، و صلواته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أسامی الّذین رأوا مولانا صاحب الزّمان عجّل اللّه تعالی فرجه الشریف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إبراهیم بن مهزیار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قصّة وفد من قم و الجبال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فی وضعه علیه السّلام الحجر الأسود بمکانه بعد ردّ القرامطة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إسماعیل الهرقلی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فیما رواه أبو الأدیان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قصّة عیسی بن مهدی الجوهریّ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قصّة أبی راجح الحمّامیّ الحلیّ </w:t>
      </w:r>
      <w:r>
        <w:rPr>
          <w:rFonts w:eastAsia="Amiri" w:cs="Amiri" w:ascii="Amiri" w:hAnsi="Amiri"/>
          <w:color w:val="111111"/>
          <w:sz w:val="28"/>
          <w:szCs w:val="28"/>
          <w:lang w:bidi="ar-SA"/>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04" w:name="__RefHeading___Toc1485049_1468164448"/>
      <w:bookmarkStart w:id="805" w:name="_Toc333"/>
      <w:bookmarkEnd w:id="804"/>
      <w:r>
        <w:rPr>
          <w:rtl w:val="true"/>
        </w:rPr>
        <w:t xml:space="preserve">الباب التاسع عشر خبر سعد بن عبد اللّه و رؤیته للقائم، و مسائله عنه  علیه السّلام  </w:t>
      </w:r>
      <w:r>
        <w:rPr/>
        <w:t>78</w:t>
      </w:r>
      <w:bookmarkEnd w:id="805"/>
    </w:p>
    <w:p>
      <w:pPr>
        <w:pStyle w:val="BookText"/>
        <w:rPr/>
      </w:pPr>
      <w:r>
        <w:rPr>
          <w:rFonts w:ascii="IRNazanin" w:hAnsi="IRNazanin" w:eastAsia="IRNazanin"/>
          <w:color w:val="111111"/>
          <w:sz w:val="28"/>
          <w:sz w:val="28"/>
          <w:szCs w:val="28"/>
          <w:rtl w:val="true"/>
          <w:lang w:bidi="fa-IR"/>
        </w:rPr>
        <w:t>قصّة سعد بن عبد اللّه القمّیّ و مناظرته مع ناصبیّ الّذی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فاق جمیع الصحابة، و الفاروق المحامی عن بیضة الإسلام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سعد بن عبد اللّه القمّیّ و مناظرته مع ناصبیّ الّذی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فاق جمیع الصحابة، و الفاروق المحامی عن بیضة الإسلام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06" w:name="__RefHeading___Toc1485051_1468164448"/>
      <w:bookmarkStart w:id="807" w:name="_Toc334"/>
      <w:bookmarkEnd w:id="806"/>
      <w:r>
        <w:rPr>
          <w:rtl w:val="true"/>
        </w:rPr>
        <w:t xml:space="preserve">الباب العشرون علّة الغیبة و کیفیة انتفاع الناس به فی غیبته  علیه السّلام  </w:t>
      </w:r>
      <w:r>
        <w:rPr/>
        <w:t>90</w:t>
      </w:r>
      <w:bookmarkEnd w:id="807"/>
    </w:p>
    <w:p>
      <w:pPr>
        <w:pStyle w:val="BookText"/>
        <w:rPr/>
      </w:pPr>
      <w:r>
        <w:rPr>
          <w:rFonts w:ascii="Amiri" w:hAnsi="Amiri" w:eastAsia="Amiri" w:cs="Amiri"/>
          <w:color w:val="111111"/>
          <w:sz w:val="28"/>
          <w:sz w:val="28"/>
          <w:szCs w:val="28"/>
          <w:rtl w:val="true"/>
          <w:lang w:bidi="ar-SA"/>
        </w:rPr>
        <w:t xml:space="preserve">علّة الغیبة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فی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یستضیئون بنور ولایته فی غیبته کانتفاع النّاس بالشمس، و فیه بیان و وجوه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العلّة الّتی من أجلها لم یقاتل علیّ علیه السّلام مخالفیه فی الأوّل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العلّة الّتی من أجلها لا یمنع اللّه من قتله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علّة الغیبة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فی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یستضیئون بنور ولایته فی غیبته کانتفاع النّاس بالشمس، و فیه بیان و وجوه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العلّة الّتی من أجلها لم یقاتل علیّ علیه السّلام مخالفیه فی الأوّل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العلّة الّتی من أجلها لا یمنع اللّه من قتله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08" w:name="__RefHeading___Toc1485053_1468164448"/>
      <w:bookmarkStart w:id="809" w:name="_Toc335"/>
      <w:bookmarkEnd w:id="808"/>
      <w:r>
        <w:rPr>
          <w:rtl w:val="true"/>
        </w:rPr>
        <w:t xml:space="preserve">الباب الحادی و العشرون التمحیص و النهی عن التوقیت و حصول البداء فی ذلک </w:t>
      </w:r>
      <w:r>
        <w:rPr/>
        <w:t>101</w:t>
      </w:r>
      <w:bookmarkEnd w:id="809"/>
    </w:p>
    <w:p>
      <w:pPr>
        <w:pStyle w:val="BookText"/>
        <w:rPr/>
      </w:pPr>
      <w:r>
        <w:rPr>
          <w:rFonts w:ascii="IRNazanin" w:hAnsi="IRNazanin" w:eastAsia="IRNazanin"/>
          <w:color w:val="111111"/>
          <w:sz w:val="28"/>
          <w:sz w:val="28"/>
          <w:szCs w:val="28"/>
          <w:rtl w:val="true"/>
          <w:lang w:bidi="fa-IR"/>
        </w:rPr>
        <w:t>فی قول علیّ علیه السّلام لمّا ذکر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لیغیبنّ عنهم حتّی یقول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فی آل محمّد حاجة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فی ولد العباس و خلافتهم، و حروف المقطعة فی فواتح السّور </w:t>
      </w:r>
      <w:r>
        <w:rPr>
          <w:rFonts w:eastAsia="IRNazanin" w:cs="IRNazanin"/>
          <w:color w:val="111111"/>
          <w:sz w:val="28"/>
          <w:szCs w:val="28"/>
          <w:lang w:bidi="fa-IR"/>
        </w:rPr>
        <w:t>106</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الوقّاتون، و ذکر الملاحم، و فیما أوحی اللّه تعالی </w:t>
      </w:r>
      <w:bookmarkStart w:id="810" w:name="pg13733_139105"/>
    </w:p>
    <w:p>
      <w:pPr>
        <w:pStyle w:val="BookText"/>
        <w:rPr/>
      </w:pPr>
      <w:bookmarkEnd w:id="81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إلی عمران، و یکون الشی‌ء فی ولد الرّجل أو ولد ولده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علیّ علیه السّلام لمّا ذکر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لیغیبنّ عنهم حتّی یقول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فی آل محمّد حاجة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فی ولد العباس و خلافتهم، و حروف المقطعة فی فواتح السّور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و ذکر الملاحم، و فیما أوحی اللّه تعالی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إلی عمران، و یکون الشی‌ء فی ولد الرّجل أو ولد ولده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11" w:name="__RefHeading___Toc1485055_1468164448"/>
      <w:bookmarkStart w:id="812" w:name="_Toc336"/>
      <w:bookmarkEnd w:id="811"/>
      <w:r>
        <w:rPr>
          <w:rtl w:val="true"/>
        </w:rPr>
        <w:t xml:space="preserve">الباب الثانی و العشرون فضل انتظار الفرج و مدح الشیعة فی زمان الغیبة و ما ینبغی فعله فی ذلک الزمان </w:t>
      </w:r>
      <w:r>
        <w:rPr/>
        <w:t>122</w:t>
      </w:r>
      <w:bookmarkEnd w:id="812"/>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أعمال أمّتی انتظار فرج اللّه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فی قول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أعظم النّاس یقینا قوم یکونون فی آخر الزمان، لم یلحقوا النبیّ و حجب عنهم الحجّة فآمنوا بسواد فی بیاض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یکونون فی آخر الزّمان یشرکوننا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فی أنّ مدّة فتنة الدّجال تسعة أشهر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فیما قاله الإمام الصّادق علیه السّلام لزرارة فی مولانا صاحب الزّمان علیه السّلام، و دعاء الّذی یقرأ فی زمن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تفسیر و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أعمال أمّتی انتظار فرج اللّه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فی قول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أعظم النّاس یقینا قوم یکونون فی آخر الزمان، لم یلحقوا النبیّ و حجب عنهم الحجّة فآمنوا بسواد فی بیاض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یکونون فی آخر الزّمان یشرکوننا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فی أنّ مدّة فتنة الدّجال تسعة أشهر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فیما قاله الإمام الصّادق علیه السّلام لزرارة فی مولانا صاحب الزّمان علیه السّلام، و دعاء الّذی یقرأ فی زمن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تفسیر و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13" w:name="__RefHeading___Toc1485057_1468164448"/>
      <w:bookmarkStart w:id="814" w:name="_Toc337"/>
      <w:bookmarkEnd w:id="813"/>
      <w:r>
        <w:rPr>
          <w:rtl w:val="true"/>
        </w:rPr>
        <w:t xml:space="preserve">الباب الثالث و العشرون من ادعی الرؤیة فی الغیبة الکبری و انه یشهد و یری الناس و لا یرونه و سائر أحواله علیه السّلام فی الغیبة </w:t>
      </w:r>
      <w:r>
        <w:rPr/>
        <w:t>151</w:t>
      </w:r>
      <w:bookmarkEnd w:id="814"/>
    </w:p>
    <w:p>
      <w:pPr>
        <w:pStyle w:val="BookText"/>
        <w:rPr/>
      </w:pPr>
      <w:r>
        <w:rPr>
          <w:rFonts w:ascii="IRNazanin" w:hAnsi="IRNazanin" w:eastAsia="IRNazanin"/>
          <w:color w:val="111111"/>
          <w:sz w:val="28"/>
          <w:sz w:val="28"/>
          <w:szCs w:val="28"/>
          <w:rtl w:val="true"/>
          <w:lang w:bidi="fa-IR"/>
        </w:rPr>
        <w:t xml:space="preserve">التوقیع الّذی خرج إلی أبی الحسن السّمریّ، و فیه الأمر بجمع أمره و النهی عن الوصیّة بغیره بالنّیابة الخاصّة، و أنّ من ادّعی المشاهدة قبل خروج السّفیانیّ و الصّیحة فهو کذّاب مفتر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التوقیع الّذی خرج إلی أبی الحسن السّمریّ، و فیه الأمر بجمع أمره و النهی عن الوصیّة بغیره بالنّیابة الخاصّة، و أنّ من ادّعی المشاهدة قبل خروج السّفیانیّ و الصّیحة فهو کذّاب مفتر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5" w:name="__RefHeading___Toc1485059_1468164448"/>
      <w:bookmarkStart w:id="816" w:name="_Toc338"/>
      <w:bookmarkEnd w:id="815"/>
      <w:r>
        <w:rPr>
          <w:rtl w:val="true"/>
        </w:rPr>
        <w:t xml:space="preserve">الباب الرابع و العشرون فی ذکر من رآه  علیه السّلام  فی الغیبة الکبری قریبا من زماننا </w:t>
      </w:r>
      <w:r>
        <w:rPr/>
        <w:t>159</w:t>
      </w:r>
      <w:bookmarkStart w:id="817" w:name="pg13733_139106"/>
      <w:bookmarkEnd w:id="816"/>
    </w:p>
    <w:p>
      <w:pPr>
        <w:pStyle w:val="BookText"/>
        <w:rPr/>
      </w:pPr>
      <w:bookmarkEnd w:id="817"/>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الجزیرة الخضراء فی البحر الأبیض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تشرّف مولانا أحمد الأردبیلیّ قدّس سرّه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تشرّف میرزا محمّد الأسترآبادیّ، و رجل من أهل قاشان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قصّة وزیر البحرینی الناصبیّ الملعون الّذی صنع قالبا للرّمان، و استبصار الوالیّ و صار من أهل الشیعة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الجزیرة الخضراء فی البحر الأبیض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تشرّف مولانا أحمد الأردبیلیّ قدّس سرّه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تشرّف میرزا محمّد الأسترآبادیّ، و رجل من أهل قاشان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قصّة وزیر البحرینی الناصبیّ الملعون الّذی صنع قالبا للرّمان، و استبصار الوالیّ و صار من أهل الشیعة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18" w:name="__RefHeading___Toc1485061_1468164448"/>
      <w:bookmarkStart w:id="819" w:name="_Toc339"/>
      <w:bookmarkEnd w:id="818"/>
      <w:r>
        <w:rPr>
          <w:rtl w:val="true"/>
        </w:rPr>
        <w:t xml:space="preserve">الباب الخامس و العشرون علامات ظهوره صلوات اللّه علیه من السفیانی و الدجال و غیر ذلک و فیه ذکر بعض أشراط الساعة </w:t>
      </w:r>
      <w:r>
        <w:rPr/>
        <w:t>181</w:t>
      </w:r>
      <w:bookmarkEnd w:id="819"/>
    </w:p>
    <w:p>
      <w:pPr>
        <w:pStyle w:val="BookText"/>
        <w:rPr/>
      </w:pPr>
      <w:r>
        <w:rPr>
          <w:rFonts w:ascii="IRNazanin" w:hAnsi="IRNazanin" w:eastAsia="IRNazanin"/>
          <w:color w:val="111111"/>
          <w:sz w:val="28"/>
          <w:sz w:val="28"/>
          <w:szCs w:val="28"/>
          <w:rtl w:val="true"/>
          <w:lang w:bidi="fa-IR"/>
        </w:rPr>
        <w:t>فیما قاله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بکم إذا فسد نساؤکم و فسق شبّانکم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فی خروج السّفیانیّ و سیره فی البلاد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الخطبة الّتی خطبها أمیر المؤمنین  علیه السّلام  فی الملاحم، و فتنة آخر الزّمان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بحث حول ابن الصّیاد فی أنّه هل هو الدّجّال أو غیره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خمس قبل قیام القائم عجّل اللّه تعالی فرجه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اذا ملک کنوز الشّام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و حمّص و فلسطین و الاردن و قنّسرین، و خسوف القمر و کسوف الشّمس و موت الأبیض و موت الأحمر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فیما روی عن أمیر المؤمنین  علیه السّلام  فی الملاحم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فیما روی عن الباقر  علیه السّلام  فی الملاحم و مولانا صاحب الزّمان  علیه السّلام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حدیث أبی عبد اللّه  علیه السّلام  مع المنصور فی موکبه، و فیه بیان و توضیح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بکم إذا فسد نساؤکم و فسق شبّانکم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فی خروج السّفیانیّ و سیره فی البلاد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الخطبة الّتی خطبها أمیر المؤمنین  علیه السّلام  فی الملاحم، و فتنة آخر الزّمان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بحث حول ابن الصّیاد فی أنّه هل هو الدّجّال أو غیره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خمس قبل قیام القائم عجّل اللّه تعالی فرجه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اذا ملک کنوز الشّام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و حمّص و فلسطین و الاردن و قنّسرین، و خسوف القمر و کسوف الشّمس و موت الأبیض و موت الأحمر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فیما روی عن أمیر المؤمنین  علیه السّلام  فی الملاحم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فیما روی عن الباقر  علیه السّلام  فی الملاحم و مولانا صاحب الزّمان  علیه السّلام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حدیث أبی عبد اللّه  علیه السّلام  مع المنصور فی موکبه، و فیه بیان و توضیح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20" w:name="__RefHeading___Toc1485063_1468164448"/>
      <w:bookmarkStart w:id="821" w:name="_Toc340"/>
      <w:bookmarkEnd w:id="820"/>
      <w:r>
        <w:rPr>
          <w:rtl w:val="true"/>
        </w:rPr>
        <w:t xml:space="preserve">الباب السادس و العشرون یوم خروجه و ما یدلّ علیه و ما یحدث عنده و کیفیته و مدة ملکه صلوات اللّه و سلامه علیه </w:t>
      </w:r>
      <w:r>
        <w:rPr/>
        <w:t>279</w:t>
      </w:r>
      <w:bookmarkEnd w:id="821"/>
    </w:p>
    <w:p>
      <w:pPr>
        <w:pStyle w:val="Heading4"/>
        <w:numPr>
          <w:ilvl w:val="3"/>
          <w:numId w:val="1"/>
        </w:numPr>
        <w:rPr/>
      </w:pPr>
      <w:bookmarkStart w:id="822" w:name="__RefHeading___Toc1485065_1468164448"/>
      <w:bookmarkStart w:id="823" w:name="_Toc341"/>
      <w:bookmarkEnd w:id="822"/>
      <w:r>
        <w:rPr>
          <w:rtl w:val="true"/>
        </w:rPr>
        <w:t>اشارة</w:t>
      </w:r>
      <w:bookmarkEnd w:id="823"/>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أوّل من یبایعه علیه السّلام جبرئیل علیه السّلام، و معنی حم عسق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824" w:name="pg13733_139107"/>
    </w:p>
    <w:p>
      <w:pPr>
        <w:pStyle w:val="BookText"/>
        <w:rPr/>
      </w:pPr>
      <w:bookmarkEnd w:id="824"/>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روی عن الرّضا علیه السّلام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أوّل من یبایعه علیه السّلام جبرئیل علیه السّلام، و معنی حم عسق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روی عن الرّضا علیه السّلام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25" w:name="__RefHeading___Toc1485067_1468164448"/>
      <w:bookmarkStart w:id="826" w:name="_Toc342"/>
      <w:bookmarkEnd w:id="825"/>
      <w:r>
        <w:rPr>
          <w:rtl w:val="true"/>
        </w:rPr>
        <w:t xml:space="preserve">فی أن القائم عجل اللّه تعالی فرجه یملک تسع عشرة سنة و أشهرا </w:t>
      </w:r>
      <w:r>
        <w:rPr/>
        <w:t>298</w:t>
      </w:r>
      <w:bookmarkEnd w:id="826"/>
    </w:p>
    <w:p>
      <w:pPr>
        <w:pStyle w:val="BookText"/>
        <w:rPr/>
      </w:pPr>
      <w:r>
        <w:rPr>
          <w:rFonts w:ascii="Amiri" w:hAnsi="Amiri" w:eastAsia="Amiri" w:cs="Amiri"/>
          <w:color w:val="111111"/>
          <w:sz w:val="28"/>
          <w:sz w:val="28"/>
          <w:szCs w:val="28"/>
          <w:rtl w:val="true"/>
          <w:lang w:bidi="ar-SA"/>
        </w:rPr>
        <w:t xml:space="preserve">العلّة الّتی من أجلها وضع اللّه الحجر فی الرّکن الّذی هو فیه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فی خروج القائم  علیه السّلام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الّتی من أجلها وضع اللّه الحجر فی الرّکن الّذی هو فیه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فی خروج القائم  علیه السّلام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27" w:name="__RefHeading___Toc1485069_1468164448"/>
      <w:bookmarkStart w:id="828" w:name="_Toc343"/>
      <w:bookmarkEnd w:id="827"/>
      <w:r>
        <w:rPr>
          <w:rtl w:val="true"/>
        </w:rPr>
        <w:t xml:space="preserve">الباب السابع و العشرون سیره و أخلاقه و عدد أصحابه و خصائص زمانه و أحوال أصحابه صلوات اللّه و سلامه علیه و علی آبائه </w:t>
      </w:r>
      <w:r>
        <w:rPr/>
        <w:t>309</w:t>
      </w:r>
      <w:bookmarkEnd w:id="828"/>
    </w:p>
    <w:p>
      <w:pPr>
        <w:pStyle w:val="BookText"/>
        <w:rPr/>
      </w:pPr>
      <w:r>
        <w:rPr>
          <w:rFonts w:ascii="IRNazanin" w:hAnsi="IRNazanin" w:eastAsia="IRNazanin"/>
          <w:color w:val="111111"/>
          <w:sz w:val="28"/>
          <w:sz w:val="28"/>
          <w:szCs w:val="28"/>
          <w:rtl w:val="true"/>
          <w:lang w:bidi="fa-IR"/>
        </w:rPr>
        <w:t xml:space="preserve">فی حکمه و ما یقبل عجّل اللّه تعالی فرجه الشریف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فیما أوحی اللّه تعالی علی النبیّ صلّی اللّه علیه و آله لیلة المعراج فی أوصیائه علیهم السّلام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فی أنّه عجّل اللّه تعالی فرجه یحکم بدون البیّنة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فی أنّه عجّل اللّه تعالی فرجه یبنی فی ظهر الکوفة مسجدا له ألف باب و یتّصل بیوت الکوفة بنهر کربلا و بالحیرة، و یعمر الرّجل فی ملکه علیه السّلام حتّی یولد له ألف ذکر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فی أنّه علیه السّلام یامر بهدم المساجد الأربعة حتّی یبلغ أساسها، و یوسّع الطریق، و یهدم کلّ مسجد علی الطریق، و یسدّ کلّ کوّة إلی الطریق، و کلّ جناح و کنیف و میزاب، و یأمر اللّه تعالی الفلک فی زمانه فیبطئ فی دوره حتّی یکون الیوم فی أیّامه کعشرة أیّام، و الشّهر کعشرة أشهر، و السنة کعشرة سنین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فی أن ثلاثة عشر مدینة و طائفة یحارب القائم علیه السّلام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فی أنّ مسجد السهلة کان منزل القائم علیه السّلام و کان منزل إدریس و إبراهیم و الخضر علیهم السّلام </w:t>
      </w:r>
      <w:r>
        <w:rPr>
          <w:rFonts w:eastAsia="IRNazanin" w:cs="IRNazanin"/>
          <w:color w:val="111111"/>
          <w:sz w:val="28"/>
          <w:szCs w:val="28"/>
          <w:lang w:bidi="fa-IR"/>
        </w:rPr>
        <w:t>376</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أنّه علیه السّلام لا یقبل الجزیة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829" w:name="pg13733_139108"/>
    </w:p>
    <w:p>
      <w:pPr>
        <w:pStyle w:val="BookText"/>
        <w:rPr/>
      </w:pPr>
      <w:bookmarkEnd w:id="829"/>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أنّه علیه السّلام یخرج من غار بأنطاکیة التوراة و عصا موسی و خاتم سلیمان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الجزء الثانی من المجلد الثالث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حکمه و ما یقبل عجّل اللّه تعالی فرجه الشریف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فیما أوحی اللّه تعالی علی النبیّ صلّی اللّه علیه و آله لیلة المعراج فی أوصیائه علیهم السّلام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فی أنّه عجّل اللّه تعالی فرجه یحکم بدون البیّنة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فی أنّه عجّل اللّه تعالی فرجه یبنی فی ظهر الکوفة مسجدا له ألف باب و یتّصل بیوت الکوفة بنهر کربلا و بالحیرة، و یعمر الرّجل فی ملکه علیه السّلام حتّی یولد له ألف ذکر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فی أنّه علیه السّلام یامر بهدم المساجد الأربعة حتّی یبلغ أساسها، و یوسّع الطریق، و یهدم کلّ مسجد علی الطریق، و یسدّ کلّ کوّة إلی الطریق، و کلّ جناح و کنیف و میزاب، و یأمر اللّه تعالی الفلک فی زمانه فیبطئ فی دوره حتّی یکون الیوم فی أیّامه کعشرة أیّام، و الشّهر کعشرة أشهر، و السنة کعشرة سنین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فی أن ثلاثة عشر مدینة و طائفة یحارب القائم علیه السّلام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فی أنّ مسجد السهلة کان منزل القائم علیه السّلام و کان منزل إدریس و إبراهیم و الخضر علیهم السّلام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فی أنّه علیه السّلام لا یقبل الجزیة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أنّه علیه السّلام یخرج من غار بأنطاکیة التوراة و عصا موسی و خاتم سلیمان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الجزء الثانی من المجلد الثالث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30" w:name="__RefHeading___Toc1485071_1468164448"/>
      <w:bookmarkStart w:id="831" w:name="_Toc344"/>
      <w:bookmarkEnd w:id="830"/>
      <w:r>
        <w:rPr>
          <w:rtl w:val="true"/>
        </w:rPr>
        <w:t>فهرس الجزء الثالث و الخمسین‌</w:t>
      </w:r>
      <w:bookmarkEnd w:id="831"/>
    </w:p>
    <w:p>
      <w:pPr>
        <w:pStyle w:val="Heading3"/>
        <w:numPr>
          <w:ilvl w:val="2"/>
          <w:numId w:val="1"/>
        </w:numPr>
        <w:rPr/>
      </w:pPr>
      <w:bookmarkStart w:id="832" w:name="__RefHeading___Toc1485073_1468164448"/>
      <w:bookmarkStart w:id="833" w:name="_Toc345"/>
      <w:bookmarkEnd w:id="832"/>
      <w:r>
        <w:rPr>
          <w:rtl w:val="true"/>
        </w:rPr>
        <w:t xml:space="preserve">الباب الثامن و العشرون ما یکون عند ظهوره علیه السّلام بروایة المفضل بن عمر </w:t>
      </w:r>
      <w:r>
        <w:rPr/>
        <w:t>1</w:t>
      </w:r>
      <w:bookmarkEnd w:id="833"/>
    </w:p>
    <w:p>
      <w:pPr>
        <w:pStyle w:val="BookText"/>
        <w:rPr/>
      </w:pPr>
      <w:r>
        <w:rPr>
          <w:rFonts w:ascii="IRNazanin" w:hAnsi="IRNazanin" w:eastAsia="IRNazanin"/>
          <w:color w:val="111111"/>
          <w:sz w:val="28"/>
          <w:sz w:val="28"/>
          <w:szCs w:val="28"/>
          <w:rtl w:val="true"/>
          <w:lang w:bidi="fa-IR"/>
        </w:rPr>
        <w:t xml:space="preserve">العلّة الّتی من أجلها سمّی المجوس مجوسا، و قوم موسی الیهود، و النصاری نصاری، و الصابئون الصابئین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فی فضیلة کربلا، و أنّ الکعبة افتخرت علی بقعة کربلا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الّتی من أجلها سمّی المجوس مجوسا، و قوم موسی الیهود، و النصاری نصاری، و الصابئون الصابئین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فی فضیلة کربلا، و أنّ الکعبة افتخرت علی بقعة کربلا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34" w:name="__RefHeading___Toc1485075_1468164448"/>
      <w:bookmarkStart w:id="835" w:name="_Toc346"/>
      <w:bookmarkEnd w:id="834"/>
      <w:r>
        <w:rPr>
          <w:rtl w:val="true"/>
        </w:rPr>
        <w:t xml:space="preserve">الباب التاسع و العشرون فی الرجعة </w:t>
      </w:r>
      <w:r>
        <w:rPr/>
        <w:t>39</w:t>
      </w:r>
      <w:bookmarkEnd w:id="835"/>
    </w:p>
    <w:p>
      <w:pPr>
        <w:pStyle w:val="BookText"/>
        <w:rPr/>
      </w:pPr>
      <w:r>
        <w:rPr>
          <w:rFonts w:ascii="IRNazanin" w:hAnsi="IRNazanin" w:eastAsia="IRNazanin"/>
          <w:color w:val="111111"/>
          <w:sz w:val="28"/>
          <w:sz w:val="28"/>
          <w:szCs w:val="28"/>
          <w:rtl w:val="true"/>
          <w:lang w:bidi="fa-IR"/>
        </w:rPr>
        <w:t xml:space="preserve">فی أن الحسین بن علیّ علیهما السّلام کان أوّل من یرجع إلی الدّنیا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فیما قاله مولانا علیّ بن موسی الرّضا علیهما السّلام فی الرجعة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فی أنّ من قتل لا بدّ أن یرجع إلی الدّنیا حتّی یذوق الموت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فی أنّ علیّا علیه السّلام کان آخر من قبض روحه من الأئمة علیهم السّلام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العلّة الّتی من أجلها سمّی النبیّ صلّی اللّه علیه و آله أبا بکر صدّیقا، و عمر الفاروق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الخطبة الّتی خطبها علیّ علیه السّلام فی الملاحم و علامات الظهور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دعاء العهد الذی یقرأ أربعین صباحا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قصّه إسماعیل بن حزقیل علیهما السّلام الصادق الوعد </w:t>
      </w:r>
      <w:r>
        <w:rPr>
          <w:rFonts w:eastAsia="IRNazanin" w:cs="IRNazanin"/>
          <w:color w:val="111111"/>
          <w:sz w:val="28"/>
          <w:szCs w:val="28"/>
          <w:lang w:bidi="fa-IR"/>
        </w:rPr>
        <w:t>105</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دابّة الأرض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836" w:name="pg13733_139109"/>
    </w:p>
    <w:p>
      <w:pPr>
        <w:pStyle w:val="BookText"/>
        <w:rPr/>
      </w:pPr>
      <w:bookmarkEnd w:id="836"/>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آخر من یموت الامام علیه السّلام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فی أنّ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المهدیّ علیه السّلام و یکون بعد المهدیّ اثنا عشر مهدیا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ممّا روی عن علی علیه السّلام من آیات القرآن فی الردّ علی من أنکر الرّجعة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شرح و تفصیل فی الرّجعة من العلماء فی مؤلّفاتهم، و الاستدلال بالآیات و الآثار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فی أنّ الرّجعة یختصّ بمن محض الایمان و محض الکفر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فی قول النبیّ صلّی اللّه علیه و آله لسلمان رضی اللّه تعالی عنه و عنّا فی نقبائه صلّی اللّه علیه و آله و هم الأئمة علیهم السّلام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الحسین بن علیّ علیهما السّلام کان أوّل من یرجع إلی الدّنیا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فیما قاله مولانا علیّ بن موسی الرّضا علیهما السّلام فی الرجعة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فی أنّ من قتل لا بدّ أن یرجع إلی الدّنیا حتّی یذوق الموت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فی أنّ علیّا علیه السّلام کان آخر من قبض روحه من الأئمة علیهم السّلام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العلّة الّتی من أجلها سمّی النبیّ صلّی اللّه علیه و آله أبا بکر صدّیقا، و عمر الفاروق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الخطبة الّتی خطبها علیّ علیه السّلام فی الملاحم و علامات الظهور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دعاء العهد الذی یقرأ أربعین صباحا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قصّه إسماعیل بن حزقیل علیهما السّلام الصادق الوعد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 دابّة الأرض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آخر من یموت الامام علیه السّلام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فی أنّ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المهدیّ علیه السّلام و یکون بعد المهدیّ اثنا عشر مهدیا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ممّا روی عن علی علیه السّلام من آیات القرآن فی الردّ علی من أنکر الرّجعة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شرح و تفصیل فی الرّجعة من العلماء فی مؤلّفاتهم، و الاستدلال بالآیات و الآثار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فی أنّ الرّجعة یختصّ بمن محض الایمان و محض الکفر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فی قول النبیّ صلّی اللّه علیه و آله لسلمان رضی اللّه تعالی عنه و عنّا فی نقبائه صلّی اللّه علیه و آله و هم الأئمة علیهم السّلام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37" w:name="__RefHeading___Toc1485077_1468164448"/>
      <w:bookmarkStart w:id="838" w:name="_Toc347"/>
      <w:bookmarkEnd w:id="837"/>
      <w:r>
        <w:rPr>
          <w:rtl w:val="true"/>
        </w:rPr>
        <w:t xml:space="preserve">الباب الثلاثون خلفاء المهدی صلوات اللّه علیه، و أولاده و ما یکون بعده، علیه و علی آبائه السّلام </w:t>
      </w:r>
      <w:r>
        <w:rPr/>
        <w:t>145</w:t>
      </w:r>
      <w:bookmarkEnd w:id="838"/>
    </w:p>
    <w:p>
      <w:pPr>
        <w:pStyle w:val="BookText"/>
        <w:rPr/>
      </w:pPr>
      <w:r>
        <w:rPr>
          <w:rFonts w:ascii="IRNazanin" w:hAnsi="IRNazanin" w:eastAsia="IRNazanin"/>
          <w:color w:val="111111"/>
          <w:sz w:val="28"/>
          <w:sz w:val="28"/>
          <w:szCs w:val="28"/>
          <w:rtl w:val="true"/>
          <w:lang w:bidi="fa-IR"/>
        </w:rPr>
        <w:t xml:space="preserve">فی أنّ بعد المهدیّ عجل اللّه تعالی فرجه یکون اثنا عشر مهدیّا من ولد الحسین علیه السّلام، و فی آخر الاخبار بیان الاخبار و طریق التأویل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بعد المهدیّ عجل اللّه تعالی فرجه یکون اثنا عشر مهدیّا من ولد الحسین علیه السّلام، و فی آخر الاخبار بیان الاخبار و طریق التأویل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39" w:name="__RefHeading___Toc1485079_1468164448"/>
      <w:bookmarkStart w:id="840" w:name="_Toc348"/>
      <w:bookmarkEnd w:id="839"/>
      <w:r>
        <w:rPr>
          <w:rtl w:val="true"/>
        </w:rPr>
        <w:t xml:space="preserve">الباب الحادی و الثلاثون ما خرج من توقیعاته صلوات اللّه و سلامه علیه و علی آبائه </w:t>
      </w:r>
      <w:r>
        <w:rPr/>
        <w:t>150</w:t>
      </w:r>
      <w:bookmarkEnd w:id="840"/>
    </w:p>
    <w:p>
      <w:pPr>
        <w:pStyle w:val="Heading4"/>
        <w:numPr>
          <w:ilvl w:val="3"/>
          <w:numId w:val="1"/>
        </w:numPr>
        <w:rPr/>
      </w:pPr>
      <w:bookmarkStart w:id="841" w:name="__RefHeading___Toc1485081_1468164448"/>
      <w:bookmarkStart w:id="842" w:name="_Toc349"/>
      <w:bookmarkEnd w:id="841"/>
      <w:r>
        <w:rPr>
          <w:rtl w:val="true"/>
        </w:rPr>
        <w:t>اشارة</w:t>
      </w:r>
      <w:bookmarkEnd w:id="842"/>
    </w:p>
    <w:p>
      <w:pPr>
        <w:pStyle w:val="BookText"/>
        <w:rPr/>
      </w:pPr>
      <w:r>
        <w:rPr>
          <w:rFonts w:ascii="IRNazanin" w:hAnsi="IRNazanin" w:eastAsia="IRNazanin"/>
          <w:color w:val="111111"/>
          <w:sz w:val="28"/>
          <w:sz w:val="28"/>
          <w:szCs w:val="28"/>
          <w:rtl w:val="true"/>
          <w:lang w:bidi="fa-IR"/>
        </w:rPr>
        <w:t xml:space="preserve">فی إمام یصلّی مع قوم و حدثت علیه حادثة، و من مسّ میّتا بحرارته، و من سهی التسبیح فی صلاة جعفر، و المرأة یموت زوجها هل یجوز أن تخرج فی جنازته، و تزور قبر زوجها، و ما روی فی ثواب القرآن فی الفرائض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 وداع شهر رمضان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فیمن قام للتشهد الأوّل للرّکعة الثالثة هل یجب علیه التکبیر </w:t>
      </w:r>
      <w:r>
        <w:rPr>
          <w:rFonts w:eastAsia="IRNazanin" w:cs="IRNazanin"/>
          <w:color w:val="111111"/>
          <w:sz w:val="28"/>
          <w:szCs w:val="28"/>
          <w:lang w:bidi="fa-IR"/>
        </w:rPr>
        <w:t>154</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من اشتری هدیا لرجل غائب، و نسی اسم الرّجل و نحر، أجزأ، و لا بأس بالصلاة فی الثوب الّذی ینسجه المجوس، و من صلّی فی الظلمة و غلط </w:t>
      </w:r>
      <w:bookmarkStart w:id="843" w:name="pg13733_139110"/>
    </w:p>
    <w:p>
      <w:pPr>
        <w:pStyle w:val="BookText"/>
        <w:rPr/>
      </w:pPr>
      <w:bookmarkEnd w:id="843"/>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السجّادة و وضع جبهته علی مسح أو نطع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شی‌ء علیه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فی أنّ المحرم یرفع الظلال و لا یرفع خشب العماریة، و أنّ المحرم إذا استظلّ من المطر فعلیه دم، و أنّ الرّجل إذا حجّ عن آخر فلا بأس ان لم یذکر الّذی حجّ عنه، و یجوز الاحرام فی کساء خز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التوقیع فی شدّ المئزر فی الاحرام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فی ردّ الیدین من القنوت علی الوجه، و سجدة الشکر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فی أنّ المؤمن فی الجنّة إذا اشتهی ولدا خلقه اللّه له بغیر حمل و ولادة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فی زیارة مولانا المنتظر عجل اللّه تعالی فرجه الّتی خرجت من الناحیة المقدّسة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فیما خرج من الناحیة المقدّسة للشیخ المفید رحمه اللّه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التوقیع الّذی خرج فیمن ارتاب فیه عجّل اللّه تعالی فرجه الشریف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فی دعاء یدعی به فی زمن الغیبة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شرح و تفصیل 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طالب علیه السّلام أسلم بحساب الجمل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إمام یصلّی مع قوم و حدثت علیه حادثة، و من مسّ میّتا بحرارته، و من سهی التسبیح فی صلاة جعفر، و المرأة یموت زوجها هل یجوز أن تخرج فی جنازته، و تزور قبر زوجها، و ما روی فی ثواب القرآن فی الفرائض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 وداع شهر رمضان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فیمن قام للتشهد الأوّل للرّکعة الثالثة هل یجب علیه التکبیر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فی أنّ من اشتری هدیا لرجل غائب، و نسی اسم الرّجل و نحر، أجزأ، و لا بأس بالصلاة فی الثوب الّذی ینسجه المجوس، و من صلّی فی الظلمة و غلط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السجّادة و وضع جبهته علی مسح أو نطع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شی‌ء علیه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فی أنّ المحرم یرفع الظلال و لا یرفع خشب العماریة، و أنّ المحرم إذا استظلّ من المطر فعلیه دم، و أنّ الرّجل إذا حجّ عن آخر فلا بأس ان لم یذکر الّذی حجّ عنه، و یجوز الاحرام فی کساء خز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التوقیع فی شدّ المئزر فی الاحرام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فی ردّ الیدین من القنوت علی الوجه، و سجدة الشکر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فی أنّ المؤمن فی الجنّة إذا اشتهی ولدا خلقه اللّه له بغیر حمل و ولادة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فی زیارة مولانا المنتظر عجل اللّه تعالی فرجه الّتی خرجت من الناحیة المقدّسة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فیما خرج من الناحیة المقدّسة للشیخ المفید رحمه اللّه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التوقیع الّذی خرج فیمن ارتاب فیه عجّل اللّه تعالی فرجه الشریف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فی دعاء یدعی به فی زمن الغیبة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شرح و تفصیل 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طالب علیه السّلام أسلم بحساب الجمل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44" w:name="__RefHeading___Toc1485083_1468164448"/>
      <w:bookmarkStart w:id="845" w:name="_Toc350"/>
      <w:bookmarkEnd w:id="844"/>
      <w:r>
        <w:rPr>
          <w:rtl w:val="true"/>
        </w:rPr>
        <w:t>(</w:t>
      </w:r>
      <w:r>
        <w:rPr>
          <w:rtl w:val="true"/>
        </w:rPr>
        <w:t>کتاب</w:t>
      </w:r>
      <w:r>
        <w:rPr>
          <w:rtl w:val="true"/>
        </w:rPr>
        <w:t xml:space="preserve">) </w:t>
      </w:r>
      <w:r>
        <w:rPr>
          <w:rtl w:val="true"/>
        </w:rPr>
        <w:t xml:space="preserve">جنة المأوی فی ذکر من فاز بلقاء الحجة علیه السّلام، من العلامة النوریّ </w:t>
      </w:r>
      <w:r>
        <w:rPr/>
        <w:t>199</w:t>
      </w:r>
      <w:bookmarkEnd w:id="845"/>
    </w:p>
    <w:p>
      <w:pPr>
        <w:pStyle w:val="BookText"/>
        <w:rPr/>
      </w:pPr>
      <w:r>
        <w:rPr>
          <w:rFonts w:ascii="IRNazanin" w:hAnsi="IRNazanin" w:eastAsia="IRNazanin"/>
          <w:color w:val="111111"/>
          <w:sz w:val="28"/>
          <w:sz w:val="28"/>
          <w:szCs w:val="28"/>
          <w:rtl w:val="true"/>
          <w:lang w:bidi="fa-IR"/>
        </w:rPr>
        <w:t xml:space="preserve">تشرّف محمود الفارسیّ، و نجاته من الهلکة، و الدّخول فی مذهب التشیّع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تشرّف عبد المحسن و رسالته إلی علیّ بن طاوس رحمه اللّه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قصّة تشبه قصّة الجزیرة الخضراء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تشرّف السیّد رضیّ، و دعاء العبرات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تشرّف الحاجّ الشیخ علیّ المکّیّ، و دعاء الفرج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تشرّف رجل بالحائر الحسینیّ علیه السّلام فی المنام و أخذه الدّعاء للشفاء </w:t>
      </w:r>
      <w:r>
        <w:rPr>
          <w:rFonts w:eastAsia="IRNazanin" w:cs="IRNazanin"/>
          <w:color w:val="111111"/>
          <w:sz w:val="28"/>
          <w:szCs w:val="28"/>
          <w:lang w:bidi="fa-IR"/>
        </w:rPr>
        <w:t>226</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تشرّف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الحسینیّ المصریّ و أخذه الدّعاء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تشرّف حسن بن مثلة الجمکرانیّ، و بناء مسجد المقدّس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تشرّف العلامة بحر العلوم فی مسجد السّهلة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کلام العلّامة فی أنّه علیه السّلام ضمّه إلی صدره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مکالمة السیّد بحر العلوم مع الامام علیه السّلام فی السرداب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تشرّف الشیخ محمّد حسن النجفیّ، و قضاء حاجاته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رؤیة الحاجّ عبد الواعظ جمرة نار کبیرة فی مقام المهدیّ علیه السّلام فی مسجد السهلة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تشرّف السیّد باقر القزوینیّ و ابنه فی مسجد السهلة، و رجل آخر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تشرّف السیّد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الهندیّ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تشرّف السیّد محمّد العاملیّ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قصّة اخری له فی تشرّفه، و ثلاث بطیخات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قصّة العلّامة الحلّیّ رحمه اللّه، و استنساخ کتاب فی ردّ الإمامیّة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قصّة معمّر بن غوث أحد غلمان الامام الحسن العسکریّ علیه السّلام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کتابته عجل اللّه تعالی فرجه علی مقبرة الشیخ المفید رحمه اللّه أبیاتا فی رثائه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تشرّف الشیخ علیّ بن یونس البیاضیّ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تشرّف الحاجّ مولی علیّ، و السیّد المرتضی، و قصّة الشیخ الدّخنیّ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قصّة رجل صالح من أهل بغداد فی جزیرة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تشرّف رجل من أهل البحرین و قصّة التاجر التبریزیّ الساکن فی الیزد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تشرّف السیّد محمّد القطیفیّ فی مسجد الکوفة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تشرّف آقا محمّد مهدی من قاطنی بندر ملومین فی السرداب المقدّس و شفاؤه و قصیدة الزنوزیّ البغدادیّ و السیّد حیدر الحلّیّ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تشرّف المولی السلماسیّ فی السرداب عند ما کان یقرأ دعاء الندبة </w:t>
      </w:r>
      <w:r>
        <w:rPr>
          <w:rFonts w:eastAsia="IRNazanin" w:cs="IRNazanin"/>
          <w:color w:val="111111"/>
          <w:sz w:val="28"/>
          <w:szCs w:val="28"/>
          <w:lang w:bidi="fa-IR"/>
        </w:rPr>
        <w:t>269</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لقاء السیّد محمّد الآویّ و روایته لنوع من الاستخارة بالسبحة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تشرّف الشیخ محمّد العاملیّ فی النوم و شفاؤه من علّته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تشرّف الشیخ الحرّ العاملیّ فی المنام، و رؤیة رجل آخر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دعاء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عظم البلاء، و برح الخفاء، و انقطع الرجاء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تشرف المولی أبی الحسن العاملیّ فی النوم، و کتاب الصحیفة الکاملة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قصّة معمّر أبی الدّنیا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تشرف السیّد محمّد باقر القزوینیّ فی المشهد الغرویّ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تشرّف السیّد مهدیّ القزوینیّ فی الحلّة فی داره فی مجلس بحثه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استغاثة رجل من أهل الخلاف به علیه السّلام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شکوی رجل من زائری الأعاجم عن الخادم فی مشهد سامرّاء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تشرف الشیخ الشهید فی سفره من دمشق إلی مصر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تشرف الشیخ محمّد بن الشیخ حسن بن الشهید الثانیّ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معجزة له علیه السّلام فی شفاء الشیخ علی محمّد ابن صاحب کتاب الدمعة الساکبة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تشرف رجل آخر و الشیخ قاسم الحویزاویّ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تشرف السیّد مهدی بحر العلوم، و تشرف السیّد علیّ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یسمع دعاءه علیه السّلام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تشرف المولی عبد الرحیم الدّماوندیّ فی داره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تشرف رجل من بقّالی النجف فی مسجد السهلة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تشرّف الحاجّ علیّ البغدادیّ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بحث و توجیه فی التوقیع الّذی خرج إلی علیّ بن محمّد السمریّ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ادّعی الرؤیة فی الغیبة الکبری فهو کذّاب مفتر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فی أنّ المداومة علی العبادة و الإخلاص فی النیّة أربعین یوما، یستعدّ المؤمن للتشرّف بلقائه علیه السّلام و الأدعیة الواردة فی ذلک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فی ندبة أنشأها السیّد حیدر الحلّیّ، و ما قاله علیه السّلام له </w:t>
      </w:r>
      <w:r>
        <w:rPr>
          <w:rFonts w:eastAsia="IRNazanin" w:cs="IRNazanin"/>
          <w:color w:val="111111"/>
          <w:sz w:val="28"/>
          <w:szCs w:val="28"/>
          <w:lang w:bidi="fa-IR"/>
        </w:rPr>
        <w:t>331</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انتهی الجزء الثالث و الخمسون </w:t>
      </w:r>
      <w:bookmarkStart w:id="846" w:name="pg13733_139113"/>
    </w:p>
    <w:p>
      <w:pPr>
        <w:pStyle w:val="BookText"/>
        <w:rPr/>
      </w:pPr>
      <w:bookmarkEnd w:id="8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تشرّف محمود الفارسیّ، و نجاته من الهلکة، و الدّخول فی مذهب التشیّع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تشرّف عبد المحسن و رسالته إلی علیّ بن طاوس رحمه اللّه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قصّة تشبه قصّة الجزیرة الخضراء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تشرّف السیّد رضیّ، و دعاء العبرات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تشرّف الحاجّ الشیخ علیّ المکّیّ، و دعاء الفرج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تشرّف رجل بالحائر الحسینیّ علیه السّلام فی المنام و أخذه الدّعاء للشفاء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تشرّف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الحسینیّ المصریّ و أخذه الدّعاء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تشرّف حسن بن مثلة الجمکرانیّ، و بناء مسجد المقدّس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تشرّف العلامة بحر العلوم فی مسجد السّهلة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کلام العلّامة فی أنّه علیه السّلام ضمّه إلی صدره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مکالمة السیّد بحر العلوم مع الامام علیه السّلام فی السرداب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تشرّف الشیخ محمّد حسن النجفیّ، و قضاء حاجاته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رؤیة الحاجّ عبد الواعظ جمرة نار کبیرة فی مقام المهدیّ علیه السّلام فی مسجد السهلة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تشرّف السیّد باقر القزوینیّ و ابنه فی مسجد السهلة، و رجل آخر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تشرّف السیّد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الهندیّ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تشرّف السیّد محمّد العاملیّ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قصّة اخری له فی تشرّفه، و ثلاث بطیخات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قصّة العلّامة الحلّیّ رحمه اللّه، و استنساخ کتاب فی ردّ الإمامیّة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قصّة معمّر بن غوث أحد غلمان الامام الحسن العسکریّ علیه السّلام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کتابته عجل اللّه تعالی فرجه علی مقبرة الشیخ المفید رحمه اللّه أبیاتا فی رثائه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تشرّف الشیخ علیّ بن یونس البیاضیّ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تشرّف الحاجّ مولی علیّ، و السیّد المرتضی، و قصّة الشیخ الدّخنیّ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قصّة رجل صالح من أهل بغداد فی جزیرة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تشرّف رجل من أهل البحرین و قصّة التاجر التبریزیّ الساکن فی الیزد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تشرّف السیّد محمّد القطیفیّ فی مسجد الکوفة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تشرّف آقا محمّد مهدی من قاطنی بندر ملومین فی السرداب المقدّس و شفاؤه و قصیدة الزنوزیّ البغدادیّ و السیّد حیدر الحلّیّ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تشرّف المولی السلماسیّ فی السرداب عند ما کان یقرأ دعاء الندبة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لقاء السیّد محمّد الآویّ و روایته لنوع من الاستخارة بالسبحة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تشرّف الشیخ محمّد العاملیّ فی النوم و شفاؤه من علّته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تشرّف الشیخ الحرّ العاملیّ فی المنام، و رؤیة رجل آخر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دعاء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عظم البلاء، و برح الخفاء، و انقطع الرجاء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تشرف المولی أبی الحسن العاملیّ فی النوم، و کتاب الصحیفة الکاملة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قصّة معمّر أبی الدّنیا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تشرف السیّد محمّد باقر القزوینیّ فی المشهد الغرویّ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تشرّف السیّد مهدیّ القزوینیّ فی الحلّة فی داره فی مجلس بحثه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استغاثة رجل من أهل الخلاف به علیه السّلام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شکوی رجل من زائری الأعاجم عن الخادم فی مشهد سامرّاء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تشرف الشیخ الشهید فی سفره من دمشق إلی مصر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تشرف الشیخ محمّد بن الشیخ حسن بن الشهید الثانیّ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معجزة له علیه السّلام فی شفاء الشیخ علی محمّد ابن صاحب کتاب الدمعة الساکبة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تشرف رجل آخر و الشیخ قاسم الحویزاویّ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تشرف السیّد مهدی بحر العلوم، و تشرف السیّد علیّ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یسمع دعاءه علیه السّلام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تشرف المولی عبد الرحیم الدّماوندیّ فی داره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تشرف رجل من بقّالی النجف فی مسجد السهلة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تشرّف الحاجّ علیّ البغدادیّ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بحث و توجیه فی التوقیع الّذی خرج إلی علیّ بن محمّد السمریّ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ادّعی الرؤیة فی الغیبة الکبری فهو کذّاب مفتر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فی أنّ المداومة علی العبادة و الإخلاص فی النیّة أربعین یوما، یستعدّ المؤمن للتشرّف بلقائه علیه السّلام و الأدعیة الواردة فی ذلک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فی ندبة أنشأها السیّد حیدر الحلّیّ، و ما قاله علیه السّلام له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إلی هنا انتهی الجزء الثالث و الخمسون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47" w:name="__RefHeading___Toc1485085_1468164448"/>
      <w:bookmarkStart w:id="848" w:name="_Toc351"/>
      <w:bookmarkEnd w:id="847"/>
      <w:r>
        <w:rPr>
          <w:rtl w:val="true"/>
        </w:rPr>
        <w:t>فهرس الجزء الرابع و الخمسین‌</w:t>
      </w:r>
      <w:bookmarkEnd w:id="848"/>
    </w:p>
    <w:p>
      <w:pPr>
        <w:pStyle w:val="Heading3"/>
        <w:numPr>
          <w:ilvl w:val="2"/>
          <w:numId w:val="1"/>
        </w:numPr>
        <w:rPr/>
      </w:pPr>
      <w:bookmarkStart w:id="849" w:name="__RefHeading___Toc1485087_1468164448"/>
      <w:bookmarkStart w:id="850" w:name="_Toc352"/>
      <w:bookmarkEnd w:id="849"/>
      <w:r>
        <w:rPr>
          <w:rtl w:val="true"/>
        </w:rPr>
        <w:t>اشارة</w:t>
      </w:r>
      <w:bookmarkEnd w:id="850"/>
    </w:p>
    <w:p>
      <w:pPr>
        <w:pStyle w:val="BookText"/>
        <w:rPr/>
      </w:pPr>
      <w:r>
        <w:rPr>
          <w:rFonts w:ascii="IRNazanin" w:hAnsi="IRNazanin" w:eastAsia="IRNazanin"/>
          <w:color w:val="111111"/>
          <w:sz w:val="28"/>
          <w:sz w:val="28"/>
          <w:szCs w:val="28"/>
          <w:rtl w:val="true"/>
          <w:lang w:bidi="fa-IR"/>
        </w:rPr>
        <w:t>و هو المجلّد الرابع عشر بحسب تجزئة المؤلّف قدّس سرّه، المسمی بکتاب</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السماء و العالم </w:t>
      </w:r>
      <w:bookmarkStart w:id="851" w:name="pg13733_139114"/>
    </w:p>
    <w:p>
      <w:pPr>
        <w:pStyle w:val="BookText"/>
        <w:rPr/>
      </w:pPr>
      <w:bookmarkEnd w:id="851"/>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المجلّد الرابع عشر بحسب تجزئة المؤلّف قدّس سرّه، المسمی بکتاب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السماء و العالم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52" w:name="__RefHeading___Toc1485089_1468164448"/>
      <w:bookmarkStart w:id="853" w:name="_Toc353"/>
      <w:bookmarkEnd w:id="852"/>
      <w:r>
        <w:rPr>
          <w:rtl w:val="true"/>
        </w:rPr>
        <w:t>أبواب کلیات أحوال العالم و ما یتعلق بالسماویات‌</w:t>
      </w:r>
      <w:bookmarkEnd w:id="853"/>
    </w:p>
    <w:p>
      <w:pPr>
        <w:pStyle w:val="Heading4"/>
        <w:numPr>
          <w:ilvl w:val="3"/>
          <w:numId w:val="1"/>
        </w:numPr>
        <w:rPr/>
      </w:pPr>
      <w:bookmarkStart w:id="854" w:name="__RefHeading___Toc1485091_1468164448"/>
      <w:bookmarkStart w:id="855" w:name="_Toc354"/>
      <w:bookmarkEnd w:id="854"/>
      <w:r>
        <w:rPr>
          <w:rtl w:val="true"/>
        </w:rPr>
        <w:t xml:space="preserve">الباب الأوّل حدوث العالم و بدء خلقه و کیفیته و بعض کلیات الأمور </w:t>
      </w:r>
      <w:r>
        <w:rPr/>
        <w:t>2</w:t>
      </w:r>
      <w:bookmarkEnd w:id="855"/>
    </w:p>
    <w:p>
      <w:pPr>
        <w:pStyle w:val="BookText"/>
        <w:rPr/>
      </w:pPr>
      <w:r>
        <w:rPr>
          <w:rFonts w:ascii="Amiri" w:hAnsi="Amiri" w:eastAsia="Amiri" w:cs="Amiri"/>
          <w:color w:val="111111"/>
          <w:sz w:val="28"/>
          <w:sz w:val="28"/>
          <w:szCs w:val="28"/>
          <w:rtl w:val="true"/>
          <w:lang w:bidi="ar-SA"/>
        </w:rPr>
        <w:t>تفسیر الآیات، و بحث و تحقیق 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 الْأَرْضَ فِی سِتَّةِ أَیَّامٍ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تحقیق فی خلق الأرض قبل السماء، أم السماء قبلها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معنی الحدوث و القدم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اخبار و خطب فی التوحید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فیما قاله الرضا علیه السّلام لعمران الصابی، و فیه بیان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الدّلیل علی حدوث الأجسام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فی أنّ أوّل ما خلقه اللّه النور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فی خلق الأشیاء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عَرْشُهُ عَلَی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فی إماتة الخلق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الخطبة التی خطبها أمیر المؤمنین علیه السّلام فی التوحید و خلق الأشیاء، و فیها بیان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الخطبة التی خطبها علی علیه السّلام، و یذکر علیه السّلام فیه ابتداء خلق السماوات و الأرض و خلق آدم علیه السّلام، و فیها بیان و توضیح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فی خلق الأشیاء من الأنوار الخمسة الطیّبة علیهم السّلام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فی أنّ أوّل ما خلق اللّه تعالی نور حبیبه محمّد صلّی اللّه علیه و آله </w:t>
      </w:r>
      <w:r>
        <w:rPr>
          <w:rFonts w:eastAsia="Amiri" w:cs="Amiri" w:ascii="Amiri" w:hAnsi="Amiri"/>
          <w:color w:val="111111"/>
          <w:sz w:val="28"/>
          <w:szCs w:val="28"/>
          <w:lang w:bidi="ar-SA"/>
        </w:rPr>
        <w:t>198</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اللّه تعالی خلق أرض کربلا قبل أن یخلق أرض الکعبة، و دحی الأرض من تحتها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856" w:name="pg13733_139115"/>
    </w:p>
    <w:p>
      <w:pPr>
        <w:pStyle w:val="BookText"/>
        <w:rPr/>
      </w:pPr>
      <w:bookmarkEnd w:id="856"/>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بیان فی علّة تخصیص الستة أیّام بخلق العالم، و تحقیق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و السنة القمریة و الشمسیة، و معنی الأسبوع فی خلق اللّه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فی بیان معانی الحدوث و القدم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الأقوال فی ذلک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فی کیفیة الاستدلال بما تقدّم من النصوص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الدلائل العقلیّة، و بطلان التسلسل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فی دفع بعض شبه الفلاسفة الدائرة علی ألسنة المنافقین و المشکّکین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بحث و تحقیق فی أوّل المخلوقات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بحث و تحقیق و رفع اشکال عن آیات سورة السجدة حیث ظاهرها کون خلق السماوات و الأرض و ما بینهما فی ثمانیة أیّام مع أنّ سائر الآیات تدل علی خلقها فی ستة أیّام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تفسیر الآیات، و بحث و تحقیق حول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خَلَقَ السَّماواتِ وَ الْأَرْضَ فِی سِتَّةِ أَیَّامٍ</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تحقیق فی خلق الأرض قبل السماء، أم السماء قبلها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معنی الحدوث و القدم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اخبار و خطب فی التوحید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فیما قاله الرضا علیه السّلام لعمران الصابی، و فیه بیان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الدّلیل علی حدوث الأجسام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فی أنّ أوّل ما خلقه اللّه النور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فی خلق الأشیاء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عَرْشُهُ عَلَی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فی إماتة الخلق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الخطبة التی خطبها أمیر المؤمنین علیه السّلام فی التوحید و خلق الأشیاء، و فیها بیان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الخطبة التی خطبها علی علیه السّلام، و یذکر علیه السّلام فیه ابتداء خلق السماوات و الأرض و خلق آدم علیه السّلام، و فیها بیان و توضیح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فی خلق الأشیاء من الأنوار الخمسة الطیّبة علیهم السّلام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فی أنّ أوّل ما خلق اللّه تعالی نور حبیبه محمّد صلّی اللّه علیه و آله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فی أنّ اللّه تعالی خلق أرض کربلا قبل أن یخلق أرض الکعبة، و دحی الأرض من تحتها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بیان فی علّة تخصیص الستة أیّام بخلق العالم، و تحقیق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و السنة القمریة و الشمسیة، و معنی الأسبوع فی خلق اللّه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فی بیان معانی الحدوث و القدم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الأقوال فی ذلک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فی کیفیة الاستدلال بما تقدّم من النصوص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الدلائل العقلیّة، و بطلان التسلسل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فی دفع بعض شبه الفلاسفة الدائرة علی ألسنة المنافقین و المشکّکین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بحث و تحقیق فی أوّل المخلوقات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بحث و تحقیق و رفع اشکال عن آیات سورة السجدة حیث ظاهرها کون خلق السماوات و الأرض و ما بینهما فی ثمانیة أیّام مع أنّ سائر الآیات تدل علی خلقها فی ستة أیّام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57" w:name="__RefHeading___Toc1485093_1468164448"/>
      <w:bookmarkStart w:id="858" w:name="_Toc355"/>
      <w:bookmarkEnd w:id="857"/>
      <w:r>
        <w:rPr>
          <w:rtl w:val="true"/>
        </w:rPr>
        <w:t xml:space="preserve">الباب الثانی العوالم و من کان فی الأرض قبل خلق آدم علیه السّلام و من یکون فیها بعد انقضاء القیامة و أحوال جابلقا و جابرسا </w:t>
      </w:r>
      <w:r>
        <w:rPr/>
        <w:t>316</w:t>
      </w:r>
      <w:bookmarkEnd w:id="858"/>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یَهْدُونَ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فی هذه الامّة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فی عدد مخلوقات اللّه تعالی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فی الجنّ و النسناس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جابلقا و جابرسا،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شمسکم أربعین شمس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فیما سأله موسی علیه السّلام عن بدء الدّنیا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بحث و تحقیق رشیق حول اخبار العوالم و جابلقا و جابرسا، و فی الذیل ما یناسب المقام </w:t>
      </w:r>
      <w:r>
        <w:rPr>
          <w:rFonts w:eastAsia="IRNazanin" w:cs="IRNazanin"/>
          <w:color w:val="111111"/>
          <w:sz w:val="28"/>
          <w:szCs w:val="28"/>
          <w:lang w:bidi="fa-IR"/>
        </w:rPr>
        <w:t>349</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حول عالم المثال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859" w:name="pg13733_139116"/>
    </w:p>
    <w:p>
      <w:pPr>
        <w:pStyle w:val="BookText"/>
        <w:rPr/>
      </w:pPr>
      <w:bookmarkEnd w:id="859"/>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العلّة الّتی من أجلها سمّیت الدّنیا دنیا و الآخرة آخرة </w:t>
      </w:r>
      <w:r>
        <w:rPr>
          <w:rFonts w:eastAsia="IRNazanin" w:cs="IRNazanin"/>
          <w:color w:val="111111"/>
          <w:sz w:val="28"/>
          <w:szCs w:val="28"/>
          <w:lang w:bidi="fa-IR"/>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یَهْدُونَ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فی هذه الامّة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فی عدد مخلوقات اللّه تعالی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فی الجنّ و النسناس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جابلقا و جابرسا،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شمسکم أربعین شمس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فیما سأله موسی علیه السّلام عن بدء الدّنیا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بحث و تحقیق رشیق حول اخبار العوالم و جابلقا و جابرسا، و فی الذیل ما یناسب المقام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بحث حول عالم المثال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العلّة الّتی من أجلها سمّیت الدّنیا دنیا و الآخرة آخرة </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60" w:name="__RefHeading___Toc1485095_1468164448"/>
      <w:bookmarkStart w:id="861" w:name="_Toc356"/>
      <w:bookmarkEnd w:id="860"/>
      <w:r>
        <w:rPr>
          <w:rtl w:val="true"/>
        </w:rPr>
        <w:t xml:space="preserve">الباب الثالث القلم، و اللوح المحفوظ، و الکتاب المبین، و الامام المبین، و أم الکتاب </w:t>
      </w:r>
      <w:r>
        <w:rPr/>
        <w:t>357</w:t>
      </w:r>
      <w:bookmarkEnd w:id="861"/>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فی اللوح المحفوظ و القلم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فی أنّ اللوح من درّة بیضاء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إلی هنا إلی هنا انتهی الجزء الرابع و الخمسون و هو الجزء الأول من المجلد الرابع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فی اللوح المحفوظ و القلم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فی أنّ اللوح من درّة بیضاء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إلی هنا إلی هنا انتهی الجزء الرابع و الخمسون و هو الجزء الأول من المجلد الرابع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62" w:name="__RefHeading___Toc1485097_1468164448"/>
      <w:bookmarkStart w:id="863" w:name="_Toc357"/>
      <w:bookmarkEnd w:id="862"/>
      <w:r>
        <w:rPr>
          <w:rtl w:val="true"/>
        </w:rPr>
        <w:t>فهرس الجزء الخامس و الخمسین</w:t>
      </w:r>
      <w:r>
        <w:rPr>
          <w:rtl w:val="true"/>
        </w:rPr>
        <w:t>.</w:t>
      </w:r>
      <w:bookmarkEnd w:id="863"/>
    </w:p>
    <w:p>
      <w:pPr>
        <w:pStyle w:val="Heading3"/>
        <w:numPr>
          <w:ilvl w:val="2"/>
          <w:numId w:val="1"/>
        </w:numPr>
        <w:rPr/>
      </w:pPr>
      <w:bookmarkStart w:id="864" w:name="__RefHeading___Toc1485099_1468164448"/>
      <w:bookmarkStart w:id="865" w:name="_Toc358"/>
      <w:bookmarkEnd w:id="864"/>
      <w:r>
        <w:rPr>
          <w:rtl w:val="true"/>
        </w:rPr>
        <w:t xml:space="preserve">الباب الرابع العرش و الکرسیّ و حملتهما </w:t>
      </w:r>
      <w:r>
        <w:rPr/>
        <w:t>1</w:t>
      </w:r>
      <w:bookmarkEnd w:id="865"/>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العرش و معناه و الکرسیّ و حملتهما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العرش و معناه و الکرسیّ و حملتهما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66" w:name="__RefHeading___Toc1485101_1468164448"/>
      <w:bookmarkStart w:id="867" w:name="_Toc359"/>
      <w:bookmarkEnd w:id="866"/>
      <w:r>
        <w:rPr>
          <w:rtl w:val="true"/>
        </w:rPr>
        <w:t xml:space="preserve">الباب الخامس الحجب و الاستار و السرادقات </w:t>
      </w:r>
      <w:r>
        <w:rPr/>
        <w:t>39</w:t>
      </w:r>
      <w:bookmarkEnd w:id="867"/>
    </w:p>
    <w:p>
      <w:pPr>
        <w:pStyle w:val="BookText"/>
        <w:rPr/>
      </w:pPr>
      <w:r>
        <w:rPr>
          <w:rFonts w:ascii="IRNazanin" w:hAnsi="IRNazanin" w:eastAsia="IRNazanin"/>
          <w:color w:val="111111"/>
          <w:sz w:val="28"/>
          <w:sz w:val="28"/>
          <w:szCs w:val="28"/>
          <w:rtl w:val="true"/>
          <w:lang w:bidi="fa-IR"/>
        </w:rPr>
        <w:t xml:space="preserve">معنی الحجاب </w:t>
      </w:r>
      <w:r>
        <w:rPr>
          <w:rFonts w:eastAsia="IRNazanin" w:cs="IRNazanin"/>
          <w:color w:val="111111"/>
          <w:sz w:val="28"/>
          <w:szCs w:val="28"/>
          <w:lang w:bidi="fa-IR"/>
        </w:rPr>
        <w:t>41</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فی وجود الحجب و السرادقات، و فی الذّیل ما یناسب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868" w:name="pg13733_139117"/>
    </w:p>
    <w:p>
      <w:pPr>
        <w:pStyle w:val="BookText"/>
        <w:rPr/>
      </w:pPr>
      <w:bookmarkEnd w:id="868"/>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الحجاب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بیان فی وجود الحجب و السرادقات، و فی الذّیل ما یناسب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69" w:name="__RefHeading___Toc1485103_1468164448"/>
      <w:bookmarkStart w:id="870" w:name="_Toc360"/>
      <w:bookmarkEnd w:id="869"/>
      <w:r>
        <w:rPr>
          <w:rtl w:val="true"/>
        </w:rPr>
        <w:t xml:space="preserve">الباب السادس سدرة المنتهی و معنی علیین و سجین </w:t>
      </w:r>
      <w:r>
        <w:rPr/>
        <w:t>48</w:t>
      </w:r>
      <w:bookmarkEnd w:id="870"/>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العلّة الّتی من أجلها سمیّت سدرة المنتهی سدرة المنتهی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العلّة الّتی من أجلها سمیّت سدرة المنتهی سدرة المنتهی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71" w:name="__RefHeading___Toc1485105_1468164448"/>
      <w:bookmarkStart w:id="872" w:name="_Toc361"/>
      <w:bookmarkEnd w:id="871"/>
      <w:r>
        <w:rPr>
          <w:rtl w:val="true"/>
        </w:rPr>
        <w:t xml:space="preserve">الباب السابع البیت المعمور </w:t>
      </w:r>
      <w:r>
        <w:rPr/>
        <w:t>55</w:t>
      </w:r>
      <w:bookmarkEnd w:id="872"/>
    </w:p>
    <w:p>
      <w:pPr>
        <w:pStyle w:val="BookText"/>
        <w:rPr/>
      </w:pPr>
      <w:r>
        <w:rPr>
          <w:rFonts w:ascii="IRNazanin" w:hAnsi="IRNazanin" w:eastAsia="IRNazanin"/>
          <w:color w:val="111111"/>
          <w:sz w:val="28"/>
          <w:sz w:val="28"/>
          <w:szCs w:val="28"/>
          <w:rtl w:val="true"/>
          <w:lang w:bidi="fa-IR"/>
        </w:rPr>
        <w:t xml:space="preserve">العلّة الّتی من أجلها صارت الطواف سبعة أشواط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الّتی من أجلها صارت الطواف سبعة أشواط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73" w:name="__RefHeading___Toc1485107_1468164448"/>
      <w:bookmarkStart w:id="874" w:name="_Toc362"/>
      <w:bookmarkEnd w:id="873"/>
      <w:r>
        <w:rPr>
          <w:rtl w:val="true"/>
        </w:rPr>
        <w:t xml:space="preserve">الباب الثامن السماوات و کیفیاتها و عددها، و النجوم و أعدادها و صفاتها و المجرة </w:t>
      </w:r>
      <w:r>
        <w:rPr/>
        <w:t>61</w:t>
      </w:r>
      <w:bookmarkEnd w:id="874"/>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فی الکرات و الکواکب، و عدد الأفلاک و فی الذّیل ما یناسب المقام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فی منافع النّجوم، و مسائل النّافعة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فی أنّ السّماوات من بخار الماء، و اسمائها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فیما قاله علیّ علیه السّلام فی خلق السماوات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فیما قیل فی بعد مقعّر الافلاک و قطر القمر و الکواکب و أدوارهم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فی الکرات و الکواکب، و عدد الأفلاک و فی الذّیل ما یناسب المقام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فی منافع النّجوم، و مسائل النّافعة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فی أنّ السّماوات من بخار الماء، و اسمائها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فیما قاله علیّ علیه السّلام فی خلق السماوات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فیما قیل فی بعد مقعّر الافلاک و قطر القمر و الکواکب و أدوارهم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75" w:name="__RefHeading___Toc1485109_1468164448"/>
      <w:bookmarkStart w:id="876" w:name="_Toc363"/>
      <w:bookmarkEnd w:id="875"/>
      <w:r>
        <w:rPr>
          <w:rtl w:val="true"/>
        </w:rPr>
        <w:t xml:space="preserve">الباب التاسع الشمس و القمر و أحوالهما و صفاتهما و اللیل و النهار و ما یتعلق بهما </w:t>
      </w:r>
      <w:r>
        <w:rPr/>
        <w:t>113</w:t>
      </w:r>
      <w:bookmarkEnd w:id="876"/>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118</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اللَّیْلَ وَ النَّهارَ آیَتَیْنِ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877" w:name="pg13733_139118"/>
    </w:p>
    <w:p>
      <w:pPr>
        <w:pStyle w:val="BookText"/>
        <w:rPr/>
      </w:pPr>
      <w:bookmarkEnd w:id="877"/>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منازل القمر و اسمائها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فی أنّ للشمس ثلاثمائة و ستّین برجا، و فیه توضیح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تفصیل فی جرم القمر و الخسوف و الکسوف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فی خلق اللیل و النّهار، و أیّهما سبق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رکود الشمس، و بیانه و شرحه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العلّة الّتی من أجلها سمّی الهلال هلالا و أحوال القمر مفصّلا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فی طول الشمس و القمر و عرضهما، و بیان ذلک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اللَّیْلَ وَ النَّهارَ آیَتَیْنِ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منازل القمر و اسمائها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فی أنّ للشمس ثلاثمائة و ستّین برجا، و فیه توضیح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تفصیل فی جرم القمر و الخسوف و الکسوف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فی خلق اللیل و النّهار، و أیّهما سبق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رکود الشمس، و بیانه و شرحه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العلّة الّتی من أجلها سمّی الهلال هلالا و أحوال القمر مفصّلا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فی طول الشمس و القمر و عرضهما، و بیان ذلک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78" w:name="__RefHeading___Toc1485111_1468164448"/>
      <w:bookmarkStart w:id="879" w:name="_Toc364"/>
      <w:bookmarkEnd w:id="878"/>
      <w:r>
        <w:rPr>
          <w:rtl w:val="true"/>
        </w:rPr>
        <w:t xml:space="preserve">الباب العاشر علم النجوم و العمل به و حال المنجّمین </w:t>
      </w:r>
      <w:r>
        <w:rPr/>
        <w:t>217</w:t>
      </w:r>
      <w:bookmarkEnd w:id="879"/>
    </w:p>
    <w:p>
      <w:pPr>
        <w:pStyle w:val="BookText"/>
        <w:rPr/>
      </w:pPr>
      <w:r>
        <w:rPr>
          <w:rFonts w:ascii="Amiri" w:hAnsi="Amiri" w:eastAsia="Amiri" w:cs="Amiri"/>
          <w:color w:val="111111"/>
          <w:sz w:val="28"/>
          <w:sz w:val="28"/>
          <w:szCs w:val="28"/>
          <w:rtl w:val="true"/>
          <w:lang w:bidi="ar-SA"/>
        </w:rPr>
        <w:t>فیما قاله السیّد المرتضی رحمه اللّه فی 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فِی النُّجُومِ فَقالَ إِنِّی سَقِیمٌ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فیما قاله علیّ علیه السّلام لدهقان من دهاقین الفرس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المنجّم، و الکاهن، و السّاحر، و المغنّیة، ملعون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فی أنّ أمیر المؤمنین علیه السّلام لمّا قصد أهل النهروان دخل بالمدائن محضره رجل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سرسفیل، و کانت الفرس تحکم برأیه فیما مضی و ترجع إلی قوله فیما سلف، و ما قاله لأمیر المؤمنین علیه السّلام فی النجوم، و ما قاله علیه السّلام فی النجوم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للنّجوم أصل و هو معجزة نبیّ علیه السّلام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فی دلالة النّجوم علی إبراهیم علیه السّلام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فی دلالة النّجوم علی ظهور المسلمین علی ملوک الفرس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فی النظر علی النّجوم </w:t>
      </w:r>
      <w:r>
        <w:rPr>
          <w:rFonts w:eastAsia="IRNazanin" w:cs="IRNazanin"/>
          <w:color w:val="111111"/>
          <w:sz w:val="28"/>
          <w:szCs w:val="28"/>
          <w:lang w:bidi="fa-IR"/>
        </w:rPr>
        <w:t>241</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المرّیخ کوکب حارّ و زحل کوکب بارد، و فیه بیان و شرح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880" w:name="pg13733_139119"/>
    </w:p>
    <w:p>
      <w:pPr>
        <w:pStyle w:val="BookText"/>
        <w:rPr/>
      </w:pPr>
      <w:bookmarkEnd w:id="88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قاله أمیر المؤمنین علیه السّلام فی النّجوم لمّا عزم علی المسیر إلی الخوارج، و فیه بیان و جرح و تعدیل و قدح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فی أنّ إدریس النبیّ علیه السّلام کان اول من نظر فی علم النّجوم و الحساب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تذییل جلیل و تفصیل جمیل فی أقوال بعض أجلاء أصحابنا رضوان اللّه علیهم فی حکم النظر فی علم النّجوم، و الاعتقاد به و الإخبار عن الحوادث بسببه و رعایة الساعات المسعودة و المنحوسة بزعمهم، و القول بتأثیرها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فی اختلاف المنجّمین فی الکواکب السبعة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فی قول العلّامة رحمه اللّه بأنّ التنجیم حرام و کذلک تعلّم النّجوم مع اعتقاد أنّها مؤثّرة، و ما قاله الشیخ الشهید، و الشیخ بهاء الدّین العاملیّ رحمهما اللّه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فیما قاله ابن سینا و الشیخ الکراجکیّ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أسماء جماعة من الشیعة الّذین کانوا عارفا بالنّجوم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قصة بوران بنت حسن بن سهل مع المعتصم و کانت عارفة بالنّجوم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فیما قاله العلّامة المجلسیّ قدّس سرّه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قاله السیّد المرتضی رحمه اللّه فی 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فِی النُّجُومِ فَقالَ إِنِّی سَقِیمٌ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فیما قاله علیّ علیه السّلام لدهقان من دهاقین الفرس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المنجّم، و الکاهن، و السّاحر، و المغنّیة، ملعون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فی أنّ أمیر المؤمنین علیه السّلام لمّا قصد أهل النهروان دخل بالمدائن محضره رجل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سرسفیل، و کانت الفرس تحکم برأیه فیما مضی و ترجع إلی قوله فیما سلف، و ما قاله لأمیر المؤمنین علیه السّلام فی النجوم، و ما قاله علیه السّلام فی النجوم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للنّجوم أصل و هو معجزة نبیّ علیه السّلام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فی دلالة النّجوم علی إبراهیم علیه السّلام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فی دلالة النّجوم علی ظهور المسلمین علی ملوک الفرس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فی النظر علی النّجوم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فی أنّ المرّیخ کوکب حارّ و زحل کوکب بارد، و فیه بیان و شرح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قاله أمیر المؤمنین علیه السّلام فی النّجوم لمّا عزم علی المسیر إلی الخوارج، و فیه بیان و جرح و تعدیل و قدح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فی أنّ إدریس النبیّ علیه السّلام کان اول من نظر فی علم النّجوم و الحساب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تذییل جلیل و تفصیل جمیل فی أقوال بعض أجلاء أصحابنا رضوان اللّه علیهم فی حکم النظر فی علم النّجوم، و الاعتقاد به و الإخبار عن الحوادث بسببه و رعایة الساعات المسعودة و المنحوسة بزعمهم، و القول بتأثیرها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فی اختلاف المنجّمین فی الکواکب السبعة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فی قول العلّامة رحمه اللّه بأنّ التنجیم حرام و کذلک تعلّم النّجوم مع اعتقاد أنّها مؤثّرة، و ما قاله الشیخ الشهید، و الشیخ بهاء الدّین العاملیّ رحمهما اللّه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فیما قاله ابن سینا و الشیخ الکراجکیّ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أسماء جماعة من الشیعة الّذین کانوا عارفا بالنّجوم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قصة بوران بنت حسن بن سهل مع المعتصم و کانت عارفة بالنّجوم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فیما قاله العلّامة المجلسیّ قدّس سرّه </w:t>
      </w:r>
      <w:r>
        <w:rPr>
          <w:rFonts w:eastAsia="Amiri" w:cs="Amiri" w:ascii="Amiri" w:hAnsi="Amiri"/>
          <w:color w:val="111111"/>
          <w:sz w:val="28"/>
          <w:szCs w:val="28"/>
          <w:lang w:bidi="ar-SA"/>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81" w:name="__RefHeading___Toc1485113_1468164448"/>
      <w:bookmarkStart w:id="882" w:name="_Toc365"/>
      <w:bookmarkEnd w:id="881"/>
      <w:r>
        <w:rPr>
          <w:rtl w:val="true"/>
        </w:rPr>
        <w:t xml:space="preserve">الباب الحادی عشر فی النهی عن الاستمطار بالانواء و الطیرة و العدوی </w:t>
      </w:r>
      <w:r>
        <w:rPr/>
        <w:t>312</w:t>
      </w:r>
      <w:bookmarkEnd w:id="882"/>
    </w:p>
    <w:p>
      <w:pPr>
        <w:pStyle w:val="BookText"/>
        <w:rPr/>
      </w:pPr>
      <w:r>
        <w:rPr>
          <w:rFonts w:ascii="IRNazanin" w:hAnsi="IRNazanin" w:eastAsia="IRNazanin"/>
          <w:color w:val="111111"/>
          <w:sz w:val="28"/>
          <w:sz w:val="28"/>
          <w:szCs w:val="28"/>
          <w:rtl w:val="true"/>
          <w:lang w:bidi="fa-IR"/>
        </w:rPr>
        <w:t>فی قوله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لا تزال فی أمّتی إلی یوم القیامة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فی الطیرة و العدوی، و فیه بیان و توضیح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فی أنّ کفّارة الطیر التوکّل،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الطیرة علی ما تجعلها، و قوله علیه السّلام ثلاثة لم ینج منها نبیّ فمن دونه، و فیه بیان </w:t>
      </w:r>
      <w:r>
        <w:rPr>
          <w:rFonts w:eastAsia="IRNazanin" w:cs="IRNazanin"/>
          <w:color w:val="111111"/>
          <w:sz w:val="28"/>
          <w:szCs w:val="28"/>
          <w:lang w:bidi="fa-IR"/>
        </w:rPr>
        <w:t>323</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الشؤم، و فیه بیان و شرح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883" w:name="pg13733_139120"/>
    </w:p>
    <w:p>
      <w:pPr>
        <w:pStyle w:val="BookText"/>
        <w:rPr/>
      </w:pPr>
      <w:bookmarkEnd w:id="883"/>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لا تزال فی أمّتی إلی یوم القیامة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فی الطیرة و العدوی، و فیه بیان و توضیح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فی أنّ کفّارة الطیر التوکّل،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الطیرة علی ما تجعلها، و قوله علیه السّلام ثلاثة لم ینج منها نبیّ فمن دونه، و فیه بیان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فی الشؤم، و فیه بیان و شرح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84" w:name="__RefHeading___Toc1485115_1468164448"/>
      <w:bookmarkStart w:id="885" w:name="_Toc366"/>
      <w:bookmarkEnd w:id="884"/>
      <w:r>
        <w:rPr>
          <w:rtl w:val="true"/>
        </w:rPr>
        <w:t xml:space="preserve">الباب الثانی عشر ما یتعلق بالنجوم و یناسب احکامها من کتاب دانیال علیه السّلام و غیره </w:t>
      </w:r>
      <w:r>
        <w:rPr/>
        <w:t>330</w:t>
      </w:r>
      <w:bookmarkEnd w:id="885"/>
    </w:p>
    <w:p>
      <w:pPr>
        <w:pStyle w:val="BookText"/>
        <w:rPr/>
      </w:pPr>
      <w:r>
        <w:rPr>
          <w:rFonts w:ascii="Amiri" w:hAnsi="Amiri" w:eastAsia="Amiri" w:cs="Amiri"/>
          <w:color w:val="111111"/>
          <w:sz w:val="28"/>
          <w:sz w:val="28"/>
          <w:szCs w:val="28"/>
          <w:rtl w:val="true"/>
          <w:lang w:bidi="ar-SA"/>
        </w:rPr>
        <w:t xml:space="preserve">أوّل یوم من المحرّم من أیّام الأسبوع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فی علامات کسوف الشمس فی الاثنی عشر شهرا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فی علامات خسوف القمر طول السنة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فی اقتران الکواکب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یوم من المحرّم من أیّام الأسبوع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فی علامات کسوف الشمس فی الاثنی عشر شهرا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فی علامات خسوف القمر طول السنة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فی اقتران الکواکب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86" w:name="__RefHeading___Toc1485117_1468164448"/>
      <w:bookmarkStart w:id="887" w:name="_Toc367"/>
      <w:bookmarkEnd w:id="886"/>
      <w:r>
        <w:rPr>
          <w:rtl w:val="true"/>
        </w:rPr>
        <w:t>أبواب الأزمنة و أنواعها و سعادتها و نحوستها و سائر أحوالها</w:t>
      </w:r>
      <w:bookmarkEnd w:id="887"/>
    </w:p>
    <w:p>
      <w:pPr>
        <w:pStyle w:val="Heading4"/>
        <w:numPr>
          <w:ilvl w:val="3"/>
          <w:numId w:val="1"/>
        </w:numPr>
        <w:rPr/>
      </w:pPr>
      <w:bookmarkStart w:id="888" w:name="__RefHeading___Toc1485119_1468164448"/>
      <w:bookmarkStart w:id="889" w:name="_Toc368"/>
      <w:bookmarkEnd w:id="888"/>
      <w:r>
        <w:rPr>
          <w:rtl w:val="true"/>
        </w:rPr>
        <w:t xml:space="preserve">الباب الثالث عشر السنین و الشهور و انواعها و الفصول و أحوالها </w:t>
      </w:r>
      <w:r>
        <w:rPr/>
        <w:t>337</w:t>
      </w:r>
      <w:bookmarkEnd w:id="889"/>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بحث حول السنة عند العرب، و السنة القمریة و الشمسیّة و غیرهما و النّسی‌ء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فی تاریخ و سنة الشمسیّة، و الفرس، و تاریخ الملکیّ، و أسماء شهورهم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التاریخ الرّومیّ و أشهره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بحث و تحقیق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فی ولادة النبیّ و وفاته صلّی اللّه علیه و آله فی أیّام الأسبوع و الشهور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فی غرّة محرّم الحرام لسنة الهجرة، و غرّة رجب المرجب سنة المبعث </w:t>
      </w:r>
      <w:r>
        <w:rPr>
          <w:rFonts w:eastAsia="IRNazanin" w:cs="IRNazanin"/>
          <w:color w:val="111111"/>
          <w:sz w:val="28"/>
          <w:szCs w:val="28"/>
          <w:lang w:bidi="fa-IR"/>
        </w:rPr>
        <w:t>365</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غدیر خمّ فی یوم الاسبوعیّ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890" w:name="pg13733_139121"/>
    </w:p>
    <w:p>
      <w:pPr>
        <w:pStyle w:val="BookText"/>
        <w:rPr/>
      </w:pPr>
      <w:bookmarkEnd w:id="89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یوم العاشورا من الأسبوع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فی یوم طعن فیه عمر بن الخطّاب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فی علل أسامی الشهور العربیّة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فی أسامی شهور قوم ثمود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انتهی الجزء الخامس و الخمسون، و هو الجزء الثانی من المجلد الرابع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بحث حول السنة عند العرب، و السنة القمریة و الشمسیّة و غیرهما و النّسی‌ء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فی تاریخ و سنة الشمسیّة، و الفرس، و تاریخ الملکیّ، و أسماء شهورهم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التاریخ الرّومیّ و أشهره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بحث و تحقیق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فی ولادة النبیّ و وفاته صلّی اللّه علیه و آله فی أیّام الأسبوع و الشهور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فی غرّة محرّم الحرام لسنة الهجرة، و غرّة رجب المرجب سنة المبعث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فی غدیر خمّ فی یوم الاسبوعیّ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یوم العاشورا من الأسبوع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فی یوم طعن فیه عمر بن الخطّاب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فی علل أسامی الشهور العربیّة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فی أسامی شهور قوم ثمود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انتهی الجزء الخامس و الخمسون، و هو الجزء الثانی من المجلد الرابع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91" w:name="__RefHeading___Toc1485121_1468164448"/>
      <w:bookmarkStart w:id="892" w:name="_Toc369"/>
      <w:bookmarkEnd w:id="891"/>
      <w:r>
        <w:rPr>
          <w:rtl w:val="true"/>
        </w:rPr>
        <w:t>فهرس الجزء السادس و الخمسین‌</w:t>
      </w:r>
      <w:bookmarkEnd w:id="892"/>
    </w:p>
    <w:p>
      <w:pPr>
        <w:pStyle w:val="Heading3"/>
        <w:numPr>
          <w:ilvl w:val="2"/>
          <w:numId w:val="1"/>
        </w:numPr>
        <w:rPr/>
      </w:pPr>
      <w:bookmarkStart w:id="893" w:name="__RefHeading___Toc1485123_1468164448"/>
      <w:bookmarkStart w:id="894" w:name="_Toc370"/>
      <w:bookmarkEnd w:id="893"/>
      <w:r>
        <w:rPr>
          <w:rtl w:val="true"/>
        </w:rPr>
        <w:t xml:space="preserve">الباب الرابع عشر الایام و الساعات و اللیل و النهار </w:t>
      </w:r>
      <w:r>
        <w:rPr/>
        <w:t>1</w:t>
      </w:r>
      <w:bookmarkEnd w:id="894"/>
    </w:p>
    <w:p>
      <w:pPr>
        <w:pStyle w:val="BookText"/>
        <w:rPr/>
      </w:pPr>
      <w:r>
        <w:rPr>
          <w:rFonts w:ascii="IRNazanin" w:hAnsi="IRNazanin" w:eastAsia="IRNazanin"/>
          <w:color w:val="111111"/>
          <w:sz w:val="28"/>
          <w:sz w:val="28"/>
          <w:szCs w:val="28"/>
          <w:rtl w:val="true"/>
          <w:lang w:bidi="fa-IR"/>
        </w:rPr>
        <w:t xml:space="preserve">فی ساعات اللیل و النّهار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العلّة الّتی من أجلها سمّی اللیل لیلا، و النّهی عن سبّ الرّیاح و الجبال و السّاعات و الأیّام و اللیالی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أسامی ساعات اللیل و النّهار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فوائد جلیلة فی أنّ الیوم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و وسطیّ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فی أنّ اللیل مقدّم علی النّهار </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ساعات اللیل و النّهار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العلّة الّتی من أجلها سمّی اللیل لیلا، و النّهی عن سبّ الرّیاح و الجبال و السّاعات و الأیّام و اللیالی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أسامی ساعات اللیل و النّهار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فوائد جلیلة فی أنّ الیوم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و وسطیّ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فی أنّ اللیل مقدّم علی النّهار </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95" w:name="__RefHeading___Toc1485125_1468164448"/>
      <w:bookmarkStart w:id="896" w:name="_Toc371"/>
      <w:bookmarkEnd w:id="895"/>
      <w:r>
        <w:rPr>
          <w:rtl w:val="true"/>
        </w:rPr>
        <w:t xml:space="preserve">الباب الخامس عشر ما روی فی سعادة أیّام الأسبوع و نحوستها </w:t>
      </w:r>
      <w:r>
        <w:rPr/>
        <w:t>18</w:t>
      </w:r>
      <w:bookmarkEnd w:id="896"/>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أنّ الأیّام لیست بأئمّة و لکن کنّی بها عن الأئمّة علیهم السّلام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897" w:name="pg13733_139122"/>
    </w:p>
    <w:p>
      <w:pPr>
        <w:pStyle w:val="BookText"/>
        <w:rPr/>
      </w:pPr>
      <w:bookmarkEnd w:id="897"/>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أنّ الأیّام لیست بأئمّة و لکن کنّی بها عن الأئمّة علیهم السّلام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98" w:name="__RefHeading___Toc1485127_1468164448"/>
      <w:bookmarkStart w:id="899" w:name="_Toc372"/>
      <w:bookmarkEnd w:id="898"/>
      <w:r>
        <w:rPr>
          <w:rtl w:val="true"/>
        </w:rPr>
        <w:t xml:space="preserve">الباب العشرون ما ورد فی یوم الخمیس </w:t>
      </w:r>
      <w:r>
        <w:rPr/>
        <w:t>47</w:t>
      </w:r>
      <w:bookmarkEnd w:id="899"/>
    </w:p>
    <w:p>
      <w:pPr>
        <w:pStyle w:val="BookText"/>
        <w:rPr/>
      </w:pPr>
      <w:r>
        <w:rPr>
          <w:rFonts w:ascii="IRNazanin" w:hAnsi="IRNazanin" w:eastAsia="IRNazanin"/>
          <w:color w:val="111111"/>
          <w:sz w:val="28"/>
          <w:sz w:val="28"/>
          <w:szCs w:val="28"/>
          <w:rtl w:val="true"/>
          <w:lang w:bidi="fa-IR"/>
        </w:rPr>
        <w:t xml:space="preserve">بیان و شرح و توضیح و تأیید فیما ورد فی الأسبوع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و شرح و توضیح و تأیید فیما ورد فی الأسبوع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00" w:name="__RefHeading___Toc1485129_1468164448"/>
      <w:bookmarkStart w:id="901" w:name="_Toc373"/>
      <w:bookmarkEnd w:id="900"/>
      <w:r>
        <w:rPr>
          <w:rtl w:val="true"/>
        </w:rPr>
        <w:t xml:space="preserve">الباب الحادی و العشرون سعادة أیّام الشهور العربیة و نحوستها و ما یصلح فی کل یوم منها من الاعمال </w:t>
      </w:r>
      <w:r>
        <w:rPr/>
        <w:t>54</w:t>
      </w:r>
      <w:bookmarkEnd w:id="901"/>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سعادة أیّام الشّهر و نحوستها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902" w:name="pg13733_139123"/>
    </w:p>
    <w:p>
      <w:pPr>
        <w:pStyle w:val="BookText"/>
        <w:rPr/>
      </w:pPr>
      <w:bookmarkEnd w:id="902"/>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سعادة أیّام الشّهر و نحوستها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03" w:name="__RefHeading___Toc1485131_1468164448"/>
      <w:bookmarkStart w:id="904" w:name="_Toc374"/>
      <w:bookmarkEnd w:id="903"/>
      <w:r>
        <w:rPr>
          <w:rtl w:val="true"/>
        </w:rPr>
        <w:t xml:space="preserve">الباب الثانی و العشرون یوم النیروز و تعیینه و سعادة أیّام شهور الفرس و الروم و نحوستها و بعض النوادر </w:t>
      </w:r>
      <w:r>
        <w:rPr/>
        <w:t>91</w:t>
      </w:r>
      <w:bookmarkEnd w:id="904"/>
    </w:p>
    <w:p>
      <w:pPr>
        <w:pStyle w:val="Heading4"/>
        <w:numPr>
          <w:ilvl w:val="3"/>
          <w:numId w:val="1"/>
        </w:numPr>
        <w:rPr/>
      </w:pPr>
      <w:bookmarkStart w:id="905" w:name="__RefHeading___Toc1485133_1468164448"/>
      <w:bookmarkStart w:id="906" w:name="_Toc375"/>
      <w:bookmarkEnd w:id="905"/>
      <w:r>
        <w:rPr>
          <w:rtl w:val="true"/>
        </w:rPr>
        <w:t>اشارة</w:t>
      </w:r>
      <w:bookmarkEnd w:id="906"/>
    </w:p>
    <w:p>
      <w:pPr>
        <w:pStyle w:val="BookText"/>
        <w:rPr/>
      </w:pPr>
      <w:r>
        <w:rPr>
          <w:rFonts w:ascii="IRNazanin" w:hAnsi="IRNazanin" w:eastAsia="IRNazanin"/>
          <w:color w:val="111111"/>
          <w:sz w:val="28"/>
          <w:sz w:val="28"/>
          <w:szCs w:val="28"/>
          <w:rtl w:val="true"/>
          <w:lang w:bidi="fa-IR"/>
        </w:rPr>
        <w:t xml:space="preserve">فیما رواه معلّی بن خنیس عن الصادق علیه السّلام فی النیروز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أسماء أیّام شهور الفرس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فی جلوس الإمام الکاظم علیه السّلام فی یوم النیروز، و فی الذیل بحث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فی اختیارات أیّام الفرس عن الصادق علیه 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 اختیارات أیّام الفرس عن الصادق علیه السّلام بروایة اخری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قصّة أصحاب الرّس </w:t>
      </w:r>
      <w:r>
        <w:rPr>
          <w:rFonts w:eastAsia="Amiri" w:cs="Amiri" w:ascii="Amiri" w:hAnsi="Amiri"/>
          <w:color w:val="111111"/>
          <w:sz w:val="28"/>
          <w:szCs w:val="28"/>
          <w:lang w:bidi="ar-SA"/>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رواه معلّی بن خنیس عن الصادق علیه السّلام فی النیروز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أسماء أیّام شهور الفرس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فی جلوس الإمام الکاظم علیه السّلام فی یوم النیروز، و فی الذیل بحث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فی اختیارات أیّام الفرس عن الصادق علیه 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 اختیارات أیّام الفرس عن الصادق علیه السّلام بروایة اخری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قصّة أصحاب الرّس </w:t>
      </w:r>
      <w:r>
        <w:rPr>
          <w:rFonts w:eastAsia="Amiri" w:cs="Amiri" w:ascii="Amiri" w:hAnsi="Amiri"/>
          <w:color w:val="111111"/>
          <w:sz w:val="28"/>
          <w:szCs w:val="28"/>
          <w:lang w:bidi="ar-SA"/>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07" w:name="__RefHeading___Toc1485135_1468164448"/>
      <w:bookmarkStart w:id="908" w:name="_Toc376"/>
      <w:bookmarkEnd w:id="907"/>
      <w:r>
        <w:rPr>
          <w:rtl w:val="true"/>
        </w:rPr>
        <w:t xml:space="preserve">فوائد مهمة جلیلة </w:t>
      </w:r>
      <w:r>
        <w:rPr/>
        <w:t>113</w:t>
      </w:r>
      <w:bookmarkEnd w:id="908"/>
    </w:p>
    <w:p>
      <w:pPr>
        <w:pStyle w:val="BookText"/>
        <w:rPr/>
      </w:pPr>
      <w:r>
        <w:rPr>
          <w:rFonts w:ascii="IRNazanin" w:hAnsi="IRNazanin" w:eastAsia="IRNazanin"/>
          <w:color w:val="111111"/>
          <w:sz w:val="28"/>
          <w:sz w:val="28"/>
          <w:szCs w:val="28"/>
          <w:rtl w:val="true"/>
          <w:lang w:bidi="fa-IR"/>
        </w:rPr>
        <w:t xml:space="preserve">بحث حول النیروز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فی مبدإ السنة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حول النیروز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فی مبدإ السنة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09" w:name="__RefHeading___Toc1485137_1468164448"/>
      <w:bookmarkStart w:id="910" w:name="_Toc377"/>
      <w:bookmarkEnd w:id="909"/>
      <w:r>
        <w:rPr>
          <w:rtl w:val="true"/>
        </w:rPr>
        <w:t>(</w:t>
      </w:r>
      <w:r>
        <w:rPr>
          <w:rtl w:val="true"/>
        </w:rPr>
        <w:t>أبواب الملائکة</w:t>
      </w:r>
      <w:r>
        <w:rPr>
          <w:rtl w:val="true"/>
        </w:rPr>
        <w:t>)</w:t>
      </w:r>
      <w:bookmarkEnd w:id="910"/>
    </w:p>
    <w:p>
      <w:pPr>
        <w:pStyle w:val="Heading4"/>
        <w:numPr>
          <w:ilvl w:val="3"/>
          <w:numId w:val="1"/>
        </w:numPr>
        <w:rPr/>
      </w:pPr>
      <w:bookmarkStart w:id="911" w:name="__RefHeading___Toc1485139_1468164448"/>
      <w:bookmarkStart w:id="912" w:name="_Toc378"/>
      <w:bookmarkEnd w:id="911"/>
      <w:r>
        <w:rPr>
          <w:rtl w:val="true"/>
        </w:rPr>
        <w:t xml:space="preserve">الباب الثالث و العشرون حقیقة الملائکة و صفاتهم و شئونهم و اطوارهم </w:t>
      </w:r>
      <w:r>
        <w:rPr/>
        <w:t>144</w:t>
      </w:r>
      <w:bookmarkEnd w:id="912"/>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جواب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الفائدة فی جعل الملائکة موکّلین علینا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جواب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الفائدة فی کتب أعمال العباد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فی أنّ الموجودات علی ثلاثة أقسام </w:t>
      </w:r>
      <w:r>
        <w:rPr>
          <w:rFonts w:eastAsia="IRNazanin" w:cs="IRNazanin"/>
          <w:color w:val="111111"/>
          <w:sz w:val="28"/>
          <w:szCs w:val="28"/>
          <w:lang w:bidi="fa-IR"/>
        </w:rPr>
        <w:t>157</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وجود الملائکة و ماهیّة الملائکة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913" w:name="pg13733_139124"/>
    </w:p>
    <w:p>
      <w:pPr>
        <w:pStyle w:val="BookText"/>
        <w:rPr/>
      </w:pPr>
      <w:bookmarkEnd w:id="913"/>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أوصاف الملائکة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فیما قاله الشیخ المفید رحمه اللّه فی سماع الأئمّة علیهم السّلام، و رؤیة المحتضر الملائکة، و نزول الملکین علی أصحاب القبور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فی دعاء مولانا السّجاد علیه السّلام فی الصلاة علی حملة العرش و کلّ ملک مقرّب، و شرحه و توضیحه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فی ملائکة الرّوحانیون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 ملک الموت و أعوانه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فی عدد المخلوقات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جواب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الفائدة فی جعل الملائکة موکّلین علینا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جواب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الفائدة فی کتب أعمال العباد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فی أنّ الموجودات علی ثلاثة أقسام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 وجود الملائکة و ماهیّة الملائکة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أوصاف الملائکة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فیما قاله الشیخ المفید رحمه اللّه فی سماع الأئمّة علیهم السّلام، و رؤیة المحتضر الملائکة، و نزول الملکین علی أصحاب القبور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فی دعاء مولانا السّجاد علیه السّلام فی الصلاة علی حملة العرش و کلّ ملک مقرّب، و شرحه و توضیحه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فی ملائکة الرّوحانیون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 ملک الموت و أعوانه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فی عدد المخلوقات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14" w:name="__RefHeading___Toc1485141_1468164448"/>
      <w:bookmarkStart w:id="915" w:name="_Toc379"/>
      <w:bookmarkEnd w:id="914"/>
      <w:r>
        <w:rPr>
          <w:rtl w:val="true"/>
        </w:rPr>
        <w:t xml:space="preserve">الباب الرابع و العشرون فی وصف الملائکة المقربین علیهم السّلام </w:t>
      </w:r>
      <w:r>
        <w:rPr/>
        <w:t>245</w:t>
      </w:r>
      <w:bookmarkEnd w:id="915"/>
    </w:p>
    <w:p>
      <w:pPr>
        <w:pStyle w:val="BookText"/>
        <w:rPr/>
      </w:pPr>
      <w:r>
        <w:rPr>
          <w:rFonts w:ascii="IRNazanin" w:hAnsi="IRNazanin" w:eastAsia="IRNazanin"/>
          <w:color w:val="111111"/>
          <w:sz w:val="28"/>
          <w:sz w:val="28"/>
          <w:szCs w:val="28"/>
          <w:rtl w:val="true"/>
          <w:lang w:bidi="fa-IR"/>
        </w:rPr>
        <w:t xml:space="preserve">فی تفسیر الآیات، و فی روح الأمین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فی أنّ اللّه تعالی بعث أربعة املاک فی إهلاک قوم لوط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فی أنّ ملک الموت وکّل ملکا بقبض أرواح الآدمیّین، و ملکا فی الجنّ، و ملکا فی الشیاطین، و ملکا فی الطیر و الوحش و السباع و الحیتان و النمل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تفسیر الآیات، و فی روح الأمین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فی أنّ اللّه تعالی بعث أربعة املاک فی إهلاک قوم لوط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فی أنّ ملک الموت وکّل ملکا بقبض أرواح الآدمیّین، و ملکا فی الجنّ، و ملکا فی الشیاطین، و ملکا فی الطیر و الوحش و السباع و الحیتان و النمل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16" w:name="__RefHeading___Toc1485143_1468164448"/>
      <w:bookmarkStart w:id="917" w:name="_Toc380"/>
      <w:bookmarkEnd w:id="916"/>
      <w:r>
        <w:rPr>
          <w:rtl w:val="true"/>
        </w:rPr>
        <w:t xml:space="preserve">الباب الخامس و العشرون عصمة الملائکة و قصة هاروت و ماروت و فیه ذکر حقیقة السحر و أنواعه </w:t>
      </w:r>
      <w:r>
        <w:rPr/>
        <w:t>265</w:t>
      </w:r>
      <w:bookmarkEnd w:id="917"/>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ما تَتْلُوا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السّید المرتضی رحمه اللّه فی معناه و جوابه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ینزل اللّه سبحانه السّحر علی الملائکة، أم کیف تعلّم الملائکة النّاس السّحر و التفریق بین المرء و زوجه </w:t>
      </w:r>
      <w:r>
        <w:rPr>
          <w:rFonts w:eastAsia="Amiri" w:cs="Amiri" w:ascii="Amiri" w:hAnsi="Amiri"/>
          <w:color w:val="111111"/>
          <w:sz w:val="28"/>
          <w:szCs w:val="28"/>
          <w:lang w:bidi="ar-SA"/>
        </w:rPr>
        <w:t>267</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السحر، و انه علی أقسام سحر الکلدانیّین و الکذّابین و أصحاب الأوهام </w:t>
      </w:r>
      <w:bookmarkStart w:id="918" w:name="pg13733_139125"/>
    </w:p>
    <w:p>
      <w:pPr>
        <w:pStyle w:val="BookText"/>
        <w:rPr/>
      </w:pPr>
      <w:bookmarkEnd w:id="918"/>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و النّفوس القویّة، و الاستعانة بالأرواح الأرضیّة، و التخیّلات و الأخذ بالعیون، و الترکیب الآلات، و الاستعانة بخواصّ الأدویة، و تعلیق القلب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فی أنّ تعلّم السّحر لیس بقبیح، و أنّ السّاحر هل یکفر أم لا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ما تَتْلُوا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السّید المرتضی رحمه اللّه فی معناه و جوابه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ینزل اللّه سبحانه السّحر علی الملائکة، أم کیف تعلّم الملائکة النّاس السّحر و التفریق بین المرء و زوجه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فی بیان السحر، و انه علی أقسام سحر الکلدانیّین و الکذّابین و أصحاب الأوهام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و النّفوس القویّة، و الاستعانة بالأرواح الأرضیّة، و التخیّلات و الأخذ بالعیون، و الترکیب الآلات، و الاستعانة بخواصّ الأدویة، و تعلیق القلب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فی أنّ تعلّم السّحر لیس بقبیح، و أنّ السّاحر هل یکفر أم لا </w:t>
      </w:r>
      <w:r>
        <w:rPr>
          <w:rFonts w:eastAsia="Amiri" w:cs="Amiri" w:ascii="Amiri" w:hAnsi="Amiri"/>
          <w:color w:val="111111"/>
          <w:sz w:val="28"/>
          <w:szCs w:val="28"/>
          <w:lang w:bidi="ar-SA"/>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19" w:name="__RefHeading___Toc1485145_1468164448"/>
      <w:bookmarkStart w:id="920" w:name="_Toc381"/>
      <w:bookmarkEnd w:id="919"/>
      <w:r>
        <w:rPr>
          <w:rtl w:val="true"/>
        </w:rPr>
        <w:t xml:space="preserve">أبواب العناصر و کائنات الجو </w:t>
      </w:r>
      <w:r>
        <w:rPr>
          <w:rtl w:val="true"/>
        </w:rPr>
        <w:t>(</w:t>
      </w:r>
      <w:r>
        <w:rPr>
          <w:rtl w:val="true"/>
        </w:rPr>
        <w:t>البحر</w:t>
      </w:r>
      <w:r>
        <w:rPr>
          <w:rtl w:val="true"/>
        </w:rPr>
        <w:t xml:space="preserve">) </w:t>
      </w:r>
      <w:r>
        <w:rPr>
          <w:rtl w:val="true"/>
        </w:rPr>
        <w:t>و المعادن و الجبال و الأنهار و البلدان و الأقالیم‌</w:t>
      </w:r>
      <w:bookmarkEnd w:id="920"/>
    </w:p>
    <w:p>
      <w:pPr>
        <w:pStyle w:val="Heading4"/>
        <w:numPr>
          <w:ilvl w:val="3"/>
          <w:numId w:val="1"/>
        </w:numPr>
        <w:rPr/>
      </w:pPr>
      <w:bookmarkStart w:id="921" w:name="__RefHeading___Toc1485147_1468164448"/>
      <w:bookmarkStart w:id="922" w:name="_Toc382"/>
      <w:bookmarkEnd w:id="921"/>
      <w:r>
        <w:rPr>
          <w:rtl w:val="true"/>
        </w:rPr>
        <w:t xml:space="preserve">الباب السابع و العشرون الهواء و طبقاته و ما یحدث فیه من الصبح و الشفق و غیرهما </w:t>
      </w:r>
      <w:r>
        <w:rPr/>
        <w:t>333</w:t>
      </w:r>
      <w:bookmarkEnd w:id="922"/>
    </w:p>
    <w:p>
      <w:pPr>
        <w:pStyle w:val="BookText"/>
        <w:rPr/>
      </w:pPr>
      <w:r>
        <w:rPr>
          <w:rFonts w:ascii="IRNazanin" w:hAnsi="IRNazanin" w:eastAsia="IRNazanin"/>
          <w:color w:val="111111"/>
          <w:sz w:val="28"/>
          <w:sz w:val="28"/>
          <w:szCs w:val="28"/>
          <w:rtl w:val="true"/>
          <w:lang w:bidi="fa-IR"/>
        </w:rPr>
        <w:t xml:space="preserve">فی أنّ فی الهواء سکّان، و قصّة مولانا الإمام الجواد علیه السّلام و المأمون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فی الهواء سکّان، و قصّة مولانا الإمام الجواد علیه السّلام و المأمون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23" w:name="__RefHeading___Toc1485149_1468164448"/>
      <w:bookmarkStart w:id="924" w:name="_Toc383"/>
      <w:bookmarkEnd w:id="923"/>
      <w:r>
        <w:rPr>
          <w:rtl w:val="true"/>
        </w:rPr>
        <w:t xml:space="preserve">الباب الثامن و العشرون السحاب و المطر و الشهاب و البروق و الصواعق و القوس و سائر ما یحدث فی الجو </w:t>
      </w:r>
      <w:r>
        <w:rPr/>
        <w:t>344</w:t>
      </w:r>
      <w:bookmarkEnd w:id="924"/>
    </w:p>
    <w:p>
      <w:pPr>
        <w:pStyle w:val="BookText"/>
        <w:rPr/>
      </w:pPr>
      <w:r>
        <w:rPr>
          <w:rFonts w:ascii="Amiri" w:hAnsi="Amiri" w:eastAsia="Amiri" w:cs="Amiri"/>
          <w:color w:val="111111"/>
          <w:sz w:val="28"/>
          <w:sz w:val="28"/>
          <w:szCs w:val="28"/>
          <w:rtl w:val="true"/>
          <w:lang w:bidi="ar-SA"/>
        </w:rPr>
        <w:t>تفسیر الآیات، و 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النّهی عن تسمیة قوس اللّه بقوس قزح </w:t>
      </w:r>
      <w:r>
        <w:rPr>
          <w:rFonts w:eastAsia="IRNazanin" w:cs="IRNazanin"/>
          <w:color w:val="111111"/>
          <w:sz w:val="28"/>
          <w:szCs w:val="28"/>
          <w:lang w:bidi="fa-IR"/>
        </w:rPr>
        <w:t>377</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قاله الفلاسفة فی العناصر، و بحث حول الأرض و المطر و السحاب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925" w:name="pg13733_139126"/>
    </w:p>
    <w:p>
      <w:pPr>
        <w:pStyle w:val="BookText"/>
        <w:rPr/>
      </w:pPr>
      <w:bookmarkEnd w:id="925"/>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قاله السّید المرتضی رحمه اللّه تعالی فی الرّعد و البرق و الغیم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إلی هنا انتهی الجزء السادس و الخمسون‌</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تفسیر الآیات، و معنی قوله عزّ و جلّ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إِنَّ فِی خَلْقِ السَّماواتِ وَ الْأَرْضِ</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348</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النّهی عن تسمیة قوس اللّه بقوس قزح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فیما قاله الفلاسفة فی العناصر، و بحث حول الأرض و المطر و السحاب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قاله السّید المرتضی رحمه اللّه تعالی فی الرّعد و البرق و الغیم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إلی هنا انتهی الجزء السادس و الخمسون‌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26" w:name="__RefHeading___Toc1485151_1468164448"/>
      <w:bookmarkStart w:id="927" w:name="_Toc384"/>
      <w:bookmarkEnd w:id="926"/>
      <w:r>
        <w:rPr>
          <w:rtl w:val="true"/>
        </w:rPr>
        <w:t>فهرس الجزء السابع و الخمسین‌</w:t>
      </w:r>
      <w:bookmarkEnd w:id="927"/>
    </w:p>
    <w:p>
      <w:pPr>
        <w:pStyle w:val="Heading3"/>
        <w:numPr>
          <w:ilvl w:val="2"/>
          <w:numId w:val="1"/>
        </w:numPr>
        <w:rPr/>
      </w:pPr>
      <w:bookmarkStart w:id="928" w:name="__RefHeading___Toc1485153_1468164448"/>
      <w:bookmarkStart w:id="929" w:name="_Toc385"/>
      <w:bookmarkEnd w:id="928"/>
      <w:r>
        <w:rPr>
          <w:rtl w:val="true"/>
        </w:rPr>
        <w:t xml:space="preserve">الباب التاسع و العشرون الریاح و أسبابها و أنواعها </w:t>
      </w:r>
      <w:r>
        <w:rPr/>
        <w:t>1</w:t>
      </w:r>
      <w:bookmarkEnd w:id="929"/>
    </w:p>
    <w:p>
      <w:pPr>
        <w:pStyle w:val="BookText"/>
        <w:rPr/>
      </w:pPr>
      <w:r>
        <w:rPr>
          <w:rFonts w:ascii="Amiri" w:hAnsi="Amiri" w:eastAsia="Amiri" w:cs="Amiri"/>
          <w:color w:val="111111"/>
          <w:sz w:val="28"/>
          <w:sz w:val="28"/>
          <w:szCs w:val="28"/>
          <w:rtl w:val="true"/>
          <w:lang w:bidi="ar-SA"/>
        </w:rPr>
        <w:t>تفسیر الآیات، و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الرِّیاحَ بُشْراً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فی هبوب الرّیاح و مکانها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فیما قالته النبیّ صلّی اللّه علیه و آله لمّا هبّت الریح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فیما قاله الفلاسفة فی سبب حدوث الرّیاح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الآیات، و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الرِّیاحَ بُشْراً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فی هبوب الرّیاح و مکانها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فیما قالته النبیّ صلّی اللّه علیه و آله لمّا هبّت الریح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فیما قاله الفلاسفة فی سبب حدوث الرّیاح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30" w:name="__RefHeading___Toc1485155_1468164448"/>
      <w:bookmarkStart w:id="931" w:name="_Toc386"/>
      <w:bookmarkEnd w:id="930"/>
      <w:r>
        <w:rPr>
          <w:rtl w:val="true"/>
        </w:rPr>
        <w:t xml:space="preserve">الباب الثلاثون الماء و أنواعه و البحار و غرائبها و ما ینعقد فیها، و علة المد و الجزر، و الممدوح من الأنهار و المذموم منها </w:t>
      </w:r>
      <w:r>
        <w:rPr/>
        <w:t>23</w:t>
      </w:r>
      <w:bookmarkEnd w:id="931"/>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علّة الجزر و المدّ، و فیها بیان و شرح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فی قوله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أنهار من الجنّة، و فیه بیان </w:t>
      </w:r>
      <w:r>
        <w:rPr>
          <w:rFonts w:eastAsia="IRNazanin" w:cs="IRNazanin"/>
          <w:color w:val="111111"/>
          <w:sz w:val="28"/>
          <w:szCs w:val="28"/>
          <w:lang w:bidi="fa-IR"/>
        </w:rPr>
        <w:t>35</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قالته الحکماء فی سبب انفجار العیون من الأرض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932" w:name="pg13733_139127"/>
    </w:p>
    <w:p>
      <w:pPr>
        <w:pStyle w:val="BookText"/>
        <w:rPr/>
      </w:pPr>
      <w:bookmarkEnd w:id="932"/>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علّة الجزر و المدّ، و فیها بیان و شرح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فی قوله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أنهار من الجنّة، و فیه بیان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فیما قالته الحکماء فی سبب انفجار العیون من الأرض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33" w:name="__RefHeading___Toc1485157_1468164448"/>
      <w:bookmarkStart w:id="934" w:name="_Toc387"/>
      <w:bookmarkEnd w:id="933"/>
      <w:r>
        <w:rPr>
          <w:rtl w:val="true"/>
        </w:rPr>
        <w:t xml:space="preserve">الباب الحادی و الثلاثون الأرض و کیفیتها و ما أعد اللّه للناس فیها و جوامع أحوال العناصر و ما تحت الأرضین </w:t>
      </w:r>
      <w:r>
        <w:rPr/>
        <w:t>51</w:t>
      </w:r>
      <w:bookmarkEnd w:id="934"/>
    </w:p>
    <w:p>
      <w:pPr>
        <w:pStyle w:val="BookText"/>
        <w:rPr/>
      </w:pPr>
      <w:r>
        <w:rPr>
          <w:rFonts w:ascii="IRNazanin" w:hAnsi="IRNazanin" w:eastAsia="IRNazanin"/>
          <w:color w:val="111111"/>
          <w:sz w:val="28"/>
          <w:sz w:val="28"/>
          <w:szCs w:val="28"/>
          <w:rtl w:val="true"/>
          <w:lang w:bidi="fa-IR"/>
        </w:rPr>
        <w:t xml:space="preserve">فی الأرض و ما فیها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 السماء، و انّ السماء أفضل أم الأرض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قصّة زینب العطّارة، و سؤالها عن التوحید، و ما قاله النبیّ صلّی اللّه علیه و آله لها فی التوحید و الأرض، و فیه بیان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فیما قاله أمیر المؤمنین علیه السّلام فی السکون و الحرکة الأرض، و فیه بحث و بیان فی کرویة الأرض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فیما قاله الشیخ المفید و السیّد المرتضی رحمهما اللّه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الأرض و ما فیها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 السماء، و انّ السماء أفضل أم الأرض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قصّة زینب العطّارة، و سؤالها عن التوحید، و ما قاله النبیّ صلّی اللّه علیه و آله لها فی التوحید و الأرض، و فیه بیان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فیما قاله أمیر المؤمنین علیه السّلام فی السکون و الحرکة الأرض، و فیه بحث و بیان فی کرویة الأرض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فیما قاله الشیخ المفید و السیّد المرتضی رحمهما اللّه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35" w:name="__RefHeading___Toc1485159_1468164448"/>
      <w:bookmarkStart w:id="936" w:name="_Toc388"/>
      <w:bookmarkEnd w:id="935"/>
      <w:r>
        <w:rPr>
          <w:rtl w:val="true"/>
        </w:rPr>
        <w:t xml:space="preserve">الباب الثانی و الثلاثون فی قسمة الأرض الی الأقالیم و ذکر جبل قاف و سائر الجبال و کیفیة خلقها و سبب الزلزلة و علتها </w:t>
      </w:r>
      <w:r>
        <w:rPr/>
        <w:t>100</w:t>
      </w:r>
      <w:bookmarkEnd w:id="936"/>
    </w:p>
    <w:p>
      <w:pPr>
        <w:pStyle w:val="BookText"/>
        <w:rPr/>
      </w:pPr>
      <w:r>
        <w:rPr>
          <w:rFonts w:ascii="IRNazanin" w:hAnsi="IRNazanin" w:eastAsia="IRNazanin"/>
          <w:color w:val="111111"/>
          <w:sz w:val="28"/>
          <w:sz w:val="28"/>
          <w:szCs w:val="28"/>
          <w:rtl w:val="true"/>
          <w:lang w:bidi="fa-IR"/>
        </w:rPr>
        <w:t xml:space="preserve">بحث حول الأرض و کرویّتها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قصّة ذی القرنین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حدیث البساط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علّة الزلزلة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أقالیم السبعة و مساحتها، و أسماء بلادها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فی خطّ الاستواء و الآفاق المائلة </w:t>
      </w:r>
      <w:r>
        <w:rPr>
          <w:rFonts w:eastAsia="IRNazanin" w:cs="IRNazanin"/>
          <w:color w:val="111111"/>
          <w:sz w:val="28"/>
          <w:szCs w:val="28"/>
          <w:lang w:bidi="fa-IR"/>
        </w:rPr>
        <w:t>141</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الأشیاء المتحجّر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937" w:name="pg13733_139128"/>
    </w:p>
    <w:p>
      <w:pPr>
        <w:pStyle w:val="BookText"/>
        <w:rPr/>
      </w:pPr>
      <w:bookmarkEnd w:id="937"/>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علّة حدوث الزلزلة و الرّجفة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حول الأرض و کرویّتها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قصّة ذی القرنین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حدیث البساط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علّة الزلزلة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أقالیم السبعة و مساحتها، و أسماء بلادها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فی خطّ الاستواء و الآفاق المائلة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فی الأشیاء المتحجّر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علّة حدوث الزلزلة و الرّجفة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38" w:name="__RefHeading___Toc1485161_1468164448"/>
      <w:bookmarkStart w:id="939" w:name="_Toc389"/>
      <w:bookmarkEnd w:id="938"/>
      <w:r>
        <w:rPr>
          <w:rtl w:val="true"/>
        </w:rPr>
        <w:t xml:space="preserve">الباب الثالث و الثلاثون تحریم أکل الطین و ما یحل أکله منه </w:t>
      </w:r>
      <w:r>
        <w:rPr/>
        <w:t>150</w:t>
      </w:r>
      <w:bookmarkEnd w:id="939"/>
    </w:p>
    <w:p>
      <w:pPr>
        <w:pStyle w:val="BookText"/>
        <w:rPr/>
      </w:pPr>
      <w:r>
        <w:rPr>
          <w:rFonts w:ascii="IRNazanin" w:hAnsi="IRNazanin" w:eastAsia="IRNazanin"/>
          <w:color w:val="111111"/>
          <w:sz w:val="28"/>
          <w:sz w:val="28"/>
          <w:szCs w:val="28"/>
          <w:rtl w:val="true"/>
          <w:lang w:bidi="fa-IR"/>
        </w:rPr>
        <w:t xml:space="preserve">علّة تحریم أکل الطین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فی طین قبر مولانا الإمام الحسین علیه السّلام، و طین الأرمنیّ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فی جواز إدخال التربة فی الأدویة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شرائط أخذ التربة، و ما یؤکل له، و مقدار المجوّز للأکل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الطین الأرمنیّ و الاستشفاء به و استعماله فی الأدویة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علّة تحریم أکل الطین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فی طین قبر مولانا الإمام الحسین علیه السّلام، و طین الأرمنیّ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فی جواز إدخال التربة فی الأدویة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شرائط أخذ التربة، و ما یؤکل له، و مقدار المجوّز للأکل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الطین الأرمنیّ و الاستشفاء به و استعماله فی الأدویة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40" w:name="__RefHeading___Toc1485163_1468164448"/>
      <w:bookmarkStart w:id="941" w:name="_Toc390"/>
      <w:bookmarkEnd w:id="940"/>
      <w:r>
        <w:rPr>
          <w:rtl w:val="true"/>
        </w:rPr>
        <w:t xml:space="preserve">الباب الرابع و الثلاثون المعادن، و أحوال الجمادات و الطبائع و تأثیراتها و انقلابات الجواهر، و بعض النوادر </w:t>
      </w:r>
      <w:r>
        <w:rPr/>
        <w:t>164</w:t>
      </w:r>
      <w:bookmarkEnd w:id="941"/>
    </w:p>
    <w:p>
      <w:pPr>
        <w:pStyle w:val="BookText"/>
        <w:rPr/>
      </w:pPr>
      <w:r>
        <w:rPr>
          <w:rFonts w:ascii="IRNazanin" w:hAnsi="IRNazanin" w:eastAsia="IRNazanin"/>
          <w:color w:val="111111"/>
          <w:sz w:val="28"/>
          <w:sz w:val="28"/>
          <w:szCs w:val="28"/>
          <w:rtl w:val="true"/>
          <w:lang w:bidi="fa-IR"/>
        </w:rPr>
        <w:t xml:space="preserve">بیان فی تسبیح الجبال و الطیر، و تخصیص داود علیه السّلام بذلک فی سجود الأشیاء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فی تولّد المعادن، و المرکّبات الّتی لها مزاج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بیان و شرح و تفصیل فی تأثیر اللّه سبحانه فی الممکنات، و فی الذّیل ما یناسب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فائدة شعر الرأس و اللحیة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فی أنّ خلفاء الجور المعاندین لأئمة الدّین علیهم السّلام کانوا سببا لتشهیر کتب الفلاسفة بین المسلمین لیصرفوا الناس عنهم علیهم السّلام و عن الشرع المبین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فی تسبیح الجبال و الطیر، و تخصیص داود علیه السّلام بذلک فی سجود الأشیاء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فی تولّد المعادن، و المرکّبات الّتی لها مزاج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بیان و شرح و تفصیل فی تأثیر اللّه سبحانه فی الممکنات، و فی الذّیل ما یناسب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فائدة شعر الرأس و اللحیة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فی أنّ خلفاء الجور المعاندین لأئمة الدّین علیهم السّلام کانوا سببا لتشهیر کتب الفلاسفة بین المسلمین لیصرفوا الناس عنهم علیهم السّلام و عن الشرع المبین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42" w:name="__RefHeading___Toc1485165_1468164448"/>
      <w:bookmarkStart w:id="943" w:name="_Toc391"/>
      <w:bookmarkEnd w:id="942"/>
      <w:r>
        <w:rPr>
          <w:rtl w:val="true"/>
        </w:rPr>
        <w:t xml:space="preserve">الباب الخامس و الثلاثون نادر </w:t>
      </w:r>
      <w:r>
        <w:rPr/>
        <w:t>198</w:t>
      </w:r>
      <w:bookmarkEnd w:id="943"/>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سئل رسول معاویة لأسئلة ملک الرّوم الحسن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عشرة أشیاء </w:t>
      </w:r>
      <w:bookmarkStart w:id="944" w:name="pg13733_139129"/>
    </w:p>
    <w:p>
      <w:pPr>
        <w:pStyle w:val="BookText"/>
        <w:rPr/>
      </w:pPr>
      <w:bookmarkEnd w:id="944"/>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بعضها أشدّ من بعض</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سئل رسول معاویة لأسئلة ملک الرّوم الحسن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أشیاء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بعضها أشدّ من بعض</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45" w:name="__RefHeading___Toc1485167_1468164448"/>
      <w:bookmarkStart w:id="946" w:name="_Toc392"/>
      <w:bookmarkEnd w:id="945"/>
      <w:r>
        <w:rPr>
          <w:rtl w:val="true"/>
        </w:rPr>
        <w:t xml:space="preserve">الباب السادس و الثلاثون الممدوح من البلدان و المذموم منها و غرائبها </w:t>
      </w:r>
      <w:r>
        <w:rPr/>
        <w:t>201</w:t>
      </w:r>
      <w:bookmarkEnd w:id="946"/>
    </w:p>
    <w:p>
      <w:pPr>
        <w:pStyle w:val="BookText"/>
        <w:rPr/>
      </w:pPr>
      <w:r>
        <w:rPr>
          <w:rFonts w:ascii="IRNazanin" w:hAnsi="IRNazanin" w:eastAsia="IRNazanin"/>
          <w:color w:val="111111"/>
          <w:sz w:val="28"/>
          <w:sz w:val="28"/>
          <w:szCs w:val="28"/>
          <w:rtl w:val="true"/>
          <w:lang w:bidi="fa-IR"/>
        </w:rPr>
        <w:t xml:space="preserve">فی البقعة المبارکة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فی ذمّ البصرة، و مدح المدینة و بیت المقدس و الکوفة و مکّة، و أکرم واد علی وجه الأرض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فی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عشر صنفا من أمّة جدّی لا یحبّونا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فی مدح الکوفة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فی مدح الشام و ذمّ أهلها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فی مدح قم و ذمّ الرّی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العلم ببلدة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تصیر معدنا للعلم و الفضل حتّی لا یبقی فی الأرض مستضعف فی الدّین حتّی المخدّرات فی الحال، و ذلک عند قرب ظهور قائمنا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فی 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قم یدعو النّاس إلی الحقّ، و العلّة الّتی من أجلها سمیّت قم بقم، و أنّها کانت حرم الأئمة علیهم السّلام و محل دفن فاطمة المعصومة علیها السّلام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قصّة فاطمة المعصومة علیها السّلام و خروجها من المدینة سنة إحدی و مأتین، و دفنها فی قم، و قصّة موسی المبرقع، و الأشعریّین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فی مدح الیمن و أهلها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قصّة حمادویه بن أحمد بن طولون و أهرام المصر، و النیل و الهرمین </w:t>
      </w:r>
      <w:r>
        <w:rPr>
          <w:rFonts w:eastAsia="IRNazanin" w:cs="IRNazanin"/>
          <w:color w:val="111111"/>
          <w:sz w:val="28"/>
          <w:szCs w:val="28"/>
          <w:lang w:bidi="fa-IR"/>
        </w:rPr>
        <w:t>235</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الأهرام، و انّه بناها إدریس النبیّ علیه السّلام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947" w:name="pg13733_139130"/>
    </w:p>
    <w:p>
      <w:pPr>
        <w:pStyle w:val="BookText"/>
        <w:rPr/>
      </w:pPr>
      <w:bookmarkEnd w:id="947"/>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البقعة المبارکة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فی ذمّ البصرة، و مدح المدینة و بیت المقدس و الکوفة و مکّة، و أکرم واد علی وجه الأرض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فی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عشر صنفا من أمّة جدّی لا یحبّونا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فی مدح الکوفة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فی مدح الشام و ذمّ أهلها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فی مدح قم و ذمّ الرّی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العلم ببلدة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تصیر معدنا للعلم و الفضل حتّی لا یبقی فی الأرض مستضعف فی الدّین حتّی المخدّرات فی الحال، و ذلک عند قرب ظهور قائمنا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فی 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قم یدعو النّاس إلی الحقّ، و العلّة الّتی من أجلها سمیّت قم بقم، و أنّها کانت حرم الأئمة علیهم السّلام و محل دفن فاطمة المعصومة علیها السّلام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قصّة فاطمة المعصومة علیها السّلام و خروجها من المدینة سنة إحدی و مأتین، و دفنها فی قم، و قصّة موسی المبرقع، و الأشعریّین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فی مدح الیمن و أهلها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قصّة حمادویه بن أحمد بن طولون و أهرام المصر، و النیل و الهرمین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الأهرام، و انّه بناها إدریس النبیّ علیه السّلام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48" w:name="__RefHeading___Toc1485169_1468164448"/>
      <w:bookmarkStart w:id="949" w:name="_Toc393"/>
      <w:bookmarkEnd w:id="948"/>
      <w:r>
        <w:rPr>
          <w:rtl w:val="true"/>
        </w:rPr>
        <w:t xml:space="preserve">الباب السابع و الثلاثون نادر، فی کتاب کتبه علیّ علیه السلام بما املاه جبرئیل علی النبیّ صلّی اللّه علیه و آله </w:t>
      </w:r>
      <w:r>
        <w:rPr/>
        <w:t>241</w:t>
      </w:r>
      <w:bookmarkEnd w:id="949"/>
    </w:p>
    <w:p>
      <w:pPr>
        <w:pStyle w:val="BookText"/>
        <w:rPr/>
      </w:pPr>
      <w:r>
        <w:rPr>
          <w:rFonts w:ascii="IRNazanin" w:hAnsi="IRNazanin" w:eastAsia="IRNazanin"/>
          <w:color w:val="111111"/>
          <w:sz w:val="28"/>
          <w:sz w:val="28"/>
          <w:szCs w:val="28"/>
          <w:rtl w:val="true"/>
          <w:lang w:bidi="fa-IR"/>
        </w:rPr>
        <w:t xml:space="preserve">فی کتاب کتبه علیّ علیه السّلام بما أملاه جبرئیل علی النبیّ صلّی اللّه علیه و آله و سلّم إلی یهود خیبر، و قصّة عبد اللّه بن سلام و ما سأله عن النبیّ صلّی اللّه علیه و آله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کتبه علیّ علیه السّلام بما أملاه جبرئیل علی النبیّ صلّی اللّه علیه و آله و سلّم إلی یهود خیبر، و قصّة عبد اللّه بن سلام و ما سأله عن النبیّ صلّی اللّه علیه و آله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50" w:name="__RefHeading___Toc1485171_1468164448"/>
      <w:bookmarkStart w:id="951" w:name="_Toc394"/>
      <w:bookmarkEnd w:id="950"/>
      <w:r>
        <w:rPr>
          <w:rtl w:val="true"/>
        </w:rPr>
        <w:t>أبواب الإنسان و الروح و البدن و أجزائه و قوامهما و احوالهما</w:t>
      </w:r>
      <w:bookmarkEnd w:id="951"/>
    </w:p>
    <w:p>
      <w:pPr>
        <w:pStyle w:val="Heading4"/>
        <w:numPr>
          <w:ilvl w:val="3"/>
          <w:numId w:val="1"/>
        </w:numPr>
        <w:rPr/>
      </w:pPr>
      <w:bookmarkStart w:id="952" w:name="__RefHeading___Toc1485173_1468164448"/>
      <w:bookmarkStart w:id="953" w:name="_Toc395"/>
      <w:bookmarkEnd w:id="952"/>
      <w:r>
        <w:rPr>
          <w:rtl w:val="true"/>
        </w:rPr>
        <w:t xml:space="preserve">الباب الثامن و الثلاثون أنه لم سمی الإنسان إنسانا و المرأة مرأة و النساء نساء و الحواء حواء </w:t>
      </w:r>
      <w:r>
        <w:rPr/>
        <w:t>264</w:t>
      </w:r>
      <w:bookmarkEnd w:id="953"/>
    </w:p>
    <w:p>
      <w:pPr>
        <w:pStyle w:val="BookText"/>
        <w:rPr/>
      </w:pPr>
      <w:r>
        <w:rPr>
          <w:rFonts w:ascii="IRNazanin" w:hAnsi="IRNazanin" w:eastAsia="IRNazanin"/>
          <w:color w:val="111111"/>
          <w:sz w:val="28"/>
          <w:sz w:val="28"/>
          <w:szCs w:val="28"/>
          <w:rtl w:val="true"/>
          <w:lang w:bidi="fa-IR"/>
        </w:rPr>
        <w:t xml:space="preserve">العلّة الّتی من أجلها سمّی الإنسان إنسانا و سمیّت المرأة مرأة و حواء حواء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بحث و تحقیق و تفصیل و بیان فی أنّ أوّل البشر هو آدم علیه السّلام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الّتی من أجلها سمّی الإنسان إنسانا و سمیّت المرأة مرأة و حواء حواء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بحث و تحقیق و تفصیل و بیان فی أنّ أوّل البشر هو آدم علیه السّلام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54" w:name="__RefHeading___Toc1485175_1468164448"/>
      <w:bookmarkStart w:id="955" w:name="_Toc396"/>
      <w:bookmarkEnd w:id="954"/>
      <w:r>
        <w:rPr>
          <w:rtl w:val="true"/>
        </w:rPr>
        <w:t xml:space="preserve">الباب التاسع و الثلاثون فضل الإنسان و تفضیله علی الملک و بعض جوامع أحواله </w:t>
      </w:r>
      <w:r>
        <w:rPr/>
        <w:t>268</w:t>
      </w:r>
      <w:bookmarkEnd w:id="955"/>
    </w:p>
    <w:p>
      <w:pPr>
        <w:pStyle w:val="BookText"/>
        <w:rPr/>
      </w:pPr>
      <w:r>
        <w:rPr>
          <w:rFonts w:ascii="IRNazanin" w:hAnsi="IRNazanin" w:eastAsia="IRNazanin"/>
          <w:color w:val="111111"/>
          <w:sz w:val="28"/>
          <w:sz w:val="28"/>
          <w:szCs w:val="28"/>
          <w:rtl w:val="true"/>
          <w:lang w:bidi="fa-IR"/>
        </w:rPr>
        <w:t xml:space="preserve">تحقیق الکلام فی أنّ البدن الإنسانیّ أشرف أجسام هذا العالم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فی تفضیل الإنسان علی الملائکة </w:t>
      </w:r>
      <w:r>
        <w:rPr>
          <w:rFonts w:eastAsia="IRNazanin" w:cs="IRNazanin"/>
          <w:color w:val="111111"/>
          <w:sz w:val="28"/>
          <w:szCs w:val="28"/>
          <w:lang w:bidi="fa-IR"/>
        </w:rPr>
        <w:t>275</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البیضاوی، و الطبرسیّ، و السیّد</w:t>
      </w:r>
      <w:r>
        <w:rPr>
          <w:rFonts w:eastAsia="Amiri" w:cs="Amiri" w:ascii="Amiri" w:hAnsi="Amiri"/>
          <w:color w:val="111111"/>
          <w:sz w:val="28"/>
          <w:szCs w:val="28"/>
          <w:rtl w:val="true"/>
          <w:lang w:bidi="ar-SA"/>
        </w:rPr>
        <w:t xml:space="preserve">- </w:t>
      </w:r>
      <w:bookmarkStart w:id="956" w:name="pg13733_139131"/>
    </w:p>
    <w:p>
      <w:pPr>
        <w:pStyle w:val="BookText"/>
        <w:rPr/>
      </w:pPr>
      <w:bookmarkEnd w:id="956"/>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المرتضی فی أجوبة المسائل العکبریّة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فی فضیلة الملائکة علی الإنسان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فیما قاله السّید المرتضی رحمه اللّه فی 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الکلام فی أنّ البدن الإنسانیّ أشرف أجسام هذا العالم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فی تفضیل الإنسان علی الملائکة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البیضاوی، و الطبرسیّ، و السیّد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المرتضی فی أجوبة المسائل العکبریّة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فی فضیلة الملائکة علی الإنسان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فیما قاله السّید المرتضی رحمه اللّه فی 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57" w:name="__RefHeading___Toc1485177_1468164448"/>
      <w:bookmarkStart w:id="958" w:name="_Toc397"/>
      <w:bookmarkEnd w:id="957"/>
      <w:r>
        <w:rPr>
          <w:rtl w:val="true"/>
        </w:rPr>
        <w:t xml:space="preserve">الباب الحادی و الأربعون بدء خلق الإنسان فی الرحم إلی آخر أحواله </w:t>
      </w:r>
      <w:r>
        <w:rPr/>
        <w:t>317</w:t>
      </w:r>
      <w:bookmarkEnd w:id="958"/>
    </w:p>
    <w:p>
      <w:pPr>
        <w:pStyle w:val="BookText"/>
        <w:rPr/>
      </w:pPr>
      <w:r>
        <w:rPr>
          <w:rFonts w:ascii="Amiri" w:hAnsi="Amiri" w:eastAsia="Amiri" w:cs="Amiri"/>
          <w:color w:val="111111"/>
          <w:sz w:val="28"/>
          <w:sz w:val="28"/>
          <w:szCs w:val="28"/>
          <w:rtl w:val="true"/>
          <w:lang w:bidi="ar-SA"/>
        </w:rPr>
        <w:t>تفسیر الآیات، و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معنی 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بَیْنِ الصُّلْبِ وَ التَّرائِبِ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فیه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فی غایة الحمل بالولد فی بطن أمّه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علّة شبه الولد بأعمامه و أخواله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فی دیة الجنین و العلقة و النطفة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العلّة الّتی من أجلها یولد الإنسان هاهنا و یموت فی موضع آخر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فیما سأله الخضر علیه السّلام عن علیّ علیه السّلام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فیما قاله الإمام الصّادق علیه السّلام للمفضّل فی خلق الإنسان </w:t>
      </w:r>
      <w:r>
        <w:rPr>
          <w:rFonts w:eastAsia="IRNazanin" w:cs="IRNazanin"/>
          <w:color w:val="111111"/>
          <w:sz w:val="28"/>
          <w:szCs w:val="28"/>
          <w:lang w:bidi="fa-IR"/>
        </w:rPr>
        <w:t>377</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العلّة الّتی من أجلها یضحک الطفل و یبکی، و انّ بکاء الطفل شهادة بالتوحید </w:t>
      </w:r>
      <w:bookmarkStart w:id="959" w:name="pg13733_139132"/>
    </w:p>
    <w:p>
      <w:pPr>
        <w:pStyle w:val="BookText"/>
        <w:rPr/>
      </w:pPr>
      <w:bookmarkEnd w:id="959"/>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أربعة أشهر، و الصّلاة علی النبیّ صلّی اللّه علیه و آله فی أربعة أشهر، و الدّعاء لوالدیه فی أربعة أشهر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فی مبدإ عقد الصورة فی منیّ الذّکر و مبدأ انعقادها فی منیّ الأنثی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فیما فعله الصقالبة بأولادهم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إلی هنا إلی هنا انتهی الجزء السابع و الخمسون هو الجزء الرابع من المجلد الرابع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الآیات، و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معنی 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بَیْنِ الصُّلْبِ وَ التَّرائِبِ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فیه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فی غایة الحمل بالولد فی بطن أمّه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علّة شبه الولد بأعمامه و أخواله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فی دیة الجنین و العلقة و النطفة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العلّة الّتی من أجلها یولد الإنسان هاهنا و یموت فی موضع آخر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فیما سأله الخضر علیه السّلام عن علیّ علیه السّلام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فیما قاله الإمام الصّادق علیه السّلام للمفضّل فی خلق الإنسان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العلّة الّتی من أجلها یضحک الطفل و یبکی، و انّ بکاء الطفل شهادة بالتوحید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أربعة أشهر، و الصّلاة علی النبیّ صلّی اللّه علیه و آله فی أربعة أشهر، و الدّعاء لوالدیه فی أربعة أشهر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فی مبدإ عقد الصورة فی منیّ الذّکر و مبدأ انعقادها فی منیّ الأنثی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فیما فعله الصقالبة بأولادهم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إلی هنا إلی هنا انتهی الجزء السابع و الخمسون هو الجزء الرابع من المجلد الرابع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60" w:name="__RefHeading___Toc1485179_1468164448"/>
      <w:bookmarkStart w:id="961" w:name="_Toc398"/>
      <w:bookmarkEnd w:id="960"/>
      <w:r>
        <w:rPr>
          <w:rtl w:val="true"/>
        </w:rPr>
        <w:t>فهرس الجزء الثامن و الخمسین‌</w:t>
      </w:r>
      <w:bookmarkEnd w:id="961"/>
    </w:p>
    <w:p>
      <w:pPr>
        <w:pStyle w:val="Heading3"/>
        <w:numPr>
          <w:ilvl w:val="2"/>
          <w:numId w:val="1"/>
        </w:numPr>
        <w:rPr/>
      </w:pPr>
      <w:bookmarkStart w:id="962" w:name="__RefHeading___Toc1485181_1468164448"/>
      <w:bookmarkStart w:id="963" w:name="_Toc399"/>
      <w:bookmarkEnd w:id="962"/>
      <w:r>
        <w:rPr>
          <w:rtl w:val="true"/>
        </w:rPr>
        <w:t xml:space="preserve">الباب الثانی و الأربعون حقیقة النفس و الروح و أحوالهما </w:t>
      </w:r>
      <w:r>
        <w:rPr/>
        <w:t>1</w:t>
      </w:r>
      <w:bookmarkEnd w:id="963"/>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فی ماهیّة الرّوح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فی حقیقة الإنسان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 عَلی قَلْبِکَ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بحث حول القلب و محل العقل و العلم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العلّة الّتی من اجلها سمّی الرّوح روحا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فیمن قال بتناسخ الأرواح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الفرق بین الحبّ و البغض، و الرّؤیا الصادقة و الرّؤیا الکاذبة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بیان فی تفسیر علیّین </w:t>
      </w:r>
      <w:r>
        <w:rPr>
          <w:rFonts w:eastAsia="IRNazanin" w:cs="IRNazanin"/>
          <w:color w:val="111111"/>
          <w:sz w:val="28"/>
          <w:szCs w:val="28"/>
          <w:lang w:bidi="fa-IR"/>
        </w:rPr>
        <w:t>44</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المؤمن لا یکره الموت لأنّه یری النبیّ و أمیر المؤمنین و فاطمة و الحسن و الحسین و الأئمة علیهم السّلام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964" w:name="pg13733_139133"/>
    </w:p>
    <w:p>
      <w:pPr>
        <w:pStyle w:val="BookText"/>
        <w:rPr/>
      </w:pPr>
      <w:bookmarkEnd w:id="964"/>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المؤمن لیزور أهله و کذلک الکافر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فیما کتبه الإمام الصّادق علیه السّلام فی رسالة الا هلیلجة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أنّ الأرواح جنود مجنّدة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 بیان أقوال الحکماء و الصوفیّة و المتکلّمین من الخاصّة و العامّة فی حقیقة النفس و الرّوح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فیما قاله الصدوق رحمه اللّه فی رسالة العقائد فی النّفوس و الرّوح، و ما قاله الشیخ المفید رحمه اللّه فی شرحه علی العقائد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فیما قاله الشیخ المفید رحمه اللّه فی تنعّم أصحاب القبور و تعذیبهم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فیما سأله کمیل عن علیّ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تعرّفنی نفسی،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هی أربعة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فیما قاله العلّامة الحلّی و المحقق الطوسیّ فی حقیقة النّفس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المفتوح الی ما قیل فی النفس و الروح،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العاملیّ، من البدو إلی الختم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فیما قاله العلّامة المجلسیّ قدّس سرّه فی النفس و الرّوح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فی تعدید خواصّ النفس الإنسانیّة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فی حدّ الإنسان </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فی ماهیّة الرّوح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فی حقیقة الإنسان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 عَلی قَلْبِکَ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بحث حول القلب و محل العقل و العلم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العلّة الّتی من اجلها سمّی الرّوح روحا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فیمن قال بتناسخ الأرواح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الفرق بین الحبّ و البغض، و الرّؤیا الصادقة و الرّؤیا الکاذبة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بیان فی تفسیر علیّین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فی أنّ المؤمن لا یکره الموت لأنّه یری النبیّ و أمیر المؤمنین و فاطمة و الحسن و الحسین و الأئمة علیهم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المؤمن لیزور أهله و کذلک الکافر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فیما کتبه الإمام الصّادق علیه السّلام فی رسالة الا هلیلجة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أنّ الأرواح جنود مجنّدة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 بیان أقوال الحکماء و الصوفیّة و المتکلّمین من الخاصّة و العامّة فی حقیقة النفس و الرّوح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فیما قاله الصدوق رحمه اللّه فی رسالة العقائد فی النّفوس و الرّوح، و ما قاله الشیخ المفید رحمه اللّه فی شرحه علی العقائد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فیما قاله الشیخ المفید رحمه اللّه فی تنعّم أصحاب القبور و تعذیبهم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فیما سأله کمیل عن علیّ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تعرّفنی نفسی،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هی أربعة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فیما قاله العلّامة الحلّی و المحقق الطوسیّ فی حقیقة النّفس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المفتوح الی ما قیل فی النفس و الروح،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العاملیّ، من البدو إلی الختم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فیما قاله العلّامة المجلسیّ قدّس سرّه فی النفس و الرّوح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فی تعدید خواصّ النفس الإنسانیّة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فی حدّ الإنسان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65" w:name="__RefHeading___Toc1485183_1468164448"/>
      <w:bookmarkStart w:id="966" w:name="_Toc400"/>
      <w:bookmarkEnd w:id="965"/>
      <w:r>
        <w:rPr>
          <w:rtl w:val="true"/>
        </w:rPr>
        <w:t xml:space="preserve">الباب الثالث و الأربعون فی خلق الأرواح قبل الاجساد، و علة تعلقها بها، و بعض شئونها من ائتلافها و حبها و بغضها و غیر ذلک من أحوالها </w:t>
      </w:r>
      <w:r>
        <w:rPr/>
        <w:t>131</w:t>
      </w:r>
      <w:bookmarkEnd w:id="966"/>
    </w:p>
    <w:p>
      <w:pPr>
        <w:pStyle w:val="BookText"/>
        <w:rPr/>
      </w:pPr>
      <w:r>
        <w:rPr>
          <w:rFonts w:ascii="Amiri" w:hAnsi="Amiri" w:eastAsia="Amiri" w:cs="Amiri"/>
          <w:color w:val="111111"/>
          <w:sz w:val="28"/>
          <w:sz w:val="28"/>
          <w:szCs w:val="28"/>
          <w:rtl w:val="true"/>
          <w:lang w:bidi="ar-SA"/>
        </w:rPr>
        <w:t>فی قول رجل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لا حبّک،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w:t>
      </w:r>
      <w:r>
        <w:rPr>
          <w:rFonts w:eastAsia="Amiri" w:cs="Amiri" w:ascii="Amiri" w:hAnsi="Amiri"/>
          <w:color w:val="111111"/>
          <w:sz w:val="28"/>
          <w:szCs w:val="28"/>
          <w:lang w:bidi="ar-SA"/>
        </w:rPr>
        <w:t>131</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العلّة الّتی من أجلها جعل اللّه عزّ و جلّ الأرواح فی الأبدان بعد إن کانت مجردة عنها فی أرفع المحلّ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967" w:name="pg13733_139134"/>
    </w:p>
    <w:p>
      <w:pPr>
        <w:pStyle w:val="BookText"/>
        <w:rPr/>
      </w:pPr>
      <w:bookmarkEnd w:id="967"/>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بحث و تحقیق حول روایات خلق الأرواح قبل الأبدان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فیما قاله الشیخ المفید رحمه اللّه فی خلق الأرواح قبل الأجساد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العلّة الّتی من أجلها یغتمّ الإنسان و یحزن من غیر سبب، و یفرح و یسرّ من غیر سبب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المؤمن فی توادّهم و تراحمهم کمثل الجسد إذا اشتکی بعضه تداعی سائره بالسهر و الحمّی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رجل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لا حبّک،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العلّة الّتی من أجلها جعل اللّه عزّ و جلّ الأرواح فی الأبدان بعد إن کانت مجردة عنها فی أرفع المحلّ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بحث و تحقیق حول روایات خلق الأرواح قبل الأبدان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فیما قاله الشیخ المفید رحمه اللّه فی خلق الأرواح قبل الأجساد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العلّة الّتی من أجلها یغتمّ الإنسان و یحزن من غیر سبب، و یفرح و یسرّ من غیر سبب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المؤمن فی توادّهم و تراحمهم کمثل الجسد إذا اشتکی بعضه تداعی سائره بالسهر و الحمّی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68" w:name="__RefHeading___Toc1485185_1468164448"/>
      <w:bookmarkStart w:id="969" w:name="_Toc401"/>
      <w:bookmarkEnd w:id="968"/>
      <w:r>
        <w:rPr>
          <w:rtl w:val="true"/>
        </w:rPr>
        <w:t xml:space="preserve">الباب الرابع و الأربعون حقیقة الرؤیا و تعبیرها و فضل الرؤیا الصادقة و علتها و علة الکاذبة </w:t>
      </w:r>
      <w:r>
        <w:rPr/>
        <w:t>151</w:t>
      </w:r>
      <w:bookmarkEnd w:id="969"/>
    </w:p>
    <w:p>
      <w:pPr>
        <w:pStyle w:val="BookText"/>
        <w:rPr/>
      </w:pPr>
      <w:r>
        <w:rPr>
          <w:rFonts w:ascii="IRNazanin" w:hAnsi="IRNazanin" w:eastAsia="IRNazanin"/>
          <w:color w:val="111111"/>
          <w:sz w:val="28"/>
          <w:sz w:val="28"/>
          <w:szCs w:val="28"/>
          <w:rtl w:val="true"/>
          <w:lang w:bidi="fa-IR"/>
        </w:rPr>
        <w:t xml:space="preserve">قصّة یوسف علیه السّلام، و ما رآه الملک فی المنام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نَوْمَکُمْ سُباتاً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فی امرأة رأت علی عهد رسول اللّه صلّی اللّه علیه و آله ثلاث مرّات أنّ جذع بیتها انکسر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فی أنّ فاطمة علیها السّلام رأت فی النوم کأنّ الحسن و الحسین علیهما السّلام ذبحا أو قتلا،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و النبیّ، و المحدّث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أنّ بنی تیم و بنی عدیّ و بنی أمیّة یصعدون منبری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الرّؤیا الّتی رآها أمیر المؤمنین علیه السّلام بکربلا فی الحسین علیه السّلام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فی الرّؤیا الّتی رآها عبد المطّلب فی بشارة النبیّ صلّی اللّه علیه و آله، و إشارة إلی ما تقدّم فیما رئی فی النّوم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لا تقصّ إلّا علی مؤمن خلا من الحسد و البغی </w:t>
      </w:r>
      <w:r>
        <w:rPr>
          <w:rFonts w:eastAsia="IRNazanin" w:cs="IRNazanin"/>
          <w:color w:val="111111"/>
          <w:sz w:val="28"/>
          <w:szCs w:val="28"/>
          <w:lang w:bidi="fa-IR"/>
        </w:rPr>
        <w:t>174</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فی أنّ الرّؤیا المؤمن علی سبعین جزء من أجزاء النبوّة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970" w:name="pg13733_139135"/>
    </w:p>
    <w:p>
      <w:pPr>
        <w:pStyle w:val="BookText"/>
        <w:rPr/>
      </w:pPr>
      <w:bookmarkEnd w:id="970"/>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فی رؤیا الّتی رآها النبیّ صلّی اللّه علیه و آله و سلّم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سبب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النَّجْوی مِنَ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الرّؤیا الّتی رآها فاطمة علیها السّلام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من اللّه، و تحزین من الشیطان، و الّذی یحدّث به الإنسان نفسه فیراه فی منامه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بحث و تحقیق حول مسألة الرّؤیا، و انّها من غوامض المسائل، و أقوال المتکلّمین و الحکماء فیها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فی سبب المنامات الصادقة و الکاذبة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فیما نقل عن الشیخ المفید رحمه اللّه فی المنامات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فیما ذکره أرباب التعبیر و التأویل فی المنامات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یوسف علیه السّلام، و ما رآه الملک فی المنام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نَوْمَکُمْ سُباتاً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فی امرأة رأت علی عهد رسول اللّه صلّی اللّه علیه و آله ثلاث مرّات أنّ جذع بیتها انکسر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فی أنّ فاطمة علیها السّلام رأت فی النوم کأنّ الحسن و الحسین علیهما السّلام ذبحا أو قتلا،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و النبیّ، و المحدّث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أنّ بنی تیم و بنی عدیّ و بنی أمیّة یصعدون منبری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الرّؤیا الّتی رآها أمیر المؤمنین علیه السّلام بکربلا فی الحسین علیه السّلام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فی الرّؤیا الّتی رآها عبد المطّلب فی بشارة النبیّ صلّی اللّه علیه و آله، و إشارة إلی ما تقدّم فیما رئی فی النّوم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لا تقصّ إلّا علی مؤمن خلا من الحسد و البغی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بیان فی أنّ الرّؤیا المؤمن علی سبعین جزء من أجزاء النبوّة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فی رؤیا الّتی رآها النبیّ صلّی اللّه علیه و آله و سلّم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سبب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النَّجْوی مِنَ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الرّؤیا الّتی رآها فاطمة علیها السّلام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من اللّه، و تحزین من الشیطان، و الّذی یحدّث به الإنسان نفسه فیراه فی منامه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بحث و تحقیق حول مسألة الرّؤیا، و انّها من غوامض المسائل، و أقوال المتکلّمین و الحکماء فیها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فی سبب المنامات الصادقة و الکاذبة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فیما نقل عن الشیخ المفید رحمه اللّه فی المنامات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فیما ذکره أرباب التعبیر و التأویل فی المنامات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71" w:name="__RefHeading___Toc1485187_1468164448"/>
      <w:bookmarkStart w:id="972" w:name="_Toc402"/>
      <w:bookmarkEnd w:id="971"/>
      <w:r>
        <w:rPr>
          <w:rtl w:val="true"/>
        </w:rPr>
        <w:t xml:space="preserve">الباب الخامس و الأربعون فی رؤیة النبیّ صلّی اللّه علیه و آله و أوصیائه  علیهم السّلام  و سائر الأنبیاء و الأولیاء فی المقام </w:t>
      </w:r>
      <w:r>
        <w:rPr/>
        <w:t>234</w:t>
      </w:r>
      <w:bookmarkEnd w:id="972"/>
    </w:p>
    <w:p>
      <w:pPr>
        <w:pStyle w:val="BookText"/>
        <w:rPr/>
      </w:pPr>
      <w:r>
        <w:rPr>
          <w:rFonts w:ascii="Amiri" w:hAnsi="Amiri" w:eastAsia="Amiri" w:cs="Amiri"/>
          <w:color w:val="111111"/>
          <w:sz w:val="28"/>
          <w:sz w:val="28"/>
          <w:szCs w:val="28"/>
          <w:rtl w:val="true"/>
          <w:lang w:bidi="ar-SA"/>
        </w:rPr>
        <w:t xml:space="preserve">فی أنّ الشیطان لا یتمثّل فی صورة النبیّ صلّی اللّه علیه و آله </w:t>
      </w:r>
      <w:r>
        <w:rPr>
          <w:rFonts w:eastAsia="Amiri" w:cs="Amiri" w:ascii="Amiri" w:hAnsi="Amiri"/>
          <w:color w:val="111111"/>
          <w:sz w:val="28"/>
          <w:szCs w:val="28"/>
          <w:lang w:bidi="ar-SA"/>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الشیطان لا یتمثّل فی صورة النبیّ صلّی اللّه علیه و آله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73" w:name="__RefHeading___Toc1485189_1468164448"/>
      <w:bookmarkStart w:id="974" w:name="_Toc403"/>
      <w:bookmarkEnd w:id="973"/>
      <w:r>
        <w:rPr>
          <w:rtl w:val="true"/>
        </w:rPr>
        <w:t xml:space="preserve">الباب السادس و الأربعون قوی النفس و مشاعرها من الحواس الظاهرة و الباطنة و سائر القوی البدنیة </w:t>
      </w:r>
      <w:r>
        <w:rPr/>
        <w:t>245</w:t>
      </w:r>
      <w:bookmarkEnd w:id="974"/>
    </w:p>
    <w:p>
      <w:pPr>
        <w:pStyle w:val="BookText"/>
        <w:rPr/>
      </w:pPr>
      <w:r>
        <w:rPr>
          <w:rFonts w:ascii="IRNazanin" w:hAnsi="IRNazanin" w:eastAsia="IRNazanin"/>
          <w:color w:val="111111"/>
          <w:sz w:val="28"/>
          <w:sz w:val="28"/>
          <w:szCs w:val="28"/>
          <w:rtl w:val="true"/>
          <w:lang w:bidi="fa-IR"/>
        </w:rPr>
        <w:t xml:space="preserve">احتجاج هشام بن الحکم بعمرو بن عبید </w:t>
      </w:r>
      <w:r>
        <w:rPr>
          <w:rFonts w:eastAsia="IRNazanin" w:cs="IRNazanin"/>
          <w:color w:val="111111"/>
          <w:sz w:val="28"/>
          <w:szCs w:val="28"/>
          <w:lang w:bidi="fa-IR"/>
        </w:rPr>
        <w:t>248</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قاله الإمام الصّادق علیه السّلام للمفضّل فی الافعال الّتی جعلت فی الإنسان من الطعم و النوم و الجماع و ما دبّر فیها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975" w:name="pg13733_139136"/>
    </w:p>
    <w:p>
      <w:pPr>
        <w:pStyle w:val="BookText"/>
        <w:rPr/>
      </w:pPr>
      <w:bookmarkEnd w:id="975"/>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ذکره الحکماء فی تحقیق القوی البدنیة الانسانیة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بحث مفصّل و أقوال مختلفة فی کیفیّة الإبصار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فی الشّامّة و الذّائقة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فی اللّامسة، و الحواسّ الباطنة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هشام بن الحکم بعمرو بن عبید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فیما قاله الإمام الصّادق علیه السّلام للمفضّل فی الافعال الّتی جعلت فی الإنسان من الطعم و النوم و الجماع و ما دبّر فیها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ذکره الحکماء فی تحقیق القوی البدنیة الانسانیة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بحث مفصّل و أقوال مختلفة فی کیفیّة الإبصار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فی الشّامّة و الذّائقة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فی اللّامسة، و الحواسّ الباطنة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76" w:name="__RefHeading___Toc1485191_1468164448"/>
      <w:bookmarkStart w:id="977" w:name="_Toc404"/>
      <w:bookmarkEnd w:id="976"/>
      <w:r>
        <w:rPr>
          <w:rtl w:val="true"/>
        </w:rPr>
        <w:t xml:space="preserve">الباب السابع و الأربعون ما به قوام بدن الإنسان و أجزائه و تشریح أعضائه و منافعها و ما یترتب علیها من أحوال التنفس </w:t>
      </w:r>
      <w:r>
        <w:rPr/>
        <w:t>286</w:t>
      </w:r>
      <w:bookmarkEnd w:id="977"/>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الإنسان و بقاؤه بأربعة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المرء نفسه أن یعرفها بأربع طبائع و أربع دعائم و أربعة أرکان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فیما جری بین الإمام الصّادق علیه السّلام و الطبیب الهندیّ فی مجلس المنصور فی الطّب و علل ما خلق فی الإنسان من الأعضاء و الجوارح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علّة المرارة فی الأذنین و العذوبة فی الشفتین و الملوحة فی العینین و البرودة فی الأنف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فیما قاله الإمام الصّادق علیه السّلام للمفضّل فی أعضاء البدن أجمع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فی عشرة کلمة سألها داود علیه السّلام عن سلیمان </w:t>
      </w:r>
      <w:r>
        <w:rPr>
          <w:rFonts w:eastAsia="IRNazanin" w:cs="IRNazanin"/>
          <w:color w:val="111111"/>
          <w:sz w:val="28"/>
          <w:szCs w:val="28"/>
          <w:lang w:bidi="fa-IR"/>
        </w:rPr>
        <w:t>331</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الجزء الثامن و الخمسون و هو الجزء الخامس من المجلد الرابع عشر </w:t>
      </w:r>
      <w:bookmarkStart w:id="978" w:name="pg13733_139137"/>
    </w:p>
    <w:p>
      <w:pPr>
        <w:pStyle w:val="BookText"/>
        <w:rPr/>
      </w:pPr>
      <w:bookmarkEnd w:id="978"/>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الإنسان و بقاؤه بأربعة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المرء نفسه أن یعرفها بأربع طبائع و أربع دعائم و أربعة أرکان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فیما جری بین الإمام الصّادق علیه السّلام و الطبیب الهندیّ فی مجلس المنصور فی الطّب و علل ما خلق فی الإنسان من الأعضاء و الجوارح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علّة المرارة فی الأذنین و العذوبة فی الشفتین و الملوحة فی العینین و البرودة فی الأنف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فیما قاله الإمام الصّادق علیه السّلام للمفضّل فی أعضاء البدن أجمع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فی عشرة کلمة سألها داود علیه السّلام عن سلیمان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الجزء الثامن و الخمسون و هو الجزء الخامس من المجلد الرابع عشر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79" w:name="__RefHeading___Toc1485193_1468164448"/>
      <w:bookmarkStart w:id="980" w:name="_Toc405"/>
      <w:bookmarkEnd w:id="979"/>
      <w:r>
        <w:rPr>
          <w:rtl w:val="true"/>
        </w:rPr>
        <w:t>فهرس الجزء التاسع و الخمسین‌</w:t>
      </w:r>
      <w:bookmarkEnd w:id="980"/>
    </w:p>
    <w:p>
      <w:pPr>
        <w:pStyle w:val="Heading3"/>
        <w:numPr>
          <w:ilvl w:val="2"/>
          <w:numId w:val="1"/>
        </w:numPr>
        <w:rPr/>
      </w:pPr>
      <w:bookmarkStart w:id="981" w:name="__RefHeading___Toc1485195_1468164448"/>
      <w:bookmarkStart w:id="982" w:name="_Toc406"/>
      <w:bookmarkEnd w:id="981"/>
      <w:r>
        <w:rPr>
          <w:rtl w:val="true"/>
        </w:rPr>
        <w:t xml:space="preserve">الباب الثامن و الأربعون فیما ذکره الحکماء و الاطباء فی تشریح البدن و أعضائه </w:t>
      </w:r>
      <w:r>
        <w:rPr/>
        <w:t>1</w:t>
      </w:r>
      <w:bookmarkEnd w:id="982"/>
    </w:p>
    <w:p>
      <w:pPr>
        <w:pStyle w:val="BookText"/>
        <w:rPr/>
      </w:pPr>
      <w:r>
        <w:rPr>
          <w:rFonts w:ascii="IRNazanin" w:hAnsi="IRNazanin" w:eastAsia="IRNazanin"/>
          <w:color w:val="111111"/>
          <w:sz w:val="28"/>
          <w:sz w:val="28"/>
          <w:szCs w:val="28"/>
          <w:rtl w:val="true"/>
          <w:lang w:bidi="fa-IR"/>
        </w:rPr>
        <w:t xml:space="preserve">فی بیان الأعضاء الأصلیّة للبدن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فی تشریح الرأس و أعضائه و ما اشتملت علیه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فی الحلق و الحنجرة و سائر آلات الصوت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فی العتق و الصلب و الاضلاع و النخاع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فی تشریح الصدر و البطن و ما اشتمل علیه من الاحشاء و الیدین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الترقوة الکتف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الرسغ و المشط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قصبة الرئة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المری‌ء و المعدة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الثدی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فی تشریح آلات التناسل، الانثیان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فی تشریح سائر الأعضاء من أسافل البدن، الخاصرة و العانة و الورک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الرسغ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فی عدد العظام و الأعصاب و الشریانات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بیان الأعضاء الأصلیّة للبدن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فی تشریح الرأس و أعضائه و ما اشتملت علیه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فی الحلق و الحنجرة و سائر آلات الصوت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فی العتق و الصلب و الاضلاع و النخاع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فی تشریح الصدر و البطن و ما اشتمل علیه من الاحشاء و الیدین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الترقوة الکتف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الرسغ و المشط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قصبة الرئة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المری‌ء و المعدة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الثدی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فی تشریح آلات التناسل، الانثیان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فی تشریح سائر الأعضاء من أسافل البدن، الخاصرة و العانة و الورک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الرسغ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فی عدد العظام و الأعصاب و الشریانات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83" w:name="__RefHeading___Toc1485197_1468164448"/>
      <w:bookmarkStart w:id="984" w:name="_Toc407"/>
      <w:bookmarkEnd w:id="983"/>
      <w:r>
        <w:rPr>
          <w:rtl w:val="true"/>
        </w:rPr>
        <w:t xml:space="preserve">الباب التاسع و الأربعون فی علة اختلاف صور المخلوقات و علة السودان و الترک و الصقالبة </w:t>
      </w:r>
      <w:r>
        <w:rPr/>
        <w:t>59</w:t>
      </w:r>
      <w:bookmarkEnd w:id="984"/>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نوح علیه السّلام و أولاده فی السّفینة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985" w:name="pg13733_139138"/>
    </w:p>
    <w:p>
      <w:pPr>
        <w:pStyle w:val="BookText"/>
        <w:rPr/>
      </w:pPr>
      <w:bookmarkEnd w:id="985"/>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نوح علیه السّلام و أولاده فی السّفینة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86" w:name="__RefHeading___Toc1485199_1468164448"/>
      <w:bookmarkStart w:id="987" w:name="_Toc408"/>
      <w:bookmarkEnd w:id="986"/>
      <w:r>
        <w:rPr>
          <w:rtl w:val="true"/>
        </w:rPr>
        <w:t>أبواب الطب و معالجة الأمراض و خواص الأدویة</w:t>
      </w:r>
      <w:bookmarkEnd w:id="987"/>
    </w:p>
    <w:p>
      <w:pPr>
        <w:pStyle w:val="Heading4"/>
        <w:numPr>
          <w:ilvl w:val="3"/>
          <w:numId w:val="1"/>
        </w:numPr>
        <w:rPr/>
      </w:pPr>
      <w:bookmarkStart w:id="988" w:name="__RefHeading___Toc1485201_1468164448"/>
      <w:bookmarkStart w:id="989" w:name="_Toc409"/>
      <w:bookmarkEnd w:id="988"/>
      <w:r>
        <w:rPr>
          <w:rtl w:val="true"/>
        </w:rPr>
        <w:t xml:space="preserve">الباب الخمسون انه لم سمی الطبیب طبیبا و ما ورد فی عمل الطب و الرجوع الی الطبیب </w:t>
      </w:r>
      <w:r>
        <w:rPr/>
        <w:t>62</w:t>
      </w:r>
      <w:bookmarkEnd w:id="989"/>
    </w:p>
    <w:p>
      <w:pPr>
        <w:pStyle w:val="BookText"/>
        <w:rPr/>
      </w:pPr>
      <w:r>
        <w:rPr>
          <w:rFonts w:ascii="IRNazanin" w:hAnsi="IRNazanin" w:eastAsia="IRNazanin"/>
          <w:color w:val="111111"/>
          <w:sz w:val="28"/>
          <w:sz w:val="28"/>
          <w:szCs w:val="28"/>
          <w:rtl w:val="true"/>
          <w:lang w:bidi="fa-IR"/>
        </w:rPr>
        <w:t xml:space="preserve">فیما ناجی اللّه موسی علیه السّلام، و جواز العمل بقول الطبیب الذّمّی و الرجوع إلیه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فی حرمة التداوی بدون شدة المرض و الحاجة الشدیدة إلیه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 جواز الاستیجار للختان و خفض الجواری و المداواة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فی التداوی و الأمر به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فی استرقاء المریض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فیما قاله الشیخ الصدوق رحمه اللّه فی الطّب و ذکره بعض الأدویة، و ما قاله الشیخ المفید رحمه اللّه فی شرحه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فیما رواه المخالفون عن أبی الدرداء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فی أنّ الطبّ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جسد و طبّ قلب </w:t>
      </w:r>
      <w:r>
        <w:rPr>
          <w:rFonts w:eastAsia="Amiri" w:cs="Amiri" w:ascii="Amiri" w:hAnsi="Amiri"/>
          <w:color w:val="111111"/>
          <w:sz w:val="28"/>
          <w:szCs w:val="28"/>
          <w:lang w:bidi="ar-SA"/>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ناجی اللّه موسی علیه السّلام، و جواز العمل بقول الطبیب الذّمّی و الرجوع إلیه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فی حرمة التداوی بدون شدة المرض و الحاجة الشدیدة إلیه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 جواز الاستیجار للختان و خفض الجواری و المداواة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فی التداوی و الأمر به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فی استرقاء المریض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فیما قاله الشیخ الصدوق رحمه اللّه فی الطّب و ذکره بعض الأدویة، و ما قاله الشیخ المفید رحمه اللّه فی شرحه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فیما رواه المخالفون عن أبی الدرداء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فی أنّ الطبّ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جسد و طبّ قلب </w:t>
      </w:r>
      <w:r>
        <w:rPr>
          <w:rFonts w:eastAsia="Amiri" w:cs="Amiri" w:ascii="Amiri" w:hAnsi="Amiri"/>
          <w:color w:val="111111"/>
          <w:sz w:val="28"/>
          <w:szCs w:val="28"/>
          <w:lang w:bidi="ar-SA"/>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90" w:name="__RefHeading___Toc1485203_1468164448"/>
      <w:bookmarkStart w:id="991" w:name="_Toc410"/>
      <w:bookmarkEnd w:id="990"/>
      <w:r>
        <w:rPr>
          <w:rtl w:val="true"/>
        </w:rPr>
        <w:t xml:space="preserve">الباب الحادی و الخمسون التداوی بالحرام </w:t>
      </w:r>
      <w:r>
        <w:rPr/>
        <w:t>79</w:t>
      </w:r>
      <w:bookmarkEnd w:id="991"/>
    </w:p>
    <w:p>
      <w:pPr>
        <w:pStyle w:val="BookText"/>
        <w:rPr/>
      </w:pPr>
      <w:r>
        <w:rPr>
          <w:rFonts w:ascii="IRNazanin" w:hAnsi="IRNazanin" w:eastAsia="IRNazanin"/>
          <w:color w:val="111111"/>
          <w:sz w:val="28"/>
          <w:sz w:val="28"/>
          <w:szCs w:val="28"/>
          <w:rtl w:val="true"/>
          <w:lang w:bidi="fa-IR"/>
        </w:rPr>
        <w:t xml:space="preserve">فی جواز الأکل و الشّرب من المحرّم عند الضرورة و الأقوال فیه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 شرب الخمر و المسکرات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بحث و أقوال فی الأبوال </w:t>
      </w:r>
      <w:r>
        <w:rPr>
          <w:rFonts w:eastAsia="IRNazanin" w:cs="IRNazanin"/>
          <w:color w:val="111111"/>
          <w:sz w:val="28"/>
          <w:szCs w:val="28"/>
          <w:lang w:bidi="fa-IR"/>
        </w:rPr>
        <w:t>84</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شرب النبیذ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992" w:name="pg13733_139139"/>
    </w:p>
    <w:p>
      <w:pPr>
        <w:pStyle w:val="BookText"/>
        <w:rPr/>
      </w:pPr>
      <w:bookmarkEnd w:id="992"/>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جواز الأکل و الشّرب من المحرّم عند الضرورة و الأقوال فیه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 شرب الخمر و المسکرات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بحث و أقوال فی الأبوال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فی شرب النبیذ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93" w:name="__RefHeading___Toc1485205_1468164448"/>
      <w:bookmarkStart w:id="994" w:name="_Toc411"/>
      <w:bookmarkEnd w:id="993"/>
      <w:r>
        <w:rPr>
          <w:rtl w:val="true"/>
        </w:rPr>
        <w:t xml:space="preserve">الباب الثانی و الخمسون علاج الحمی و الیرقان و کثرة الدم و بیان علاماتها </w:t>
      </w:r>
      <w:r>
        <w:rPr/>
        <w:t>93</w:t>
      </w:r>
      <w:bookmarkEnd w:id="994"/>
    </w:p>
    <w:p>
      <w:pPr>
        <w:pStyle w:val="BookText"/>
        <w:rPr/>
      </w:pPr>
      <w:r>
        <w:rPr>
          <w:rFonts w:ascii="IRNazanin" w:hAnsi="IRNazanin" w:eastAsia="IRNazanin"/>
          <w:color w:val="111111"/>
          <w:sz w:val="28"/>
          <w:sz w:val="28"/>
          <w:szCs w:val="28"/>
          <w:rtl w:val="true"/>
          <w:lang w:bidi="fa-IR"/>
        </w:rPr>
        <w:t xml:space="preserve">فی التفّاح و فوائده و علاج الحمّی به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فی علامات الدّم و شرب ماء السماء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التفّاح و فوائده و علاج الحمّی به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فی علامات الدّم و شرب ماء السماء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95" w:name="__RefHeading___Toc1485207_1468164448"/>
      <w:bookmarkStart w:id="996" w:name="_Toc412"/>
      <w:bookmarkEnd w:id="995"/>
      <w:r>
        <w:rPr>
          <w:rtl w:val="true"/>
        </w:rPr>
        <w:t xml:space="preserve">الباب الثالث و الخمسون الحجامة و الحقنة و السعوط و القی‌ء </w:t>
      </w:r>
      <w:r>
        <w:rPr/>
        <w:t>108</w:t>
      </w:r>
      <w:bookmarkEnd w:id="996"/>
    </w:p>
    <w:p>
      <w:pPr>
        <w:pStyle w:val="BookText"/>
        <w:rPr/>
      </w:pPr>
      <w:r>
        <w:rPr>
          <w:rFonts w:ascii="IRNazanin" w:hAnsi="IRNazanin" w:eastAsia="IRNazanin"/>
          <w:color w:val="111111"/>
          <w:sz w:val="28"/>
          <w:sz w:val="28"/>
          <w:szCs w:val="28"/>
          <w:rtl w:val="true"/>
          <w:lang w:bidi="fa-IR"/>
        </w:rPr>
        <w:t xml:space="preserve">فی الحجامة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فی أنّ النبیّ صلّی اللّه علیه و آله احتجم فی رأسه و بین کتفه و فی قفاه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الحجامة فی أیّام الأسبوع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قصّة طبیب کان له مائة سنة و نیّف و فصد مولانا العسکریّ علیه السّلام و ما رأی من العجائب و إسلام راهب دیر العاقول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فوائد و مطالب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الحجامة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فی أنّ النبیّ صلّی اللّه علیه و آله احتجم فی رأسه و بین کتفه و فی قفاه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الحجامة فی أیّام الأسبوع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قصّة طبیب کان له مائة سنة و نیّف و فصد مولانا العسکریّ علیه السّلام و ما رأی من العجائب و إسلام راهب دیر العاقول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فوائد و مطالب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97" w:name="__RefHeading___Toc1485209_1468164448"/>
      <w:bookmarkStart w:id="998" w:name="_Toc413"/>
      <w:bookmarkEnd w:id="997"/>
      <w:r>
        <w:rPr>
          <w:rtl w:val="true"/>
        </w:rPr>
        <w:t xml:space="preserve">الباب الرابع و الخمسون فی الحمیة </w:t>
      </w:r>
      <w:r>
        <w:rPr/>
        <w:t>140</w:t>
      </w:r>
      <w:bookmarkEnd w:id="998"/>
    </w:p>
    <w:p>
      <w:pPr>
        <w:pStyle w:val="BookText"/>
        <w:rPr/>
      </w:pPr>
      <w:r>
        <w:rPr>
          <w:rFonts w:ascii="IRNazanin" w:hAnsi="IRNazanin" w:eastAsia="IRNazanin"/>
          <w:color w:val="111111"/>
          <w:sz w:val="28"/>
          <w:sz w:val="28"/>
          <w:szCs w:val="28"/>
          <w:rtl w:val="true"/>
          <w:lang w:bidi="fa-IR"/>
        </w:rPr>
        <w:t xml:space="preserve">فی الحمیّة و علاجها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الحمیّة و علاجها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9" w:name="__RefHeading___Toc1485211_1468164448"/>
      <w:bookmarkStart w:id="1000" w:name="_Toc414"/>
      <w:bookmarkEnd w:id="999"/>
      <w:r>
        <w:rPr>
          <w:rtl w:val="true"/>
        </w:rPr>
        <w:t xml:space="preserve">الباب السادس و الخمسون معالجات العین و الاذن </w:t>
      </w:r>
      <w:r>
        <w:rPr/>
        <w:t>144</w:t>
      </w:r>
      <w:bookmarkStart w:id="1001" w:name="pg13733_139140"/>
      <w:bookmarkEnd w:id="1000"/>
    </w:p>
    <w:p>
      <w:pPr>
        <w:pStyle w:val="BookText"/>
        <w:rPr/>
      </w:pPr>
      <w:bookmarkEnd w:id="1001"/>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ثلاثة یجلبن البصر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فی الکحل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فی الکمأة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ثلاثة یجلبن البصر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فی الکحل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فی الکمأة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02" w:name="__RefHeading___Toc1485213_1468164448"/>
      <w:bookmarkStart w:id="1003" w:name="_Toc415"/>
      <w:bookmarkEnd w:id="1002"/>
      <w:r>
        <w:rPr>
          <w:rtl w:val="true"/>
        </w:rPr>
        <w:t xml:space="preserve">الباب الثامن و الخمسون معالجات علل سائر أجزاء الوجه و الأسنان و الفم </w:t>
      </w:r>
      <w:r>
        <w:rPr/>
        <w:t>159</w:t>
      </w:r>
      <w:bookmarkEnd w:id="1003"/>
    </w:p>
    <w:p>
      <w:pPr>
        <w:pStyle w:val="BookText"/>
        <w:rPr/>
      </w:pPr>
      <w:r>
        <w:rPr>
          <w:rFonts w:ascii="IRNazanin" w:hAnsi="IRNazanin" w:eastAsia="IRNazanin"/>
          <w:color w:val="111111"/>
          <w:sz w:val="28"/>
          <w:sz w:val="28"/>
          <w:szCs w:val="28"/>
          <w:rtl w:val="true"/>
          <w:lang w:bidi="fa-IR"/>
        </w:rPr>
        <w:t xml:space="preserve">قصّة رجل الّذی أخذه اللصوص و أقاموه فی الثلج فشدّوه و مللئوا فاه من الثلج فانفسد فمه و لسانه فعالجه مولانا الرّضا علیه السّلام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علّة صفرة الوجوه و زرقة العیون و تناثر الأسنان و انتفاخ الوجوه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فی خلّ الخمر و أنّه یشدّ اللثة </w:t>
      </w:r>
      <w:r>
        <w:rPr>
          <w:rFonts w:eastAsia="Amiri" w:cs="Amiri" w:ascii="Amiri" w:hAnsi="Amiri"/>
          <w:color w:val="111111"/>
          <w:sz w:val="28"/>
          <w:szCs w:val="28"/>
          <w:lang w:bidi="ar-SA"/>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رجل الّذی أخذه اللصوص و أقاموه فی الثلج فشدّوه و مللئوا فاه من الثلج فانفسد فمه و لسانه فعالجه مولانا الرّضا علیه السّلام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علّة صفرة الوجوه و زرقة العیون و تناثر الأسنان و انتفاخ الوجوه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فی خلّ الخمر و أنّه یشدّ اللثة </w:t>
      </w:r>
      <w:r>
        <w:rPr>
          <w:rFonts w:eastAsia="Amiri" w:cs="Amiri" w:ascii="Amiri" w:hAnsi="Amiri"/>
          <w:color w:val="111111"/>
          <w:sz w:val="28"/>
          <w:szCs w:val="28"/>
          <w:lang w:bidi="ar-SA"/>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04" w:name="__RefHeading___Toc1485215_1468164448"/>
      <w:bookmarkStart w:id="1005" w:name="_Toc416"/>
      <w:bookmarkEnd w:id="1004"/>
      <w:r>
        <w:rPr>
          <w:rtl w:val="true"/>
        </w:rPr>
        <w:t xml:space="preserve">الباب التاسع و الخمسون علاج دود البطن </w:t>
      </w:r>
      <w:r>
        <w:rPr/>
        <w:t>165</w:t>
      </w:r>
      <w:bookmarkEnd w:id="1005"/>
    </w:p>
    <w:p>
      <w:pPr>
        <w:pStyle w:val="BookText"/>
        <w:rPr/>
      </w:pPr>
      <w:r>
        <w:rPr>
          <w:rFonts w:ascii="IRNazanin" w:hAnsi="IRNazanin" w:eastAsia="IRNazanin"/>
          <w:color w:val="111111"/>
          <w:sz w:val="28"/>
          <w:sz w:val="28"/>
          <w:szCs w:val="28"/>
          <w:rtl w:val="true"/>
          <w:lang w:bidi="fa-IR"/>
        </w:rPr>
        <w:t xml:space="preserve">فی أنّ خلّ الخمر یقتل الدیدان فی البطن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خلّ الخمر یقتل الدیدان فی البطن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06" w:name="__RefHeading___Toc1485217_1468164448"/>
      <w:bookmarkStart w:id="1007" w:name="_Toc417"/>
      <w:bookmarkEnd w:id="1006"/>
      <w:r>
        <w:rPr>
          <w:rtl w:val="true"/>
        </w:rPr>
        <w:t xml:space="preserve">الباب الستون علاج دخول العلق منافذ البدن </w:t>
      </w:r>
      <w:r>
        <w:rPr/>
        <w:t>166</w:t>
      </w:r>
      <w:bookmarkEnd w:id="1007"/>
    </w:p>
    <w:p>
      <w:pPr>
        <w:pStyle w:val="BookText"/>
        <w:rPr/>
      </w:pPr>
      <w:r>
        <w:rPr>
          <w:rFonts w:ascii="IRNazanin" w:hAnsi="IRNazanin" w:eastAsia="IRNazanin"/>
          <w:color w:val="111111"/>
          <w:sz w:val="28"/>
          <w:sz w:val="28"/>
          <w:szCs w:val="28"/>
          <w:rtl w:val="true"/>
          <w:lang w:bidi="fa-IR"/>
        </w:rPr>
        <w:t xml:space="preserve">قصّة جاریة الّتی دخلت فی بطنها علقة و معجزة علیّ علیه السّلام فی بیت الطشت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جاریة الّتی دخلت فی بطنها علقة و معجزة علیّ علیه السّلام فی بیت الطشت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8" w:name="__RefHeading___Toc1485219_1468164448"/>
      <w:bookmarkStart w:id="1009" w:name="_Toc418"/>
      <w:bookmarkEnd w:id="1008"/>
      <w:r>
        <w:rPr>
          <w:rtl w:val="true"/>
        </w:rPr>
        <w:t xml:space="preserve">الباب الحادی و الستون علاج ورم الکبد و أوجاع الجوف و الخاصرة </w:t>
      </w:r>
      <w:r>
        <w:rPr/>
        <w:t>169</w:t>
      </w:r>
      <w:bookmarkStart w:id="1010" w:name="pg13733_139141"/>
      <w:bookmarkEnd w:id="1009"/>
    </w:p>
    <w:p>
      <w:pPr>
        <w:pStyle w:val="BookText"/>
        <w:rPr/>
      </w:pPr>
      <w:bookmarkEnd w:id="1010"/>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11" w:name="__RefHeading___Toc1485221_1468164448"/>
      <w:bookmarkStart w:id="1012" w:name="_Toc419"/>
      <w:bookmarkEnd w:id="1011"/>
      <w:r>
        <w:rPr>
          <w:rtl w:val="true"/>
        </w:rPr>
        <w:t xml:space="preserve">الباب الثانی و الستون علاج البطن و الزحیر و وجع المعدة و برودتها و رخاوتها </w:t>
      </w:r>
      <w:r>
        <w:rPr/>
        <w:t>172</w:t>
      </w:r>
      <w:bookmarkEnd w:id="1012"/>
    </w:p>
    <w:p>
      <w:pPr>
        <w:pStyle w:val="BookText"/>
        <w:rPr/>
      </w:pPr>
      <w:r>
        <w:rPr>
          <w:rFonts w:ascii="IRNazanin" w:hAnsi="IRNazanin" w:eastAsia="IRNazanin"/>
          <w:color w:val="111111"/>
          <w:sz w:val="28"/>
          <w:sz w:val="28"/>
          <w:szCs w:val="28"/>
          <w:rtl w:val="true"/>
          <w:lang w:bidi="fa-IR"/>
        </w:rPr>
        <w:t xml:space="preserve">فی وجع البطن، و علاجه بالارز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وجع البطن، و علاجه بالارز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13" w:name="__RefHeading___Toc1485223_1468164448"/>
      <w:bookmarkStart w:id="1014" w:name="_Toc420"/>
      <w:bookmarkEnd w:id="1013"/>
      <w:r>
        <w:rPr>
          <w:rtl w:val="true"/>
        </w:rPr>
        <w:t xml:space="preserve">الباب الثالث و الستون الدواء لاوجاع الحلق و الرئة و السعال و السل </w:t>
      </w:r>
      <w:r>
        <w:rPr/>
        <w:t>179</w:t>
      </w:r>
      <w:bookmarkEnd w:id="1014"/>
    </w:p>
    <w:p>
      <w:pPr>
        <w:pStyle w:val="BookText"/>
        <w:rPr/>
      </w:pPr>
      <w:r>
        <w:rPr>
          <w:rFonts w:ascii="Amiri" w:hAnsi="Amiri" w:eastAsia="Amiri" w:cs="Amiri"/>
          <w:color w:val="111111"/>
          <w:sz w:val="28"/>
          <w:sz w:val="28"/>
          <w:szCs w:val="28"/>
          <w:rtl w:val="true"/>
          <w:lang w:bidi="ar-SA"/>
        </w:rPr>
        <w:t xml:space="preserve">دواء السّل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بزر البنج، و دواء السّعال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فی الکاشم، و دواء الحلق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دواء السّل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بزر البنج، و دواء السّعال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فی الکاشم، و دواء الحلق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15" w:name="__RefHeading___Toc1485225_1468164448"/>
      <w:bookmarkStart w:id="1016" w:name="_Toc421"/>
      <w:bookmarkEnd w:id="1015"/>
      <w:r>
        <w:rPr>
          <w:rtl w:val="true"/>
        </w:rPr>
        <w:t xml:space="preserve">الباب الرابع و الستون فی الزکام </w:t>
      </w:r>
      <w:r>
        <w:rPr/>
        <w:t>183</w:t>
      </w:r>
      <w:bookmarkEnd w:id="1016"/>
    </w:p>
    <w:p>
      <w:pPr>
        <w:pStyle w:val="BookText"/>
        <w:rPr/>
      </w:pPr>
      <w:r>
        <w:rPr>
          <w:rFonts w:ascii="IRNazanin" w:hAnsi="IRNazanin" w:eastAsia="IRNazanin"/>
          <w:color w:val="111111"/>
          <w:sz w:val="28"/>
          <w:sz w:val="28"/>
          <w:szCs w:val="28"/>
          <w:rtl w:val="true"/>
          <w:lang w:bidi="fa-IR"/>
        </w:rPr>
        <w:t xml:space="preserve">دواء الزّکام و من لا یبصر القمر و الکوکب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فی فائدة الزّکام و الدّمامیل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دواء الزّکام و من لا یبصر القمر و الکوکب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فی فائدة الزّکام و الدّمامیل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7" w:name="__RefHeading___Toc1485227_1468164448"/>
      <w:bookmarkStart w:id="1018" w:name="_Toc422"/>
      <w:bookmarkEnd w:id="1017"/>
      <w:r>
        <w:rPr>
          <w:rtl w:val="true"/>
        </w:rPr>
        <w:t xml:space="preserve">الباب السابع و الستون معالجة أوجاع المفاصل و عرق النساء </w:t>
      </w:r>
      <w:r>
        <w:rPr/>
        <w:t>190</w:t>
      </w:r>
      <w:bookmarkStart w:id="1019" w:name="pg13733_139142"/>
      <w:bookmarkEnd w:id="1018"/>
    </w:p>
    <w:p>
      <w:pPr>
        <w:pStyle w:val="BookText"/>
        <w:rPr/>
      </w:pPr>
      <w:bookmarkEnd w:id="1019"/>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20" w:name="__RefHeading___Toc1485229_1468164448"/>
      <w:bookmarkStart w:id="1021" w:name="_Toc423"/>
      <w:bookmarkEnd w:id="1020"/>
      <w:r>
        <w:rPr>
          <w:rtl w:val="true"/>
        </w:rPr>
        <w:t xml:space="preserve">الباب الثامن و الستون علاج الجراحات و القروح و علة الجدری </w:t>
      </w:r>
      <w:r>
        <w:rPr/>
        <w:t>191</w:t>
      </w:r>
      <w:bookmarkEnd w:id="1021"/>
    </w:p>
    <w:p>
      <w:pPr>
        <w:pStyle w:val="BookText"/>
        <w:rPr/>
      </w:pPr>
      <w:r>
        <w:rPr>
          <w:rFonts w:ascii="IRNazanin" w:hAnsi="IRNazanin" w:eastAsia="IRNazanin"/>
          <w:color w:val="111111"/>
          <w:sz w:val="28"/>
          <w:sz w:val="28"/>
          <w:szCs w:val="28"/>
          <w:rtl w:val="true"/>
          <w:lang w:bidi="fa-IR"/>
        </w:rPr>
        <w:t xml:space="preserve">فیما قاله الامام العسکریّ علیه السّلام فی تداوی المتوکّل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علّة الجدری، و رماد البردیّ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حبس الدّم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قاله الامام العسکریّ علیه السّلام فی تداوی المتوکّل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علّة الجدری، و رماد البردیّ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حبس الدّم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22" w:name="__RefHeading___Toc1485231_1468164448"/>
      <w:bookmarkStart w:id="1023" w:name="_Toc424"/>
      <w:bookmarkEnd w:id="1022"/>
      <w:r>
        <w:rPr>
          <w:rtl w:val="true"/>
        </w:rPr>
        <w:t xml:space="preserve">الباب التاسع و الستون الدواء لوجع البطن و الظهر </w:t>
      </w:r>
      <w:r>
        <w:rPr/>
        <w:t>194</w:t>
      </w:r>
      <w:bookmarkEnd w:id="1023"/>
    </w:p>
    <w:p>
      <w:pPr>
        <w:pStyle w:val="BookText"/>
        <w:rPr/>
      </w:pPr>
      <w:r>
        <w:rPr>
          <w:rFonts w:ascii="IRNazanin" w:hAnsi="IRNazanin" w:eastAsia="IRNazanin"/>
          <w:color w:val="111111"/>
          <w:sz w:val="28"/>
          <w:sz w:val="28"/>
          <w:szCs w:val="28"/>
          <w:rtl w:val="true"/>
          <w:lang w:bidi="fa-IR"/>
        </w:rPr>
        <w:t xml:space="preserve">فیمن تغیّر علیه ماء الظهر و لم یحصل منه الولد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فیمن تغیّر علیه ماء الظهر و لم یحصل منه الولد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24" w:name="__RefHeading___Toc1485233_1468164448"/>
      <w:bookmarkStart w:id="1025" w:name="_Toc425"/>
      <w:bookmarkEnd w:id="1024"/>
      <w:r>
        <w:rPr>
          <w:rtl w:val="true"/>
        </w:rPr>
        <w:t xml:space="preserve">الباب السبعون معالجة البواسیر و بعض النوادر </w:t>
      </w:r>
      <w:r>
        <w:rPr/>
        <w:t>196</w:t>
      </w:r>
      <w:bookmarkEnd w:id="1025"/>
    </w:p>
    <w:p>
      <w:pPr>
        <w:pStyle w:val="BookText"/>
        <w:rPr/>
      </w:pPr>
      <w:r>
        <w:rPr>
          <w:rFonts w:ascii="IRNazanin" w:hAnsi="IRNazanin" w:eastAsia="IRNazanin"/>
          <w:color w:val="111111"/>
          <w:sz w:val="28"/>
          <w:sz w:val="28"/>
          <w:szCs w:val="28"/>
          <w:rtl w:val="true"/>
          <w:lang w:bidi="fa-IR"/>
        </w:rPr>
        <w:t xml:space="preserve">فی فوائد الأرز و الکراث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فی رجل کان به داء دواؤه ماء الرّجال، فعالجه الإمام الصّادق علیه السّلام بسنام الإبل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فوائد الأرز و الکراث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فی رجل کان به داء دواؤه ماء الرّجال، فعالجه الإمام الصّادق علیه السّلام بسنام الإبل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26" w:name="__RefHeading___Toc1485235_1468164448"/>
      <w:bookmarkStart w:id="1027" w:name="_Toc426"/>
      <w:bookmarkEnd w:id="1026"/>
      <w:r>
        <w:rPr>
          <w:rtl w:val="true"/>
        </w:rPr>
        <w:t xml:space="preserve">الباب الحادی و السبعون ما یدفع البلغم و الرطوبات و الیبوسة و ما یوجب شیئا من ذلک و الفالج </w:t>
      </w:r>
      <w:r>
        <w:rPr/>
        <w:t>203</w:t>
      </w:r>
      <w:bookmarkEnd w:id="1027"/>
    </w:p>
    <w:p>
      <w:pPr>
        <w:pStyle w:val="BookText"/>
        <w:rPr/>
      </w:pPr>
      <w:r>
        <w:rPr>
          <w:rFonts w:ascii="IRNazanin" w:hAnsi="IRNazanin" w:eastAsia="IRNazanin"/>
          <w:color w:val="111111"/>
          <w:sz w:val="28"/>
          <w:sz w:val="28"/>
          <w:szCs w:val="28"/>
          <w:rtl w:val="true"/>
          <w:lang w:bidi="fa-IR"/>
        </w:rPr>
        <w:t xml:space="preserve">فی التمر و البطّیخ و السّواک و قراءة القرآن و تسریح اللحیة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فی دفع البلغم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معالجة الرطوبة </w:t>
      </w:r>
      <w:r>
        <w:rPr>
          <w:rFonts w:eastAsia="Amiri" w:cs="Amiri" w:ascii="Amiri" w:hAnsi="Amiri"/>
          <w:color w:val="111111"/>
          <w:sz w:val="28"/>
          <w:szCs w:val="28"/>
          <w:lang w:bidi="ar-SA"/>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التمر و البطّیخ و السّواک و قراءة القرآن و تسریح اللحیة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فی دفع البلغم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معالجة الرطوبة </w:t>
      </w:r>
      <w:r>
        <w:rPr>
          <w:rFonts w:eastAsia="Amiri" w:cs="Amiri" w:ascii="Amiri" w:hAnsi="Amiri"/>
          <w:color w:val="111111"/>
          <w:sz w:val="28"/>
          <w:szCs w:val="28"/>
          <w:lang w:bidi="ar-SA"/>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8" w:name="__RefHeading___Toc1485237_1468164448"/>
      <w:bookmarkStart w:id="1029" w:name="_Toc427"/>
      <w:bookmarkEnd w:id="1028"/>
      <w:r>
        <w:rPr>
          <w:rtl w:val="true"/>
        </w:rPr>
        <w:t xml:space="preserve">الباب الثانی و السبعون دواء البلبلة و کثرة العطش و یبس الفم </w:t>
      </w:r>
      <w:r>
        <w:rPr/>
        <w:t>206</w:t>
      </w:r>
      <w:bookmarkStart w:id="1030" w:name="pg13733_139143"/>
      <w:bookmarkEnd w:id="1029"/>
    </w:p>
    <w:p>
      <w:pPr>
        <w:pStyle w:val="BookText"/>
        <w:rPr/>
      </w:pPr>
      <w:bookmarkEnd w:id="1030"/>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31" w:name="__RefHeading___Toc1485239_1468164448"/>
      <w:bookmarkStart w:id="1032" w:name="_Toc428"/>
      <w:bookmarkEnd w:id="1031"/>
      <w:r>
        <w:rPr>
          <w:rtl w:val="true"/>
        </w:rPr>
        <w:t xml:space="preserve">الباب الثالث و السبعون علاج السموم و لدغ الموذیات </w:t>
      </w:r>
      <w:r>
        <w:rPr/>
        <w:t>207</w:t>
      </w:r>
      <w:bookmarkEnd w:id="1032"/>
    </w:p>
    <w:p>
      <w:pPr>
        <w:pStyle w:val="BookText"/>
        <w:rPr/>
      </w:pPr>
      <w:r>
        <w:rPr>
          <w:rFonts w:ascii="IRNazanin" w:hAnsi="IRNazanin" w:eastAsia="IRNazanin"/>
          <w:color w:val="111111"/>
          <w:sz w:val="28"/>
          <w:sz w:val="28"/>
          <w:szCs w:val="28"/>
          <w:rtl w:val="true"/>
          <w:lang w:bidi="fa-IR"/>
        </w:rPr>
        <w:t xml:space="preserve">فی أنّ الملح دواء لدغ العقرب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معالجة سمّ أمّ أربع و أربعین و لدغ الزنابیر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فی التریاق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الملح دواء لدغ العقرب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معالجة سمّ أمّ أربع و أربعین و لدغ الزنابیر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فی التریاق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33" w:name="__RefHeading___Toc1485241_1468164448"/>
      <w:bookmarkStart w:id="1034" w:name="_Toc429"/>
      <w:bookmarkEnd w:id="1033"/>
      <w:r>
        <w:rPr>
          <w:rtl w:val="true"/>
        </w:rPr>
        <w:t xml:space="preserve">الباب الخامس و السبعون دفع الجذام و البرص و البهق و الداء الخبیث </w:t>
      </w:r>
      <w:r>
        <w:rPr/>
        <w:t>211</w:t>
      </w:r>
      <w:bookmarkEnd w:id="1034"/>
    </w:p>
    <w:p>
      <w:pPr>
        <w:pStyle w:val="BookText"/>
        <w:rPr/>
      </w:pPr>
      <w:r>
        <w:rPr>
          <w:rFonts w:ascii="IRNazanin" w:hAnsi="IRNazanin" w:eastAsia="IRNazanin"/>
          <w:color w:val="111111"/>
          <w:sz w:val="28"/>
          <w:sz w:val="28"/>
          <w:szCs w:val="28"/>
          <w:rtl w:val="true"/>
          <w:lang w:bidi="fa-IR"/>
        </w:rPr>
        <w:t xml:space="preserve">فی أنّ لحم البقر بالسّلق یذهب البیاض، و معالجة الوضح و البهق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معالجة البرص و الداء الخبیث، و فوائد الطین الحسین علیه السّلام و تربة مدینة النبیّ صلّی اللّه علیه و آله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أقلّوا من النظر إلی أهل البلاء و لا تدخلوا علیهم، و إذا مررتم بهم فاسرعوا المشی لا یصیبکم ما أصابهم، و قول أمیر المؤمنین علیه السّلام أخذ الشّارب من الجمعة إلی الجمعة أمان من الجذام، و فوائد اللفت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لحم البقر بالسّلق یذهب البیاض، و معالجة الوضح و البهق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معالجة البرص و الداء الخبیث، و فوائد الطین الحسین علیه السّلام و تربة مدینة النبیّ صلّی اللّه علیه و آله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أقلّوا من النظر إلی أهل البلاء و لا تدخلوا علیهم، و إذا مررتم بهم فاسرعوا المشی لا یصیبکم ما أصابهم، و قول أمیر المؤمنین علیه السّلام أخذ الشّارب من الجمعة إلی الجمعة أمان من الجذام، و فوائد اللفت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35" w:name="__RefHeading___Toc1485243_1468164448"/>
      <w:bookmarkStart w:id="1036" w:name="_Toc430"/>
      <w:bookmarkEnd w:id="1035"/>
      <w:r>
        <w:rPr>
          <w:rtl w:val="true"/>
        </w:rPr>
        <w:t>أبواب الأدویة و خواصها</w:t>
      </w:r>
      <w:bookmarkEnd w:id="1036"/>
    </w:p>
    <w:p>
      <w:pPr>
        <w:pStyle w:val="Heading4"/>
        <w:numPr>
          <w:ilvl w:val="3"/>
          <w:numId w:val="1"/>
        </w:numPr>
        <w:rPr/>
      </w:pPr>
      <w:bookmarkStart w:id="1037" w:name="__RefHeading___Toc1485245_1468164448"/>
      <w:bookmarkStart w:id="1038" w:name="_Toc431"/>
      <w:bookmarkEnd w:id="1037"/>
      <w:r>
        <w:rPr>
          <w:rtl w:val="true"/>
        </w:rPr>
        <w:t xml:space="preserve">الباب السادس و السبعون فی الهندباء </w:t>
      </w:r>
      <w:r>
        <w:rPr/>
        <w:t>215</w:t>
      </w:r>
      <w:bookmarkEnd w:id="1038"/>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فضیلة الهندباء و خواصّها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1039" w:name="pg13733_139144"/>
    </w:p>
    <w:p>
      <w:pPr>
        <w:pStyle w:val="BookText"/>
        <w:rPr/>
      </w:pPr>
      <w:bookmarkEnd w:id="1039"/>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فضیلة الهندباء و خواصّها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40" w:name="__RefHeading___Toc1485247_1468164448"/>
      <w:bookmarkStart w:id="1041" w:name="_Toc432"/>
      <w:bookmarkEnd w:id="1040"/>
      <w:r>
        <w:rPr>
          <w:rtl w:val="true"/>
        </w:rPr>
        <w:t xml:space="preserve">الباب السابع و السبعون فی الشبرم و السنا </w:t>
      </w:r>
      <w:r>
        <w:rPr/>
        <w:t>218</w:t>
      </w:r>
      <w:bookmarkEnd w:id="1041"/>
    </w:p>
    <w:p>
      <w:pPr>
        <w:pStyle w:val="BookText"/>
        <w:rPr/>
      </w:pPr>
      <w:r>
        <w:rPr>
          <w:rFonts w:ascii="IRNazanin" w:hAnsi="IRNazanin" w:eastAsia="IRNazanin"/>
          <w:color w:val="111111"/>
          <w:sz w:val="28"/>
          <w:sz w:val="28"/>
          <w:szCs w:val="28"/>
          <w:rtl w:val="true"/>
          <w:lang w:bidi="fa-IR"/>
        </w:rPr>
        <w:t xml:space="preserve">فوائد السنا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السنا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42" w:name="__RefHeading___Toc1485249_1468164448"/>
      <w:bookmarkStart w:id="1043" w:name="_Toc433"/>
      <w:bookmarkEnd w:id="1042"/>
      <w:r>
        <w:rPr>
          <w:rtl w:val="true"/>
        </w:rPr>
        <w:t xml:space="preserve">الباب التاسع و السبعون البنفسج و الخِیری و الزنبق و ادهانها </w:t>
      </w:r>
      <w:r>
        <w:rPr/>
        <w:t>221</w:t>
      </w:r>
      <w:bookmarkEnd w:id="1043"/>
    </w:p>
    <w:p>
      <w:pPr>
        <w:pStyle w:val="BookText"/>
        <w:rPr/>
      </w:pPr>
      <w:r>
        <w:rPr>
          <w:rFonts w:ascii="IRNazanin" w:hAnsi="IRNazanin" w:eastAsia="IRNazanin"/>
          <w:color w:val="111111"/>
          <w:sz w:val="28"/>
          <w:sz w:val="28"/>
          <w:szCs w:val="28"/>
          <w:rtl w:val="true"/>
          <w:lang w:bidi="fa-IR"/>
        </w:rPr>
        <w:t xml:space="preserve">منافع البنفسج، و أنّ دهنه یقوّی الدّماغ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فی دهن الزّنبق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منافع البنفسج، و أنّ دهنه یقوّی الدّماغ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فی دهن الزّنبق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44" w:name="__RefHeading___Toc1485251_1468164448"/>
      <w:bookmarkStart w:id="1045" w:name="_Toc434"/>
      <w:bookmarkEnd w:id="1044"/>
      <w:r>
        <w:rPr>
          <w:rtl w:val="true"/>
        </w:rPr>
        <w:t xml:space="preserve">الباب الثمانون الحبة السوداء </w:t>
      </w:r>
      <w:r>
        <w:rPr/>
        <w:t>227</w:t>
      </w:r>
      <w:bookmarkEnd w:id="1045"/>
    </w:p>
    <w:p>
      <w:pPr>
        <w:pStyle w:val="BookText"/>
        <w:rPr/>
      </w:pPr>
      <w:r>
        <w:rPr>
          <w:rFonts w:ascii="Amiri" w:hAnsi="Amiri" w:eastAsia="Amiri" w:cs="Amiri"/>
          <w:color w:val="111111"/>
          <w:sz w:val="28"/>
          <w:sz w:val="28"/>
          <w:szCs w:val="28"/>
          <w:rtl w:val="true"/>
          <w:lang w:bidi="ar-SA"/>
        </w:rPr>
        <w:t xml:space="preserve">فی أنّ حبّة السوداء شفاء من کلّ داء إلّا السّام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أنّ حبّة السوداء شفاء من کلّ داء إلّا السّام </w:t>
      </w:r>
      <w:r>
        <w:rPr>
          <w:rFonts w:eastAsia="Amiri" w:cs="Amiri" w:ascii="Amiri" w:hAnsi="Amiri"/>
          <w:color w:val="111111"/>
          <w:sz w:val="28"/>
          <w:szCs w:val="28"/>
          <w:lang w:bidi="ar-SA"/>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6" w:name="__RefHeading___Toc1485253_1468164448"/>
      <w:bookmarkStart w:id="1047" w:name="_Toc435"/>
      <w:bookmarkEnd w:id="1046"/>
      <w:r>
        <w:rPr>
          <w:rtl w:val="true"/>
        </w:rPr>
        <w:t xml:space="preserve">الباب الثالث و الثمانون فی الحرمل و الکندر </w:t>
      </w:r>
      <w:r>
        <w:rPr/>
        <w:t>233</w:t>
      </w:r>
      <w:bookmarkStart w:id="1048" w:name="pg13733_139145"/>
      <w:bookmarkEnd w:id="1047"/>
    </w:p>
    <w:p>
      <w:pPr>
        <w:pStyle w:val="BookText"/>
        <w:rPr/>
      </w:pPr>
      <w:bookmarkEnd w:id="1048"/>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49" w:name="__RefHeading___Toc1485255_1468164448"/>
      <w:bookmarkStart w:id="1050" w:name="_Toc436"/>
      <w:bookmarkEnd w:id="1049"/>
      <w:r>
        <w:rPr>
          <w:rtl w:val="true"/>
        </w:rPr>
        <w:t xml:space="preserve">الباب الرابع و الثمانون فی السعد و الأشنان </w:t>
      </w:r>
      <w:r>
        <w:rPr/>
        <w:t>235</w:t>
      </w:r>
      <w:bookmarkEnd w:id="1050"/>
    </w:p>
    <w:p>
      <w:pPr>
        <w:pStyle w:val="BookText"/>
        <w:rPr/>
      </w:pPr>
      <w:r>
        <w:rPr>
          <w:rFonts w:ascii="IRNazanin" w:hAnsi="IRNazanin" w:eastAsia="IRNazanin"/>
          <w:color w:val="111111"/>
          <w:sz w:val="28"/>
          <w:sz w:val="28"/>
          <w:szCs w:val="28"/>
          <w:rtl w:val="true"/>
          <w:lang w:bidi="fa-IR"/>
        </w:rPr>
        <w:t xml:space="preserve">فی ذمّ الأشنان و مدح السعد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ذمّ الأشنان و مدح السعد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51" w:name="__RefHeading___Toc1485257_1468164448"/>
      <w:bookmarkStart w:id="1052" w:name="_Toc437"/>
      <w:bookmarkEnd w:id="1051"/>
      <w:r>
        <w:rPr>
          <w:rtl w:val="true"/>
        </w:rPr>
        <w:t xml:space="preserve">الباب السادس و الثمانون الأدویة المرکبة الجامعة للفوائد النافعة لکثیر من الأمراض </w:t>
      </w:r>
      <w:r>
        <w:rPr/>
        <w:t>240</w:t>
      </w:r>
      <w:bookmarkEnd w:id="1052"/>
    </w:p>
    <w:p>
      <w:pPr>
        <w:pStyle w:val="BookText"/>
        <w:rPr/>
      </w:pPr>
      <w:r>
        <w:rPr>
          <w:rFonts w:ascii="IRNazanin" w:hAnsi="IRNazanin" w:eastAsia="IRNazanin"/>
          <w:color w:val="111111"/>
          <w:sz w:val="28"/>
          <w:sz w:val="28"/>
          <w:szCs w:val="28"/>
          <w:rtl w:val="true"/>
          <w:lang w:bidi="fa-IR"/>
        </w:rPr>
        <w:t xml:space="preserve">دواء لکثرة الجماع و غیره، و علاج البطن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فی الأشبه، و السادج، و جوزبوا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دواء للفالج و خفقان الفؤاد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فی دواء الّذی سقاه موسی بن عمران علیه السّلام بنی إسرائیل لما أراد فرعون أن یسمّ بنی إسرائیل و تهیّأ لهم طعاما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دواء لکثرة الجماع و غیره، و علاج البطن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فی الأشبه، و السادج، و جوزبوا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دواء للفالج و خفقان الفؤاد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فی دواء الّذی سقاه موسی بن عمران علیه السّلام بنی إسرائیل لما أراد فرعون أن یسمّ بنی إسرائیل و تهیّأ لهم طعاما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53" w:name="__RefHeading___Toc1485259_1468164448"/>
      <w:bookmarkStart w:id="1054" w:name="_Toc438"/>
      <w:bookmarkEnd w:id="1053"/>
      <w:r>
        <w:rPr>
          <w:rtl w:val="true"/>
        </w:rPr>
        <w:t xml:space="preserve">الباب السابع و الثمانون نوادر طبهم علیهم السّلام و جوامعها </w:t>
      </w:r>
      <w:r>
        <w:rPr/>
        <w:t>260</w:t>
      </w:r>
      <w:bookmarkEnd w:id="1054"/>
    </w:p>
    <w:p>
      <w:pPr>
        <w:pStyle w:val="BookText"/>
        <w:rPr/>
      </w:pPr>
      <w:r>
        <w:rPr>
          <w:rFonts w:ascii="IRNazanin" w:hAnsi="IRNazanin" w:eastAsia="IRNazanin"/>
          <w:color w:val="111111"/>
          <w:sz w:val="28"/>
          <w:sz w:val="28"/>
          <w:szCs w:val="28"/>
          <w:rtl w:val="true"/>
          <w:lang w:bidi="fa-IR"/>
        </w:rPr>
        <w:t>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علیلان،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جعت فکل، و إذا عطشت فاشرب، و إذا هاج بک البول فبل، و لا تجامع إلّا من حاجة، و إذا نعست فنم، فانّ ذلک مصحّة للبدن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تدفع البلاء المبرم، فداووا مرضاکم بالصّدقة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فی تقلیم الأظفار </w:t>
      </w:r>
      <w:r>
        <w:rPr>
          <w:rFonts w:eastAsia="IRNazanin" w:cs="IRNazanin"/>
          <w:color w:val="111111"/>
          <w:sz w:val="28"/>
          <w:szCs w:val="28"/>
          <w:lang w:bidi="fa-IR"/>
        </w:rPr>
        <w:t>268</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أدویة الحفظ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1055" w:name="pg13733_139146"/>
    </w:p>
    <w:p>
      <w:pPr>
        <w:pStyle w:val="BookText"/>
        <w:rPr/>
      </w:pPr>
      <w:bookmarkEnd w:id="1055"/>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اللبن و الزّیت، و الباقلا، و العنب، و الرّمان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فی التّفاح، و السّفرجل، و الکمّثری، و الأترج، و الباذروج، و الکراث، و الکرفس، و السلق و الکمأة، و الفجل، و السلجم، و القثّاء، و السعتر، و التخلّل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علیلان،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جعت فکل، و إذا عطشت فاشرب، و إذا هاج بک البول فبل، و لا تجامع إلّا من حاجة، و إذا نعست فنم، فانّ ذلک مصحّة للبدن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تدفع البلاء المبرم، فداووا مرضاکم بالصّدقة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فی تقلیم الأظفار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من أدویة الحفظ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اللبن و الزّیت، و الباقلا، و العنب، و الرّمان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فی التّفاح، و السّفرجل، و الکمّثری، و الأترج، و الباذروج، و الکراث، و الکرفس، و السلق و الکمأة، و الفجل، و السلجم، و القثّاء، و السعتر، و التخلّل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56" w:name="__RefHeading___Toc1485261_1468164448"/>
      <w:bookmarkStart w:id="1057" w:name="_Toc439"/>
      <w:bookmarkEnd w:id="1056"/>
      <w:r>
        <w:rPr>
          <w:rtl w:val="true"/>
        </w:rPr>
        <w:t>الباب الثامن و الثمانون کتاب طبّ النبیّ صلّی اللّه علیه و آله‌</w:t>
      </w:r>
      <w:bookmarkEnd w:id="1057"/>
    </w:p>
    <w:p>
      <w:pPr>
        <w:pStyle w:val="BookText"/>
        <w:rPr/>
      </w:pPr>
      <w:r>
        <w:rPr>
          <w:rFonts w:ascii="IRNazanin" w:hAnsi="IRNazanin" w:eastAsia="IRNazanin"/>
          <w:color w:val="111111"/>
          <w:sz w:val="28"/>
          <w:sz w:val="28"/>
          <w:szCs w:val="28"/>
          <w:rtl w:val="true"/>
          <w:lang w:bidi="fa-IR"/>
        </w:rPr>
        <w:t xml:space="preserve">المنسوب إلی الشیخ أبی العباس المستغفریّ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آداب الأکل و مقداره و کیفیّته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 الاحتکار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فی اللحم، و الأرز، و الفاکهة، و البنفسج، و اللبن، و الجبن، و الجوز، و ما یورث النسیان، و الشاة، و العسل، و الحلو، و الرطب، و التمر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لحم البقر و لبنها، و لحم الغنم و لبنها، و أفضل ما یبدأ الصائم به، و التّین، و السفرجل، و العنب، و البطّیخ، و الرّمان، و الأترج، و الباذنجان، و الیقطین، و الکرفس، و الخلّ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فی الزّبیب، و القرع، و العنّاب، و القثّاء، و البطّیخ، و النّرجس، و الحنّاء، و المرزنجوش، و البنفسج، و الفجل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فی البقل، و الجبن، و السّداب، و الثوم و البصل، و الکراث، و الکرفس، و الهلیلج الأسود، و الحجامة، و الطّین، و الرّمد، و الزکام، و السّعال، و الدّمامیل، و وجع العین و الضرس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بیان و شرح و تفصیل من العلّامة المجلسیّ رحمه اللّه تعالی و إیّانا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المنسوب إلی الشیخ أبی العباس المستغفریّ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آداب الأکل و مقداره و کیفیّته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 الاحتکار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فی اللحم، و الأرز، و الفاکهة، و البنفسج، و اللبن، و الجبن، و الجوز، و ما یورث النسیان، و الشاة، و العسل، و الحلو، و الرطب، و التمر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لحم البقر و لبنها، و لحم الغنم و لبنها، و أفضل ما یبدأ الصائم به، و التّین، و السفرجل، و العنب، و البطّیخ، و الرّمان، و الأترج، و الباذنجان، و الیقطین، و الکرفس، و الخلّ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فی الزّبیب، و القرع، و العنّاب، و القثّاء، و البطّیخ، و النّرجس، و الحنّاء، و المرزنجوش، و البنفسج، و الفجل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فی البقل، و الجبن، و السّداب، و الثوم و البصل، و الکراث، و الکرفس، و الهلیلج الأسود، و الحجامة، و الطّین، و الرّمد، و الزکام، و السّعال، و الدّمامیل، و وجع العین و الضرس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بیان و شرح و تفصیل من العلّامة المجلسیّ رحمه اللّه تعالی و إیّانا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8" w:name="__RefHeading___Toc1485263_1468164448"/>
      <w:bookmarkStart w:id="1059" w:name="_Toc440"/>
      <w:bookmarkEnd w:id="1058"/>
      <w:r>
        <w:rPr>
          <w:rtl w:val="true"/>
        </w:rPr>
        <w:t xml:space="preserve">الباب التاسع و الثمانون الرسالة الذهبیة </w:t>
      </w:r>
      <w:r>
        <w:rPr>
          <w:rtl w:val="true"/>
        </w:rPr>
        <w:t>(</w:t>
      </w:r>
      <w:r>
        <w:rPr>
          <w:rtl w:val="true"/>
        </w:rPr>
        <w:t>من البدء الی الختم</w:t>
      </w:r>
      <w:r>
        <w:rPr>
          <w:rtl w:val="true"/>
        </w:rPr>
        <w:t xml:space="preserve">) </w:t>
      </w:r>
      <w:r>
        <w:rPr/>
        <w:t>306</w:t>
      </w:r>
      <w:bookmarkStart w:id="1060" w:name="pg13733_139147"/>
      <w:bookmarkEnd w:id="1059"/>
    </w:p>
    <w:p>
      <w:pPr>
        <w:pStyle w:val="BookText"/>
        <w:rPr/>
      </w:pPr>
      <w:bookmarkEnd w:id="106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الرّسالة الذهبیّة فی الطبّ الّتی بعث بها الإمام علیّ بن موسی الرّضا علیهما السّلام إلی المأمون الملعون العبّاسیّ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ذکر فصول السنة و شهور الرّومی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صفة الشراب الّذی یحلّ شربه و استعماله بعد الطعام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فی دخول الحمام و استعمال النّورة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دواء الّذی یزید فی الحفظ و یقلّ النسیان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فی الماء الّذی یصلح للشرب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توضیح من العلّامة المجلسیّ رحمه اللّه فی مضامین الرّسالة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العلّة الّتی من أجلها سمّیت هذه الرّسالة بالذّهبیّة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انتهی الجزء التاسع و الخمسون و هو الجزء السادس من المجلد الرابع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الرّسالة الذهبیّة فی الطبّ الّتی بعث بها الإمام علیّ بن موسی الرّضا علیهما السّلام إلی المأمون الملعون العبّاسیّ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ذکر فصول السنة و شهور الرّومی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صفة الشراب الّذی یحلّ شربه و استعماله بعد الطعام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فی دخول الحمام و استعمال النّورة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دواء الّذی یزید فی الحفظ و یقلّ النسیان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فی الماء الّذی یصلح للشرب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توضیح من العلّامة المجلسیّ رحمه اللّه فی مضامین الرّسالة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العلّة الّتی من أجلها سمّیت هذه الرّسالة بالذّهبیّة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انتهی الجزء التاسع و الخمسون و هو الجزء السادس من المجلد الرابع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61" w:name="__RefHeading___Toc1485265_1468164448"/>
      <w:bookmarkStart w:id="1062" w:name="_Toc441"/>
      <w:bookmarkEnd w:id="1061"/>
      <w:r>
        <w:rPr>
          <w:rtl w:val="true"/>
        </w:rPr>
        <w:t>فهرس الجزء الستین‌</w:t>
      </w:r>
      <w:bookmarkEnd w:id="1062"/>
    </w:p>
    <w:p>
      <w:pPr>
        <w:pStyle w:val="Heading3"/>
        <w:numPr>
          <w:ilvl w:val="2"/>
          <w:numId w:val="1"/>
        </w:numPr>
        <w:rPr/>
      </w:pPr>
      <w:bookmarkStart w:id="1063" w:name="__RefHeading___Toc1485267_1468164448"/>
      <w:bookmarkStart w:id="1064" w:name="_Toc442"/>
      <w:bookmarkEnd w:id="1063"/>
      <w:r>
        <w:rPr>
          <w:rtl w:val="true"/>
        </w:rPr>
        <w:t xml:space="preserve">الباب الأوّل تأثیر السحر و العین و حقیقتهما زائدا علی ما تقدم </w:t>
      </w:r>
      <w:r>
        <w:rPr/>
        <w:t>1</w:t>
      </w:r>
      <w:bookmarkEnd w:id="1064"/>
    </w:p>
    <w:p>
      <w:pPr>
        <w:pStyle w:val="BookText"/>
        <w:rPr/>
      </w:pPr>
      <w:r>
        <w:rPr>
          <w:rFonts w:ascii="IRNazanin" w:hAnsi="IRNazanin" w:eastAsia="IRNazanin"/>
          <w:color w:val="111111"/>
          <w:sz w:val="28"/>
          <w:sz w:val="28"/>
          <w:szCs w:val="28"/>
          <w:rtl w:val="true"/>
          <w:lang w:bidi="fa-IR"/>
        </w:rPr>
        <w:t xml:space="preserve">الأقوال فی معنی السّحر، و أقسام السّحر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بحث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العین حقّ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فی أنّ لبید بن أعصم الیهودیّ سحر رسول اللّه صلّی اللّه علیه و آله، فنزلت سورة الفلق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معنی قوله تعالی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شَرِّ النَّفَّاثاتِ فِی الْعُقَدِ، وَ مِنْ شَرِّ حاسِدٍ إِذا 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العین لتدخل الرّجل القبر، و الجمل القدر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065" w:name="pg13733_139148"/>
    </w:p>
    <w:p>
      <w:pPr>
        <w:pStyle w:val="BookText"/>
        <w:rPr/>
      </w:pPr>
      <w:bookmarkEnd w:id="1065"/>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السّحر و أصله، و أنّ السّاحر لا یقدر أن یجعل الإنسان فی صورة الحیوانات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فی أنّ لبید بن أعصم الیهودیّ و أمّ عبد اللّه الیهودیّة سحرا رسول اللّه صلّی اللّه علیه و آله و سلّم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نقل و تحقیق فی حقیقة السّحر من الشیخ قدّس سرّه فی الخلاف، و أبی جعفر الأسترآبادیّ، و العلّامة فی التحریر، و الشهید فی الدّروس، و المحقق الأردبیلیّ فی شرح الإرشاد، و ابن حجر فی فتح الباریّ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فی أنّ السّحر یطلق علی معان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الأقوال فی معنی السّحر، و أقسام السّحر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بحث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العین حقّ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فی أنّ لبید بن أعصم الیهودیّ سحر رسول اللّه صلّی اللّه علیه و آله، فنزلت سورة الفلق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معنی قوله تعالی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شَرِّ النَّفَّاثاتِ فِی الْعُقَدِ، وَ مِنْ شَرِّ حاسِدٍ إِذا 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العین لتدخل الرّجل القبر، و الجمل القدر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السّحر و أصله، و أنّ السّاحر لا یقدر أن یجعل الإنسان فی صورة الحیوانات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فی أنّ لبید بن أعصم الیهودیّ و أمّ عبد اللّه الیهودیّة سحرا رسول اللّه صلّی اللّه علیه و آله و سلّم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نقل و تحقیق فی حقیقة السّحر من الشیخ قدّس سرّه فی الخلاف، و أبی جعفر الأسترآبادیّ، و العلّامة فی التحریر، و الشهید فی الدّروس، و المحقق الأردبیلیّ فی شرح الإرشاد، و ابن حجر فی فتح الباریّ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فی أنّ السّحر یطلق علی معان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66" w:name="__RefHeading___Toc1485269_1468164448"/>
      <w:bookmarkStart w:id="1067" w:name="_Toc443"/>
      <w:bookmarkEnd w:id="1066"/>
      <w:r>
        <w:rPr>
          <w:rtl w:val="true"/>
        </w:rPr>
        <w:t xml:space="preserve">الباب الثانی حقیقة الجن و أحوالهم </w:t>
      </w:r>
      <w:r>
        <w:rPr/>
        <w:t>42</w:t>
      </w:r>
      <w:bookmarkEnd w:id="1067"/>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شُرَکاءَ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عقائد المجوسی و معنی الزّندیق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فی أنّ الجانّ کان أبی الجنّ، و معنی الجنّ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الْجِنِّ مَنْ یَعْمَلُ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الجن، و قوّتهم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هل للجنّ ثواب أم لا، و الأقوال فیه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فی قول أمّ سلمة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نوح الجنّ منذ قبض النبیّ صلّی اللّه علیه و آله و سلّم إلّا اللیلة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فی خلیفة علیّ علیه السّلام فی الجنّ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ولد مؤمنا، و الجان ولد مؤمنا و کافرا، و إبلیس ولد کافرا، و لیس فیهم نتاج إنّما یبیض و یفرخ و ولده ذکور لیس فیهم إناث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معجزة من مولانا السّجاد علیه السّلام و قصّة جاریة شامیّة </w:t>
      </w:r>
      <w:r>
        <w:rPr>
          <w:rFonts w:eastAsia="IRNazanin" w:cs="IRNazanin"/>
          <w:color w:val="111111"/>
          <w:sz w:val="28"/>
          <w:szCs w:val="28"/>
          <w:lang w:bidi="fa-IR"/>
        </w:rPr>
        <w:t>85</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محاربة علیّ علیه السّلام مع الجنّ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1068" w:name="pg13733_139149"/>
    </w:p>
    <w:p>
      <w:pPr>
        <w:pStyle w:val="BookText"/>
        <w:rPr/>
      </w:pPr>
      <w:bookmarkEnd w:id="1068"/>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قصّة قوم من الجنّ الّذین جاءوا إلی النبیّ صلّی اللّه علیه و آله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قصّة هام بن الهیم بن لاقیس بن إبلیس و إیمانه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فی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أربعة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قصّة أبی دجانة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شُرَکاءَ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عقائد المجوسی و معنی الزّندیق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فی أنّ الجانّ کان أبی الجنّ، و معنی الجنّ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الْجِنِّ مَنْ یَعْمَلُ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الجن، و قوّتهم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هل للجنّ ثواب أم لا، و الأقوال فیه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فی قول أمّ سلمة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نوح الجنّ منذ قبض النبیّ صلّی اللّه علیه و آله و سلّم إلّا اللیلة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فی خلیفة علیّ علیه السّلام فی الجنّ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ولد مؤمنا، و الجان ولد مؤمنا و کافرا، و إبلیس ولد کافرا، و لیس فیهم نتاج إنّما یبیض و یفرخ و ولده ذکور لیس فیهم إناث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معجزة من مولانا السّجاد علیه السّلام و قصّة جاریة شامیّة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محاربة علیّ علیه السّلام مع الجنّ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قصّة قوم من الجنّ الّذین جاءوا إلی النبیّ صلّی اللّه علیه و آله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قصّة هام بن الهیم بن لاقیس بن إبلیس و إیمانه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فی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أربعة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قصّة أبی دجانة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69" w:name="__RefHeading___Toc1485271_1468164448"/>
      <w:bookmarkStart w:id="1070" w:name="_Toc444"/>
      <w:bookmarkEnd w:id="1069"/>
      <w:r>
        <w:rPr>
          <w:rtl w:val="true"/>
        </w:rPr>
        <w:t xml:space="preserve">الباب الثالث إبلیس لعنه اللّه و قصصه و بدء خلقه و مکائده و مصائده و أحوال ذریته و الاحتراز عنهم، أعاذنا اللّه من شرورهم </w:t>
      </w:r>
      <w:r>
        <w:rPr/>
        <w:t>131</w:t>
      </w:r>
      <w:bookmarkEnd w:id="1070"/>
    </w:p>
    <w:p>
      <w:pPr>
        <w:pStyle w:val="BookText"/>
        <w:rPr/>
      </w:pPr>
      <w:r>
        <w:rPr>
          <w:rFonts w:ascii="IRNazanin" w:hAnsi="IRNazanin" w:eastAsia="IRNazanin"/>
          <w:color w:val="111111"/>
          <w:sz w:val="28"/>
          <w:sz w:val="28"/>
          <w:szCs w:val="28"/>
          <w:rtl w:val="true"/>
          <w:lang w:bidi="fa-IR"/>
        </w:rPr>
        <w:t xml:space="preserve">تفسیر الآیات و بحث حول أمر الشیطان و وسوسته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فیما قاله الرازیّ فی تفسیره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فی أنّ الملائکة و الجنّ کانوا قادرین بقدرة اللّه تعالی أن یظهروا بحیث یتمکّن النّاس من رؤیتهم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فیما قالته المعتزلة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تمکّن الشیطان من النفوذ فی داخل أعضاء الإنسان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فی أنّ الشیطان کان مأمورا بالسجود لآدم علیه السّلام، و الاختلاف فی أنّه هل کان من الملائکة أم لا، و أنّ اللّه تعالی تکلّم مع إبلیس بغیر واسطة و هذا منصب عظیم، و اللعن علی إبلیس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معنی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حِفْظاً مِنْ کُلِّ شَیْطانٍ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الشهب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فی أنّ الکفر أقدم علی الشرک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علّة الغائط و نتنه، و علّة بلیّة أیّوب علیه السّلام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فی قول النبیّ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علی أربعة </w:t>
      </w:r>
      <w:r>
        <w:rPr>
          <w:rFonts w:eastAsia="Amiri" w:cs="Amiri" w:ascii="Amiri" w:hAnsi="Amiri"/>
          <w:color w:val="111111"/>
          <w:sz w:val="28"/>
          <w:szCs w:val="28"/>
          <w:lang w:bidi="ar-SA"/>
        </w:rPr>
        <w:t>203</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العلّة الّتی من أجلها یغتمّ الإنسان و یحزن من غیر سبب و یفرح و یسرّ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من غیر سبب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فی مصارعة علیّ علیه السّلام مع الشیطان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فیما قاله الشیطان لإبراهیم علیه السّلام لمّا حجّ و أراد أن یذبح ابنه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فی امرأة جنّیة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فی أنّ إبلیس یأتی الأنبیاء علیهم السّلام و یتحدّث إلیهم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 أنّ إبلیس تمثّل فی أربع صور، یوم بدر فی صورة سراقة، یوم العقبة فی صورة منبّه، و فی دار الندوة فی صورة شیخ من أهل نجد، و یوم قبض النبیّ صلّی اللّه علیه و آله فی صورة المغیرة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کیف جعل اللّه تعالی لنفسه و لعباده عدوّا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فی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مضی لعیسی علیه السّلام ثلاثون سنة بعثه اللّه تعالی إلی بنی إسرائیل فلقیه إبلیس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فی أنّ إبلیس لعنه اللّه عبد اللّه فی السّماء سبعة آلاف سنة فی رکعتین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معنی الرّجیم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فی قول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أشیاء لیس لی فیهنّ حیلة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فیما قاله إبلیس لعنه اللّه لنوح علیه السّلام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فیما قاله إبلیس لعنه اللّه لعیسی علیه السّلام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فیما یتباعد الشیطان من الإنسان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توضیح فی بول الشیطان فی اذن الإنسان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قصّة عابد الّذی غواه واحد من جند إبلیس بالعبادة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فی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قوم لوط علیه السّلام من أفضل قوم خلقهم اللّه، فطلبهم إبلیس الطلب الشدید، حتّی اکتفی الرّجال بالرّجال و النساء بالنساء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قصّة سلیمان علیه السّلام و الجنّ و ملک الموت و الأرضة </w:t>
      </w:r>
      <w:r>
        <w:rPr>
          <w:rFonts w:eastAsia="IRNazanin" w:cs="IRNazanin"/>
          <w:color w:val="111111"/>
          <w:sz w:val="28"/>
          <w:szCs w:val="28"/>
          <w:lang w:bidi="fa-IR"/>
        </w:rPr>
        <w:t>279</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جری بین موسی علیه السّلام و إبلیس و انّه لا یسجد بقبر آدم علیه السّلام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1071" w:name="pg13733_139151"/>
    </w:p>
    <w:p>
      <w:pPr>
        <w:pStyle w:val="BookText"/>
        <w:rPr/>
      </w:pPr>
      <w:bookmarkEnd w:id="1071"/>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بحث و تحقیق و بیان فی أنّ الجنّ و الشیاطین أجسام لطیفة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فی أنّ إبلیس هل کان من الملائکة أم لا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فیما افترق الملائکة و الجنّ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فی أنّ الجنّ و الشیاطین مکلّفون، و أنّ مؤمنی الجنّ و فسّاق الشیعة کانوا فی القیامة فی حظائر بین الجنّة و النّار، و أنّ نبیّنا صلّی اللّه علیه و آله مبعوث علیهم، و أنّ الجنّ علی ثلاثة أصناف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هل کان قبل إبلیس کافر أولا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فی أنّ قراءة آیة الکرسیّ تأجر الإنسان من الشیاطین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حجّة المنکرون لوجود الجنّ و الشیاطین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أجوبة لمنکری الجنّ و الشیاطین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الأخبار الدّالّة علی وجود الجنّ و الشیاطین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تحقیق الکلام فی الوسوسة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فیما قالت المعتزلة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إلی هنا إلی هنا انتهی الجزء الستون و هو الجزء السابع من المجلد الرابع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الآیات و بحث حول أمر الشیطان و وسوسته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فیما قاله الرازیّ فی تفسیره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فی أنّ الملائکة و الجنّ کانوا قادرین بقدرة اللّه تعالی أن یظهروا بحیث یتمکّن النّاس من رؤیتهم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فیما قالته المعتزلة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تمکّن الشیطان من النفوذ فی داخل أعضاء الإنسان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فی أنّ الشیطان کان مأمورا بالسجود لآدم علیه السّلام، و الاختلاف فی أنّه هل کان من الملائکة أم لا، و أنّ اللّه تعالی تکلّم مع إبلیس بغیر واسطة و هذا منصب عظیم، و اللعن علی إبلیس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معنی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حِفْظاً مِنْ کُلِّ شَیْطانٍ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الشهب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فی أنّ الکفر أقدم علی الشرک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علّة الغائط و نتنه، و علّة بلیّة أیّوب علیه السّلام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فی قول النبیّ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علی أربعة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العلّة الّتی من أجلها یغتمّ الإنسان و یحزن من غیر سبب و یفرح و یسرّ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من غیر سبب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فی مصارعة علیّ علیه السّلام مع الشیطان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فیما قاله الشیطان لإبراهیم علیه السّلام لمّا حجّ و أراد أن یذبح ابنه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فی امرأة جنّیة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فی أنّ إبلیس یأتی الأنبیاء علیهم السّلام و یتحدّث إلیهم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 أنّ إبلیس تمثّل فی أربع صور، یوم بدر فی صورة سراقة، یوم العقبة فی صورة منبّه، و فی دار الندوة فی صورة شیخ من أهل نجد، و یوم قبض النبیّ صلّی اللّه علیه و آله فی صورة المغیرة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کیف جعل اللّه تعالی لنفسه و لعباده عدوّا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فی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مضی لعیسی علیه السّلام ثلاثون سنة بعثه اللّه تعالی إلی بنی إسرائیل فلقیه إبلیس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فی أنّ إبلیس لعنه اللّه عبد اللّه فی السّماء سبعة آلاف سنة فی رکعتین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معنی الرّجیم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فی قول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أشیاء لیس لی فیهنّ حیلة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فیما قاله إبلیس لعنه اللّه لنوح علیه السّلام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فیما قاله إبلیس لعنه اللّه لعیسی علیه السّلام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فیما یتباعد الشیطان من الإنسان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توضیح فی بول الشیطان فی اذن الإنسان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قصّة عابد الّذی غواه واحد من جند إبلیس بالعبادة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فی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قوم لوط علیه السّلام من أفضل قوم خلقهم اللّه، فطلبهم إبلیس الطلب الشدید، حتّی اکتفی الرّجال بالرّجال و النساء بالنساء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قصّة سلیمان علیه السّلام و الجنّ و ملک الموت و الأرضة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فیما جری بین موسی علیه السّلام و إبلیس و انّه لا یسجد بقبر آدم علیه السّلام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بحث و تحقیق و بیان فی أنّ الجنّ و الشیاطین أجسام لطیفة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فی أنّ إبلیس هل کان من الملائکة أم لا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فیما افترق الملائکة و الجنّ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فی أنّ الجنّ و الشیاطین مکلّفون، و أنّ مؤمنی الجنّ و فسّاق الشیعة کانوا فی القیامة فی حظائر بین الجنّة و النّار، و أنّ نبیّنا صلّی اللّه علیه و آله مبعوث علیهم، و أنّ الجنّ علی ثلاثة أصناف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هل کان قبل إبلیس کافر أولا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فی أنّ قراءة آیة الکرسیّ تأجر الإنسان من الشیاطین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حجّة المنکرون لوجود الجنّ و الشیاطین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أجوبة لمنکری الجنّ و الشیاطین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الأخبار الدّالّة علی وجود الجنّ و الشیاطین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تحقیق الکلام فی الوسوسة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فیما قالت المعتزلة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إلی هنا إلی هنا انتهی الجزء الستون و هو الجزء السابع من المجلد الرابع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72" w:name="__RefHeading___Toc1485273_1468164448"/>
      <w:bookmarkStart w:id="1073" w:name="_Toc445"/>
      <w:bookmarkEnd w:id="1072"/>
      <w:r>
        <w:rPr>
          <w:rtl w:val="true"/>
        </w:rPr>
        <w:t>فهرس الجزء الحادی و الستین‌</w:t>
      </w:r>
      <w:bookmarkEnd w:id="1073"/>
    </w:p>
    <w:p>
      <w:pPr>
        <w:pStyle w:val="Heading3"/>
        <w:numPr>
          <w:ilvl w:val="2"/>
          <w:numId w:val="1"/>
        </w:numPr>
        <w:rPr/>
      </w:pPr>
      <w:bookmarkStart w:id="1074" w:name="__RefHeading___Toc1485275_1468164448"/>
      <w:bookmarkStart w:id="1075" w:name="_Toc446"/>
      <w:bookmarkEnd w:id="1074"/>
      <w:r>
        <w:rPr>
          <w:rtl w:val="true"/>
        </w:rPr>
        <w:t>أبواب الحیوان و أصنافها و أحوالها و أحکامها</w:t>
      </w:r>
      <w:bookmarkEnd w:id="1075"/>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6" w:name="__RefHeading___Toc1485277_1468164448"/>
      <w:bookmarkStart w:id="1077" w:name="_Toc447"/>
      <w:bookmarkEnd w:id="1076"/>
      <w:r>
        <w:rPr>
          <w:rtl w:val="true"/>
        </w:rPr>
        <w:t xml:space="preserve">الباب الأوّل عموم أحوال الحیوان و أصنافها </w:t>
      </w:r>
      <w:r>
        <w:rPr/>
        <w:t>1</w:t>
      </w:r>
      <w:bookmarkEnd w:id="1077"/>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تفسیر الآیات، و 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أُمَمٌ أَمْثالُکُمْ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قیل فی تفسیره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فی أنّ من قتل عصفورا عبثا جاء یوم القیامة یعجّ إلی اللّه تعالی و یقول یا ربّ إنّ هذا قتلنی عبثا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فی أنّ البهائم و الطیور مکلّفة أم لا، و حشرها و إیصال الأعواض إلیها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 کُلَّ دَابَّةٍ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سؤالات فی هذه الآیة لأنّ کثیرا من الحیوانات غیر مخلوقة من الماء کالملائکة، و الجنّ من النّار، و آدم علیه السّلام من التراب، و عیسی علیه السّلام من الریح، و کثیرا من الحیوانات یتولّد لا عن النّطفة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أقسام الحیوانات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فیما تقوله الحیوانات فی صیاحهنّ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الخطبة الّتی خطبها علیّ علیه السّلام فی صفة عجیب خلق أصناف من الحیوان، و شرحها و بیانها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فیما قاله الإمام الصّادق علیه السّلام للمفضّل فی الحیوان کلّها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 آکلات اللحم من الحیوان، و ذوات الأربع و أولادها، الحمار، و الفرس، و الثور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فی الکلب، و وجه الدّابة و ذنبها، و الفیل و الفیلة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 الزّرافة، و القرد، و البهائم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 الوحوش و السّباع و الهوام و الحشرات و دواب الأرض، و الفطن الّتی جعلت فی البهائم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فی الذّرّة، و النّمل، و الطیر، و أسد الذباب، و الطائر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فی عجم العنب و غیره، و البیض، و حوصلة الطائر </w:t>
      </w:r>
      <w:r>
        <w:rPr>
          <w:rFonts w:eastAsia="IRNazanin" w:cs="IRNazanin"/>
          <w:color w:val="111111"/>
          <w:sz w:val="28"/>
          <w:szCs w:val="28"/>
          <w:lang w:bidi="fa-IR"/>
        </w:rPr>
        <w:t>64</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ریش الطیر، و العصافیر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078" w:name="pg13733_139153"/>
    </w:p>
    <w:p>
      <w:pPr>
        <w:pStyle w:val="BookText"/>
        <w:rPr/>
      </w:pPr>
      <w:bookmarkEnd w:id="1078"/>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الخفّاش و خلقته العجیبة، و النحل، و الجراد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فی السمک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شرح و توضیح و معنی لغات الحدیث و ضبط الأسماء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 القرد و أنّه کان سریع الفهم، یتعلّم الصنعة، و أنّ ملک النّوبة أهدی إلی المتوکّل قردا خیّاطا و آخر صائغا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فی الأیّل و ما یفعل و یأکل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فی العنکبوت و أقسامها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بحث و تحقیق حول أعمال الحیوانات علی جهة الفهم و الشعور و الطبائع و المعرفة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فیما قاله السیّد المرتضی رحمه اللّه تعالی و إیّانا فیما ورد فی الأخبار الواردة بمدح أجناس من الطّیر و البهائم و المأکولات و الأرضین، و ذمّ أجناس منها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قصّة النّملة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فیما یفعل الدبّ بالثور، و الثعلب بالبق و البعوض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تفسیر الآیات، و 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أُمَمٌ أَمْثالُکُمْ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قیل فی تفسیره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فی أنّ من قتل عصفورا عبثا جاء یوم القیامة یعجّ إلی اللّه تعالی و یقول یا ربّ إنّ هذا قتلنی عبثا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فی أنّ البهائم و الطیور مکلّفة أم لا، و حشرها و إیصال الأعواض إلیها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 کُلَّ دَابَّةٍ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سؤالات فی هذه الآیة لأنّ کثیرا من الحیوانات غیر مخلوقة من الماء کالملائکة، و الجنّ من النّار، و آدم علیه السّلام من التراب، و عیسی علیه السّلام من الریح، و کثیرا من الحیوانات یتولّد لا عن النّطفة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أقسام الحیوانات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فیما تقوله الحیوانات فی صیاحهنّ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الخطبة الّتی خطبها علیّ علیه السّلام فی صفة عجیب خلق أصناف من الحیوان، و شرحها و بیانها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فیما قاله الإمام الصّادق علیه السّلام للمفضّل فی الحیوان کلّها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 آکلات اللحم من الحیوان، و ذوات الأربع و أولادها، الحمار، و الفرس، و الثور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فی الکلب، و وجه الدّابة و ذنبها، و الفیل و الفیلة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 الزّرافة، و القرد، و البهائم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 الوحوش و السّباع و الهوام و الحشرات و دواب الأرض، و الفطن الّتی جعلت فی البهائم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فی الذّرّة، و النّمل، و الطیر، و أسد الذباب، و الطائر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فی عجم العنب و غیره، و البیض، و حوصلة الطائر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 ریش الطیر، و العصافیر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الخفّاش و خلقته العجیبة، و النحل، و الجراد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فی السمک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شرح و توضیح و معنی لغات الحدیث و ضبط الأسماء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 القرد و أنّه کان سریع الفهم، یتعلّم الصنعة، و أنّ ملک النّوبة أهدی إلی المتوکّل قردا خیّاطا و آخر صائغا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فی الأیّل و ما یفعل و یأکل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فی العنکبوت و أقسامها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بحث و تحقیق حول أعمال الحیوانات علی جهة الفهم و الشعور و الطبائع و المعرفة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فیما قاله السیّد المرتضی رحمه اللّه تعالی و إیّانا فیما ورد فی الأخبار الواردة بمدح أجناس من الطّیر و البهائم و المأکولات و الأرضین، و ذمّ أجناس منها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قصّة النّملة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فیما یفعل الدبّ بالثور، و الثعلب بالبق و البعوض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79" w:name="__RefHeading___Toc1485279_1468164448"/>
      <w:bookmarkStart w:id="1080" w:name="_Toc448"/>
      <w:bookmarkEnd w:id="1079"/>
      <w:r>
        <w:rPr>
          <w:rtl w:val="true"/>
        </w:rPr>
        <w:t xml:space="preserve">الباب الثانی أحوال الانعام و منافعها و مضارها و اتخاذها </w:t>
      </w:r>
      <w:r>
        <w:rPr/>
        <w:t>97</w:t>
      </w:r>
      <w:bookmarkEnd w:id="1080"/>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البرکة عشرة أجزاء تسعة أعشارها فی التجارة، و العشر الباقی فی الجلود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فی الغنم و البقر و الإبل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فیما سأله الإمام الصّادق علیه السّلام عن أبی حنیفة عن حماره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فی مدح الشاة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فی ذمّ الإبل </w:t>
      </w:r>
      <w:r>
        <w:rPr>
          <w:rFonts w:eastAsia="Amiri" w:cs="Amiri" w:ascii="Amiri" w:hAnsi="Amiri"/>
          <w:color w:val="111111"/>
          <w:sz w:val="28"/>
          <w:szCs w:val="28"/>
          <w:lang w:bidi="ar-SA"/>
        </w:rPr>
        <w:t>134</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العلّة الّتی من أجلها صار الثور غاضا طرفه لا یرفع رأسه إلی السّماء، و العلّة </w:t>
      </w:r>
      <w:bookmarkStart w:id="1081" w:name="pg13733_139154"/>
    </w:p>
    <w:p>
      <w:pPr>
        <w:pStyle w:val="BookText"/>
        <w:rPr/>
      </w:pPr>
      <w:bookmarkEnd w:id="1081"/>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الّتی من أجلها صارت الماعز مفرقعة الذنب بادیة الحیاء و العورة، و صارت النعجة مستورة الحیاء و العورة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البرکة عشرة أجزاء تسعة أعشارها فی التجارة، و العشر الباقی فی الجلود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فی الغنم و البقر و الإبل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فیما سأله الإمام الصّادق علیه السّلام عن أبی حنیفة عن حماره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فی مدح الشاة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فی ذمّ الإبل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العلّة الّتی من أجلها صار الثور غاضا طرفه لا یرفع رأسه إلی السّماء، و العلّة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الّتی من أجلها صارت الماعز مفرقعة الذنب بادیة الحیاء و العورة، و صارت النعجة مستورة الحیاء و العورة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82" w:name="__RefHeading___Toc1485281_1468164448"/>
      <w:bookmarkStart w:id="1083" w:name="_Toc449"/>
      <w:bookmarkEnd w:id="1082"/>
      <w:r>
        <w:rPr>
          <w:rtl w:val="true"/>
        </w:rPr>
        <w:t xml:space="preserve">الباب الثالث البحیرة و أخواتها </w:t>
      </w:r>
      <w:r>
        <w:rPr/>
        <w:t>143</w:t>
      </w:r>
      <w:bookmarkEnd w:id="1083"/>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بَحِیرَةٍ وَ لا سائِبَةٍ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بَحِیرَةٍ وَ لا سائِبَةٍ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84" w:name="__RefHeading___Toc1485283_1468164448"/>
      <w:bookmarkStart w:id="1085" w:name="_Toc450"/>
      <w:bookmarkEnd w:id="1084"/>
      <w:r>
        <w:rPr>
          <w:rtl w:val="true"/>
        </w:rPr>
        <w:t xml:space="preserve">الباب الرابع فی رکوب الزوامل و الجلالات </w:t>
      </w:r>
      <w:r>
        <w:rPr/>
        <w:t>147</w:t>
      </w:r>
      <w:bookmarkEnd w:id="1085"/>
    </w:p>
    <w:p>
      <w:pPr>
        <w:pStyle w:val="BookText"/>
        <w:rPr/>
      </w:pPr>
      <w:r>
        <w:rPr>
          <w:rFonts w:ascii="IRNazanin" w:hAnsi="IRNazanin" w:eastAsia="IRNazanin"/>
          <w:color w:val="111111"/>
          <w:sz w:val="28"/>
          <w:sz w:val="28"/>
          <w:szCs w:val="28"/>
          <w:rtl w:val="true"/>
          <w:lang w:bidi="fa-IR"/>
        </w:rPr>
        <w:t xml:space="preserve">فی إبل الجلّالة، و رکوب الزّوامل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علّة کراهة الرّکوب علی الزّوامل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إبل الجلّالة، و رکوب الزّوامل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علّة کراهة الرّکوب علی الزّوامل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86" w:name="__RefHeading___Toc1485285_1468164448"/>
      <w:bookmarkStart w:id="1087" w:name="_Toc451"/>
      <w:bookmarkEnd w:id="1086"/>
      <w:r>
        <w:rPr>
          <w:rtl w:val="true"/>
        </w:rPr>
        <w:t xml:space="preserve">الباب السادس علل تسمیة الدوابّ و بدء خلقها </w:t>
      </w:r>
      <w:r>
        <w:rPr/>
        <w:t>152</w:t>
      </w:r>
      <w:bookmarkEnd w:id="1087"/>
    </w:p>
    <w:p>
      <w:pPr>
        <w:pStyle w:val="BookText"/>
        <w:rPr/>
      </w:pPr>
      <w:r>
        <w:rPr>
          <w:rFonts w:ascii="IRNazanin" w:hAnsi="IRNazanin" w:eastAsia="IRNazanin"/>
          <w:color w:val="111111"/>
          <w:sz w:val="28"/>
          <w:sz w:val="28"/>
          <w:szCs w:val="28"/>
          <w:rtl w:val="true"/>
          <w:lang w:bidi="fa-IR"/>
        </w:rPr>
        <w:t xml:space="preserve">العلّة الّتی من أجلها قیل للفرس اجد، و للبغلة عد، و للحمار حرّ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 أنّ أوّل من رکب الخیل إسماعیل علیه السّلام و کانت وحشیّة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الّتی من أجلها قیل للفرس اجد، و للبغلة عد، و للحمار حرّ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 أنّ أوّل من رکب الخیل إسماعیل علیه السّلام و کانت وحشیّة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88" w:name="__RefHeading___Toc1485287_1468164448"/>
      <w:bookmarkStart w:id="1089" w:name="_Toc452"/>
      <w:bookmarkEnd w:id="1088"/>
      <w:r>
        <w:rPr>
          <w:rtl w:val="true"/>
        </w:rPr>
        <w:t xml:space="preserve">الباب السابع فضل ارتباط الدوابّ و بیان أنواعها و ما فیه شومها و برکتها </w:t>
      </w:r>
      <w:r>
        <w:rPr/>
        <w:t>158</w:t>
      </w:r>
      <w:bookmarkEnd w:id="1089"/>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الخیل معقود بنواصیها الخیر </w:t>
      </w:r>
      <w:r>
        <w:rPr>
          <w:rFonts w:eastAsia="IRNazanin" w:cs="IRNazanin"/>
          <w:color w:val="111111"/>
          <w:sz w:val="28"/>
          <w:szCs w:val="28"/>
          <w:lang w:bidi="fa-IR"/>
        </w:rPr>
        <w:t>159</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سعادة المرء دابّة یرکبها فی حوائجه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1090" w:name="pg13733_139155"/>
    </w:p>
    <w:p>
      <w:pPr>
        <w:pStyle w:val="BookText"/>
        <w:rPr/>
      </w:pPr>
      <w:bookmarkEnd w:id="109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الشوم فی المرأة و الفرس و الدّار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قصّة رجل من بنی إسرائیل و کان له زوجة حسناء و أنّها کانت بغیّة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کان للنبیّ صلّی اللّه علیه و آله حمار اسمه یعفور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الخیل معقود بنواصیها الخیر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سعادة المرء دابّة یرکبها فی حوائجه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الشوم فی المرأة و الفرس و الدّار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قصّة رجل من بنی إسرائیل و کان له زوجة حسناء و أنّها کانت بغیّة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کان للنبیّ صلّی اللّه علیه و آله حمار اسمه یعفور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91" w:name="__RefHeading___Toc1485289_1468164448"/>
      <w:bookmarkStart w:id="1092" w:name="_Toc453"/>
      <w:bookmarkEnd w:id="1091"/>
      <w:r>
        <w:rPr>
          <w:rtl w:val="true"/>
        </w:rPr>
        <w:t xml:space="preserve">الباب الثامن حق الدابّة علی صاحبها و آداب رکوبها و حملها و بعض النوادر </w:t>
      </w:r>
      <w:r>
        <w:rPr/>
        <w:t>201</w:t>
      </w:r>
      <w:bookmarkEnd w:id="1092"/>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للدّابّة علی صاحبها خصال ستّ، و بیان فی تسبیح الحیوان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النهی علی ضرب الحیوان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فی أنّ مولانا السّجاد علیه السّلام حجّ علی ناقته عشرین حجّة و لم یقرعها بسوط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بعض مناهی النبیّ صلّی اللّه علیه و آله و سلّم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دعاء فی الرکوب، و آداب الرکوب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للدّابّة علی صاحبها خصال ستّ، و بیان فی تسبیح الحیوان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النهی علی ضرب الحیوان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فی أنّ مولانا السّجاد علیه السّلام حجّ علی ناقته عشرین حجّة و لم یقرعها بسوط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بعض مناهی النبیّ صلّی اللّه علیه و آله و سلّم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دعاء فی الرکوب، و آداب الرکوب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93" w:name="__RefHeading___Toc1485291_1468164448"/>
      <w:bookmarkStart w:id="1094" w:name="_Toc454"/>
      <w:bookmarkEnd w:id="1093"/>
      <w:r>
        <w:rPr>
          <w:rtl w:val="true"/>
        </w:rPr>
        <w:t xml:space="preserve">الباب التاسع اخصاء الدوابّ و کیها و تعرقبها و الإضرار بها و بسائر الحیوانات و التحریش بینها، و آداب انتاجها و بعض النوادر </w:t>
      </w:r>
      <w:r>
        <w:rPr/>
        <w:t>221</w:t>
      </w:r>
      <w:bookmarkEnd w:id="1094"/>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فَلَیُبَتِّکُنَّ آذانَ الْأَنْعامِ وَ لَآمُرَنَّهُمْ فَلَیُغَیِّرُنَّ 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بحث حول اخصاء الحیوانات </w:t>
      </w:r>
      <w:r>
        <w:rPr>
          <w:rFonts w:eastAsia="IRNazanin" w:cs="IRNazanin"/>
          <w:color w:val="111111"/>
          <w:sz w:val="28"/>
          <w:szCs w:val="28"/>
          <w:lang w:bidi="fa-IR"/>
        </w:rPr>
        <w:t>222</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التحریش بین البهائم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1095" w:name="pg13733_139156"/>
    </w:p>
    <w:p>
      <w:pPr>
        <w:pStyle w:val="BookText"/>
        <w:rPr/>
      </w:pPr>
      <w:bookmarkEnd w:id="1095"/>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فَلَیُبَتِّکُنَّ آذانَ الْأَنْعامِ وَ لَآمُرَنَّهُمْ فَلَیُغَیِّرُنَّ 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بحث حول اخصاء الحیوانات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فی التحریش بین البهائم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96" w:name="__RefHeading___Toc1485293_1468164448"/>
      <w:bookmarkStart w:id="1097" w:name="_Toc455"/>
      <w:bookmarkEnd w:id="1096"/>
      <w:r>
        <w:rPr>
          <w:rtl w:val="true"/>
        </w:rPr>
        <w:t xml:space="preserve">الباب العاشر النحل و النمل و سائر ما نهی عن قتله من الحیوانات، و ما یحل قتله منها من الحیات و العقارب و الغربان و غیرها و النهی عن حرق الحیوانات و تعذیبها </w:t>
      </w:r>
      <w:r>
        <w:rPr/>
        <w:t>229</w:t>
      </w:r>
      <w:bookmarkEnd w:id="1097"/>
    </w:p>
    <w:p>
      <w:pPr>
        <w:pStyle w:val="BookText"/>
        <w:rPr/>
      </w:pPr>
      <w:r>
        <w:rPr>
          <w:rFonts w:ascii="IRNazanin" w:hAnsi="IRNazanin" w:eastAsia="IRNazanin"/>
          <w:color w:val="111111"/>
          <w:sz w:val="28"/>
          <w:sz w:val="28"/>
          <w:szCs w:val="28"/>
          <w:rtl w:val="true"/>
          <w:lang w:bidi="fa-IR"/>
        </w:rPr>
        <w:t xml:space="preserve">بحث مفصّل حول النحل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بحث حول النّمل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فی قتل الحیوانات، و ما یقتل فی الحرم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 العقرب و قتلها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فی الغراب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من الغراب ثلاث خصال، و سبعة أشیاء خلقها اللّه عزّ و جلّ لم تخرج من رحم، و قتل الوزغ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سلّم نهی عن قتل خمسة، و أمر بقتل خمسة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فی أنّ النبیّ صلّی اللّه علیه و آله نهی أن یحرق شی‌ء من الحیوان بالنّار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فی امرأة ربطت هرّة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فی قتل الحیة</w:t>
      </w:r>
    </w:p>
    <w:p>
      <w:pPr>
        <w:pStyle w:val="BookText"/>
        <w:rPr/>
      </w:pPr>
      <w:r>
        <w:rPr>
          <w:rFonts w:ascii="IRNazanin" w:hAnsi="IRNazanin" w:eastAsia="IRNazanin"/>
          <w:color w:val="111111"/>
          <w:sz w:val="28"/>
          <w:sz w:val="28"/>
          <w:szCs w:val="28"/>
          <w:rtl w:val="true"/>
          <w:lang w:bidi="fa-IR"/>
        </w:rPr>
        <w:t xml:space="preserve">فی امرأة الّتی نامت فی طریق الحجّ و انتبهت و حیّة متطوّقة علیها لأنّها بغت ثلاث مرّات و کلّ مرّة تلد ولدا فإذا وضعته سجّرت التّنور فالقته فیه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فی الحیّة و أسمائها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فی الشّقراق و الحباری و الهدهد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فی أکل الهدهد، و الفاختة، و القبّرة، و الحباری، و الصّرد، و الصّوام، و الشّقراق، و الخطّاف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مفصّل حول النحل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بحث حول النّمل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فی قتل الحیوانات، و ما یقتل فی الحرم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 العقرب و قتلها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فی الغراب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من الغراب ثلاث خصال، و سبعة أشیاء خلقها اللّه عزّ و جلّ لم تخرج من رحم، و قتل الوزغ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سلّم نهی عن قتل خمسة، و أمر بقتل خمسة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فی أنّ النبیّ صلّی اللّه علیه و آله نهی أن یحرق شی‌ء من الحیوان بالنّار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فی امرأة ربطت هرّة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فی قتل الحیة</w:t>
      </w:r>
    </w:p>
    <w:p>
      <w:pPr>
        <w:pStyle w:val="BookText"/>
        <w:rPr/>
      </w:pPr>
      <w:r>
        <w:rPr>
          <w:rFonts w:ascii="IRNazanin" w:hAnsi="IRNazanin" w:eastAsia="IRNazanin"/>
          <w:color w:val="111111"/>
          <w:sz w:val="28"/>
          <w:sz w:val="28"/>
          <w:szCs w:val="28"/>
          <w:rtl w:val="true"/>
          <w:lang w:bidi="fa-IR"/>
        </w:rPr>
        <w:t xml:space="preserve">فی امرأة الّتی نامت فی طریق الحجّ و انتبهت و حیّة متطوّقة علیها لأنّها بغت ثلاث مرّات و کلّ مرّة تلد ولدا فإذا وضعته سجّرت التّنور فالقته فیه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فی الحیّة و أسمائها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فی الشّقراق و الحباری و الهدهد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فی أکل الهدهد، و الفاختة، و القبّرة، و الحباری، و الصّرد، و الصّوام، و الشّقراق، و الخطّاف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8" w:name="__RefHeading___Toc1485295_1468164448"/>
      <w:bookmarkStart w:id="1099" w:name="_Toc456"/>
      <w:bookmarkEnd w:id="1098"/>
      <w:r>
        <w:rPr>
          <w:rtl w:val="true"/>
        </w:rPr>
        <w:t xml:space="preserve">الباب الحادی عشر القبرة و العصفور و أشباههما </w:t>
      </w:r>
      <w:r>
        <w:rPr/>
        <w:t>300</w:t>
      </w:r>
      <w:bookmarkStart w:id="1100" w:name="pg13733_139157"/>
      <w:bookmarkEnd w:id="1099"/>
    </w:p>
    <w:p>
      <w:pPr>
        <w:pStyle w:val="BookText"/>
        <w:rPr/>
      </w:pPr>
      <w:bookmarkEnd w:id="110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النهی عن قتل القبّرة و أکل لحمها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فی العصفور و أنواعه و النّهی عن قتله عبثا، و البلبل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النهی عن قتل القبّرة و أکل لحمها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فی العصفور و أنواعه و النّهی عن قتله عبثا، و البلبل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01" w:name="__RefHeading___Toc1485297_1468164448"/>
      <w:bookmarkStart w:id="1102" w:name="_Toc457"/>
      <w:bookmarkEnd w:id="1101"/>
      <w:r>
        <w:rPr>
          <w:rtl w:val="true"/>
        </w:rPr>
        <w:t xml:space="preserve">الباب الثانی عشر الذباب و البق و البرغوث و الزنبور و الخنفساء و القملة و القرد و الحلم و أشباهها </w:t>
      </w:r>
      <w:r>
        <w:rPr/>
        <w:t>310</w:t>
      </w:r>
      <w:bookmarkEnd w:id="1102"/>
    </w:p>
    <w:p>
      <w:pPr>
        <w:pStyle w:val="BookText"/>
        <w:rPr/>
      </w:pPr>
      <w:r>
        <w:rPr>
          <w:rFonts w:ascii="IRNazanin" w:hAnsi="IRNazanin" w:eastAsia="IRNazanin"/>
          <w:color w:val="111111"/>
          <w:sz w:val="28"/>
          <w:sz w:val="28"/>
          <w:szCs w:val="28"/>
          <w:rtl w:val="true"/>
          <w:lang w:bidi="fa-IR"/>
        </w:rPr>
        <w:t xml:space="preserve">فی قتل البقّة و البرغوث و القمّلة فی الحرم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فی أنّ الذباب نافع للجذام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فی الخنفساء و أنّ رمادها نافع للقرحة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کیف یجمع الدّاء و الشّفاء فی جناحی ذبابة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فی البعوضة و قصّتها مع نمرود </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قتل البقّة و البرغوث و القمّلة فی الحرم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فی أنّ الذباب نافع للجذام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فی الخنفساء و أنّ رمادها نافع للقرحة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کیف یجمع الدّاء و الشّفاء فی جناحی ذبابة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فی البعوضة و قصّتها مع نمرود </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03" w:name="__RefHeading___Toc1485299_1468164448"/>
      <w:bookmarkStart w:id="1104" w:name="_Toc458"/>
      <w:bookmarkEnd w:id="1103"/>
      <w:r>
        <w:rPr>
          <w:rtl w:val="true"/>
        </w:rPr>
        <w:t xml:space="preserve">الباب الثالث عشر الخفاش و غرائب خلقه و عجایب أمره </w:t>
      </w:r>
      <w:r>
        <w:rPr/>
        <w:t>322</w:t>
      </w:r>
      <w:bookmarkEnd w:id="1104"/>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أَخْلُقُ لَکُمْ مِنَ الطِّینِ کَهَیْئَةِ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الطّیر هو الخفّاش و عجائب خلقته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الخطبة الّتی خطبها علیّ علیه السّلام، و یذکر فیها بدیع خلقة الخفّاش، و فیها بیان و شرح و توضیح لغات </w:t>
      </w:r>
      <w:r>
        <w:rPr>
          <w:rFonts w:eastAsia="IRNazanin" w:cs="IRNazanin"/>
          <w:color w:val="111111"/>
          <w:sz w:val="28"/>
          <w:szCs w:val="28"/>
          <w:lang w:bidi="fa-IR"/>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أَخْلُقُ لَکُمْ مِنَ الطِّینِ کَهَیْئَةِ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الطّیر هو الخفّاش و عجائب خلقته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الخطبة الّتی خطبها علیّ علیه السّلام، و یذکر فیها بدیع خلقة الخفّاش، و فیها بیان و شرح و توضیح لغات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05" w:name="__RefHeading___Toc1485301_1468164448"/>
      <w:bookmarkStart w:id="1106" w:name="_Toc459"/>
      <w:bookmarkEnd w:id="1105"/>
      <w:r>
        <w:rPr>
          <w:rtl w:val="true"/>
        </w:rPr>
        <w:t xml:space="preserve">الباب الرابع عشر فی البوم </w:t>
      </w:r>
      <w:r>
        <w:rPr/>
        <w:t>329</w:t>
      </w:r>
      <w:bookmarkEnd w:id="1106"/>
    </w:p>
    <w:p>
      <w:pPr>
        <w:pStyle w:val="BookText"/>
        <w:rPr/>
      </w:pPr>
      <w:r>
        <w:rPr>
          <w:rFonts w:ascii="IRNazanin" w:hAnsi="IRNazanin" w:eastAsia="IRNazanin"/>
          <w:color w:val="111111"/>
          <w:sz w:val="28"/>
          <w:sz w:val="28"/>
          <w:szCs w:val="28"/>
          <w:rtl w:val="true"/>
          <w:lang w:bidi="fa-IR"/>
        </w:rPr>
        <w:t xml:space="preserve">فی البوم و انّها تأوی الخراب لمّا قتل الحسین علیه السّلام بعد إن کانت تأوی العمران </w:t>
      </w:r>
      <w:r>
        <w:rPr>
          <w:rFonts w:eastAsia="IRNazanin" w:cs="IRNazanin"/>
          <w:color w:val="111111"/>
          <w:sz w:val="28"/>
          <w:szCs w:val="28"/>
          <w:lang w:bidi="fa-IR"/>
        </w:rPr>
        <w:t>329</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 کسری قال لعامل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لی شرّ الطّیر و اشوه بشرّ الوقود و أطعمه </w:t>
      </w:r>
      <w:bookmarkStart w:id="1107" w:name="pg13733_139158"/>
    </w:p>
    <w:p>
      <w:pPr>
        <w:pStyle w:val="BookText"/>
        <w:rPr/>
      </w:pPr>
      <w:bookmarkEnd w:id="1107"/>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شرّ النّاس، فصاد بومة و شوّاها بحطب الدّفلی و اطعمها ساعیا، و قصّة رجل کتب شعرا علی قصر المأمون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انتهی الجزء الحادی و الستون و هو الجزء السادس من المجلد الرابع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البوم و انّها تأوی الخراب لمّا قتل الحسین علیه السّلام بعد إن کانت تأوی العمران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فی أنّ کسری قال لعامل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لی شرّ الطّیر و اشوه بشرّ الوقود و أطعمه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شرّ النّاس، فصاد بومة و شوّاها بحطب الدّفلی و اطعمها ساعیا، و قصّة رجل کتب شعرا علی قصر المأمون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انتهی الجزء الحادی و الستون و هو الجزء السادس من المجلد الرابع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08" w:name="__RefHeading___Toc1485303_1468164448"/>
      <w:bookmarkStart w:id="1109" w:name="_Toc460"/>
      <w:bookmarkEnd w:id="1108"/>
      <w:r>
        <w:rPr>
          <w:rtl w:val="true"/>
        </w:rPr>
        <w:t>فهرس الجزء الثانی و الستین‌</w:t>
      </w:r>
      <w:bookmarkEnd w:id="1109"/>
    </w:p>
    <w:p>
      <w:pPr>
        <w:pStyle w:val="Heading3"/>
        <w:numPr>
          <w:ilvl w:val="2"/>
          <w:numId w:val="1"/>
        </w:numPr>
        <w:rPr/>
      </w:pPr>
      <w:bookmarkStart w:id="1110" w:name="__RefHeading___Toc1485305_1468164448"/>
      <w:bookmarkStart w:id="1111" w:name="_Toc461"/>
      <w:bookmarkEnd w:id="1110"/>
      <w:r>
        <w:rPr>
          <w:rtl w:val="true"/>
        </w:rPr>
        <w:t>أبواب الدواجن و قد مضت منها الانعام‌</w:t>
      </w:r>
      <w:bookmarkEnd w:id="1111"/>
    </w:p>
    <w:p>
      <w:pPr>
        <w:pStyle w:val="Heading4"/>
        <w:numPr>
          <w:ilvl w:val="3"/>
          <w:numId w:val="1"/>
        </w:numPr>
        <w:rPr/>
      </w:pPr>
      <w:bookmarkStart w:id="1112" w:name="__RefHeading___Toc1485307_1468164448"/>
      <w:bookmarkStart w:id="1113" w:name="_Toc462"/>
      <w:bookmarkEnd w:id="1112"/>
      <w:r>
        <w:rPr>
          <w:rtl w:val="true"/>
        </w:rPr>
        <w:t xml:space="preserve">الباب الأوّل استحباب اتخاذ الدواجن فی البیوت </w:t>
      </w:r>
      <w:r>
        <w:rPr/>
        <w:t>1</w:t>
      </w:r>
      <w:bookmarkEnd w:id="1113"/>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من الدّواجن فی بیوتکم تتشاغل بها الشیاطین عن صبیانکم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من الدّواجن فی بیوتکم تتشاغل بها الشیاطین عن صبیانکم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14" w:name="__RefHeading___Toc1485309_1468164448"/>
      <w:bookmarkStart w:id="1115" w:name="_Toc463"/>
      <w:bookmarkEnd w:id="1114"/>
      <w:r>
        <w:rPr>
          <w:rtl w:val="true"/>
        </w:rPr>
        <w:t xml:space="preserve">الباب الثانی فضل اتخاذ الدیک و أنواعها و اتخاذ الدجاج فی البیت و أحکامها </w:t>
      </w:r>
      <w:r>
        <w:rPr/>
        <w:t>3</w:t>
      </w:r>
      <w:bookmarkEnd w:id="1115"/>
    </w:p>
    <w:p>
      <w:pPr>
        <w:pStyle w:val="BookText"/>
        <w:rPr/>
      </w:pPr>
      <w:r>
        <w:rPr>
          <w:rFonts w:ascii="IRNazanin" w:hAnsi="IRNazanin" w:eastAsia="IRNazanin"/>
          <w:color w:val="111111"/>
          <w:sz w:val="28"/>
          <w:sz w:val="28"/>
          <w:szCs w:val="28"/>
          <w:rtl w:val="true"/>
          <w:lang w:bidi="fa-IR"/>
        </w:rPr>
        <w:t>فی الدیک الأبیض، و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دیکا رجلاه فی الأرض و رأسه تحت العرش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الدیک الأبیض، و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دیکا رجلاه فی الأرض و رأسه تحت العرش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6" w:name="__RefHeading___Toc1485311_1468164448"/>
      <w:bookmarkStart w:id="1117" w:name="_Toc464"/>
      <w:bookmarkEnd w:id="1116"/>
      <w:r>
        <w:rPr>
          <w:rtl w:val="true"/>
        </w:rPr>
        <w:t xml:space="preserve">الباب الثالث الحمام و أنواعه من الفواخت و القماری و الدباسی و الوراشی و غیرها </w:t>
      </w:r>
      <w:r>
        <w:rPr/>
        <w:t>12</w:t>
      </w:r>
      <w:bookmarkStart w:id="1118" w:name="pg13733_139159"/>
      <w:bookmarkEnd w:id="1117"/>
    </w:p>
    <w:p>
      <w:pPr>
        <w:pStyle w:val="BookText"/>
        <w:rPr/>
      </w:pPr>
      <w:bookmarkEnd w:id="1118"/>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الورشان و الفاختة و ذکرهما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فی الحمام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الورشان و الفاختة و ذکرهما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فی الحمام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19" w:name="__RefHeading___Toc1485313_1468164448"/>
      <w:bookmarkStart w:id="1120" w:name="_Toc465"/>
      <w:bookmarkEnd w:id="1119"/>
      <w:r>
        <w:rPr>
          <w:rtl w:val="true"/>
        </w:rPr>
        <w:t xml:space="preserve">الباب الرابع فی الطاوس </w:t>
      </w:r>
      <w:r>
        <w:rPr/>
        <w:t>30</w:t>
      </w:r>
      <w:bookmarkEnd w:id="1120"/>
    </w:p>
    <w:p>
      <w:pPr>
        <w:pStyle w:val="BookText"/>
        <w:rPr/>
      </w:pPr>
      <w:r>
        <w:rPr>
          <w:rFonts w:ascii="IRNazanin" w:hAnsi="IRNazanin" w:eastAsia="IRNazanin"/>
          <w:color w:val="111111"/>
          <w:sz w:val="28"/>
          <w:sz w:val="28"/>
          <w:szCs w:val="28"/>
          <w:rtl w:val="true"/>
          <w:lang w:bidi="fa-IR"/>
        </w:rPr>
        <w:t xml:space="preserve">الخطبة الّتی خطبها علیّ علیه السّلام و یذکر فیها عجیب خلقة الطّاوس، و فیها بیان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فی أنّ الطّاوس مشوم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فی أنّ الطّاوس رجلا جمیلا فکابر امرأة رجل مؤمن تحبّه فوقع بها فمسخهما اللّه عزّ و جلّ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الّتی خطبها علیّ علیه السّلام و یذکر فیها عجیب خلقة الطّاوس، و فیها بیان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فی أنّ الطّاوس مشوم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فی أنّ الطّاوس رجلا جمیلا فکابر امرأة رجل مؤمن تحبّه فوقع بها فمسخهما اللّه عزّ و جلّ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21" w:name="__RefHeading___Toc1485315_1468164448"/>
      <w:bookmarkStart w:id="1122" w:name="_Toc466"/>
      <w:bookmarkEnd w:id="1121"/>
      <w:r>
        <w:rPr>
          <w:rtl w:val="true"/>
        </w:rPr>
        <w:t xml:space="preserve">الباب الخامس الدراج و القطا و القبج و غیرها من الطیور و فضل لحم بعضها علی بعض </w:t>
      </w:r>
      <w:r>
        <w:rPr/>
        <w:t>43</w:t>
      </w:r>
      <w:bookmarkEnd w:id="1122"/>
    </w:p>
    <w:p>
      <w:pPr>
        <w:pStyle w:val="BookText"/>
        <w:rPr/>
      </w:pPr>
      <w:r>
        <w:rPr>
          <w:rFonts w:ascii="IRNazanin" w:hAnsi="IRNazanin" w:eastAsia="IRNazanin"/>
          <w:color w:val="111111"/>
          <w:sz w:val="28"/>
          <w:sz w:val="28"/>
          <w:szCs w:val="28"/>
          <w:rtl w:val="true"/>
          <w:lang w:bidi="fa-IR"/>
        </w:rPr>
        <w:t>فی قول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المحموم لحم القباج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فی الدّراج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فی القطا، و معنی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للّه مسجدا و لو کمفحص قطاة بنی اللّه تعالی له بیتا فی الجنّة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المحموم لحم القباج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فی الدّراج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فی القطا، و معنی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للّه مسجدا و لو کمفحص قطاة بنی اللّه تعالی له بیتا فی الجنّة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23" w:name="__RefHeading___Toc1485317_1468164448"/>
      <w:bookmarkStart w:id="1124" w:name="_Toc467"/>
      <w:bookmarkEnd w:id="1123"/>
      <w:r>
        <w:rPr>
          <w:rtl w:val="true"/>
        </w:rPr>
        <w:t>أبواب الوحوش و السباع من الدواجن و غیرها</w:t>
      </w:r>
      <w:bookmarkEnd w:id="1124"/>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5" w:name="__RefHeading___Toc1485319_1468164448"/>
      <w:bookmarkStart w:id="1126" w:name="_Toc468"/>
      <w:bookmarkEnd w:id="1125"/>
      <w:r>
        <w:rPr>
          <w:rtl w:val="true"/>
        </w:rPr>
        <w:t xml:space="preserve">الباب الأوّل الکلاب و أنواعها و صفاتها و أحکامها و السنانیر و الخنازیر فی بدء خلقها و أحکامها </w:t>
      </w:r>
      <w:r>
        <w:rPr/>
        <w:t>48</w:t>
      </w:r>
      <w:bookmarkStart w:id="1127" w:name="pg13733_139160"/>
      <w:bookmarkEnd w:id="1126"/>
    </w:p>
    <w:p>
      <w:pPr>
        <w:pStyle w:val="BookText"/>
        <w:rPr/>
      </w:pPr>
      <w:bookmarkEnd w:id="1127"/>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أصحاب الکهف و کلبهم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فی الکلب و أحکامه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قصص الکلاب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فی السنّور و أسمائه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فی الکلب الأسود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أصحاب الکهف و کلبهم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فی الکلب و أحکامه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قصص الکلاب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فی السنّور و أسمائه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فی الکلب الأسود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28" w:name="__RefHeading___Toc1485321_1468164448"/>
      <w:bookmarkStart w:id="1129" w:name="_Toc469"/>
      <w:bookmarkEnd w:id="1128"/>
      <w:r>
        <w:rPr>
          <w:rtl w:val="true"/>
        </w:rPr>
        <w:t xml:space="preserve">الباب الثانی الثعلب و الارنب و الذئب و الأسد </w:t>
      </w:r>
      <w:r>
        <w:rPr/>
        <w:t>71</w:t>
      </w:r>
      <w:bookmarkEnd w:id="1129"/>
    </w:p>
    <w:p>
      <w:pPr>
        <w:pStyle w:val="BookText"/>
        <w:rPr/>
      </w:pPr>
      <w:r>
        <w:rPr>
          <w:rFonts w:ascii="IRNazanin" w:hAnsi="IRNazanin" w:eastAsia="IRNazanin"/>
          <w:color w:val="111111"/>
          <w:sz w:val="28"/>
          <w:sz w:val="28"/>
          <w:szCs w:val="28"/>
          <w:rtl w:val="true"/>
          <w:lang w:bidi="fa-IR"/>
        </w:rPr>
        <w:t xml:space="preserve">فی رجل الّذی أخذ ثعلبا و یقرّب النّار إلی وجهه، فدخلت حیّة فی فیه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 سبع الّذی جاء بکیس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فی الثعلب و حیلته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فی تکلّم مولانا الإمام الباقر علیه السّلام مع الذئب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فی ثلاثة من الصّحابة الّذین کلّمهم الذئب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فی امرأتین اللتین کانتا فی زمن داود علیه السّلام اذ جاء الذّئب فذهب بابن أحدهما، و قصّة امرأة تصدقت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 الأرنب، و أنّ المرأة و الضّبع و الخفّاش و الأرنب تحیض، و الأسد، و انّ له مائة و ثلاثین اسما و صفة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فی سفینة مولی رسول اللّه صلّی اللّه علیه و آله، و دعاء رسول اللّه صلّی اللّه علیه و آله علی عتبة بن أبی لهب فافترسه الأسد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فی قول النبیّ صلّی اللّه علیه و آله فرّ من المجذوم فرارک من الأسد </w:t>
      </w:r>
      <w:r>
        <w:rPr>
          <w:rFonts w:eastAsia="IRNazanin" w:cs="IRNazanin"/>
          <w:color w:val="111111"/>
          <w:sz w:val="28"/>
          <w:szCs w:val="28"/>
          <w:lang w:bidi="fa-IR"/>
        </w:rPr>
        <w:t>82</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دانیال علیه السّلام طرح فی الجبّ مع الأسد، فأوحی اللّه تبارک و تعالی إلی إرمیا أن یذهب إلی دانیال بطعام و شراب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130" w:name="pg13733_139161"/>
    </w:p>
    <w:p>
      <w:pPr>
        <w:pStyle w:val="BookText"/>
        <w:rPr/>
      </w:pPr>
      <w:bookmarkEnd w:id="1130"/>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الّذی أخذ ثعلبا و یقرّب النّار إلی وجهه، فدخلت حیّة فی فیه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 سبع الّذی جاء بکیس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فی الثعلب و حیلته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فی تکلّم مولانا الإمام الباقر علیه السّلام مع الذئب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فی ثلاثة من الصّحابة الّذین کلّمهم الذئب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فی امرأتین اللتین کانتا فی زمن داود علیه السّلام اذ جاء الذّئب فذهب بابن أحدهما، و قصّة امرأة تصدقت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 الأرنب، و أنّ المرأة و الضّبع و الخفّاش و الأرنب تحیض، و الأسد، و انّ له مائة و ثلاثین اسما و صفة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فی سفینة مولی رسول اللّه صلّی اللّه علیه و آله، و دعاء رسول اللّه صلّی اللّه علیه و آله علی عتبة بن أبی لهب فافترسه الأسد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فی قول النبیّ صلّی اللّه علیه و آله فرّ من المجذوم فرارک من الأسد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فی أنّ دانیال علیه السّلام طرح فی الجبّ مع الأسد، فأوحی اللّه تبارک و تعالی إلی إرمیا أن یذهب إلی دانیال بطعام و شراب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31" w:name="__RefHeading___Toc1485323_1468164448"/>
      <w:bookmarkStart w:id="1132" w:name="_Toc470"/>
      <w:bookmarkEnd w:id="1131"/>
      <w:r>
        <w:rPr>
          <w:rtl w:val="true"/>
        </w:rPr>
        <w:t xml:space="preserve">الباب الثالث الظبی و سائر الوحوش </w:t>
      </w:r>
      <w:r>
        <w:rPr/>
        <w:t>85</w:t>
      </w:r>
      <w:bookmarkEnd w:id="1132"/>
    </w:p>
    <w:p>
      <w:pPr>
        <w:pStyle w:val="BookText"/>
        <w:rPr/>
      </w:pPr>
      <w:r>
        <w:rPr>
          <w:rFonts w:ascii="IRNazanin" w:hAnsi="IRNazanin" w:eastAsia="IRNazanin"/>
          <w:color w:val="111111"/>
          <w:sz w:val="28"/>
          <w:sz w:val="28"/>
          <w:szCs w:val="28"/>
          <w:rtl w:val="true"/>
          <w:lang w:bidi="fa-IR"/>
        </w:rPr>
        <w:t xml:space="preserve">فی تکلّم مولانا الامام السّجاد علیه السّلام مع ظبی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فی الیحمور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فی أنّ رسول اللّه صلّی اللّه علیه و آله مرّ علی قوم قد صادوا ظبیة و شدّوها إلی عمود فسطاط، 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وضعت ولی خشفان، و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عنها، فأطلقوها، فذهبت و عادت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فی ظبیتین اللتین التجأتا إلی النبیّ صلّی اللّه علیه و آله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تکلّم مولانا الامام السّجاد علیه السّلام مع ظبی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فی الیحمور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فی أنّ رسول اللّه صلّی اللّه علیه و آله مرّ علی قوم قد صادوا ظبیة و شدّوها إلی عمود فسطاط، 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وضعت ولی خشفان، و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عنها، فأطلقوها، فذهبت و عادت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فی ظبیتین اللتین التجأتا إلی النبیّ صلّی اللّه علیه و آله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33" w:name="__RefHeading___Toc1485325_1468164448"/>
      <w:bookmarkStart w:id="1134" w:name="_Toc471"/>
      <w:bookmarkEnd w:id="1133"/>
      <w:r>
        <w:rPr>
          <w:rtl w:val="true"/>
        </w:rPr>
        <w:t>أبواب الصید و الذبائح و ما یحل و ما یحرم من الحیوان و غیره‌</w:t>
      </w:r>
      <w:bookmarkEnd w:id="1134"/>
    </w:p>
    <w:p>
      <w:pPr>
        <w:pStyle w:val="Heading4"/>
        <w:numPr>
          <w:ilvl w:val="3"/>
          <w:numId w:val="1"/>
        </w:numPr>
        <w:rPr/>
      </w:pPr>
      <w:bookmarkStart w:id="1135" w:name="__RefHeading___Toc1485327_1468164448"/>
      <w:bookmarkStart w:id="1136" w:name="_Toc472"/>
      <w:bookmarkEnd w:id="1135"/>
      <w:r>
        <w:rPr>
          <w:rtl w:val="true"/>
        </w:rPr>
        <w:t xml:space="preserve">الباب الأوّل جوامع ما یحل و ما یحرم من المأکولات و المشروبات و حکم المشتبه بالحرام و ما اضطروا إلیه </w:t>
      </w:r>
      <w:r>
        <w:rPr/>
        <w:t>92</w:t>
      </w:r>
      <w:bookmarkEnd w:id="1136"/>
    </w:p>
    <w:p>
      <w:pPr>
        <w:pStyle w:val="BookText"/>
        <w:rPr/>
      </w:pPr>
      <w:r>
        <w:rPr>
          <w:rFonts w:ascii="IRNazanin" w:hAnsi="IRNazanin" w:eastAsia="IRNazanin"/>
          <w:color w:val="111111"/>
          <w:sz w:val="28"/>
          <w:sz w:val="28"/>
          <w:szCs w:val="28"/>
          <w:rtl w:val="true"/>
          <w:lang w:bidi="fa-IR"/>
        </w:rPr>
        <w:t xml:space="preserve">تفسیر الآیات، و جواز الانتفاع بالأرض علی أیّ وجه کان من السّکنی و الزراعة و العمارة و حفر الأنهار و إجراء القنوات و غیرها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کُلُوا مِمَّا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ثقیف و خزاعة و بنی عامر و بنی مدلج لمّا حرّموا علی أنفسهم من الحرث و الأنعام و البحیرة و السائبة و الوصیلة </w:t>
      </w:r>
      <w:r>
        <w:rPr>
          <w:rFonts w:eastAsia="Amiri" w:cs="Amiri" w:ascii="Amiri" w:hAnsi="Amiri"/>
          <w:color w:val="111111"/>
          <w:sz w:val="28"/>
          <w:szCs w:val="28"/>
          <w:lang w:bidi="ar-SA"/>
        </w:rPr>
        <w:t>97</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حلّ المحلّلات للکفّار و الفسّاق و جواز إعطائهم منها إلّا ما دلّ علی المنع منه دلیل، و 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کُلُوا مِنْ طَیِّباتِ ما رَزَقْناکُمْ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الأکل قد یکون واجبا و قد یکون مندوبا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فی حرمة جمیع انتفاعات المیتة إلّا ما أخرجه الدّلیل، و بحث حول الدّم المتخلّف الذّبیحة فی الحیوان المأکول اللحم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باغٍ وَ لا 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تفسیر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الْمُنْخَنِقَةُ وَ الْمَوْقُوذَةُ وَ الْمُتَرَدِّیَةُ وَ النَّطِیحَةُ وَ ما أَکَلَ السَّبُعُ إِلَّا ما ذَکَّیْتُمْ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ذُبِحَ عَلَی النُّصُبِ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تَسْتَقْسِمُوا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إشارة إلی جواز الاستخارة بالنّصّ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تفسیر قوله عزّ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طَیِّباتِ ما أَحَلَّ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بحث حول الرّزق، و مذهب الأشاعرة فی الرّزق، و ما قاله البیضاویّ، و ما حلفا علیّ علیه السّلام، و بلال، و عثمان بن مظعون رحمهما اللّه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فی أنّ للایمان درجات و منازل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الَّذِینَ آمَنُوا وَ عَمِلُوا الصَّالِحاتِ جُناحٌ فِیما طَعِمُوا إِذا مَا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بحث حول نفی الجناح عن الّذین آمنوا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الَّذِینَ هادُوا حَرَّمْنا کُلَّ ذِی ظُفُرٍ وَ مِنَ الْبَقَرِ وَ الْغَنَمِ حَرَّمْنا عَلَیْهِمْ شُحُومَهُما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فی الإسراف، و انّ اللّه عزّ و جلّ جمع الطّب کلّه فی نصف آیة من کتابه و هو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وَ 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النبیّ صلّی اللّه علیه و آله الطّب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بیت الدّاء و الحمیّة رأس کلّ دواء و أعط کلّ بدن ما عوّدته، و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زِینَةَ اللَّهِ الَّتِی أَخْرَجَ لِعِبادِهِ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فی جواز لبس الثّیاب الفاخرة و أکل الأطعمة الطیبة من الحلال </w:t>
      </w:r>
      <w:r>
        <w:rPr>
          <w:rFonts w:eastAsia="IRNazanin" w:cs="IRNazanin"/>
          <w:color w:val="111111"/>
          <w:sz w:val="28"/>
          <w:szCs w:val="28"/>
          <w:lang w:bidi="fa-IR"/>
        </w:rPr>
        <w:t>125</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العلّة الّتی من أجلها حرّم اللّه الخمر و المیتة و الدّم و لحم الخنزیر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137" w:name="pg13733_139163"/>
    </w:p>
    <w:p>
      <w:pPr>
        <w:pStyle w:val="BookText"/>
        <w:rPr/>
      </w:pPr>
      <w:bookmarkEnd w:id="1137"/>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یحلّ أکله و ما یحرم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فیمن وجد فی الطریق سفرة فیها لحم و خبز و جبن و بیض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حکم اللحم المطروح، و ما قاله العلّامة المجلسیّ و العلّامة الحلّیّ و المحقق الأردبیلیّ قدّس سرّهم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فیما قاله المحقق فی الشرائع، و العلّامة فی القواعد، و الشهیدین رحمهم اللّه تعالی و إیّانا فی لحم مطروح لا یعلم ذکاته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فی اللحم الّذی اختلط الذّکیّ بالمیتة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فی أنّ ما أهلّ لغیر اللّه حرام أکله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 لا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متی تحلّ المیتة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فیما روی عن الصادق علیه السّلام عمّا یحلّ للإنسان أکله ممّا أخرجت الأرض، و من لحوم الحیوان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ما یجوز أکله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 و صید البحر، و الأشربة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 الجبن و الأنفخة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فی أنّ کلّ شی‌ء حلال حتّی یعرف الحرام بعینه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تبیین و تفصیل فی أنّ تحریم تناول المحرّمات مختصّ بحال الاختیار، و معنی الباغی و العادی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الآیات، و جواز الانتفاع بالأرض علی أیّ وجه کان من السّکنی و الزراعة و العمارة و حفر الأنهار و إجراء القنوات و غیرها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کُلُوا مِمَّا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ثقیف و خزاعة و بنی عامر و بنی مدلج لمّا حرّموا علی أنفسهم من الحرث و الأنعام و البحیرة و السائبة و الوصیلة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فی حلّ المحلّلات للکفّار و الفسّاق و جواز إعطائهم منها إلّا ما دلّ علی المنع منه دلیل، و 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کُلُوا مِنْ طَیِّباتِ ما رَزَقْناکُمْ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الأکل قد یکون واجبا و قد یکون مندوبا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فی حرمة جمیع انتفاعات المیتة إلّا ما أخرجه الدّلیل، و بحث حول الدّم المتخلّف الذّبیحة فی الحیوان المأکول اللحم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باغٍ وَ لا 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تفسیر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الْمُنْخَنِقَةُ وَ الْمَوْقُوذَةُ وَ الْمُتَرَدِّیَةُ وَ النَّطِیحَةُ وَ ما أَکَلَ السَّبُعُ إِلَّا ما ذَکَّیْتُمْ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ذُبِحَ عَلَی النُّصُبِ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تَسْتَقْسِمُوا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إشارة إلی جواز الاستخارة بالنّصّ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تفسیر قوله عزّ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طَیِّباتِ ما أَحَلَّ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بحث حول الرّزق، و مذهب الأشاعرة فی الرّزق، و ما قاله البیضاویّ، و ما حلفا علیّ علیه السّلام، و بلال، و عثمان بن مظعون رحمهما اللّه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فی أنّ للایمان درجات و منازل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الَّذِینَ آمَنُوا وَ عَمِلُوا الصَّالِحاتِ جُناحٌ فِیما طَعِمُوا إِذا مَا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بحث حول نفی الجناح عن الّذین آمنوا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الَّذِینَ هادُوا حَرَّمْنا کُلَّ ذِی ظُفُرٍ وَ مِنَ الْبَقَرِ وَ الْغَنَمِ حَرَّمْنا عَلَیْهِمْ شُحُومَهُما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فی الإسراف، و انّ اللّه عزّ و جلّ جمع الطّب کلّه فی نصف آیة من کتابه و هو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وَ 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النبیّ صلّی اللّه علیه و آله الطّب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بیت الدّاء و الحمیّة رأس کلّ دواء و أعط کلّ بدن ما عوّدته، و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زِینَةَ اللَّهِ الَّتِی أَخْرَجَ لِعِبادِهِ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فی جواز لبس الثّیاب الفاخرة و أکل الأطعمة الطیبة من الحلال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العلّة الّتی من أجلها حرّم اللّه الخمر و المیتة و الدّم و لحم الخنزیر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یحلّ أکله و ما یحرم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فیمن وجد فی الطریق سفرة فیها لحم و خبز و جبن و بیض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حکم اللحم المطروح، و ما قاله العلّامة المجلسیّ و العلّامة الحلّیّ و المحقق الأردبیلیّ قدّس سرّهم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فیما قاله المحقق فی الشرائع، و العلّامة فی القواعد، و الشهیدین رحمهم اللّه تعالی و إیّانا فی لحم مطروح لا یعلم ذکاته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فی اللحم الّذی اختلط الذّکیّ بالمیتة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فی أنّ ما أهلّ لغیر اللّه حرام أکله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 لا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متی تحلّ المیتة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فیما روی عن الصادق علیه السّلام عمّا یحلّ للإنسان أکله ممّا أخرجت الأرض، و من لحوم الحیوان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ما یجوز أکله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 و صید البحر، و الأشربة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 الجبن و الأنفخة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فی أنّ کلّ شی‌ء حلال حتّی یعرف الحرام بعینه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تبیین و تفصیل فی أنّ تحریم تناول المحرّمات مختصّ بحال الاختیار، و معنی الباغی و العادی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38" w:name="__RefHeading___Toc1485329_1468164448"/>
      <w:bookmarkStart w:id="1139" w:name="_Toc473"/>
      <w:bookmarkEnd w:id="1138"/>
      <w:r>
        <w:rPr>
          <w:rtl w:val="true"/>
        </w:rPr>
        <w:t xml:space="preserve">الباب الثانی علل تحریم المحرمات من المأکولات و المشروبات </w:t>
      </w:r>
      <w:r>
        <w:rPr/>
        <w:t>162</w:t>
      </w:r>
      <w:bookmarkEnd w:id="1139"/>
    </w:p>
    <w:p>
      <w:pPr>
        <w:pStyle w:val="BookText"/>
        <w:rPr/>
      </w:pPr>
      <w:r>
        <w:rPr>
          <w:rFonts w:ascii="IRNazanin" w:hAnsi="IRNazanin" w:eastAsia="IRNazanin"/>
          <w:color w:val="111111"/>
          <w:sz w:val="28"/>
          <w:sz w:val="28"/>
          <w:szCs w:val="28"/>
          <w:rtl w:val="true"/>
          <w:lang w:bidi="fa-IR"/>
        </w:rPr>
        <w:t xml:space="preserve">العلّة الّتی من أجلها حرّم اللّه تعالی الخمر و الدّم المسفوح و المیتة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العلّة الّتی من أجلها حرّم اللّه تبارک و تعالی لحم الخنزیر </w:t>
      </w:r>
      <w:r>
        <w:rPr>
          <w:rFonts w:eastAsia="IRNazanin" w:cs="IRNazanin"/>
          <w:color w:val="111111"/>
          <w:sz w:val="28"/>
          <w:szCs w:val="28"/>
          <w:lang w:bidi="fa-IR"/>
        </w:rPr>
        <w:t>163</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روی عن الإمام الرّضا علیه السّلام فی تحریم الخنزیر و القرد و المیتة و الدّم و الطّحال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1140" w:name="pg13733_139164"/>
    </w:p>
    <w:p>
      <w:pPr>
        <w:pStyle w:val="BookText"/>
        <w:rPr/>
      </w:pPr>
      <w:bookmarkEnd w:id="1140"/>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علّة تحریم المحرّمات </w:t>
      </w:r>
      <w:r>
        <w:rPr>
          <w:rFonts w:eastAsia="Amiri" w:cs="Amiri" w:ascii="Amiri" w:hAnsi="Amiri"/>
          <w:color w:val="111111"/>
          <w:sz w:val="28"/>
          <w:szCs w:val="28"/>
          <w:lang w:bidi="ar-SA"/>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الّتی من أجلها حرّم اللّه تعالی الخمر و الدّم المسفوح و المیتة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العلّة الّتی من أجلها حرّم اللّه تبارک و تعالی لحم الخنزیر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فیما روی عن الإمام الرّضا علیه السّلام فی تحریم الخنزیر و القرد و المیتة و الدّم و الطّحال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علّة تحریم المحرّمات </w:t>
      </w:r>
      <w:r>
        <w:rPr>
          <w:rFonts w:eastAsia="Amiri" w:cs="Amiri" w:ascii="Amiri" w:hAnsi="Amiri"/>
          <w:color w:val="111111"/>
          <w:sz w:val="28"/>
          <w:szCs w:val="28"/>
          <w:lang w:bidi="ar-SA"/>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41" w:name="__RefHeading___Toc1485331_1468164448"/>
      <w:bookmarkStart w:id="1142" w:name="_Toc474"/>
      <w:bookmarkEnd w:id="1141"/>
      <w:r>
        <w:rPr>
          <w:rtl w:val="true"/>
        </w:rPr>
        <w:t xml:space="preserve">الباب الثالث ما یحل من الطیور و سائر الحیوان و ما لا یحل </w:t>
      </w:r>
      <w:r>
        <w:rPr/>
        <w:t>168</w:t>
      </w:r>
      <w:bookmarkEnd w:id="1142"/>
    </w:p>
    <w:p>
      <w:pPr>
        <w:pStyle w:val="BookText"/>
        <w:rPr/>
      </w:pPr>
      <w:r>
        <w:rPr>
          <w:rFonts w:ascii="IRNazanin" w:hAnsi="IRNazanin" w:eastAsia="IRNazanin"/>
          <w:color w:val="111111"/>
          <w:sz w:val="28"/>
          <w:sz w:val="28"/>
          <w:szCs w:val="28"/>
          <w:rtl w:val="true"/>
          <w:lang w:bidi="fa-IR"/>
        </w:rPr>
        <w:t xml:space="preserve">فیما یحرم من البیض و عن السمک و عن الطّیر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فی الطّیر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فی لحوم الحمر الأهلیّة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فی لحوم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الخیل، و البغال، و الحمیر، و السّمک، و الجرّیث، و الضّبّ، و الجریّ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فی قول الإمام الصّادق و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ذی ناب من السّباع و ذی مخلب من الطّیر فأکله حرام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العلّة الّتی من أجلها نهی رسول اللّه صلّی اللّه علیه و آله عن أکل لحوم الحمر الأهلیّة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بیان حول الإبل الخراسانیّة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فی لحم الفیل و الدبّ و القرد و الجاموس و القنافذ و الوطواط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فی لحم الجزور و الغراب و البحث حوله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فی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الخفاش، و الوطواط، و الطاوس، و الزّنابیر، و الذّباب، و البق، و الأرنب، و الضبّ، و الحیّة، و العقرب، و الفأرة، و الجرزان، و الخنافس، و الصراصر، و بنات وردان، و البراغیث، و القمل، و الیربوع، و القنفذ، و الوبر، و الخزّ، و الفنک، و السمور، و السنجاب</w:t>
      </w:r>
    </w:p>
    <w:p>
      <w:pPr>
        <w:pStyle w:val="BookText"/>
        <w:rPr/>
      </w:pPr>
      <w:r>
        <w:rPr>
          <w:rFonts w:ascii="IRNazanin" w:hAnsi="IRNazanin" w:eastAsia="IRNazanin"/>
          <w:color w:val="111111"/>
          <w:sz w:val="28"/>
          <w:sz w:val="28"/>
          <w:szCs w:val="28"/>
          <w:rtl w:val="true"/>
          <w:lang w:bidi="fa-IR"/>
        </w:rPr>
        <w:t>و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الحمام، و القماری، و الدّباسیّ، و الورشان، و الجحل، و القبج، و الدّراج، و القطا، و الطّیهوج، و الدّجاج، و الکروان، و الکرکیّ، و الصّعوة، و البطّ </w:t>
      </w:r>
      <w:r>
        <w:rPr>
          <w:rFonts w:eastAsia="IRNazanin" w:cs="IRNazanin"/>
          <w:color w:val="111111"/>
          <w:sz w:val="28"/>
          <w:szCs w:val="28"/>
          <w:lang w:bidi="fa-IR"/>
        </w:rPr>
        <w:t>185</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الکلب، و الخنزیر، و الأسد، و النّمر، و الفهد، و الذّئب، و </w:t>
      </w:r>
      <w:bookmarkStart w:id="1143" w:name="pg13733_139165"/>
    </w:p>
    <w:p>
      <w:pPr>
        <w:pStyle w:val="BookText"/>
        <w:rPr/>
      </w:pPr>
      <w:bookmarkEnd w:id="1143"/>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السنّور، و الثّعلب، و الضّبع، و ابن آوی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فی الباز، و الصّقر، و العقاب، و الشّاهین، و الباشق، و النّسر، و الرّخمة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یحرم من البیض و عن السمک و عن الطّیر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فی الطّیر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فی لحوم الحمر الأهلیّة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فی لحوم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الخیل، و البغال، و الحمیر، و السّمک، و الجرّیث، و الضّبّ، و الجریّ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فی قول الإمام الصّادق و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ذی ناب من السّباع و ذی مخلب من الطّیر فأکله حرام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العلّة الّتی من أجلها نهی رسول اللّه صلّی اللّه علیه و آله عن أکل لحوم الحمر الأهلیّة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بیان حول الإبل الخراسانیّة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فی لحم الفیل و الدبّ و القرد و الجاموس و القنافذ و الوطواط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فی لحم الجزور و الغراب و البحث حوله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فی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الخفاش، و الوطواط، و الطاوس، و الزّنابیر، و الذّباب، و البق، و الأرنب، و الضبّ، و الحیّة، و العقرب، و الفأرة، و الجرزان، و الخنافس، و الصراصر، و بنات وردان، و البراغیث، و القمل، و الیربوع، و القنفذ، و الوبر، و الخزّ، و الفنک، و السمور، و السنجاب</w:t>
      </w:r>
    </w:p>
    <w:p>
      <w:pPr>
        <w:pStyle w:val="BookText"/>
        <w:rPr/>
      </w:pPr>
      <w:r>
        <w:rPr>
          <w:rFonts w:ascii="IRNazanin" w:hAnsi="IRNazanin" w:eastAsia="IRNazanin"/>
          <w:color w:val="111111"/>
          <w:sz w:val="28"/>
          <w:sz w:val="28"/>
          <w:szCs w:val="28"/>
          <w:rtl w:val="true"/>
          <w:lang w:bidi="fa-IR"/>
        </w:rPr>
        <w:t>و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الحمام، و القماری، و الدّباسیّ، و الورشان، و الجحل، و القبج، و الدّراج، و القطا، و الطّیهوج، و الدّجاج، و الکروان، و الکرکیّ، و الصّعوة، و البطّ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فی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و الخنزیر، و الأسد، و النّمر، و الفهد، و الذّئب،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السنّور، و الثّعلب، و الضّبع، و ابن آوی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فی الباز، و الصّقر، و العقاب، و الشّاهین، و الباشق، و النّسر، و الرّخمة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44" w:name="__RefHeading___Toc1485333_1468164448"/>
      <w:bookmarkStart w:id="1145" w:name="_Toc475"/>
      <w:bookmarkEnd w:id="1144"/>
      <w:r>
        <w:rPr>
          <w:rtl w:val="true"/>
        </w:rPr>
        <w:t xml:space="preserve">الباب الرابع الجراد و السمک و سائر الحیوان الماء </w:t>
      </w:r>
      <w:r>
        <w:rPr/>
        <w:t>189</w:t>
      </w:r>
      <w:bookmarkEnd w:id="1145"/>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ألف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ستّمائة منهما فی البحر، و أربعمائة فی البرّ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إدمان أکل السمک الطّری یذیب الجسد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بسبعة أشیاء فهو مؤمن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فی ذکاة الجراد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فیما صادت المجوس من الجراد و السمک، و أکل السلحفاة و السرطان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فی 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الحوت ذکیّ حیّة و میّته، و فیه بیان بأنّ الحوت یحلّ أکله حیّا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فی الاسقنقور، و أثر لحمه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فی الربیثا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فی عدم حلّ ما مات من السّمک فی غیر الشبکة و حظیرة، و بیان فی التّسمیة و ما قاله الشیخ المفید و ابن زهرة و الشیخ الطوسیّ و المحقق و ابن عقیل و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فی ذلک، و إذ اشتبه الحلال بالحرام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فی قول علیّ فی شرطة الخمیس و معه درّة یضرب بها بیّاعی الجریّ و المارماهی و الزّمیر و الطافی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بیّاعی مسوخ بنی إسرائیل و جند بنی مروان، و جند بنی مروان أقوام حلقوا اللحی و فتلوا الشّوارب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فی ذمّ السمک الطریّ </w:t>
      </w:r>
      <w:r>
        <w:rPr>
          <w:rFonts w:eastAsia="Amiri" w:cs="Amiri" w:ascii="Amiri" w:hAnsi="Amiri"/>
          <w:color w:val="111111"/>
          <w:sz w:val="28"/>
          <w:szCs w:val="28"/>
          <w:lang w:bidi="ar-SA"/>
        </w:rPr>
        <w:t>208</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سمکة وجد فی بطن سمکة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1146" w:name="pg13733_139166"/>
    </w:p>
    <w:p>
      <w:pPr>
        <w:pStyle w:val="BookText"/>
        <w:rPr/>
      </w:pPr>
      <w:bookmarkEnd w:id="1146"/>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العلّة الّتی من أجلها حبس یونس علیه السّلام فی بطن الحوت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ألف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ستّمائة منهما فی البحر، و أربعمائة فی البرّ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إدمان أکل السمک الطّری یذیب الجسد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بسبعة أشیاء فهو مؤمن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فی ذکاة الجراد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فیما صادت المجوس من الجراد و السمک، و أکل السلحفاة و السرطان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فی 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الحوت ذکیّ حیّة و میّته، و فیه بیان بأنّ الحوت یحلّ أکله حیّا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فی الاسقنقور، و أثر لحمه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فی الربیثا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فی عدم حلّ ما مات من السّمک فی غیر الشبکة و حظیرة، و بیان فی التّسمیة و ما قاله الشیخ المفید و ابن زهرة و الشیخ الطوسیّ و المحقق و ابن عقیل و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فی ذلک، و إذ اشتبه الحلال بالحرام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فی قول علیّ فی شرطة الخمیس و معه درّة یضرب بها بیّاعی الجریّ و المارماهی و الزّمیر و الطافی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بیّاعی مسوخ بنی إسرائیل و جند بنی مروان، و جند بنی مروان أقوام حلقوا اللحی و فتلوا الشّوارب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فی ذمّ السمک الطریّ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حکم سمکة وجد فی بطن سمکة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العلّة الّتی من أجلها حبس یونس علیه السّلام فی بطن الحوت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47" w:name="__RefHeading___Toc1485335_1468164448"/>
      <w:bookmarkStart w:id="1148" w:name="_Toc476"/>
      <w:bookmarkEnd w:id="1147"/>
      <w:r>
        <w:rPr>
          <w:rtl w:val="true"/>
        </w:rPr>
        <w:t xml:space="preserve">الباب الخامس أنواع المسوخ و أحکامها و علل مسخها </w:t>
      </w:r>
      <w:r>
        <w:rPr/>
        <w:t>220</w:t>
      </w:r>
      <w:bookmarkEnd w:id="1148"/>
    </w:p>
    <w:p>
      <w:pPr>
        <w:pStyle w:val="BookText"/>
        <w:rPr/>
      </w:pPr>
      <w:r>
        <w:rPr>
          <w:rFonts w:ascii="IRNazanin" w:hAnsi="IRNazanin" w:eastAsia="IRNazanin"/>
          <w:color w:val="111111"/>
          <w:sz w:val="28"/>
          <w:sz w:val="28"/>
          <w:szCs w:val="28"/>
          <w:rtl w:val="true"/>
          <w:lang w:bidi="fa-IR"/>
        </w:rPr>
        <w:t>فی أن المسوخ ثلاثة عشر صنفا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الفیل، و الدّبّ، و الأرنب، و العقرب، و الضّب، و العنکبوت، و الدّعموص و الجریّ، و الوطواط، و القرد، و الخنزیر، و الزّهرة، و سهیل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العلّة الّتی من أجلها مسخ الزّنبور و الخفّاش و الفأر و البعوض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فی أنّ القمّلة من الجسد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فی الزّهرة و سهیل و أنّهما دابّتان من دواب البحر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الوزغ رجس و هو مسخ فإذا قتلته فاغتسل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فی المسوخ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 أنّ المسوخ ثلاثون صنفا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فی أنّ الفیل یهرب من السنّور، و السّبع من الدیک الأبیض، و العقرب متی أبصرت الوزغة ماتت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قصّة أصحاب الفیل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فی الضّب الّذی تکلّم مع رسول اللّه صلّی اللّه علیه و آله و شهد برسالته صلّی اللّه علیه و آله و إسلام رجل من بنی سلیم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فی الحکم بن العاص الملعون و ابنه مروان الملعون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قصّة رجل یشوب اللبن بالماء و ما فعل قرده بدنانیره، و قصّة أصحاب السبت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فی أنّ الممسوخ لا یعیش أکثر من ثلاثة أیّام و لا یأکل و لا یشرب و لا یعقب، و أنّ الخنزیر مشترک بین البهیمیّة و السبعیّة </w:t>
      </w:r>
      <w:r>
        <w:rPr>
          <w:rFonts w:eastAsia="IRNazanin" w:cs="IRNazanin"/>
          <w:color w:val="111111"/>
          <w:sz w:val="28"/>
          <w:szCs w:val="28"/>
          <w:lang w:bidi="fa-IR"/>
        </w:rPr>
        <w:t>241</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فی العنقاء و القنفذ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1149" w:name="pg13733_139167"/>
    </w:p>
    <w:p>
      <w:pPr>
        <w:pStyle w:val="BookText"/>
        <w:rPr/>
      </w:pPr>
      <w:bookmarkEnd w:id="1149"/>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قتادة و أخباره النبیّ صلّی اللّه علیه و آله بأنّ قنفذا کان فی بیته، و فی الوبر، و الورل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المسوخ ثلاثة عشر صنفا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الفیل، و الدّبّ، و الأرنب، و العقرب، و الضّب، و العنکبوت، و الدّعموص و الجریّ، و الوطواط، و القرد، و الخنزیر، و الزّهرة، و سهیل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العلّة الّتی من أجلها مسخ الزّنبور و الخفّاش و الفأر و البعوض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فی أنّ القمّلة من الجسد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فی الزّهرة و سهیل و أنّهما دابّتان من دواب البحر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الوزغ رجس و هو مسخ فإذا قتلته فاغتسل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فی المسوخ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 أنّ المسوخ ثلاثون صنفا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فی أنّ الفیل یهرب من السنّور، و السّبع من الدیک الأبیض، و العقرب متی أبصرت الوزغة ماتت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قصّة أصحاب الفیل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فی الضّب الّذی تکلّم مع رسول اللّه صلّی اللّه علیه و آله و شهد برسالته صلّی اللّه علیه و آله و إسلام رجل من بنی سلیم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فی الحکم بن العاص الملعون و ابنه مروان الملعون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قصّة رجل یشوب اللبن بالماء و ما فعل قرده بدنانیره، و قصّة أصحاب السبت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فی أنّ الممسوخ لا یعیش أکثر من ثلاثة أیّام و لا یأکل و لا یشرب و لا یعقب، و أنّ الخنزیر مشترک بین البهیمیّة و السبعیّة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بیان فی العنقاء و القنفذ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قصّة قتادة و أخباره النبیّ صلّی اللّه علیه و آله بأنّ قنفذا کان فی بیته، و فی الوبر، و الورل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50" w:name="__RefHeading___Toc1485337_1468164448"/>
      <w:bookmarkStart w:id="1151" w:name="_Toc477"/>
      <w:bookmarkEnd w:id="1150"/>
      <w:r>
        <w:rPr>
          <w:rtl w:val="true"/>
        </w:rPr>
        <w:t xml:space="preserve">الباب السادس الأسباب العارضة المقتضیة للتحریم </w:t>
      </w:r>
      <w:r>
        <w:rPr/>
        <w:t>246</w:t>
      </w:r>
      <w:bookmarkEnd w:id="1151"/>
    </w:p>
    <w:p>
      <w:pPr>
        <w:pStyle w:val="BookText"/>
        <w:rPr/>
      </w:pPr>
      <w:r>
        <w:rPr>
          <w:rFonts w:ascii="IRNazanin" w:hAnsi="IRNazanin" w:eastAsia="IRNazanin"/>
          <w:color w:val="111111"/>
          <w:sz w:val="28"/>
          <w:sz w:val="28"/>
          <w:szCs w:val="28"/>
          <w:rtl w:val="true"/>
          <w:lang w:bidi="fa-IR"/>
        </w:rPr>
        <w:t xml:space="preserve">فی الحمل الّذی غذی بلبن خنزیر و استبراؤه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فی کراهة لحم حیوان رضع من امرأة حتّی اشتدّ عظمه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 النّاقة الجلّالة، و البقرة الجلّالة، و البطّة الجلّالة، و الشاة و الدّجاج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فی أنّ الجلل یوجب تحریم اللحم، و القول بالکراهة، و فیما یحصل الجلل، و فی الذّیل ما یناسب المقام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فی شاة شربت بولا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فی شاة الّتی نزا علیها راعیها و خلّی سبیلها فدخلت بین قطیع غنم، و بیان فی القرعة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فی أنّ محمّد بن عیسی الیقطینی ثقة و قدحه غیر ثابت، و بحث حول سند الروایة، و بیان فی القرعة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فی اللحم إذا کان مع الطّحال فی السفّود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فی الجریّ مع السّمک فی سفّود </w:t>
      </w:r>
      <w:r>
        <w:rPr>
          <w:rFonts w:eastAsia="Amiri" w:cs="Amiri" w:ascii="Amiri" w:hAnsi="Amiri"/>
          <w:color w:val="111111"/>
          <w:sz w:val="28"/>
          <w:szCs w:val="28"/>
          <w:lang w:bidi="ar-SA"/>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الحمل الّذی غذی بلبن خنزیر و استبراؤه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فی کراهة لحم حیوان رضع من امرأة حتّی اشتدّ عظمه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 النّاقة الجلّالة، و البقرة الجلّالة، و البطّة الجلّالة، و الشاة و الدّجاج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فی أنّ الجلل یوجب تحریم اللحم، و القول بالکراهة، و فیما یحصل الجلل، و فی الذّیل ما یناسب المقام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فی شاة شربت بولا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فی شاة الّتی نزا علیها راعیها و خلّی سبیلها فدخلت بین قطیع غنم، و بیان فی القرعة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فی أنّ محمّد بن عیسی الیقطینی ثقة و قدحه غیر ثابت، و بحث حول سند الروایة، و بیان فی القرعة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فی اللحم إذا کان مع الطّحال فی السفّود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فی الجریّ مع السّمک فی سفّود </w:t>
      </w:r>
      <w:r>
        <w:rPr>
          <w:rFonts w:eastAsia="Amiri" w:cs="Amiri" w:ascii="Amiri" w:hAnsi="Amiri"/>
          <w:color w:val="111111"/>
          <w:sz w:val="28"/>
          <w:szCs w:val="28"/>
          <w:lang w:bidi="ar-SA"/>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52" w:name="__RefHeading___Toc1485339_1468164448"/>
      <w:bookmarkStart w:id="1153" w:name="_Toc478"/>
      <w:bookmarkEnd w:id="1152"/>
      <w:r>
        <w:rPr>
          <w:rtl w:val="true"/>
        </w:rPr>
        <w:t xml:space="preserve">الباب السابع الصید و أحکامه و آدابه </w:t>
      </w:r>
      <w:r>
        <w:rPr/>
        <w:t>259</w:t>
      </w:r>
      <w:bookmarkEnd w:id="1153"/>
    </w:p>
    <w:p>
      <w:pPr>
        <w:pStyle w:val="BookText"/>
        <w:rPr/>
      </w:pPr>
      <w:r>
        <w:rPr>
          <w:rFonts w:ascii="Amiri" w:hAnsi="Amiri" w:eastAsia="Amiri" w:cs="Amiri"/>
          <w:color w:val="111111"/>
          <w:sz w:val="28"/>
          <w:sz w:val="28"/>
          <w:szCs w:val="28"/>
          <w:rtl w:val="true"/>
          <w:lang w:bidi="ar-SA"/>
        </w:rPr>
        <w:t>معنی الجوارح فی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مُکَلِّبِینَ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وجوه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فی الاصطیاد و معناه، و الصید بالکلب المعلّم الّذی یحلّ مقتوله و ما أشبهه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 أنّ الاعتبار فی حلّ الصید بالمرسل لا المعلّم </w:t>
      </w:r>
      <w:r>
        <w:rPr>
          <w:rFonts w:eastAsia="IRNazanin" w:cs="IRNazanin"/>
          <w:color w:val="111111"/>
          <w:sz w:val="28"/>
          <w:szCs w:val="28"/>
          <w:lang w:bidi="fa-IR"/>
        </w:rPr>
        <w:t>263</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اسْمَ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الآیة دلّت علی وجوب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التسمیة، و حملها علی التسمیة عند الأکل بعید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فی حکم حیوان إنسیّ صار وحشیّا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فی أنّ معضّ الکلب نجس و القول بأنّه طاهر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فیما أخذه الباز و الصقر، و ما قتل بالحجر و البندق و المعراض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فی أنّ الآلات الّتی یصاد بها و یحصل بها الحلّ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بحث حول الاصطیاد بالتفنگ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بیان و شرح فی 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ما لم یتغیّب إذا سمّی و رماه، فی ظبی أو حمار وحش أو طیر صرعه رجل ثمّ رماه بعد ما صرعه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فی صید القهد، و کلب المجوس یکلبه المسلم و یسمّی و یرسله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یصاد من الصید إلّا ما أضاع التسبیح، و أنّ الطّیر إذا ملک ثمّ طار ثمّ اخذ فهو حلال لمن أخذه، و بیان و تفصیل فی بقاء الملک و عدمه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فی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الصّقور و البزاة من الجوارح، و قول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الفهد المعلّم کالکلب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ضرب الرّجل الصّید بالسیف أو طعنه بالرّمح أو رماه بالسّهم فقتله و قد سمّی اللّه حین فعل ذلک لا بأس بأکله، و فی الصّید یضربه الصائد فیتحامل فیقع فی ماء أو نار أو یتردّی من موضع عال، لا یؤکل إلّا أن تدرک ذکاته، و ما قتل بالحجر و البندق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نهی عن صید المجوس و عن ذبائحهم، و کلّ ما أصمیت ودع ما أنمیت، و معناه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فی الصّید بالمعراض </w:t>
      </w:r>
      <w:r>
        <w:rPr>
          <w:rFonts w:eastAsia="IRNazanin" w:cs="IRNazanin"/>
          <w:color w:val="111111"/>
          <w:sz w:val="28"/>
          <w:szCs w:val="28"/>
          <w:lang w:bidi="fa-IR"/>
        </w:rPr>
        <w:t>279</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یفسدن القلب و ینبتن النفاق فی القلب کما ینبت الماء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اللهو، و البذاء، و اتیان باب </w:t>
      </w:r>
      <w:bookmarkStart w:id="1154" w:name="pg13733_139169"/>
    </w:p>
    <w:p>
      <w:pPr>
        <w:pStyle w:val="BookText"/>
        <w:rPr/>
      </w:pPr>
      <w:bookmarkEnd w:id="1154"/>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السلطان، و طلب الصّید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فیما قطع من الصّید أو جرحه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فی صید البزاة و الصقور و الفهود و الکلاب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فی کراهة أخذ الفراخ من الأوکار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فی قوم أرسلوا کلابهم للصید فلمّا أن مضت الکلاب دخل فیها کلب غریب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فی النّهی عن أکل الصّید الّذی وقع فی الماء فمات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 الکلاب ممّا یصید الفهود و الصّقور و أشباه ذلک فلا تأکلنّ من صیده إلّا ما أدرکت ذکاته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 کراهة صید کلّ ما عشّش فی دار الإنسان أو هرب من سبع و غیره و أوی إلیه </w:t>
      </w:r>
      <w:r>
        <w:rPr>
          <w:rFonts w:eastAsia="IRNazanin" w:cs="IRNazanin"/>
          <w:color w:val="111111"/>
          <w:sz w:val="28"/>
          <w:szCs w:val="28"/>
          <w:lang w:bidi="fa-IR"/>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الجوارح فی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مُکَلِّبِینَ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وجوه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فی الاصطیاد و معناه، و الصید بالکلب المعلّم الّذی یحلّ مقتوله و ما أشبهه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 أنّ الاعتبار فی حلّ الصید بالمرسل لا المعلّم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اسْمَ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الآیة دلّت علی وجوب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التسمیة، و حملها علی التسمیة عند الأکل بعید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فی حکم حیوان إنسیّ صار وحشیّا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فی أنّ معضّ الکلب نجس و القول بأنّه طاهر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فیما أخذه الباز و الصقر، و ما قتل بالحجر و البندق و المعراض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فی أنّ الآلات الّتی یصاد بها و یحصل بها الحلّ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بحث حول الاصطیاد بالتفنگ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بیان و شرح فی 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ما لم یتغیّب إذا سمّی و رماه، فی ظبی أو حمار وحش أو طیر صرعه رجل ثمّ رماه بعد ما صرعه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فی صید القهد، و کلب المجوس یکلبه المسلم و یسمّی و یرسله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یصاد من الصید إلّا ما أضاع التسبیح، و أنّ الطّیر إذا ملک ثمّ طار ثمّ اخذ فهو حلال لمن أخذه، و بیان و تفصیل فی بقاء الملک و عدمه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فی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الصّقور و البزاة من الجوارح، و قول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الفهد المعلّم کالکلب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ضرب الرّجل الصّید بالسیف أو طعنه بالرّمح أو رماه بالسّهم فقتله و قد سمّی اللّه حین فعل ذلک لا بأس بأکله، و فی الصّید یضربه الصائد فیتحامل فیقع فی ماء أو نار أو یتردّی من موضع عال، لا یؤکل إلّا أن تدرک ذکاته، و ما قتل بالحجر و البندق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نهی عن صید المجوس و عن ذبائحهم، و کلّ ما أصمیت ودع ما أنمیت، و معناه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فی الصّید بالمعراض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یفسدن القلب و ینبتن النفاق فی القلب کما ینبت الماء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 البذاء، و اتیان باب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السلطان، و طلب الصّید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فیما قطع من الصّید أو جرحه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فی صید البزاة و الصقور و الفهود و الکلاب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فی کراهة أخذ الفراخ من الأوکار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فی قوم أرسلوا کلابهم للصید فلمّا أن مضت الکلاب دخل فیها کلب غریب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فی النّهی عن أکل الصّید الّذی وقع فی الماء فمات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 الکلاب ممّا یصید الفهود و الصّقور و أشباه ذلک فلا تأکلنّ من صیده إلّا ما أدرکت ذکاته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 کراهة صید کلّ ما عشّش فی دار الإنسان أو هرب من سبع و غیره و أوی إلیه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55" w:name="__RefHeading___Toc1485341_1468164448"/>
      <w:bookmarkStart w:id="1156" w:name="_Toc479"/>
      <w:bookmarkEnd w:id="1155"/>
      <w:r>
        <w:rPr>
          <w:rtl w:val="true"/>
        </w:rPr>
        <w:t xml:space="preserve">الباب الثامن التذکیة و أنواعها و أحکامها </w:t>
      </w:r>
      <w:r>
        <w:rPr/>
        <w:t>294</w:t>
      </w:r>
      <w:bookmarkEnd w:id="1156"/>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ذُکِرَ اسْمُ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الذّکر 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اسم یختص اللّه سبحانه به أو صفة تختصّه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بحث مفصّل فی النحر و مشروعیّته و وجوب التسمیة عند الذّبح و الاصطیاد، و الإخلال بالتسمیة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فی مطلق ذکر اسمه تعالی عند الذّبح و النحر و ارسال الکلب أو السّهم، و ما یستحب فی ذبح الغنم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فی أنّ فی سلخ الذّبیحة قبل بردها أو قطع شی‌ء منها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التحریم،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الکراهة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فی وقت إدراک الذّکاة و أنّها الحرکة و خروج الدّم </w:t>
      </w:r>
      <w:r>
        <w:rPr>
          <w:rFonts w:eastAsia="IRNazanin" w:cs="IRNazanin"/>
          <w:color w:val="111111"/>
          <w:sz w:val="28"/>
          <w:szCs w:val="28"/>
          <w:lang w:bidi="fa-IR"/>
        </w:rPr>
        <w:t>303</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القول فی استقرار الحیاة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أنّه یعتبر فی الذّبح قطع أربعة أعضاء من الحلق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فی معنی الأوداج، و فری الأوداج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فی حقیقة التذکیة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فی ذبیحة المرأة و الصبیّ و الخصیّ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فی اشتراط استقبال القبلة فی الذّبح و النحر، و أنّ من أخلّ به عامدا حرمت، و لو کان ناسیا لم تحرم، و الجاهل کالنّاسی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فی کیفیّة الاستقبال، و نخع الذبیحة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فی کراهة ذبح الحیوان و آخر ینظر إلیه، و کراهة إیقاعه لیلا إلّا أن یخاف الفوت، و إیقاعه یوم الجمعة إلی الزّوال إلّا عن ضرورة، و استحباب تحدید الشفرة، و سرعة القطع، و أن لا یری الشفرة للحیوان، و أن لا یحرّکه و لا یجرّه من مکان إلی آخر بل یترکه إلی أن یفارق الرّوح، و أن یساق إلی المذبح برفق، و یضجع برفق، و یعرض علیه الماء قبل الذّبح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فی علامة الذّکاة، و النّهی عن ذبیحة المرتدّ، و أنّ البعیر ینحر، و فی ذبیحة ذبحت من القفا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فیما أکله المجوس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تَسْتَقْسِمُوا بِالْأَزْلامِ ذلِکُمْ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المتردّیة و الموقوذة، و أنّ ذبیحة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الممیّز، و المرأة، و الخصیّ، و الخنثی، و الجنب، و الحائض، و الأغلف، و الاعمی، و ولد الزّنا، حلال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بیان فی الذّبح بالحجارة المحدّدة و العود و أشباههما، و القول بالکراهة و التحریم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فی ذبیحة قطع رأسها قبل أن تبرد، و جواز أخذ قوائم الشاة عند الذّبح غیر الذابح </w:t>
      </w:r>
      <w:r>
        <w:rPr>
          <w:rFonts w:eastAsia="IRNazanin" w:cs="IRNazanin"/>
          <w:color w:val="111111"/>
          <w:sz w:val="28"/>
          <w:szCs w:val="28"/>
          <w:lang w:bidi="fa-IR"/>
        </w:rPr>
        <w:t>322</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تحریم المحرّمات، و ما اهلّ به لغیر اللّه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1157" w:name="pg13733_139171"/>
    </w:p>
    <w:p>
      <w:pPr>
        <w:pStyle w:val="BookText"/>
        <w:rPr/>
      </w:pPr>
      <w:bookmarkEnd w:id="1157"/>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فی عدم حلّ ذبیحة المجنون و الصّبیّ غیر الممیّز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فی النفخ فی اللحم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نهی عن المثلة بالحیوان و عن صبر البهائم، و أن تسلخ الذبیحة أو تقطع حتّی تموت و تهدأ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فی النّهی عن الذّبح إلّا فی الحلق إذا کان ممکنا،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تردّی ثور أو بعیر فی بئر أو حفرة أو هاج فلم یقدر علی منحره و لا مذبحه فانّه یسمّی اللّه علیه و یطعن حیث أمکن منه و یؤکل، و معنی المثلة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فی بیع جلود النمر إذا کانت مدبوغة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فی الحیوان الّذی تقع علیه الذّکاة و ما لا تقع علیه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انتهی الجزء الثانی و الستون، و هو الجزء التاسع من المجلد الرابع عشر حسب تجزئة المؤلّف رحمه اللّه و إیّانا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ذُکِرَ اسْمُ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الذّکر 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اسم یختص اللّه سبحانه به أو صفة تختصّه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بحث مفصّل فی النحر و مشروعیّته و وجوب التسمیة عند الذّبح و الاصطیاد، و الإخلال بالتسمیة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فی مطلق ذکر اسمه تعالی عند الذّبح و النحر و ارسال الکلب أو السّهم، و ما یستحب فی ذبح الغنم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فی أنّ فی سلخ الذّبیحة قبل بردها أو قطع شی‌ء منها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التحریم،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الکراهة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فی وقت إدراک الذّکاة و أنّها الحرکة و خروج الدّم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تفصیل القول فی استقرار الحیاة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أنّه یعتبر فی الذّبح قطع أربعة أعضاء من الحلق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فی معنی الأوداج، و فری الأوداج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فی حقیقة التذکیة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فی ذبیحة المرأة و الصبیّ و الخصیّ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فی اشتراط استقبال القبلة فی الذّبح و النحر، و أنّ من أخلّ به عامدا حرمت، و لو کان ناسیا لم تحرم، و الجاهل کالنّاسی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فی کیفیّة الاستقبال، و نخع الذبیحة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فی کراهة ذبح الحیوان و آخر ینظر إلیه، و کراهة إیقاعه لیلا إلّا أن یخاف الفوت، و إیقاعه یوم الجمعة إلی الزّوال إلّا عن ضرورة، و استحباب تحدید الشفرة، و سرعة القطع، و أن لا یری الشفرة للحیوان، و أن لا یحرّکه و لا یجرّه من مکان إلی آخر بل یترکه إلی أن یفارق الرّوح، و أن یساق إلی المذبح برفق، و یضجع برفق، و یعرض علیه الماء قبل الذّبح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فی علامة الذّکاة، و النّهی عن ذبیحة المرتدّ، و أنّ البعیر ینحر، و فی ذبیحة ذبحت من القفا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فیما أکله المجوس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تَسْتَقْسِمُوا بِالْأَزْلامِ ذلِکُمْ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المتردّیة و الموقوذة، و أنّ ذبیحة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الممیّز، و المرأة، و الخصیّ، و الخنثی، و الجنب، و الحائض، و الأغلف، و الاعمی، و ولد الزّنا، حلال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بیان فی الذّبح بالحجارة المحدّدة و العود و أشباههما، و القول بالکراهة و التحریم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فی ذبیحة قطع رأسها قبل أن تبرد، و جواز أخذ قوائم الشاة عند الذّبح غیر الذابح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علل تحریم المحرّمات، و ما اهلّ به لغیر اللّه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فی عدم حلّ ذبیحة المجنون و الصّبیّ غیر الممیّز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فی النفخ فی اللحم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نهی عن المثلة بالحیوان و عن صبر البهائم، و أن تسلخ الذبیحة أو تقطع حتّی تموت و تهدأ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فی النّهی عن الذّبح إلّا فی الحلق إذا کان ممکنا،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تردّی ثور أو بعیر فی بئر أو حفرة أو هاج فلم یقدر علی منحره و لا مذبحه فانّه یسمّی اللّه علیه و یطعن حیث أمکن منه و یؤکل، و معنی المثلة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فی بیع جلود النمر إذا کانت مدبوغة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فی الحیوان الّذی تقع علیه الذّکاة و ما لا تقع علیه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انتهی الجزء الثانی و الستون، و هو الجزء التاسع من المجلد الرابع عشر حسب تجزئة المؤلّف رحمه اللّه و إیّانا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58" w:name="__RefHeading___Toc1485343_1468164448"/>
      <w:bookmarkStart w:id="1159" w:name="_Toc480"/>
      <w:bookmarkEnd w:id="1158"/>
      <w:r>
        <w:rPr>
          <w:rtl w:val="true"/>
        </w:rPr>
        <w:t>فهرس الجزء الثالث و الستین‌</w:t>
      </w:r>
      <w:bookmarkEnd w:id="1159"/>
    </w:p>
    <w:p>
      <w:pPr>
        <w:pStyle w:val="Heading3"/>
        <w:numPr>
          <w:ilvl w:val="2"/>
          <w:numId w:val="1"/>
        </w:numPr>
        <w:rPr/>
      </w:pPr>
      <w:bookmarkStart w:id="1160" w:name="__RefHeading___Toc1485345_1468164448"/>
      <w:bookmarkStart w:id="1161" w:name="_Toc481"/>
      <w:bookmarkEnd w:id="1160"/>
      <w:r>
        <w:rPr>
          <w:rtl w:val="true"/>
        </w:rPr>
        <w:t>تتمة أبواب الصید و الذبائح‌</w:t>
      </w:r>
      <w:bookmarkEnd w:id="1161"/>
    </w:p>
    <w:p>
      <w:pPr>
        <w:pStyle w:val="Heading4"/>
        <w:numPr>
          <w:ilvl w:val="3"/>
          <w:numId w:val="1"/>
        </w:numPr>
        <w:rPr/>
      </w:pPr>
      <w:bookmarkStart w:id="1162" w:name="__RefHeading___Toc1485347_1468164448"/>
      <w:bookmarkStart w:id="1163" w:name="_Toc482"/>
      <w:bookmarkEnd w:id="1162"/>
      <w:r>
        <w:rPr>
          <w:rtl w:val="true"/>
        </w:rPr>
        <w:t xml:space="preserve">الباب التاسع ذبائح الکفّار من أهل الکتاب و غیرهم و النصاب و المخالفین </w:t>
      </w:r>
      <w:r>
        <w:rPr/>
        <w:t>1</w:t>
      </w:r>
      <w:bookmarkEnd w:id="1163"/>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أُحِلَّ لَکُمُ الطَّیِّباتُ وَ طَعامُ الَّذِینَ أُوتُوا الْکِتابَ حِلٌّ لَکُمْ وَ طَعامُکُمْ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الشیخ بهاء الدّین العاملیّ رحمه اللّه تعالی و إیانا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تحریم ذبائح من عدا الیهود و النصاری و المجوس، و ذهب إلی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المفید و الشّیخ أبی جعفر الطّوسی و السیّد المرتضی و أبی الصّلاح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و ابن حمزة و ابن إدریس و العلّامة و المحقّق و الشیخ محمّد بن مکّی، و وافقهم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الحنابلة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فی أنّ الحنفیّة و الشّافعیّة و المالکیّة ذهبوا إلی إباحة ذبائح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إن لم یذکر اسم اللّه علیها</w:t>
      </w:r>
    </w:p>
    <w:p>
      <w:pPr>
        <w:pStyle w:val="BookText"/>
        <w:rPr/>
      </w:pPr>
      <w:r>
        <w:rPr>
          <w:rFonts w:ascii="IRNazanin" w:hAnsi="IRNazanin" w:eastAsia="IRNazanin"/>
          <w:color w:val="111111"/>
          <w:sz w:val="28"/>
          <w:sz w:val="28"/>
          <w:szCs w:val="28"/>
          <w:rtl w:val="true"/>
          <w:lang w:bidi="fa-IR"/>
        </w:rPr>
        <w:t>و قول محمّد بن بابویه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سمعنا الیهودیّ و النصرانیّ و المجوسیّ یذکر اسم اللّه تعالی عند الذبح فانّ ذبیحته تحلّ لنا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فی أنّ علیّا علیه السّلام کان ینهی عن ذبائح أهل الکتاب و صیدهم و مناکحتهم، و أنّ الحنفیّة و الشّافعیّة و المالکیّة احتجّوا علی إباحة ذبائح الیهود و النصاری بوجوه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احتجّ الحنابلة علی تحریم ذبیحة المسلم إذا ترک التسمیة عمدا و سهوا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جواب احتجاج الحنفیّة و الشّافعیّة و المالکیّة حیث احتجّوا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 الَّذِینَ أُوتُوا الْکِتابَ حِلٌّ لَکُمْ وَ طَعامُکُمْ حِلٌّ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فی الخبر الّذی روی أنّ النبیّ صلّی اللّه علیه و آله أکل من اللحم الّذی أهدته الیهودیّة، و ما اختاره ابن بابویه رحمه اللّه من إباحة ذبیحة الیهود و النصاری و المجوس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فیما قاله الشیخ المفید قدّس سرّه فی رسالة الذّبائح فی التسمیة و ذبائح أهل الکتاب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الیهود تعرف اللّه جلّ اسمه و تدیّن بالتّوحید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سؤال و جواب فی تحریم ذبائح أهل الکتاب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فیما قاله العلّامة المجلسیّ رحمه اللّه تعالی و إیّانا فی تحریم ذبائح أهل الکتاب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القول فی اشتراط إیمان الذّابح زیادة علی الإسلام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فی ذبیحة النّاصبیّ، و ما رواه الشیخ المفید و السیّد المرتضی رحمهما اللّه </w:t>
      </w:r>
      <w:r>
        <w:rPr>
          <w:rFonts w:eastAsia="IRNazanin" w:cs="IRNazanin"/>
          <w:color w:val="111111"/>
          <w:sz w:val="28"/>
          <w:szCs w:val="28"/>
          <w:lang w:bidi="fa-IR"/>
        </w:rPr>
        <w:t>16</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و بیان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ابرّد لکما علی ظهری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1164" w:name="pg13733_139173"/>
    </w:p>
    <w:p>
      <w:pPr>
        <w:pStyle w:val="BookText"/>
        <w:rPr/>
      </w:pPr>
      <w:bookmarkEnd w:id="1164"/>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قاله الشیخ رحمه اللّه فی التهذیب فی تحریم ذبائح أهل الکتاب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الدّعاء الّذی یدعوه الیهود عند الذّبح بلغة العبریّة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بلحم یبتاع فی الأسواق و لا یدری کیف ذبحه القصّابون و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یذبح أضحیّة المسلم إلّا مسلم، و یقول عند ذبحها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اللّه أکبر وجّهت وجهی للّذی فطر السّماوات و الأرض حنیفا مسلما و ما أنا من المشرکین إنّ صلاتی و نسکی و محیای و مماتی للّه ربّ العالمین لا شریک له و بذلک امرت و أنا من المسلمین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أُحِلَّ لَکُمُ الطَّیِّباتُ وَ طَعامُ الَّذِینَ أُوتُوا الْکِتابَ حِلٌّ لَکُمْ وَ طَعامُکُمْ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الشیخ بهاء الدّین العاملیّ رحمه اللّه تعالی و إیانا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تحریم ذبائح من عدا الیهود و النصاری و المجوس، و ذهب إلی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المفید و الشّیخ أبی جعفر الطّوسی و السیّد المرتضی و أبی الصّلاح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و ابن حمزة و ابن إدریس و العلّامة و المحقّق و الشیخ محمّد بن مکّی، و وافقهم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الحنابلة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فی أنّ الحنفیّة و الشّافعیّة و المالکیّة ذهبوا إلی إباحة ذبائح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إن لم یذکر اسم اللّه علیها</w:t>
      </w:r>
    </w:p>
    <w:p>
      <w:pPr>
        <w:pStyle w:val="BookText"/>
        <w:rPr/>
      </w:pPr>
      <w:r>
        <w:rPr>
          <w:rFonts w:ascii="IRNazanin" w:hAnsi="IRNazanin" w:eastAsia="IRNazanin"/>
          <w:color w:val="111111"/>
          <w:sz w:val="28"/>
          <w:sz w:val="28"/>
          <w:szCs w:val="28"/>
          <w:rtl w:val="true"/>
          <w:lang w:bidi="fa-IR"/>
        </w:rPr>
        <w:t>و قول محمّد بن بابویه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سمعنا الیهودیّ و النصرانیّ و المجوسیّ یذکر اسم اللّه تعالی عند الذبح فانّ ذبیحته تحلّ لنا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فی أنّ علیّا علیه السّلام کان ینهی عن ذبائح أهل الکتاب و صیدهم و مناکحتهم، و أنّ الحنفیّة و الشّافعیّة و المالکیّة احتجّوا علی إباحة ذبائح الیهود و النصاری بوجوه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احتجّ الحنابلة علی تحریم ذبیحة المسلم إذا ترک التسمیة عمدا و سهوا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جواب احتجاج الحنفیّة و الشّافعیّة و المالکیّة حیث احتجّوا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 الَّذِینَ أُوتُوا الْکِتابَ حِلٌّ لَکُمْ وَ طَعامُکُمْ حِلٌّ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فی الخبر الّذی روی أنّ النبیّ صلّی اللّه علیه و آله أکل من اللحم الّذی أهدته الیهودیّة، و ما اختاره ابن بابویه رحمه اللّه من إباحة ذبیحة الیهود و النصاری و المجوس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فیما قاله الشیخ المفید قدّس سرّه فی رسالة الذّبائح فی التسمیة و ذبائح أهل الکتاب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الیهود تعرف اللّه جلّ اسمه و تدیّن بالتّوحید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سؤال و جواب فی تحریم ذبائح أهل الکتاب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فیما قاله العلّامة المجلسیّ رحمه اللّه تعالی و إیّانا فی تحریم ذبائح أهل الکتاب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القول فی اشتراط إیمان الذّابح زیادة علی الإسلام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فی ذبیحة النّاصبیّ، و ما رواه الشیخ المفید و السیّد المرتضی رحمهما اللّه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توجیه و بیان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ابرّد لکما علی ظهری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قاله الشیخ رحمه اللّه فی التهذیب فی تحریم ذبائح أهل الکتاب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الدّعاء الّذی یدعوه الیهود عند الذّبح بلغة العبریّة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بلحم یبتاع فی الأسواق و لا یدری کیف ذبحه القصّابون و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یذبح أضحیّة المسلم إلّا مسلم، و یقول عند ذبحها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اللّه أکبر وجّهت وجهی للّذی فطر السّماوات و الأرض حنیفا مسلما و ما أنا من المشرکین إنّ صلاتی و نسکی و محیای و مماتی للّه ربّ العالمین لا شریک له و بذلک امرت و أنا من المسلمین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65" w:name="__RefHeading___Toc1485349_1468164448"/>
      <w:bookmarkStart w:id="1166" w:name="_Toc483"/>
      <w:bookmarkEnd w:id="1165"/>
      <w:r>
        <w:rPr>
          <w:rtl w:val="true"/>
        </w:rPr>
        <w:t xml:space="preserve">الباب العاشر حکم الجنین </w:t>
      </w:r>
      <w:r>
        <w:rPr/>
        <w:t>29</w:t>
      </w:r>
      <w:bookmarkEnd w:id="1166"/>
    </w:p>
    <w:p>
      <w:pPr>
        <w:pStyle w:val="BookText"/>
        <w:rPr/>
      </w:pPr>
      <w:r>
        <w:rPr>
          <w:rFonts w:ascii="IRNazanin" w:hAnsi="IRNazanin" w:eastAsia="IRNazanin"/>
          <w:color w:val="111111"/>
          <w:sz w:val="28"/>
          <w:sz w:val="28"/>
          <w:szCs w:val="28"/>
          <w:rtl w:val="true"/>
          <w:lang w:bidi="fa-IR"/>
        </w:rPr>
        <w:t>فی 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ذکاة الجنین ذکاة أمّه إذا أشعر و أوبر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بیان فی تذکیة الجنین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فی تحریم الجنین إذا خرج من بطن المیتة میتة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ذکاة الجنین ذکاة أمّه إذا أشعر و أوبر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بیان فی تذکیة الجنین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فی تحریم الجنین إذا خرج من بطن المیتة میتة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67" w:name="__RefHeading___Toc1485351_1468164448"/>
      <w:bookmarkStart w:id="1168" w:name="_Toc484"/>
      <w:bookmarkEnd w:id="1167"/>
      <w:r>
        <w:rPr>
          <w:rtl w:val="true"/>
        </w:rPr>
        <w:t xml:space="preserve">الباب الحادی عشر ما یحرم من الذبیحة و ما یکره </w:t>
      </w:r>
      <w:r>
        <w:rPr/>
        <w:t>33</w:t>
      </w:r>
      <w:bookmarkEnd w:id="1168"/>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من الشاة سبعة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و المذاکیر، و المثانة، و النخاع، و الغدد، و الطحال، و المرارة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فی أنّ أمیر المؤمنین علیه السّلام مرّ بالقصّابین فنهاهم عن بیع سبعة أشیاء من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الدّم، و الغدد، و آذان الفؤاد، و الطحال، و النخاع، و الخصی، و القضیب، و الفرق بین الکبد و الطحال </w:t>
      </w:r>
      <w:r>
        <w:rPr>
          <w:rFonts w:eastAsia="IRNazanin" w:cs="IRNazanin"/>
          <w:color w:val="111111"/>
          <w:sz w:val="28"/>
          <w:szCs w:val="28"/>
          <w:lang w:bidi="fa-IR"/>
        </w:rPr>
        <w:t>34</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یؤکل من الشّاة عشرة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الفرث، و الدّم و الطحال، و النخاع، و الغدد، و القضیب، و الانثیان، و الرّحم، و الحیاء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الأوداج </w:t>
      </w:r>
      <w:bookmarkStart w:id="1169" w:name="pg13733_139174"/>
    </w:p>
    <w:p>
      <w:pPr>
        <w:pStyle w:val="BookText"/>
        <w:rPr/>
      </w:pPr>
      <w:bookmarkEnd w:id="1169"/>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و أنّ الطحال کان بیت الدّم، و الغدد یحرّک عرق الجذام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فی انّ النبیّ صلّی اللّه علیه و آله لا یأکل الکلیتین من غیر أن یحرّمهما لقربهما من البول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العلّة الّتی من أجلها صار الطحال حراما و هو من الذّبیحة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فی أنّ رسول اللّه صلّی اللّه علیه و آله کان یحبّ الذّراع و الکتف لقربهما من المرعی و بعدهما من المبال و یکره الورک لقربها من المبال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یحلّ من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 الصّوف، و الوبر، و النّاب، و القرن، و الضرس و الظلف، و البیض، و الأنفخة، و الظفر، و المخلب، و الریش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فی قول العلّامة فی المختلف و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الإبل و البقر و الغنم و غیرها ممّا یحلّ أکله و إن کانت مذکاة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و الفرث، و المرارة، و المشیمة، و الفرج ظاهره و باطنه، و القضیب، و الانثیان، و النخاع، و العلبا، و الغدد، و ذات الأشاجع، و الحدق، و الخرزة الّتی تکون فی الدّماغ، و المثانة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فیما قاله السیّد المرتضی، و ابن الجنید، و الشیخ فی النهایة، و الشهیدان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بحث حول جلد الحیوان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من الشاة سبعة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و المذاکیر، و المثانة، و النخاع، و الغدد، و الطحال، و المرارة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فی أنّ أمیر المؤمنین علیه السّلام مرّ بالقصّابین فنهاهم عن بیع سبعة أشیاء من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الدّم، و الغدد، و آذان الفؤاد، و الطحال، و النخاع، و الخصی، و القضیب، و الفرق بین الکبد و الطحال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یؤکل من الشّاة عشرة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الفرث، و الدّم و الطحال، و النخاع، و الغدد، و القضیب، و الانثیان، و الرّحم، و الحیاء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الأوداج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و أنّ الطحال کان بیت الدّم، و الغدد یحرّک عرق الجذام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فی انّ النبیّ صلّی اللّه علیه و آله لا یأکل الکلیتین من غیر أن یحرّمهما لقربهما من البول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العلّة الّتی من أجلها صار الطحال حراما و هو من الذّبیحة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فی أنّ رسول اللّه صلّی اللّه علیه و آله کان یحبّ الذّراع و الکتف لقربهما من المرعی و بعدهما من المبال و یکره الورک لقربها من المبال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یحلّ من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 الصّوف، و الوبر، و النّاب، و القرن، و الضرس و الظلف، و البیض، و الأنفخة، و الظفر، و المخلب، و الریش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فی قول العلّامة فی المختلف و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الإبل و البقر و الغنم و غیرها ممّا یحلّ أکله و إن کانت مذکاة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و الفرث، و المرارة، و المشیمة، و الفرج ظاهره و باطنه، و القضیب، و الانثیان، و النخاع، و العلبا، و الغدد، و ذات الأشاجع، و الحدق، و الخرزة الّتی تکون فی الدّماغ، و المثانة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فیما قاله السیّد المرتضی، و ابن الجنید، و الشیخ فی النهایة، و الشهیدان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بحث حول جلد الحیوان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70" w:name="__RefHeading___Toc1485353_1468164448"/>
      <w:bookmarkStart w:id="1171" w:name="_Toc485"/>
      <w:bookmarkEnd w:id="1170"/>
      <w:r>
        <w:rPr>
          <w:rtl w:val="true"/>
        </w:rPr>
        <w:t xml:space="preserve">الباب الثانی عشر حکم البیوض و خواصها </w:t>
      </w:r>
      <w:r>
        <w:rPr/>
        <w:t>43</w:t>
      </w:r>
      <w:bookmarkEnd w:id="1171"/>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بیض طیر الماء مثل بیض الدجاج علی خلقته احدی رأسه مفرطح فکل و إلّا فلا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فی أنّ بیض السمک المحلّل حلال و المحرّم حرام، و مع الاشتباه یؤکل ما کان خشنا لا ما کان أملس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یؤکل من البیض ما اختلف طرفاه، و لا یؤکل ما استوی طرفاه </w:t>
      </w:r>
      <w:r>
        <w:rPr>
          <w:rFonts w:eastAsia="IRNazanin" w:cs="IRNazanin"/>
          <w:color w:val="111111"/>
          <w:sz w:val="28"/>
          <w:szCs w:val="28"/>
          <w:lang w:bidi="fa-IR"/>
        </w:rPr>
        <w:t>45</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نبیّا من الأنبیاء شکا إلی اللّه قلّة النسل، فقال له</w:t>
      </w:r>
      <w:r>
        <w:rPr>
          <w:rFonts w:eastAsia="IRNazanin" w:cs="IRNazanin"/>
          <w:color w:val="111111"/>
          <w:sz w:val="28"/>
          <w:szCs w:val="28"/>
          <w:rtl w:val="true"/>
          <w:lang w:bidi="fa-IR"/>
        </w:rPr>
        <w:t xml:space="preserve">: </w:t>
      </w:r>
      <w:bookmarkStart w:id="1172" w:name="pg13733_139175"/>
    </w:p>
    <w:p>
      <w:pPr>
        <w:pStyle w:val="BookText"/>
        <w:rPr/>
      </w:pPr>
      <w:bookmarkEnd w:id="1172"/>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کل اللحم بالبیض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البیض بالبصل، عن أبی الحسن علیه السّلام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بیض طیر الماء مثل بیض الدجاج علی خلقته احدی رأسه مفرطح فکل و إلّا فلا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فی أنّ بیض السمک المحلّل حلال و المحرّم حرام، و مع الاشتباه یؤکل ما کان خشنا لا ما کان أملس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یؤکل من البیض ما اختلف طرفاه، و لا یؤکل ما استوی طرفاه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نبیّا من الأنبیاء شکا إلی اللّه قلّة النسل،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کل اللحم بالبیض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البیض بالبصل، عن أبی الحسن علیه السّلام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73" w:name="__RefHeading___Toc1485355_1468164448"/>
      <w:bookmarkStart w:id="1174" w:name="_Toc486"/>
      <w:bookmarkEnd w:id="1173"/>
      <w:r>
        <w:rPr>
          <w:rtl w:val="true"/>
        </w:rPr>
        <w:t xml:space="preserve">الباب الثالث عشر حکم ما لا تحله الحیاة من المیتة و ممّا لا یؤکل لحمه </w:t>
      </w:r>
      <w:r>
        <w:rPr/>
        <w:t>48</w:t>
      </w:r>
      <w:bookmarkEnd w:id="1174"/>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أشیاء من المیتة 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 و الصّوف، و الرّیش، و القرن، و الحافر، و البیض، و الأنفحة، و اللبن، و السنّ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فی أنّه لا بأس بمشط العاج و عظام الفیل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عن أبی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التسریح بمشط العاج ینبت الشعر فی الرأس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نفس له سائلة إذا مات فی الادام فلا بأس بأکله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الزیت یقع فیه شی‌ء له دم فیموت یباع لمن یعمله صابونا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جواز استعمال المتنجّس فیما لا یشترط فیه الطهارة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أنّه رخّص فی الادام و الطعام یموت فیه حشاشة الأرض و الذّباب و ما لا دم له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بیان و تفصیل فی الشعر و الصوف و الوبر و الانفحة و البیض و فأرة المسک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فی نجاسة ما لا تحلّه الحیاة من نجس العین کالکلب و الخنزیر و الکافر، و مخالفة السیّد المرتضی رحمه اللّه و حکم بطهارتها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أشیاء من المیتة 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 و الصّوف، و الرّیش، و القرن، و الحافر، و البیض، و الأنفحة، و اللبن، و السنّ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فی أنّه لا بأس بمشط العاج و عظام الفیل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عن أبی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التسریح بمشط العاج ینبت الشعر فی الرأس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نفس له سائلة إذا مات فی الادام فلا بأس بأکله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الزیت یقع فیه شی‌ء له دم فیموت یباع لمن یعمله صابونا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جواز استعمال المتنجّس فیما لا یشترط فیه الطهارة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أنّه رخّص فی الادام و الطعام یموت فیه حشاشة الأرض و الذّباب و ما لا دم له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بیان و تفصیل فی الشعر و الصوف و الوبر و الانفحة و البیض و فأرة المسک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فی نجاسة ما لا تحلّه الحیاة من نجس العین کالکلب و الخنزیر و الکافر، و مخالفة السیّد المرتضی رحمه اللّه و حکم بطهارتها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75" w:name="__RefHeading___Toc1485357_1468164448"/>
      <w:bookmarkStart w:id="1176" w:name="_Toc487"/>
      <w:bookmarkEnd w:id="1175"/>
      <w:r>
        <w:rPr>
          <w:rtl w:val="true"/>
        </w:rPr>
        <w:t xml:space="preserve">الباب الرابع عشر فضل اللحم و الشحم و ذمّ من ترک اللحم أربعین یوما و أنواع اللحم </w:t>
      </w:r>
      <w:r>
        <w:rPr/>
        <w:t>56</w:t>
      </w:r>
      <w:bookmarkEnd w:id="1176"/>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باللّحم فإنّ اللحم من اللحم، و اللحم ینبت اللحم، و من ترک اللحم أربعین صباحا ساء خلقه، و إیّاکم و أکل السمک فانّ السمک یسلّ الجسم، و أنّ لحوم البقر داء و ألبانها دواء و أسمانها شفاء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معنی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لیبغض البیت اللحم و اللحم السّمین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طعام الدّنیا و الآخرة اللحم، و سیّد شراب الدّنیا و الآخرة الماء، و أنا سیّد ولد آدم و لا فخر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فیما یسمنّ و یهزلن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فی اللحم القدید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فی الرّمان و الماء المعتدل بین الحرارة و البرودة، و ذمّ الجبن و القدید، و أنّ أکل القدید، و دخول الحمّام علی البطنة، و نکاح العجائز و غشیان النساء علی الامتلاء، یهد من البدن و ربّما قتلن</w:t>
      </w:r>
    </w:p>
    <w:p>
      <w:pPr>
        <w:pStyle w:val="BookText"/>
        <w:rPr/>
      </w:pPr>
      <w:r>
        <w:rPr>
          <w:rFonts w:ascii="IRNazanin" w:hAnsi="IRNazanin" w:eastAsia="IRNazanin"/>
          <w:color w:val="111111"/>
          <w:sz w:val="28"/>
          <w:sz w:val="28"/>
          <w:szCs w:val="28"/>
          <w:rtl w:val="true"/>
          <w:lang w:bidi="fa-IR"/>
        </w:rPr>
        <w:t xml:space="preserve">و أنّ اللحم الیابس یضرّ من کلّ شی‌ء و لا ینفع من شی‌ء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علیه أربعون یوما و لم یأکل اللحم فلیستقرض علی اللّه و لیأکله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من اللحم، من ترکه أربعین یوما ساء خلقه، کلوه فانّه یزید فی السّمع و البصر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العلّة الّتی من أجلها من ترک اللحم أربعین یوما ساء خلقه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نبیّ قبلی إلی اللّه الضّعف فی بدنه،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اطبخ اللحم و اللبن فانّی قد جعلت البرکة و القوّة فیهما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باللّبن مرق الأنبیاء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یوما بلحم، و یوما بلبن، و یوما بشی‌ء آخر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العلّة الّتی من أجلها کان رسول اللّه صلّی اللّه علیه و آله یحبّ الذّراع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فی قول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تنهکوا العظام فإنّ للجنّ فیه نصیبا </w:t>
      </w:r>
      <w:r>
        <w:rPr>
          <w:rFonts w:eastAsia="IRNazanin" w:cs="IRNazanin"/>
          <w:color w:val="111111"/>
          <w:sz w:val="28"/>
          <w:szCs w:val="28"/>
          <w:lang w:bidi="fa-IR"/>
        </w:rPr>
        <w:t>72</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رسول اللّه صلّی اللّه علیه و آله کان یأکل بالقرع و اللحم، و کان یحبّ صلّی اللّه علیه و آله و سلّم القرع و یقول إنّها شجرة أخی یونس، و کان صلّی اللّه علیه و آله یعجبه الدبّاء، و یأکل الدّجاج </w:t>
      </w:r>
      <w:bookmarkStart w:id="1177" w:name="pg13733_139177"/>
    </w:p>
    <w:p>
      <w:pPr>
        <w:pStyle w:val="BookText"/>
        <w:rPr/>
      </w:pPr>
      <w:bookmarkEnd w:id="1177"/>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و لحم الوحش، و لحم الطیر الّذی یصاد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بأکل لحوم الإبل، و قول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المحموم لحم القبج، و أنّ لحم الحباری جیّد للبواسیر و وجع الظهر و هو یعین علی الجماع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باللّحم فإنّ اللحم من اللحم، و اللحم ینبت اللحم، و من ترک اللحم أربعین صباحا ساء خلقه، و إیّاکم و أکل السمک فانّ السمک یسلّ الجسم، و أنّ لحوم البقر داء و ألبانها دواء و أسمانها شفاء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معنی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لیبغض البیت اللحم و اللحم السّمین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طعام الدّنیا و الآخرة اللحم، و سیّد شراب الدّنیا و الآخرة الماء، و أنا سیّد ولد آدم و لا فخر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فیما یسمنّ و یهزلن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فی اللحم القدید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فی الرّمان و الماء المعتدل بین الحرارة و البرودة، و ذمّ الجبن و القدید، و أنّ أکل القدید، و دخول الحمّام علی البطنة، و نکاح العجائز و غشیان النساء علی الامتلاء، یهد من البدن و ربّما قتلن</w:t>
      </w:r>
    </w:p>
    <w:p>
      <w:pPr>
        <w:pStyle w:val="BookText"/>
        <w:rPr/>
      </w:pPr>
      <w:r>
        <w:rPr>
          <w:rFonts w:ascii="IRNazanin" w:hAnsi="IRNazanin" w:eastAsia="IRNazanin"/>
          <w:color w:val="111111"/>
          <w:sz w:val="28"/>
          <w:sz w:val="28"/>
          <w:szCs w:val="28"/>
          <w:rtl w:val="true"/>
          <w:lang w:bidi="fa-IR"/>
        </w:rPr>
        <w:t xml:space="preserve">و أنّ اللحم الیابس یضرّ من کلّ شی‌ء و لا ینفع من شی‌ء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علیه أربعون یوما و لم یأکل اللحم فلیستقرض علی اللّه و لیأکله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من اللحم، من ترکه أربعین یوما ساء خلقه، کلوه فانّه یزید فی السّمع و البصر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العلّة الّتی من أجلها من ترک اللحم أربعین یوما ساء خلقه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نبیّ قبلی إلی اللّه الضّعف فی بدنه،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اطبخ اللحم و اللبن فانّی قد جعلت البرکة و القوّة فیهما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باللّبن مرق الأنبیاء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یوما بلحم، و یوما بلبن، و یوما بشی‌ء آخر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العلّة الّتی من أجلها کان رسول اللّه صلّی اللّه علیه و آله یحبّ الذّراع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فی قول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تنهکوا العظام فإنّ للجنّ فیه نصیبا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فی أنّ رسول اللّه صلّی اللّه علیه و آله کان یأکل بالقرع و اللحم، و کان یحبّ صلّی اللّه علیه و آله و سلّم القرع و یقول إنّها شجرة أخی یونس، و کان صلّی اللّه علیه و آله یعجبه الدبّاء، و یأکل الدّجاج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و لحم الوحش، و لحم الطیر الّذی یصاد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بأکل لحوم الإبل، و قول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المحموم لحم القبج، و أنّ لحم الحباری جیّد للبواسیر و وجع الظهر و هو یعین علی الجماع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78" w:name="__RefHeading___Toc1485359_1468164448"/>
      <w:bookmarkStart w:id="1179" w:name="_Toc488"/>
      <w:bookmarkEnd w:id="1178"/>
      <w:r>
        <w:rPr>
          <w:rtl w:val="true"/>
        </w:rPr>
        <w:t xml:space="preserve">الباب الخامس عشر الکباب و الشواء و الرءوس </w:t>
      </w:r>
      <w:r>
        <w:rPr/>
        <w:t>77</w:t>
      </w:r>
      <w:bookmarkEnd w:id="1179"/>
    </w:p>
    <w:p>
      <w:pPr>
        <w:pStyle w:val="BookText"/>
        <w:rPr/>
      </w:pPr>
      <w:r>
        <w:rPr>
          <w:rFonts w:ascii="IRNazanin" w:hAnsi="IRNazanin" w:eastAsia="IRNazanin"/>
          <w:color w:val="111111"/>
          <w:sz w:val="28"/>
          <w:sz w:val="28"/>
          <w:szCs w:val="28"/>
          <w:rtl w:val="true"/>
          <w:lang w:bidi="fa-IR"/>
        </w:rPr>
        <w:t xml:space="preserve">فی أنّ الکباب یذهب بالحمّی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الکباب یذهب بالحمّی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80" w:name="__RefHeading___Toc1485361_1468164448"/>
      <w:bookmarkStart w:id="1181" w:name="_Toc489"/>
      <w:bookmarkEnd w:id="1180"/>
      <w:r>
        <w:rPr>
          <w:rtl w:val="true"/>
        </w:rPr>
        <w:t xml:space="preserve">الباب السادس عشر الثرید و المرق و الشورباجات و ألوان الطعام </w:t>
      </w:r>
      <w:r>
        <w:rPr/>
        <w:t>79</w:t>
      </w:r>
      <w:bookmarkEnd w:id="1181"/>
    </w:p>
    <w:p>
      <w:pPr>
        <w:pStyle w:val="BookText"/>
        <w:rPr/>
      </w:pPr>
      <w:r>
        <w:rPr>
          <w:rFonts w:ascii="IRNazanin" w:hAnsi="IRNazanin" w:eastAsia="IRNazanin"/>
          <w:color w:val="111111"/>
          <w:sz w:val="28"/>
          <w:sz w:val="28"/>
          <w:szCs w:val="28"/>
          <w:rtl w:val="true"/>
          <w:lang w:bidi="fa-IR"/>
        </w:rPr>
        <w:t xml:space="preserve">فی أنّ أوّل من ثرد الثرید إبراهیم علیه السّلام و أوّل من هشم الثرید هاشم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معنی الشفارج، و پیشپارجات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معنی النّارباجة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أوّل من ثرد الثرید إبراهیم علیه السّلام و أوّل من هشم الثرید هاشم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معنی الشفارج، و پیشپارجات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معنی النّارباجة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82" w:name="__RefHeading___Toc1485363_1468164448"/>
      <w:bookmarkStart w:id="1183" w:name="_Toc490"/>
      <w:bookmarkEnd w:id="1182"/>
      <w:r>
        <w:rPr>
          <w:rtl w:val="true"/>
        </w:rPr>
        <w:t xml:space="preserve">الباب السابع عشر الهریسة و المثلثة و أشباهها </w:t>
      </w:r>
      <w:r>
        <w:rPr/>
        <w:t>86</w:t>
      </w:r>
      <w:bookmarkEnd w:id="1183"/>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نبیّا من الأنبیاء شکا إلی اللّه الضّعف و قلّة الجماع فأمره بأکل الهریسة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نبیّا من الأنبیاء شکا إلی اللّه الضّعف و قلّة الجماع فأمره بأکل الهریسة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84" w:name="__RefHeading___Toc1485365_1468164448"/>
      <w:bookmarkStart w:id="1185" w:name="_Toc491"/>
      <w:bookmarkEnd w:id="1184"/>
      <w:r>
        <w:rPr>
          <w:rtl w:val="true"/>
        </w:rPr>
        <w:t xml:space="preserve">الباب الثامن عشر السمن و أنواعه </w:t>
      </w:r>
      <w:r>
        <w:rPr/>
        <w:t>88</w:t>
      </w:r>
      <w:bookmarkEnd w:id="1185"/>
    </w:p>
    <w:p>
      <w:pPr>
        <w:pStyle w:val="BookText"/>
        <w:rPr/>
      </w:pPr>
      <w:r>
        <w:rPr>
          <w:rFonts w:ascii="IRNazanin" w:hAnsi="IRNazanin" w:eastAsia="IRNazanin"/>
          <w:color w:val="111111"/>
          <w:sz w:val="28"/>
          <w:sz w:val="28"/>
          <w:szCs w:val="28"/>
          <w:rtl w:val="true"/>
          <w:lang w:bidi="fa-IR"/>
        </w:rPr>
        <w:t xml:space="preserve">فی أنّ السمن لا یلائم الشیخ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السمن لا یلائم الشیخ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6" w:name="__RefHeading___Toc1485367_1468164448"/>
      <w:bookmarkStart w:id="1187" w:name="_Toc492"/>
      <w:bookmarkEnd w:id="1186"/>
      <w:r>
        <w:rPr>
          <w:rtl w:val="true"/>
        </w:rPr>
        <w:t xml:space="preserve">الباب التاسع عشر الالبان و بدو خلقها و فوائدها و أنواعها و أحکامها </w:t>
      </w:r>
      <w:r>
        <w:rPr/>
        <w:t>89</w:t>
      </w:r>
      <w:bookmarkStart w:id="1188" w:name="pg13733_139178"/>
      <w:bookmarkEnd w:id="1187"/>
    </w:p>
    <w:p>
      <w:pPr>
        <w:pStyle w:val="BookText"/>
        <w:rPr/>
      </w:pPr>
      <w:bookmarkEnd w:id="1188"/>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قاله الرازیّ فی تفسیره فی الفرث و الدّم و اللبن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فی حدوث اللبن فی الثدی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فیما قاله البیضاویّ و الطبرسیّ فی استقرار العلف فی الکرش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فی لبن الحمار و الإبل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نوح إلی ربّه عزّ و جلّ ضعف بدنه، فأوحی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أطبخ اللبن فکلها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بنی إسرائیل شکوا من البرص، فأوحی اللّه تبارک و تعالی إلی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مرهم فلیأکلوا لحم البقر بالسلق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فی أنّ النبیّ صلّی اللّه علیه و آله کان یحبّ اللبن، و إذا أکل أو شربه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بارک لنا فیه و ارزقنا منه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أصابه ضعف فی قلبه أو بدنه فلیأکل لحم الضأن باللّبن، و أنّ علیّا علیه السّلام کان یستحبّ أن یفطر علی اللبن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فی أنّ من لم ینعقد له الولد فعلیه باللّبن الحلیب و العسل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فی أبوال الإبل و ألبانها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فیما قاله الرازیّ فی تفسیره فی الفرث و الدّم و اللبن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فی حدوث اللبن فی الثدی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فیما قاله البیضاویّ و الطبرسیّ فی استقرار العلف فی الکرش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فی لبن الحمار و الإبل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نوح إلی ربّه عزّ و جلّ ضعف بدنه، فأوحی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أطبخ اللبن فکلها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بنی إسرائیل شکوا من البرص، فأوحی اللّه تبارک و تعالی إلی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مرهم فلیأکلوا لحم البقر بالسلق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فی أنّ النبیّ صلّی اللّه علیه و آله کان یحبّ اللبن، و إذا أکل أو شربه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بارک لنا فیه و ارزقنا منه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أصابه ضعف فی قلبه أو بدنه فلیأکل لحم الضأن باللّبن، و أنّ علیّا علیه السّلام کان یستحبّ أن یفطر علی اللبن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فی أنّ من لم ینعقد له الولد فعلیه باللّبن الحلیب و العسل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فی أبوال الإبل و ألبانها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89" w:name="__RefHeading___Toc1485369_1468164448"/>
      <w:bookmarkStart w:id="1190" w:name="_Toc493"/>
      <w:bookmarkEnd w:id="1189"/>
      <w:r>
        <w:rPr>
          <w:rtl w:val="true"/>
        </w:rPr>
        <w:t xml:space="preserve">الباب العشرون الجبن </w:t>
      </w:r>
      <w:r>
        <w:rPr/>
        <w:t>104</w:t>
      </w:r>
      <w:bookmarkEnd w:id="1190"/>
    </w:p>
    <w:p>
      <w:pPr>
        <w:pStyle w:val="BookText"/>
        <w:rPr/>
      </w:pPr>
      <w:r>
        <w:rPr>
          <w:rFonts w:ascii="IRNazanin" w:hAnsi="IRNazanin" w:eastAsia="IRNazanin"/>
          <w:color w:val="111111"/>
          <w:sz w:val="28"/>
          <w:sz w:val="28"/>
          <w:szCs w:val="28"/>
          <w:rtl w:val="true"/>
          <w:lang w:bidi="fa-IR"/>
        </w:rPr>
        <w:t xml:space="preserve">فی أنّ الجبن یفسد الجوف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اللقمة الجبن، تعذب الفم، و تطیّب النکهة، و تهضم ما قبله، و تشهّی الطعام، و من یتعمّد أکله رأس الشهر أو شک أن لا تردّ له حاجته </w:t>
      </w:r>
      <w:r>
        <w:rPr>
          <w:rFonts w:eastAsia="IRNazanin" w:cs="IRNazanin"/>
          <w:color w:val="111111"/>
          <w:sz w:val="28"/>
          <w:szCs w:val="28"/>
          <w:lang w:bidi="fa-IR"/>
        </w:rPr>
        <w:t>105</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الجبن و الجوز کان فی کلّ واحد منهما الشفاء، فان افترقا کان فی کلّ واحد منهما الدّاء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191" w:name="pg13733_139179"/>
    </w:p>
    <w:p>
      <w:pPr>
        <w:pStyle w:val="BookText"/>
        <w:rPr/>
      </w:pPr>
      <w:bookmarkEnd w:id="1191"/>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الجبن یفسد الجوف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اللقمة الجبن، تعذب الفم، و تطیّب النکهة، و تهضم ما قبله، و تشهّی الطعام، و من یتعمّد أکله رأس الشهر أو شک أن لا تردّ له حاجته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 أنّ الجبن و الجوز کان فی کلّ واحد منهما الشفاء، فان افترقا کان فی کلّ واحد منهما الدّاء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92" w:name="__RefHeading___Toc1485371_1468164448"/>
      <w:bookmarkStart w:id="1193" w:name="_Toc494"/>
      <w:bookmarkEnd w:id="1192"/>
      <w:r>
        <w:rPr>
          <w:rtl w:val="true"/>
        </w:rPr>
        <w:t xml:space="preserve">الباب الحادی و العشرون الماست و المضیرة </w:t>
      </w:r>
      <w:r>
        <w:rPr/>
        <w:t>107</w:t>
      </w:r>
      <w:bookmarkEnd w:id="1193"/>
    </w:p>
    <w:p>
      <w:pPr>
        <w:pStyle w:val="BookText"/>
        <w:rPr/>
      </w:pPr>
      <w:r>
        <w:rPr>
          <w:rFonts w:ascii="IRNazanin" w:hAnsi="IRNazanin" w:eastAsia="IRNazanin"/>
          <w:color w:val="111111"/>
          <w:sz w:val="28"/>
          <w:sz w:val="28"/>
          <w:szCs w:val="28"/>
          <w:rtl w:val="true"/>
          <w:lang w:bidi="fa-IR"/>
        </w:rPr>
        <w:t xml:space="preserve">فی أنّ علیّا علیه السّلام کان یأکل اللبن الحامض و الرّغیف الّذی فیه قشاء الشعیر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علیّا علیه السّلام کان یأکل اللبن الحامض و الرّغیف الّذی فیه قشاء الشعیر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94" w:name="__RefHeading___Toc1485373_1468164448"/>
      <w:bookmarkStart w:id="1195" w:name="_Toc495"/>
      <w:bookmarkEnd w:id="1194"/>
      <w:r>
        <w:rPr>
          <w:rtl w:val="true"/>
        </w:rPr>
        <w:t>أبواب النباتات‌</w:t>
      </w:r>
      <w:bookmarkEnd w:id="1195"/>
    </w:p>
    <w:p>
      <w:pPr>
        <w:pStyle w:val="Heading4"/>
        <w:numPr>
          <w:ilvl w:val="3"/>
          <w:numId w:val="1"/>
        </w:numPr>
        <w:rPr/>
      </w:pPr>
      <w:bookmarkStart w:id="1196" w:name="__RefHeading___Toc1485375_1468164448"/>
      <w:bookmarkStart w:id="1197" w:name="_Toc496"/>
      <w:bookmarkEnd w:id="1196"/>
      <w:r>
        <w:rPr>
          <w:rtl w:val="true"/>
        </w:rPr>
        <w:t xml:space="preserve">الباب الأوّل جوامع أحوالها و نوادرها و أحوال الاشجار و ما یتعلق بها </w:t>
      </w:r>
      <w:r>
        <w:rPr/>
        <w:t>108</w:t>
      </w:r>
      <w:bookmarkEnd w:id="1197"/>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الطَّیِّبُ یَخْرُجُ نَباتُهُ بِإِذْنِ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فی أوّل شجرة غرست فی الأرض و أوّل شجرة نبتت فی الأرض، و العلّة الّتی من أجلها سمّی العود خلافا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العلّة الّتی من أجلها صارت الأشجار بعضها مع أحمال و بعضها بغیر أحمال </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الطَّیِّبُ یَخْرُجُ نَباتُهُ بِإِذْنِ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فی أوّل شجرة غرست فی الأرض و أوّل شجرة نبتت فی الأرض، و العلّة الّتی من أجلها سمّی العود خلافا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العلّة الّتی من أجلها صارت الأشجار بعضها مع أحمال و بعضها بغیر أحمال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98" w:name="__RefHeading___Toc1485377_1468164448"/>
      <w:bookmarkStart w:id="1199" w:name="_Toc497"/>
      <w:bookmarkEnd w:id="1198"/>
      <w:r>
        <w:rPr>
          <w:rtl w:val="true"/>
        </w:rPr>
        <w:t xml:space="preserve">الباب الثانی الفواکه، و عدد ألوانها، و آداب أکلها، و جوامع ما یتعلق بها </w:t>
      </w:r>
      <w:r>
        <w:rPr/>
        <w:t>114</w:t>
      </w:r>
      <w:bookmarkEnd w:id="1199"/>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أَنْزَلَ مِنَ السَّماءِ ماءً فَأَخْرَجْنا بِهِ نَباتَ کُلِّ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الزَّیْتُونَ وَ الرُّمَّانَ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العلّة الّتی من أجلها خصّهما اللّه تعالی من الثمار بالقسم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فی أنّ لکلّ ثمرة کان سماما </w:t>
      </w:r>
      <w:r>
        <w:rPr>
          <w:rFonts w:eastAsia="IRNazanin" w:cs="IRNazanin"/>
          <w:color w:val="111111"/>
          <w:sz w:val="28"/>
          <w:szCs w:val="28"/>
          <w:lang w:bidi="fa-IR"/>
        </w:rPr>
        <w:t>118</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 رسول اللّه صلّی اللّه علیه و آله کان إذا اتی بفاکهة حدیثة قبّلها و وضعها علی عینیه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أریتنا أوّلها فأرنا آخرها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200" w:name="pg13733_139180"/>
    </w:p>
    <w:p>
      <w:pPr>
        <w:pStyle w:val="BookText"/>
        <w:rPr/>
      </w:pPr>
      <w:bookmarkEnd w:id="1200"/>
      <w:r>
        <w:rPr>
          <w:rFonts w:ascii="IRNazanin" w:hAnsi="IRNazanin" w:eastAsia="IRNazanin"/>
          <w:color w:val="111111"/>
          <w:sz w:val="28"/>
          <w:sz w:val="28"/>
          <w:szCs w:val="28"/>
          <w:rtl w:val="true"/>
          <w:lang w:bidi="fa-IR"/>
        </w:rPr>
        <w:t xml:space="preserve">فی النّهی عن القران بین التمرتین، و بحث حول النّهی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فاکهة الجنّة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الرّمان الملاسی، و التّفاح الأصفهانیّ، و السّفرجل، و العنب، و الرّطب المشان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العنب حبّة حبّة، فإنّه أهنأ و أمرأ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أَنْزَلَ مِنَ السَّماءِ ماءً فَأَخْرَجْنا بِهِ نَباتَ کُلِّ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الزَّیْتُونَ وَ الرُّمَّانَ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العلّة الّتی من أجلها خصّهما اللّه تعالی من الثمار بالقسم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فی أنّ لکلّ ثمرة کان سماما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فی أنّ رسول اللّه صلّی اللّه علیه و آله کان إذا اتی بفاکهة حدیثة قبّلها و وضعها علی عینیه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أریتنا أوّلها فأرنا آخرها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فی النّهی عن القران بین التمرتین، و بحث حول النّهی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فاکهة الجنّة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الرّمان الملاسی، و التّفاح الأصفهانیّ، و السّفرجل، و العنب، و الرّطب المشان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العنب حبّة حبّة، فإنّه أهنأ و أمرأ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01" w:name="__RefHeading___Toc1485379_1468164448"/>
      <w:bookmarkStart w:id="1202" w:name="_Toc498"/>
      <w:bookmarkEnd w:id="1201"/>
      <w:r>
        <w:rPr>
          <w:rtl w:val="true"/>
        </w:rPr>
        <w:t xml:space="preserve">الباب الثالث التمر و فضله و أنواعه </w:t>
      </w:r>
      <w:r>
        <w:rPr/>
        <w:t>124</w:t>
      </w:r>
      <w:bookmarkEnd w:id="1202"/>
    </w:p>
    <w:p>
      <w:pPr>
        <w:pStyle w:val="BookText"/>
        <w:rPr/>
      </w:pPr>
      <w:r>
        <w:rPr>
          <w:rFonts w:ascii="IRNazanin" w:hAnsi="IRNazanin" w:eastAsia="IRNazanin"/>
          <w:color w:val="111111"/>
          <w:sz w:val="28"/>
          <w:sz w:val="28"/>
          <w:szCs w:val="28"/>
          <w:rtl w:val="true"/>
          <w:lang w:bidi="fa-IR"/>
        </w:rPr>
        <w:t>فی قول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تستشف النساء بمثل الرّطب إنّ اللّه تعالی أطعمه مریم علیها السّلام فی نفاسها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فی تمر البرنیّ و فیه تسع خصال،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التمر البرنیّ علی الرّیق یورث الفالج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فی أنّ التمر علی الرّیق یقتل الدّیدان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تأکل الحامل من شی‌ء و لا تتداوی به أفضل من الرّطب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فی بدء خلق النخل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أَیُّها أَزْکی طَعاماً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یفطر فی زمن الرّطب بالرّطب و فی زمن التمر بالتمر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العجوة من الجنّة و فیها شفاء من السّمّ، و یقتل الدّیدان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فی أنّ التمر البرنیّ یشبع، و یهنئ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یمرئ، و یرضی الرّبّ، و یسخط الشیطان، و یزید فی ماء فقار الظهر، و إذا أکله المرأة فی نفاسها تحلم أولادها </w:t>
      </w:r>
      <w:r>
        <w:rPr>
          <w:rFonts w:eastAsia="IRNazanin" w:cs="IRNazanin"/>
          <w:color w:val="111111"/>
          <w:sz w:val="28"/>
          <w:szCs w:val="28"/>
          <w:lang w:bidi="fa-IR"/>
        </w:rPr>
        <w:t>134</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مریم علیها السّلام من تمر الصرفان، نزل بها جبرئیل فأطعمها فحملت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1203" w:name="pg13733_139181"/>
    </w:p>
    <w:p>
      <w:pPr>
        <w:pStyle w:val="BookText"/>
        <w:rPr/>
      </w:pPr>
      <w:bookmarkEnd w:id="1203"/>
      <w:r>
        <w:rPr>
          <w:rFonts w:ascii="IRNazanin" w:hAnsi="IRNazanin" w:eastAsia="IRNazanin"/>
          <w:color w:val="111111"/>
          <w:sz w:val="28"/>
          <w:sz w:val="28"/>
          <w:szCs w:val="28"/>
          <w:rtl w:val="true"/>
          <w:lang w:bidi="fa-IR"/>
        </w:rPr>
        <w:t xml:space="preserve">فی أنّ علیّا علیه السّلام کان یأکل الخبز بالتمر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نساءکم التمر البرنیّ فی نفاسهنّ تجملوا أولادکم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أکل سبع تمرات من بین لابتیها حین یصبح لم یضرّه سمّ حتّی یمسی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العلّة الّتی من أجلها سمّی النخل الصیحانیّ بنخل الصیحانیّ، و قول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أحبّ الرّجل یکون تمریّا لحبّ رسول اللّه صلّی اللّه علیه و آله التمر </w:t>
      </w:r>
      <w:r>
        <w:rPr>
          <w:rFonts w:eastAsia="Amiri" w:cs="Amiri" w:ascii="Amiri" w:hAnsi="Amiri"/>
          <w:color w:val="111111"/>
          <w:sz w:val="28"/>
          <w:szCs w:val="28"/>
          <w:lang w:bidi="ar-SA"/>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تستشف النساء بمثل الرّطب إنّ اللّه تعالی أطعمه مریم علیها السّلام فی نفاسها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فی تمر البرنیّ و فیه تسع خصال،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التمر البرنیّ علی الرّیق یورث الفالج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فی أنّ التمر علی الرّیق یقتل الدّیدان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تأکل الحامل من شی‌ء و لا تتداوی به أفضل من الرّطب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فی بدء خلق النخل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أَیُّها أَزْکی طَعاماً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یفطر فی زمن الرّطب بالرّطب و فی زمن التمر بالتمر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العجوة من الجنّة و فیها شفاء من السّمّ، و یقتل الدّیدان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فی أنّ التمر البرنیّ یشبع، و یهنئ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یمرئ، و یرضی الرّبّ، و یسخط الشیطان، و یزید فی ماء فقار الظهر، و إذا أکله المرأة فی نفاسها تحلم أولادها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فی 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مریم علیها السّلام من تمر الصرفان، نزل بها جبرئیل فأطعمها فحملت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فی أنّ علیّا علیه السّلام کان یأکل الخبز بالتمر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نساءکم التمر البرنیّ فی نفاسهنّ تجملوا أولادکم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أکل سبع تمرات من بین لابتیها حین یصبح لم یضرّه سمّ حتّی یمسی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العلّة الّتی من أجلها سمّی النخل الصیحانیّ بنخل الصیحانیّ، و قول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أحبّ الرّجل یکون تمریّا لحبّ رسول اللّه صلّی اللّه علیه و آله التمر </w:t>
      </w:r>
      <w:r>
        <w:rPr>
          <w:rFonts w:eastAsia="Amiri" w:cs="Amiri" w:ascii="Amiri" w:hAnsi="Amiri"/>
          <w:color w:val="111111"/>
          <w:sz w:val="28"/>
          <w:szCs w:val="28"/>
          <w:lang w:bidi="ar-SA"/>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04" w:name="__RefHeading___Toc1485381_1468164448"/>
      <w:bookmarkStart w:id="1205" w:name="_Toc499"/>
      <w:bookmarkEnd w:id="1204"/>
      <w:r>
        <w:rPr>
          <w:rtl w:val="true"/>
        </w:rPr>
        <w:t xml:space="preserve">الباب الرابع الجمار و الطلع </w:t>
      </w:r>
      <w:r>
        <w:rPr/>
        <w:t>146</w:t>
      </w:r>
      <w:bookmarkEnd w:id="1205"/>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یهزلن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 و السمک و الطلع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یهزلن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 و السمک و الطلع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06" w:name="__RefHeading___Toc1485383_1468164448"/>
      <w:bookmarkStart w:id="1207" w:name="_Toc500"/>
      <w:bookmarkEnd w:id="1206"/>
      <w:r>
        <w:rPr>
          <w:rtl w:val="true"/>
        </w:rPr>
        <w:t xml:space="preserve">الباب الخامس العنب </w:t>
      </w:r>
      <w:r>
        <w:rPr/>
        <w:t>147</w:t>
      </w:r>
      <w:bookmarkEnd w:id="1207"/>
    </w:p>
    <w:p>
      <w:pPr>
        <w:pStyle w:val="BookText"/>
        <w:rPr/>
      </w:pPr>
      <w:r>
        <w:rPr>
          <w:rFonts w:ascii="IRNazanin" w:hAnsi="IRNazanin" w:eastAsia="IRNazanin"/>
          <w:color w:val="111111"/>
          <w:sz w:val="28"/>
          <w:sz w:val="28"/>
          <w:szCs w:val="28"/>
          <w:rtl w:val="true"/>
          <w:lang w:bidi="fa-IR"/>
        </w:rPr>
        <w:t>فی قول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 الرازقی، و قصب السّکر، و التّفاح اللبنانیّ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فی أنّ علیّا علیه السّلام کان یأکل الخبز بالعنب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أکلتم العنب فکلوه حبّة حبّة فانّها أهنأ و أمرأ، و أنّ العنب یذهب بالغمّ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تسمّوا العنب الکرم، و فیه بیان و شرح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 الرازقی، و قصب السّکر، و التّفاح اللبنانیّ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فی أنّ علیّا علیه السّلام کان یأکل الخبز بالعنب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أکلتم العنب فکلوه حبّة حبّة فانّها أهنأ و أمرأ، و أنّ العنب یذهب بالغمّ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تسمّوا العنب الکرم، و فیه بیان و شرح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08" w:name="__RefHeading___Toc1485385_1468164448"/>
      <w:bookmarkStart w:id="1209" w:name="_Toc501"/>
      <w:bookmarkEnd w:id="1208"/>
      <w:r>
        <w:rPr>
          <w:rtl w:val="true"/>
        </w:rPr>
        <w:t xml:space="preserve">الباب السادس الزبیب </w:t>
      </w:r>
      <w:r>
        <w:rPr/>
        <w:t>151</w:t>
      </w:r>
      <w:bookmarkEnd w:id="1209"/>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بالزبیب فانّه یکشف المرّة، و یذهب بالبلغم، </w:t>
      </w:r>
      <w:bookmarkStart w:id="1210" w:name="pg13733_139182"/>
    </w:p>
    <w:p>
      <w:pPr>
        <w:pStyle w:val="BookText"/>
        <w:rPr/>
      </w:pPr>
      <w:bookmarkEnd w:id="1210"/>
      <w:r>
        <w:rPr>
          <w:rFonts w:ascii="IRNazanin" w:hAnsi="IRNazanin" w:eastAsia="IRNazanin"/>
          <w:color w:val="111111"/>
          <w:sz w:val="28"/>
          <w:sz w:val="28"/>
          <w:szCs w:val="28"/>
          <w:rtl w:val="true"/>
          <w:lang w:bidi="fa-IR"/>
        </w:rPr>
        <w:t xml:space="preserve">و یشدّ العصب، و یذهب بالأعیاء، و یحسّن الخلق، و یطیّب النّفس، و یذهب بالغمّ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و عشرون زبیبة حمراء فی کلّ یوم علی الرّیق تدفع جمیع الأمراض إلّا مرض الموت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الزّبیب یطفئ المرّة، و یأکل البلغم، و یصحّ الجسم، و یحسن الخلق، و یشدّ العصب، و یذهب بالوصب، و یصفّی اللون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بالزبیب فانّه یکشف المرّة، و یذهب بالبلغم،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و یشدّ العصب، و یذهب بالأعیاء، و یحسّن الخلق، و یطیّب النّفس، و یذهب بالغمّ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و عشرون زبیبة حمراء فی کلّ یوم علی الرّیق تدفع جمیع الأمراض إلّا مرض الموت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الزّبیب یطفئ المرّة، و یأکل البلغم، و یصحّ الجسم، و یحسن الخلق، و یشدّ العصب، و یذهب بالوصب، و یصفّی اللون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11" w:name="__RefHeading___Toc1485387_1468164448"/>
      <w:bookmarkStart w:id="1212" w:name="_Toc502"/>
      <w:bookmarkEnd w:id="1211"/>
      <w:r>
        <w:rPr>
          <w:rtl w:val="true"/>
        </w:rPr>
        <w:t xml:space="preserve">الباب السابع فضل الرمان و أنواعه </w:t>
      </w:r>
      <w:r>
        <w:rPr/>
        <w:t>154</w:t>
      </w:r>
      <w:bookmarkEnd w:id="1212"/>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الرّمان فلیست منه حبّة تقع فی المعدة إلا أنارت القلب، و أخرجت الشیطان أربعین یوما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فی قول علیّ علیه السّلام أطعموا صبیانکم الرّمان فانّه أسرع لألسنتهم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فی قول علیّ علیه السّلام کلوا الرّمان بشحمه فانّه دبّاغ للمعدة، و أنّ آدم علیه السّلام أوصی به إلی هبة اللّه علیه السّلام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فی 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رمّانة حبّة من الجنّة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فی أنّ الصّادق علیه السّلام لم یحبّ أن یشرکه فی رمّانة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معنی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مستأثرا علی أحد لاستأثرت الرّمان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فی أنّ الرّمان المزّ أصلح فی البطن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فیما روی عن الصادق علیه السّلام فی الرّمان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أنّ حطب الرّمان ینفی الهوام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فی أنّ الرّمان یزید فی ماء الرّجل و یحسّن الولد و اسرع للشباب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فی أنّ آدم علیه السّلام و النخلة و العنبة و الرّمانة من طینة واحدة </w:t>
      </w:r>
      <w:r>
        <w:rPr>
          <w:rFonts w:eastAsia="IRNazanin" w:cs="IRNazanin"/>
          <w:color w:val="111111"/>
          <w:sz w:val="28"/>
          <w:szCs w:val="28"/>
          <w:lang w:bidi="fa-IR"/>
        </w:rPr>
        <w:t>165</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رمّانة حبّة من رمّان الجنّة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bookmarkStart w:id="1213" w:name="pg13733_139183"/>
    </w:p>
    <w:p>
      <w:pPr>
        <w:pStyle w:val="BookText"/>
        <w:rPr/>
      </w:pPr>
      <w:bookmarkEnd w:id="1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الرّمان فلیست منه حبّة تقع فی المعدة إلا أنارت القلب، و أخرجت الشیطان أربعین یوما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فی قول علیّ علیه السّلام أطعموا صبیانکم الرّمان فانّه أسرع لألسنتهم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فی قول علیّ علیه السّلام کلوا الرّمان بشحمه فانّه دبّاغ للمعدة، و أنّ آدم علیه السّلام أوصی به إلی هبة اللّه علیه السّلام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فی 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رمّانة حبّة من الجنّة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فی أنّ الصّادق علیه السّلام لم یحبّ أن یشرکه فی رمّانة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معنی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مستأثرا علی أحد لاستأثرت الرّمان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فی أنّ الرّمان المزّ أصلح فی البطن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فیما روی عن الصادق علیه السّلام فی الرّمان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أنّ حطب الرّمان ینفی الهوام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فی أنّ الرّمان یزید فی ماء الرّجل و یحسّن الولد و اسرع للشباب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فی أنّ آدم علیه السّلام و النخلة و العنبة و الرّمانة من طینة واحدة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رمّانة حبّة من رمّان الجنّة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14" w:name="__RefHeading___Toc1485389_1468164448"/>
      <w:bookmarkStart w:id="1215" w:name="_Toc503"/>
      <w:bookmarkEnd w:id="1214"/>
      <w:r>
        <w:rPr>
          <w:rtl w:val="true"/>
        </w:rPr>
        <w:t xml:space="preserve">الباب الثامن التفاح و السفرجل و الکمثری و أنواعها و منافعها </w:t>
      </w:r>
      <w:r>
        <w:rPr/>
        <w:t>166</w:t>
      </w:r>
      <w:bookmarkEnd w:id="1215"/>
    </w:p>
    <w:p>
      <w:pPr>
        <w:pStyle w:val="BookText"/>
        <w:rPr/>
      </w:pPr>
      <w:r>
        <w:rPr>
          <w:rFonts w:ascii="IRNazanin" w:hAnsi="IRNazanin" w:eastAsia="IRNazanin"/>
          <w:color w:val="111111"/>
          <w:sz w:val="28"/>
          <w:sz w:val="28"/>
          <w:szCs w:val="28"/>
          <w:rtl w:val="true"/>
          <w:lang w:bidi="fa-IR"/>
        </w:rPr>
        <w:t xml:space="preserve">فی التداوی بالتّفاح و الماء البارد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فی أنّ السّفرجل یجمّ الفؤاد و یسمّی البخیل و یشجّع الجبان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فی أنّ أکل التّفاح نضوح للمعدة، و أکل السفرجل قوة للقلب الضعیف، و یطیّب المعدة، و یذکّی الفؤاد، و یشجّع الجبان، و یحسّن الولد، و الکمّثری یجلو القلب، و یسکّن أوجاع الجوف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فی أنّ من أکل سفرجلة أنطق اللّه الحکمة علی لسانه أربعین یوما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فی أنّ التّفاح یطفئ الحرارة، و یبرّد الجوف، و یذهب بالحمّی، و یذهب بالوباء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فی تفاح أخضر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یعلم النّاس ما فی التفاح، ما داووا مرضاهم إلّا به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رائحة الأنبیاء رائحة السفرجل، و رائحة حور العین رائحة الاس، و رائحة الملائکة رائحة الورد، و رائحة ابنتی فاطمة الزّهراء رائحة السفرجل و الاس و الورد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فی أنّ أوّل شی‌ء أکله آدم علیه السّلام حین اهبط إلی الأرض الکمّثری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التداوی بالتّفاح و الماء البارد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فی أنّ السّفرجل یجمّ الفؤاد و یسمّی البخیل و یشجّع الجبان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فی أنّ أکل التّفاح نضوح للمعدة، و أکل السفرجل قوة للقلب الضعیف، و یطیّب المعدة، و یذکّی الفؤاد، و یشجّع الجبان، و یحسّن الولد، و الکمّثری یجلو القلب، و یسکّن أوجاع الجوف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فی أنّ من أکل سفرجلة أنطق اللّه الحکمة علی لسانه أربعین یوما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فی أنّ التّفاح یطفئ الحرارة، و یبرّد الجوف، و یذهب بالحمّی، و یذهب بالوباء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فی تفاح أخضر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یعلم النّاس ما فی التفاح، ما داووا مرضاهم إلّا به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رائحة الأنبیاء رائحة السفرجل، و رائحة حور العین رائحة الاس، و رائحة الملائکة رائحة الورد، و رائحة ابنتی فاطمة الزّهراء رائحة السفرجل و الاس و الورد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فی أنّ أوّل شی‌ء أکله آدم علیه السّلام حین اهبط إلی الأرض الکمّثری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16" w:name="__RefHeading___Toc1485391_1468164448"/>
      <w:bookmarkStart w:id="1217" w:name="_Toc504"/>
      <w:bookmarkEnd w:id="1216"/>
      <w:r>
        <w:rPr>
          <w:rtl w:val="true"/>
        </w:rPr>
        <w:t xml:space="preserve">الباب التاسع الزیتون و الزیت و ما یعمل منهما </w:t>
      </w:r>
      <w:r>
        <w:rPr/>
        <w:t>179</w:t>
      </w:r>
      <w:bookmarkEnd w:id="1217"/>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الزّیت یکشف المرّة، و یذهب البلغم، و یشدّ العصب، و یحسّن الخلق، و یطیّب النفس، و یذهب بالغمّ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1218" w:name="pg13733_139184"/>
    </w:p>
    <w:p>
      <w:pPr>
        <w:pStyle w:val="BookText"/>
        <w:rPr/>
      </w:pPr>
      <w:bookmarkEnd w:id="1218"/>
      <w:r>
        <w:rPr>
          <w:rFonts w:ascii="IRNazanin" w:hAnsi="IRNazanin" w:eastAsia="IRNazanin"/>
          <w:color w:val="111111"/>
          <w:sz w:val="28"/>
          <w:sz w:val="28"/>
          <w:szCs w:val="28"/>
          <w:rtl w:val="true"/>
          <w:lang w:bidi="fa-IR"/>
        </w:rPr>
        <w:t>معنی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أفقر بیت یأتدمون بالخلّ و الزّیت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فی أنّ الزّیت یطرح الرّیاح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فی أنّ الزّیتون یزید فی الماء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فی أنّ من أکل الزّیت لم یقربه الشیطان أربعین یوما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فی طبیعة الزیت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الزّیت یکشف المرّة، و یذهب البلغم، و یشدّ العصب، و یحسّن الخلق، و یطیّب النفس، و یذهب بالغمّ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معنی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أفقر بیت یأتدمون بالخلّ و الزّیت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فی أنّ الزّیت یطرح الرّیاح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فی أنّ الزّیتون یزید فی الماء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فی أنّ من أکل الزّیت لم یقربه الشیطان أربعین یوما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فی طبیعة الزیت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19" w:name="__RefHeading___Toc1485393_1468164448"/>
      <w:bookmarkStart w:id="1220" w:name="_Toc505"/>
      <w:bookmarkEnd w:id="1219"/>
      <w:r>
        <w:rPr>
          <w:rtl w:val="true"/>
        </w:rPr>
        <w:t xml:space="preserve">الباب العاشر التین </w:t>
      </w:r>
      <w:r>
        <w:rPr/>
        <w:t>184</w:t>
      </w:r>
      <w:bookmarkEnd w:id="1220"/>
    </w:p>
    <w:p>
      <w:pPr>
        <w:pStyle w:val="BookText"/>
        <w:rPr/>
      </w:pPr>
      <w:r>
        <w:rPr>
          <w:rFonts w:ascii="IRNazanin" w:hAnsi="IRNazanin" w:eastAsia="IRNazanin"/>
          <w:color w:val="111111"/>
          <w:sz w:val="28"/>
          <w:sz w:val="28"/>
          <w:szCs w:val="28"/>
          <w:rtl w:val="true"/>
          <w:lang w:bidi="fa-IR"/>
        </w:rPr>
        <w:t xml:space="preserve">قصّة ملک القبط الّذی أراد هدم بیت المقدس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فی أنّ لبن التین کان نافعا لقرحة الکبد و قصّة حزقیل النبیّ علیه السّلام، و أنّ التین یذهب بالبخر، و یشدّ العظم، و ینبت الشعر، و یذهب بالدّاء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فی أنّ التین نافع للقولنج، و انّه یزید فی الجماع، و یقطع البواسیر، و ینفع من النقرس و الإبردة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ملک القبط الّذی أراد هدم بیت المقدس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فی أنّ لبن التین کان نافعا لقرحة الکبد و قصّة حزقیل النبیّ علیه السّلام، و أنّ التین یذهب بالبخر، و یشدّ العظم، و ینبت الشعر، و یذهب بالدّاء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فی أنّ التین نافع للقولنج، و انّه یزید فی الجماع، و یقطع البواسیر، و ینفع من النقرس و الإبردة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21" w:name="__RefHeading___Toc1485395_1468164448"/>
      <w:bookmarkStart w:id="1222" w:name="_Toc506"/>
      <w:bookmarkEnd w:id="1221"/>
      <w:r>
        <w:rPr>
          <w:rtl w:val="true"/>
        </w:rPr>
        <w:t xml:space="preserve">الباب الحادی عشر الموز </w:t>
      </w:r>
      <w:r>
        <w:rPr/>
        <w:t>187</w:t>
      </w:r>
      <w:bookmarkEnd w:id="1222"/>
    </w:p>
    <w:p>
      <w:pPr>
        <w:pStyle w:val="BookText"/>
        <w:rPr/>
      </w:pPr>
      <w:r>
        <w:rPr>
          <w:rFonts w:ascii="IRNazanin" w:hAnsi="IRNazanin" w:eastAsia="IRNazanin"/>
          <w:color w:val="111111"/>
          <w:sz w:val="28"/>
          <w:sz w:val="28"/>
          <w:szCs w:val="28"/>
          <w:rtl w:val="true"/>
          <w:lang w:bidi="fa-IR"/>
        </w:rPr>
        <w:t xml:space="preserve">فی أنّ الموز ملیّن مدرّ محرک للباءة، و إکثاره مثقل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الموز ملیّن مدرّ محرک للباءة، و إکثاره مثقل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23" w:name="__RefHeading___Toc1485397_1468164448"/>
      <w:bookmarkStart w:id="1224" w:name="_Toc507"/>
      <w:bookmarkEnd w:id="1223"/>
      <w:r>
        <w:rPr>
          <w:rtl w:val="true"/>
        </w:rPr>
        <w:t xml:space="preserve">الباب الثانی عشر الغبیراء </w:t>
      </w:r>
      <w:r>
        <w:rPr/>
        <w:t>188</w:t>
      </w:r>
      <w:bookmarkEnd w:id="1224"/>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الإمام الصادق علیه السّلام فی الغبیراء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لحمه ینبت اللحم، و عظمه ینبت العظم، و جلده ینبت، و یسخن الکلیتین، و یدبغ المعدة، و هو من البواسیر و التقطیر، و یقوّی السّاقین، و یقمع عرق الجذام باذن اللّه تعالی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1225" w:name="pg13733_139185"/>
    </w:p>
    <w:p>
      <w:pPr>
        <w:pStyle w:val="BookText"/>
        <w:rPr/>
      </w:pPr>
      <w:bookmarkEnd w:id="1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الإمام الصادق علیه السّلام فی الغبیراء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لحمه ینبت اللحم، و عظمه ینبت العظم، و جلده ینبت، و یسخن الکلیتین، و یدبغ المعدة، و هو من البواسیر و التقطیر، و یقوّی السّاقین، و یقمع عرق الجذام باذن اللّه تعالی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26" w:name="__RefHeading___Toc1485399_1468164448"/>
      <w:bookmarkStart w:id="1227" w:name="_Toc508"/>
      <w:bookmarkEnd w:id="1226"/>
      <w:r>
        <w:rPr>
          <w:rtl w:val="true"/>
        </w:rPr>
        <w:t xml:space="preserve">الباب الرابع عشر الاجاص و المشمش </w:t>
      </w:r>
      <w:r>
        <w:rPr/>
        <w:t>189</w:t>
      </w:r>
      <w:bookmarkEnd w:id="1227"/>
    </w:p>
    <w:p>
      <w:pPr>
        <w:pStyle w:val="BookText"/>
        <w:rPr/>
      </w:pPr>
      <w:r>
        <w:rPr>
          <w:rFonts w:ascii="IRNazanin" w:hAnsi="IRNazanin" w:eastAsia="IRNazanin"/>
          <w:color w:val="111111"/>
          <w:sz w:val="28"/>
          <w:sz w:val="28"/>
          <w:szCs w:val="28"/>
          <w:rtl w:val="true"/>
          <w:lang w:bidi="fa-IR"/>
        </w:rPr>
        <w:t xml:space="preserve">فی أنّ الإجّاص نافع للمرار، و یلیّن المفاصل، و یطفئ الحرارة، و یسکّن الصفراء، و أنّ العتیق منه خیر من جدیده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قصّة نبیّ من الأنبیاء الّذی بعثه اللّه عزّ و جلّ إلی قوم فلم یؤمنوا به، و قالوا له إن کنت نبیّا فادع لنا اللّه أن یجیئنا بطعام علی لون ثیابنا و کانت ثیابهم صفراء، فجاء بخشبة یابسة فدعا اللّه عزّ و جلّ علیها فاخضرّت و أینعت و جاءت بالمشمش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فی طبیعة المشمش و النّهی عن أکله بعد الطعام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الإجّاص نافع للمرار، و یلیّن المفاصل، و یطفئ الحرارة، و یسکّن الصفراء، و أنّ العتیق منه خیر من جدیده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قصّة نبیّ من الأنبیاء الّذی بعثه اللّه عزّ و جلّ إلی قوم فلم یؤمنوا به، و قالوا له إن کنت نبیّا فادع لنا اللّه أن یجیئنا بطعام علی لون ثیابنا و کانت ثیابهم صفراء، فجاء بخشبة یابسة فدعا اللّه عزّ و جلّ علیها فاخضرّت و أینعت و جاءت بالمشمش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فی طبیعة المشمش و النّهی عن أکله بعد الطعام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28" w:name="__RefHeading___Toc1485401_1468164448"/>
      <w:bookmarkStart w:id="1229" w:name="_Toc509"/>
      <w:bookmarkEnd w:id="1228"/>
      <w:r>
        <w:rPr>
          <w:rtl w:val="true"/>
        </w:rPr>
        <w:t xml:space="preserve">الباب الخامس عشر الأترج </w:t>
      </w:r>
      <w:r>
        <w:rPr/>
        <w:t>191</w:t>
      </w:r>
      <w:bookmarkEnd w:id="1229"/>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الأترجّ قبل الطعام و بعده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فی أنّ الأترج بعد الطعام کان أنفع من قبل الطعام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فی أنّ الجبن الیابس یهضم الأترجّ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الأترجّ قبل الطعام و بعده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فی أنّ الأترج بعد الطعام کان أنفع من قبل الطعام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فی أنّ الجبن الیابس یهضم الأترجّ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30" w:name="__RefHeading___Toc1485403_1468164448"/>
      <w:bookmarkStart w:id="1231" w:name="_Toc510"/>
      <w:bookmarkEnd w:id="1230"/>
      <w:r>
        <w:rPr>
          <w:rtl w:val="true"/>
        </w:rPr>
        <w:t xml:space="preserve">الباب السادس عشر البطیخ </w:t>
      </w:r>
      <w:r>
        <w:rPr/>
        <w:t>193</w:t>
      </w:r>
      <w:bookmarkEnd w:id="1231"/>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رسول اللّه صلّی اللّه علیه و آله کان یأکل البطّیخ بالتمر، و یأکل البطّیخ بالرطب، و یأکل البطیخ بالسّکر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1232" w:name="pg13733_139186"/>
    </w:p>
    <w:p>
      <w:pPr>
        <w:pStyle w:val="BookText"/>
        <w:rPr/>
      </w:pPr>
      <w:bookmarkEnd w:id="1232"/>
      <w:r>
        <w:rPr>
          <w:rFonts w:ascii="IRNazanin" w:hAnsi="IRNazanin" w:eastAsia="IRNazanin"/>
          <w:color w:val="111111"/>
          <w:sz w:val="28"/>
          <w:sz w:val="28"/>
          <w:szCs w:val="28"/>
          <w:rtl w:val="true"/>
          <w:lang w:bidi="fa-IR"/>
        </w:rPr>
        <w:t xml:space="preserve">فی أنّ البطّیخ علی الرّیق یورث الفالج و القولنج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فی أنّ فی البطّیخ کان عشر خصال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فی أنّ البطّیخ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طعاما، و شرابا، و فاکهة، و ریحانا، و اداما، و یزید فی الباه، و یغسل المثانة، و یدرّ البول،</w:t>
      </w:r>
    </w:p>
    <w:p>
      <w:pPr>
        <w:pStyle w:val="BookText"/>
        <w:rPr/>
      </w:pPr>
      <w:r>
        <w:rPr>
          <w:rFonts w:ascii="IRNazanin" w:hAnsi="IRNazanin" w:eastAsia="IRNazanin"/>
          <w:color w:val="111111"/>
          <w:sz w:val="28"/>
          <w:sz w:val="28"/>
          <w:szCs w:val="28"/>
          <w:rtl w:val="true"/>
          <w:lang w:bidi="fa-IR"/>
        </w:rPr>
        <w:t>و قول الإمام أبی الحسن الثالث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أکل البطّیخ یورث الجذام،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أمن المؤمن إذا أتی علیه أربعون سنة من الجنون و الجذام و 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لکن إذا خالف المؤمن ما امر به ممّن آمنه لم یأمن أن تصیبه عقوبة الخلاف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فیما قاله علیّ علیه السّلام فی بطّیخة مرّة </w:t>
      </w:r>
      <w:r>
        <w:rPr>
          <w:rFonts w:eastAsia="Amiri" w:cs="Amiri" w:ascii="Amiri" w:hAnsi="Amiri"/>
          <w:color w:val="111111"/>
          <w:sz w:val="28"/>
          <w:szCs w:val="28"/>
          <w:lang w:bidi="ar-SA"/>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رسول اللّه صلّی اللّه علیه و آله کان یأکل البطّیخ بالتمر، و یأکل البطّیخ بالرطب، و یأکل البطیخ بالسّکر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فی أنّ البطّیخ علی الرّیق یورث الفالج و القولنج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فی أنّ فی البطّیخ کان عشر خصال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فی أنّ البطّیخ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طعاما، و شرابا، و فاکهة، و ریحانا، و اداما، و یزید فی الباه، و یغسل المثانة، و یدرّ البول،</w:t>
      </w:r>
    </w:p>
    <w:p>
      <w:pPr>
        <w:pStyle w:val="BookText"/>
        <w:rPr/>
      </w:pPr>
      <w:r>
        <w:rPr>
          <w:rFonts w:ascii="IRNazanin" w:hAnsi="IRNazanin" w:eastAsia="IRNazanin"/>
          <w:color w:val="111111"/>
          <w:sz w:val="28"/>
          <w:sz w:val="28"/>
          <w:szCs w:val="28"/>
          <w:rtl w:val="true"/>
          <w:lang w:bidi="fa-IR"/>
        </w:rPr>
        <w:t>و قول الإمام أبی الحسن الثالث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أکل البطّیخ یورث الجذام،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أمن المؤمن إذا أتی علیه أربعون سنة من الجنون و الجذام و 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لکن إذا خالف المؤمن ما امر به ممّن آمنه لم یأمن أن تصیبه عقوبة الخلاف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فیما قاله علیّ علیه السّلام فی بطّیخة مرّة </w:t>
      </w:r>
      <w:r>
        <w:rPr>
          <w:rFonts w:eastAsia="Amiri" w:cs="Amiri" w:ascii="Amiri" w:hAnsi="Amiri"/>
          <w:color w:val="111111"/>
          <w:sz w:val="28"/>
          <w:szCs w:val="28"/>
          <w:lang w:bidi="ar-SA"/>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33" w:name="__RefHeading___Toc1485405_1468164448"/>
      <w:bookmarkStart w:id="1234" w:name="_Toc511"/>
      <w:bookmarkEnd w:id="1233"/>
      <w:r>
        <w:rPr>
          <w:rtl w:val="true"/>
        </w:rPr>
        <w:t xml:space="preserve">الباب السابع عشر الجوز و اللوز و أکل الجوز مع الجبن </w:t>
      </w:r>
      <w:r>
        <w:rPr/>
        <w:t>198</w:t>
      </w:r>
      <w:bookmarkEnd w:id="1234"/>
    </w:p>
    <w:p>
      <w:pPr>
        <w:pStyle w:val="BookText"/>
        <w:rPr/>
      </w:pPr>
      <w:r>
        <w:rPr>
          <w:rFonts w:ascii="IRNazanin" w:hAnsi="IRNazanin" w:eastAsia="IRNazanin"/>
          <w:color w:val="111111"/>
          <w:sz w:val="28"/>
          <w:sz w:val="28"/>
          <w:szCs w:val="28"/>
          <w:rtl w:val="true"/>
          <w:lang w:bidi="fa-IR"/>
        </w:rPr>
        <w:t>فی أنّ الجوز یهیّج الحرّ فی الجوف فی شدّة الحرّ و یهیّج القروح فی الجسد، و أکله فی الشّتاء یسخّن الکلیتین و یدفع البرد</w:t>
      </w:r>
    </w:p>
    <w:p>
      <w:pPr>
        <w:pStyle w:val="BookText"/>
        <w:rPr/>
      </w:pPr>
      <w:r>
        <w:rPr>
          <w:rFonts w:ascii="IRNazanin" w:hAnsi="IRNazanin" w:eastAsia="IRNazanin"/>
          <w:color w:val="111111"/>
          <w:sz w:val="28"/>
          <w:sz w:val="28"/>
          <w:szCs w:val="28"/>
          <w:rtl w:val="true"/>
          <w:lang w:bidi="fa-IR"/>
        </w:rPr>
        <w:t>و أنّ الجبن و الجوز فی کلّ واحد منهما الشفاء، فان افترقا کان فی کلّ واحد منهما الدّاء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النانخواه و الجوز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یحرقان البواسیر، و یطردان الریح، و یحسّنان اللون، و یخشنان المعدة، و یسخنان الکلی</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السعتر و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یطردان الرّیاح من الفؤاد، و یفتحان السدد، و یحرقان البلغم، و یدرّان الماء، و یطیّبان النکهة، و یلینان المعدة، و یذهبان بالرّیح الخبیثة من الفم، و یصلبان الذّکر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1235" w:name="pg13733_139187"/>
    </w:p>
    <w:p>
      <w:pPr>
        <w:pStyle w:val="BookText"/>
        <w:rPr/>
      </w:pPr>
      <w:bookmarkEnd w:id="1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الجوز یهیّج الحرّ فی الجوف فی شدّة الحرّ و یهیّج القروح فی الجسد، و أکله فی الشّتاء یسخّن الکلیتین و یدفع البرد</w:t>
      </w:r>
    </w:p>
    <w:p>
      <w:pPr>
        <w:pStyle w:val="BookText"/>
        <w:rPr/>
      </w:pPr>
      <w:r>
        <w:rPr>
          <w:rFonts w:ascii="IRNazanin" w:hAnsi="IRNazanin" w:eastAsia="IRNazanin"/>
          <w:color w:val="111111"/>
          <w:sz w:val="28"/>
          <w:sz w:val="28"/>
          <w:szCs w:val="28"/>
          <w:rtl w:val="true"/>
          <w:lang w:bidi="fa-IR"/>
        </w:rPr>
        <w:t>و أنّ الجبن و الجوز فی کلّ واحد منهما الشفاء، فان افترقا کان فی کلّ واحد منهما الدّاء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النانخواه و الجوز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یحرقان البواسیر، و یطردان الریح، و یحسّنان اللون، و یخشنان المعدة، و یسخنان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السعتر و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یطردان الرّیاح من الفؤاد، و یفتحان السدد، و یحرقان البلغم، و یدرّان الماء، و یطیّبان النکهة، و یلینان المعدة، و یذهبان بالرّیح الخبیثة من الفم، و یصلبان الذّکر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36" w:name="__RefHeading___Toc1485407_1468164448"/>
      <w:bookmarkStart w:id="1237" w:name="_Toc512"/>
      <w:bookmarkEnd w:id="1236"/>
      <w:r>
        <w:rPr>
          <w:rtl w:val="true"/>
        </w:rPr>
        <w:t>أبواب البقول‌</w:t>
      </w:r>
      <w:bookmarkEnd w:id="1237"/>
    </w:p>
    <w:p>
      <w:pPr>
        <w:pStyle w:val="Heading4"/>
        <w:numPr>
          <w:ilvl w:val="3"/>
          <w:numId w:val="1"/>
        </w:numPr>
        <w:rPr/>
      </w:pPr>
      <w:bookmarkStart w:id="1238" w:name="__RefHeading___Toc1485409_1468164448"/>
      <w:bookmarkStart w:id="1239" w:name="_Toc513"/>
      <w:bookmarkEnd w:id="1238"/>
      <w:r>
        <w:rPr>
          <w:rtl w:val="true"/>
        </w:rPr>
        <w:t xml:space="preserve">الباب الأوّل جوامع أحوال البقول </w:t>
      </w:r>
      <w:r>
        <w:rPr/>
        <w:t>199</w:t>
      </w:r>
      <w:bookmarkEnd w:id="1239"/>
    </w:p>
    <w:p>
      <w:pPr>
        <w:pStyle w:val="BookText"/>
        <w:rPr/>
      </w:pPr>
      <w:r>
        <w:rPr>
          <w:rFonts w:ascii="IRNazanin" w:hAnsi="IRNazanin" w:eastAsia="IRNazanin"/>
          <w:color w:val="111111"/>
          <w:sz w:val="28"/>
          <w:sz w:val="28"/>
          <w:szCs w:val="28"/>
          <w:rtl w:val="true"/>
          <w:lang w:bidi="fa-IR"/>
        </w:rPr>
        <w:t xml:space="preserve">فی أنّ لکلّ شی‌ء حلیة و حلیة الخوان البقل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معنی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قلوب المؤمنین خضر فهی تحنّ إلی أشکالها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لکلّ شی‌ء حلیة و حلیة الخوان البقل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معنی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قلوب المؤمنین خضر فهی تحنّ إلی أشکالها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40" w:name="__RefHeading___Toc1485411_1468164448"/>
      <w:bookmarkStart w:id="1241" w:name="_Toc514"/>
      <w:bookmarkEnd w:id="1240"/>
      <w:r>
        <w:rPr>
          <w:rtl w:val="true"/>
        </w:rPr>
        <w:t xml:space="preserve">الباب الثانی الکراث </w:t>
      </w:r>
      <w:r>
        <w:rPr/>
        <w:t>200</w:t>
      </w:r>
      <w:bookmarkEnd w:id="1241"/>
    </w:p>
    <w:p>
      <w:pPr>
        <w:pStyle w:val="BookText"/>
        <w:rPr/>
      </w:pPr>
      <w:r>
        <w:rPr>
          <w:rFonts w:ascii="IRNazanin" w:hAnsi="IRNazanin" w:eastAsia="IRNazanin"/>
          <w:color w:val="111111"/>
          <w:sz w:val="28"/>
          <w:sz w:val="28"/>
          <w:szCs w:val="28"/>
          <w:rtl w:val="true"/>
          <w:lang w:bidi="fa-IR"/>
        </w:rPr>
        <w:t>فی أنّ الکراث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یطیّب النکهة، و یطرد الرّیاح، و یقطع البواسیر، و هو أمان من الجذام لمن أدمن علیه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فی أن لکلّ شی‌ء سیّد و سیّد البقول الکراث، و أنّ النبیّ صلّی اللّه علیه و آله کان یأکل الکراث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فی قول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لنأکل الکراث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فی أنّه لا یعلق بالکراث شی‌ء من السّماد، و هو جید للبواسیر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سنام البقول و رأسها الکراث، و فیه برکة، و بقلتی و بقلة الأنبیاء، و أنا احبّه و آکله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فی أنّ من أکل الثوم و البصل و الکراث فلا یدخل المسجد فیؤذی برائحته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الکراث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یطیّب النکهة، و یطرد الرّیاح، و یقطع البواسیر، و هو أمان من الجذام لمن أدمن علیه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فی أن لکلّ شی‌ء سیّد و سیّد البقول الکراث، و أنّ النبیّ صلّی اللّه علیه و آله کان یأکل الکراث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فی قول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لنأکل الکراث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فی أنّه لا یعلق بالکراث شی‌ء من السّماد، و هو جید للبواسیر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سنام البقول و رأسها الکراث، و فیه برکة، و بقلتی و بقلة الأنبیاء، و أنا احبّه و آکله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فی أنّ من أکل الثوم و البصل و الکراث فلا یدخل المسجد فیؤذی برائحته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42" w:name="__RefHeading___Toc1485413_1468164448"/>
      <w:bookmarkStart w:id="1243" w:name="_Toc515"/>
      <w:bookmarkEnd w:id="1242"/>
      <w:r>
        <w:rPr>
          <w:rtl w:val="true"/>
        </w:rPr>
        <w:t xml:space="preserve">الباب الثالث الهندباء </w:t>
      </w:r>
      <w:r>
        <w:rPr/>
        <w:t>206</w:t>
      </w:r>
      <w:bookmarkEnd w:id="1243"/>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الهندباء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الهاء و فتح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 کانت معتدلة ناقعة للمعدة و الکبد و الطحال أکلا، و للسعة العقرب ضمادا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1244" w:name="pg13733_139188"/>
    </w:p>
    <w:p>
      <w:pPr>
        <w:pStyle w:val="BookText"/>
        <w:rPr/>
      </w:pPr>
      <w:bookmarkEnd w:id="1244"/>
      <w:r>
        <w:rPr>
          <w:rFonts w:ascii="IRNazanin" w:hAnsi="IRNazanin" w:eastAsia="IRNazanin"/>
          <w:color w:val="111111"/>
          <w:sz w:val="28"/>
          <w:sz w:val="28"/>
          <w:szCs w:val="28"/>
          <w:rtl w:val="true"/>
          <w:lang w:bidi="fa-IR"/>
        </w:rPr>
        <w:t>فی قول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بأکل بقلة الهندباء فانّها تزید فی الماء و الولد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یکثر ماله و ولده الذکور فلیکثر من أکل الهندباء، و أنّه یزید فی الماء و یحسن الوجه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دواء لمن هیّج رأسه و ضرسه و ضربانا فی عینیه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فی أنّ فی الهندباء کان قطرة من قطرات الجنّة، و أنّ من أکل الهندباء لا یقرّبه شی‌ء من الدّواب لا حیّة و لا عقرب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فی رجل صالح صعب علیه فی بعض الاحانین القیام لصلاة اللیل، فرأی فی النّوم مولانا الإمام المنتظر عجل اللّه تعالی فرجه الشریف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بماء الهندباء، و فیما قاله رئیس الحکماء و الأطبّاء أبو علیّ ابن سینا فی الهندباء و خواصّه، و انّ النبیّ صلّی اللّه علیه و آله أمر بتناول الهندباء غیر مغسول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الهندباء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الهاء و فتح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 کانت معتدلة ناقعة للمعدة و الکبد و الطحال أکلا، و للسعة العقرب ضمادا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فی قول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بأکل بقلة الهندباء فانّها تزید فی الماء و الولد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یکثر ماله و ولده الذکور فلیکثر من أکل الهندباء، و أنّه یزید فی الماء و یحسن الوجه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دواء لمن هیّج رأسه و ضرسه و ضربانا فی عینیه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فی أنّ فی الهندباء کان قطرة من قطرات الجنّة، و أنّ من أکل الهندباء لا یقرّبه شی‌ء من الدّواب لا حیّة و لا عقرب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فی رجل صالح صعب علیه فی بعض الاحانین القیام لصلاة اللیل، فرأی فی النّوم مولانا الإمام المنتظر عجل اللّه تعالی فرجه الشریف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بماء الهندباء، و فیما قاله رئیس الحکماء و الأطبّاء أبو علیّ ابن سینا فی الهندباء و خواصّه، و انّ النبیّ صلّی اللّه علیه و آله أمر بتناول الهندباء غیر مغسول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45" w:name="__RefHeading___Toc1485415_1468164448"/>
      <w:bookmarkStart w:id="1246" w:name="_Toc516"/>
      <w:bookmarkEnd w:id="1245"/>
      <w:r>
        <w:rPr>
          <w:rtl w:val="true"/>
        </w:rPr>
        <w:t xml:space="preserve">الباب الرابع الباذروج </w:t>
      </w:r>
      <w:r>
        <w:rPr/>
        <w:t>213</w:t>
      </w:r>
      <w:bookmarkEnd w:id="1246"/>
    </w:p>
    <w:p>
      <w:pPr>
        <w:pStyle w:val="BookText"/>
        <w:rPr/>
      </w:pPr>
      <w:r>
        <w:rPr>
          <w:rFonts w:ascii="IRNazanin" w:hAnsi="IRNazanin" w:eastAsia="IRNazanin"/>
          <w:color w:val="111111"/>
          <w:sz w:val="28"/>
          <w:sz w:val="28"/>
          <w:szCs w:val="28"/>
          <w:rtl w:val="true"/>
          <w:lang w:bidi="fa-IR"/>
        </w:rPr>
        <w:t>فی أنّ رسول اللّه صلّی اللّه علیه و آله نظر إلی الباذروج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الحوک کأنّی انظر إلی منبته فی الجنّة، و کان أحبّ البقول عنده صلّی اللّه علیه و آله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فی قول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الباذروج لنا و الجرجیر لبنی أمیّة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فی أنّ الباذروج یمرأ الطعام، و یفتّح السدد، و یطیّب النکهة، و یشهّی الطعام، و یسهل الدّم، و أمان من الجذام، و یذهب بالسّل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فی أنّ الباذروج ینفع الدّم و سوء التنفّس، و بزره ینفع السّوداء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رسول اللّه صلّی اللّه علیه و آله نظر إلی الباذروج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الحوک کأنّی انظر إلی منبته فی الجنّة، و کان أحبّ البقول عنده صلّی اللّه علیه و آله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فی قول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الباذروج لنا و الجرجیر لبنی أمیّة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فی أنّ الباذروج یمرأ الطعام، و یفتّح السدد، و یطیّب النکهة، و یشهّی الطعام، و یسهل الدّم، و أمان من الجذام، و یذهب بالسّل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فی أنّ الباذروج ینفع الدّم و سوء التنفّس، و بزره ینفع السّوداء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47" w:name="__RefHeading___Toc1485417_1468164448"/>
      <w:bookmarkStart w:id="1248" w:name="_Toc517"/>
      <w:bookmarkEnd w:id="1247"/>
      <w:r>
        <w:rPr>
          <w:rtl w:val="true"/>
        </w:rPr>
        <w:t xml:space="preserve">الباب الخامس السلق و الکرنب </w:t>
      </w:r>
      <w:r>
        <w:rPr/>
        <w:t>216</w:t>
      </w:r>
      <w:bookmarkEnd w:id="1248"/>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إسرائیل شکوا إلی موسی علیه السّلام ما یلقون؟؟؟ </w:t>
      </w:r>
      <w:bookmarkStart w:id="1249" w:name="pg13733_139189"/>
    </w:p>
    <w:p>
      <w:pPr>
        <w:pStyle w:val="BookText"/>
        <w:rPr/>
      </w:pPr>
      <w:bookmarkEnd w:id="1249"/>
      <w:r>
        <w:rPr>
          <w:rFonts w:ascii="IRNazanin" w:hAnsi="IRNazanin" w:eastAsia="IRNazanin"/>
          <w:color w:val="111111"/>
          <w:sz w:val="28"/>
          <w:sz w:val="28"/>
          <w:szCs w:val="28"/>
          <w:rtl w:val="true"/>
          <w:lang w:bidi="fa-IR"/>
        </w:rPr>
        <w:t>من البیاض فشکی ذلک إلی اللّه عزّ و جلّ،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یأکلوا لحم البقر بالسلق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فی أنّ فی السلق کان شفاء من الأدواء، و یغلّظ العظم، و ینبت اللحم، و یشدّ العقل، و یصفّی الدم، و یقمع عرق الجذام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فی الکرنب و فوائده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إسرائیل شکوا إلی موسی علیه السّلام ما یلقون؟؟؟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من البیاض فشکی ذلک إلی اللّه عزّ و جلّ،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یأکلوا لحم البقر بالسلق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فی أنّ فی السلق کان شفاء من الأدواء، و یغلّظ العظم، و ینبت اللحم، و یشدّ العقل، و یصفّی الدم، و یقمع عرق الجذام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فی الکرنب و فوائده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50" w:name="__RefHeading___Toc1485419_1468164448"/>
      <w:bookmarkStart w:id="1251" w:name="_Toc518"/>
      <w:bookmarkEnd w:id="1250"/>
      <w:r>
        <w:rPr>
          <w:rtl w:val="true"/>
        </w:rPr>
        <w:t xml:space="preserve">الباب السادس الجزر </w:t>
      </w:r>
      <w:r>
        <w:rPr/>
        <w:t>218</w:t>
      </w:r>
      <w:bookmarkEnd w:id="1251"/>
    </w:p>
    <w:p>
      <w:pPr>
        <w:pStyle w:val="BookText"/>
        <w:rPr/>
      </w:pPr>
      <w:r>
        <w:rPr>
          <w:rFonts w:ascii="IRNazanin" w:hAnsi="IRNazanin" w:eastAsia="IRNazanin"/>
          <w:color w:val="111111"/>
          <w:sz w:val="28"/>
          <w:sz w:val="28"/>
          <w:szCs w:val="28"/>
          <w:rtl w:val="true"/>
          <w:lang w:bidi="fa-IR"/>
        </w:rPr>
        <w:t xml:space="preserve">فی أنّ الجزر یسخّن الکلیتین، و یقیم الذّکر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فی أنّ الجزر أمان من القولنج و البواسیر و یعین علی الجماع، و قصّة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علیه السّلام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الجزر یسخّن الکلیتین، و یقیم الذّکر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فی أنّ الجزر أمان من القولنج و البواسیر و یعین علی الجماع، و قصّة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علیه السّلام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52" w:name="__RefHeading___Toc1485421_1468164448"/>
      <w:bookmarkStart w:id="1253" w:name="_Toc519"/>
      <w:bookmarkEnd w:id="1252"/>
      <w:r>
        <w:rPr>
          <w:rtl w:val="true"/>
        </w:rPr>
        <w:t xml:space="preserve">الباب السابع الشلجم </w:t>
      </w:r>
      <w:r>
        <w:rPr/>
        <w:t>220</w:t>
      </w:r>
      <w:bookmarkEnd w:id="1253"/>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إلّا و فیه عرق الجذام فکلوا الشلجم فی زمانه یذهب به عنکم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إلّا و فیه عرق الجذام فکلوا الشلجم فی زمانه یذهب به عنکم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54" w:name="__RefHeading___Toc1485423_1468164448"/>
      <w:bookmarkStart w:id="1255" w:name="_Toc520"/>
      <w:bookmarkEnd w:id="1254"/>
      <w:r>
        <w:rPr>
          <w:rtl w:val="true"/>
        </w:rPr>
        <w:t xml:space="preserve">الباب الثامن الباذنجان </w:t>
      </w:r>
      <w:r>
        <w:rPr/>
        <w:t>221</w:t>
      </w:r>
      <w:bookmarkEnd w:id="1255"/>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 الرّطب و نضج العنب ذهب ضرر الباذنجان، و فیه بیان و شرح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فی أنّ الباذنجان کان جیّدا للمرّة السوداء، و انّها حارّ فی وقت الحرارة، و بارد فی وقت البرودة، و فیه بیان </w:t>
      </w:r>
      <w:r>
        <w:rPr>
          <w:rFonts w:eastAsia="IRNazanin" w:cs="IRNazanin"/>
          <w:color w:val="111111"/>
          <w:sz w:val="28"/>
          <w:szCs w:val="28"/>
          <w:lang w:bidi="fa-IR"/>
        </w:rPr>
        <w:t>222</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الباذنجان و أکثروا منها، فانّها أوّل شجرة آمنت </w:t>
      </w:r>
      <w:bookmarkStart w:id="1256" w:name="pg13733_139190"/>
    </w:p>
    <w:p>
      <w:pPr>
        <w:pStyle w:val="BookText"/>
        <w:rPr/>
      </w:pPr>
      <w:bookmarkEnd w:id="1256"/>
      <w:r>
        <w:rPr>
          <w:rFonts w:ascii="Amiri" w:hAnsi="Amiri" w:eastAsia="Amiri" w:cs="Amiri"/>
          <w:color w:val="111111"/>
          <w:sz w:val="28"/>
          <w:sz w:val="28"/>
          <w:szCs w:val="28"/>
          <w:rtl w:val="true"/>
          <w:lang w:bidi="ar-SA"/>
        </w:rPr>
        <w:t xml:space="preserve">باللّه عزّ و جلّ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معنی الباذنجان البورانیّ و المقلیّ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 الرّطب و نضج العنب ذهب ضرر الباذنجان، و فیه بیان و شرح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فی أنّ الباذنجان کان جیّدا للمرّة السوداء، و انّها حارّ فی وقت الحرارة، و بارد فی وقت البرودة، و فیه بیان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الباذنجان و أکثروا منها، فانّها أوّل شجرة آمنت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باللّه عزّ و جلّ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معنی الباذنجان البورانیّ و المقلیّ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57" w:name="__RefHeading___Toc1485425_1468164448"/>
      <w:bookmarkStart w:id="1258" w:name="_Toc521"/>
      <w:bookmarkEnd w:id="1257"/>
      <w:r>
        <w:rPr>
          <w:rtl w:val="true"/>
        </w:rPr>
        <w:t xml:space="preserve">الباب التاسع القرع و الدبا </w:t>
      </w:r>
      <w:r>
        <w:rPr/>
        <w:t>225</w:t>
      </w:r>
      <w:bookmarkEnd w:id="1258"/>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الدبّاء فانّه یزید فی الدماغ و یسرّ قلب الحزین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یعجبه الدبّاء، و أنّ الدبّاء یزید فی العقل، و أنّ بعض المخالفین کانوا یشترطون فی حلّ القرع قطع رأسه أوّلا، و یعدونه تذکیة له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 أنّ الدبّاء یزید فی العقل و الدّماغ، و فیه بیان و شرح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فی أنّ الدبّاء کان جیّدا لوجع القولنج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فی أنّ من أکل الیقطین حسن وجهه و نضر وجهه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الدبّاء فانّه یزید فی الدماغ و یسرّ قلب الحزین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یعجبه الدبّاء، و أنّ الدبّاء یزید فی العقل، و أنّ بعض المخالفین کانوا یشترطون فی حلّ القرع قطع رأسه أوّلا، و یعدونه تذکیة له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 أنّ الدبّاء یزید فی العقل و الدّماغ، و فیه بیان و شرح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فی أنّ الدبّاء کان جیّدا لوجع القولنج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فی أنّ من أکل الیقطین حسن وجهه و نضر وجهه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59" w:name="__RefHeading___Toc1485427_1468164448"/>
      <w:bookmarkStart w:id="1260" w:name="_Toc522"/>
      <w:bookmarkEnd w:id="1259"/>
      <w:r>
        <w:rPr>
          <w:rtl w:val="true"/>
        </w:rPr>
        <w:t xml:space="preserve">الباب العاشر الفجل </w:t>
      </w:r>
      <w:r>
        <w:rPr/>
        <w:t>230</w:t>
      </w:r>
      <w:bookmarkEnd w:id="1260"/>
    </w:p>
    <w:p>
      <w:pPr>
        <w:pStyle w:val="BookText"/>
        <w:rPr/>
      </w:pPr>
      <w:r>
        <w:rPr>
          <w:rFonts w:ascii="IRNazanin" w:hAnsi="IRNazanin" w:eastAsia="IRNazanin"/>
          <w:color w:val="111111"/>
          <w:sz w:val="28"/>
          <w:sz w:val="28"/>
          <w:szCs w:val="28"/>
          <w:rtl w:val="true"/>
          <w:lang w:bidi="fa-IR"/>
        </w:rPr>
        <w:t xml:space="preserve">فی أنّ ورق الفجل یطرد الرّیاح، و لبّه یسر بل البول، و أصوله تقطع البلغم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ورق الفجل یطرد الرّیاح، و لبّه یسر بل البول، و أصوله تقطع البلغم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61" w:name="__RefHeading___Toc1485429_1468164448"/>
      <w:bookmarkStart w:id="1262" w:name="_Toc523"/>
      <w:bookmarkEnd w:id="1261"/>
      <w:r>
        <w:rPr>
          <w:rtl w:val="true"/>
        </w:rPr>
        <w:t xml:space="preserve">الباب الحادی عشر الکمأة </w:t>
      </w:r>
      <w:r>
        <w:rPr/>
        <w:t>231</w:t>
      </w:r>
      <w:bookmarkEnd w:id="1262"/>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الکمأة من المنّ الّذی أنزل اللّه تعالی علی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إسرائیل، و هی شفاء العین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فی لغة الکمأة و أقسامها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الکمأة من المنّ الّذی أنزل اللّه تعالی علی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إسرائیل، و هی شفاء العین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فی لغة الکمأة و أقسامها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63" w:name="__RefHeading___Toc1485431_1468164448"/>
      <w:bookmarkStart w:id="1264" w:name="_Toc524"/>
      <w:bookmarkEnd w:id="1263"/>
      <w:r>
        <w:rPr>
          <w:rtl w:val="true"/>
        </w:rPr>
        <w:t xml:space="preserve">الباب الثانی عشر الرجلة و الفرفخ </w:t>
      </w:r>
      <w:r>
        <w:rPr/>
        <w:t>234</w:t>
      </w:r>
      <w:bookmarkEnd w:id="1264"/>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بالفرفخ و هی المکیسة فانّه إن کان شی‌ء </w:t>
      </w:r>
      <w:bookmarkStart w:id="1265" w:name="pg13733_139191"/>
    </w:p>
    <w:p>
      <w:pPr>
        <w:pStyle w:val="BookText"/>
        <w:rPr/>
      </w:pPr>
      <w:bookmarkEnd w:id="1265"/>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یزید فی العقل فهی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وجه الأرض بقلة أشرف و لا أنفع من الفرفخ، و هی بقلة فاطمة علیها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بنی أمیّة هم سمّوها بقلة الحمقاء، بغضا لنا و عداوة لفاطمة علیها السّلام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بالفرفخ و هی المکیسة فانّه إن کان شی‌ء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یزید فی العقل فهی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وجه الأرض بقلة أشرف و لا أنفع من الفرفخ، و هی بقلة فاطمة علیها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بنی أمیّة هم سمّوها بقلة الحمقاء، بغضا لنا و عداوة لفاطمة علیها السّلام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66" w:name="__RefHeading___Toc1485433_1468164448"/>
      <w:bookmarkStart w:id="1267" w:name="_Toc525"/>
      <w:bookmarkEnd w:id="1266"/>
      <w:r>
        <w:rPr>
          <w:rtl w:val="true"/>
        </w:rPr>
        <w:t xml:space="preserve">الباب الثالث عشر الجرجیر </w:t>
      </w:r>
      <w:r>
        <w:rPr/>
        <w:t>236</w:t>
      </w:r>
      <w:bookmarkEnd w:id="1267"/>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رسول اللّه صلّی اللّه علیه و آله الجرجیر، و کأنّی انظر إلی شجرتها نابتة فی جهنّم، و ما تضلّع منها رجل بعد أن یصلّی العشاء إلّا بات تلک اللیلة و نفسه تنازعه إلی الجذام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فی أنّ أبا الحسن علیه السّلام کان إذا أمر بشی‌ء من البقل یأمر بالإکثار من الجرجیر فیشتری له علیه السّلام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أحمق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ینبت فی وادی جهنّم، و فیه بیان فی جمع بین هذا الخبر و سائر الأخبار، و أنّ أکل الجرجیر یورث البرص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فیما قاله السیّد رحمه اللّه تعالی فی المجازات النبویّة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رسول اللّه صلّی اللّه علیه و آله الجرجیر، و کأنّی انظر إلی شجرتها نابتة فی جهنّم، و ما تضلّع منها رجل بعد أن یصلّی العشاء إلّا بات تلک اللیلة و نفسه تنازعه إلی الجذام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فی أنّ أبا الحسن علیه السّلام کان إذا أمر بشی‌ء من البقل یأمر بالإکثار من الجرجیر فیشتری له علیه السّلام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أحمق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ینبت فی وادی جهنّم، و فیه بیان فی جمع بین هذا الخبر و سائر الأخبار، و أنّ أکل الجرجیر یورث البرص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فیما قاله السیّد رحمه اللّه تعالی فی المجازات النبویّة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68" w:name="__RefHeading___Toc1485435_1468164448"/>
      <w:bookmarkStart w:id="1269" w:name="_Toc526"/>
      <w:bookmarkEnd w:id="1268"/>
      <w:r>
        <w:rPr>
          <w:rtl w:val="true"/>
        </w:rPr>
        <w:t xml:space="preserve">الباب الرابع عشر الخس </w:t>
      </w:r>
      <w:r>
        <w:rPr/>
        <w:t>239</w:t>
      </w:r>
      <w:bookmarkEnd w:id="1269"/>
    </w:p>
    <w:p>
      <w:pPr>
        <w:pStyle w:val="BookText"/>
        <w:rPr/>
      </w:pPr>
      <w:r>
        <w:rPr>
          <w:rFonts w:ascii="IRNazanin" w:hAnsi="IRNazanin" w:eastAsia="IRNazanin"/>
          <w:color w:val="111111"/>
          <w:sz w:val="28"/>
          <w:sz w:val="28"/>
          <w:szCs w:val="28"/>
          <w:rtl w:val="true"/>
          <w:lang w:bidi="fa-IR"/>
        </w:rPr>
        <w:t xml:space="preserve">فی أنّ الخس یطفئ الدّم، و یورث النعاس و یهضم الطعام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الخس یطفئ الدّم، و یورث النعاس و یهضم الطعام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70" w:name="__RefHeading___Toc1485437_1468164448"/>
      <w:bookmarkStart w:id="1271" w:name="_Toc527"/>
      <w:bookmarkEnd w:id="1270"/>
      <w:r>
        <w:rPr>
          <w:rtl w:val="true"/>
        </w:rPr>
        <w:t xml:space="preserve">الباب الخامس عشر الکرفس </w:t>
      </w:r>
      <w:r>
        <w:rPr/>
        <w:t>239</w:t>
      </w:r>
      <w:bookmarkEnd w:id="1271"/>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الکرفس بقلة الأنبیاء </w:t>
      </w:r>
      <w:r>
        <w:rPr>
          <w:rFonts w:eastAsia="IRNazanin" w:cs="IRNazanin"/>
          <w:color w:val="111111"/>
          <w:sz w:val="28"/>
          <w:szCs w:val="28"/>
          <w:lang w:bidi="fa-IR"/>
        </w:rPr>
        <w:t>239</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الکرفس یورث الحفظ، و یذکی القلب، و ینفی الجنون و الجذام و البرص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1272" w:name="pg13733_139192"/>
    </w:p>
    <w:p>
      <w:pPr>
        <w:pStyle w:val="BookText"/>
        <w:rPr/>
      </w:pPr>
      <w:bookmarkEnd w:id="1272"/>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الکرفس بقلة الأنبیاء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فی أنّ الکرفس یورث الحفظ، و یذکی القلب، و ینفی الجنون و الجذام و البرص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73" w:name="__RefHeading___Toc1485439_1468164448"/>
      <w:bookmarkStart w:id="1274" w:name="_Toc528"/>
      <w:bookmarkEnd w:id="1273"/>
      <w:r>
        <w:rPr>
          <w:rtl w:val="true"/>
        </w:rPr>
        <w:t xml:space="preserve">الباب السادس عشر السداب </w:t>
      </w:r>
      <w:r>
        <w:rPr/>
        <w:t>241</w:t>
      </w:r>
      <w:bookmarkEnd w:id="1274"/>
    </w:p>
    <w:p>
      <w:pPr>
        <w:pStyle w:val="BookText"/>
        <w:rPr/>
      </w:pPr>
      <w:r>
        <w:rPr>
          <w:rFonts w:ascii="IRNazanin" w:hAnsi="IRNazanin" w:eastAsia="IRNazanin"/>
          <w:color w:val="111111"/>
          <w:sz w:val="28"/>
          <w:sz w:val="28"/>
          <w:szCs w:val="28"/>
          <w:rtl w:val="true"/>
          <w:lang w:bidi="fa-IR"/>
        </w:rPr>
        <w:t xml:space="preserve">فی أنّ السّداب یزید فی العقل، و أنّه جیّد لوجع الاذن، و ینثر ماء الظهر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بیان فی السّداب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السّداب یزید فی العقل، و أنّه جیّد لوجع الاذن، و ینثر ماء الظهر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بیان فی السّداب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75" w:name="__RefHeading___Toc1485441_1468164448"/>
      <w:bookmarkStart w:id="1276" w:name="_Toc529"/>
      <w:bookmarkEnd w:id="1275"/>
      <w:r>
        <w:rPr>
          <w:rtl w:val="true"/>
        </w:rPr>
        <w:t xml:space="preserve">الباب السابع عشر الحزاء </w:t>
      </w:r>
      <w:r>
        <w:rPr/>
        <w:t>242</w:t>
      </w:r>
      <w:bookmarkEnd w:id="1276"/>
    </w:p>
    <w:p>
      <w:pPr>
        <w:pStyle w:val="BookText"/>
        <w:rPr/>
      </w:pPr>
      <w:r>
        <w:rPr>
          <w:rFonts w:ascii="IRNazanin" w:hAnsi="IRNazanin" w:eastAsia="IRNazanin"/>
          <w:color w:val="111111"/>
          <w:sz w:val="28"/>
          <w:sz w:val="28"/>
          <w:szCs w:val="28"/>
          <w:rtl w:val="true"/>
          <w:lang w:bidi="fa-IR"/>
        </w:rPr>
        <w:t xml:space="preserve">فی أنّ الحزاء جیّد للمعدة بماء بارد، و فیه بیان و شرح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الحزاء جیّد للمعدة بماء بارد، و فیه بیان و شرح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77" w:name="__RefHeading___Toc1485443_1468164448"/>
      <w:bookmarkStart w:id="1278" w:name="_Toc530"/>
      <w:bookmarkEnd w:id="1277"/>
      <w:r>
        <w:rPr>
          <w:rtl w:val="true"/>
        </w:rPr>
        <w:t xml:space="preserve">الباب الثامن عشر النانخواه و الصعتر </w:t>
      </w:r>
      <w:r>
        <w:rPr/>
        <w:t>243</w:t>
      </w:r>
      <w:bookmarkEnd w:id="1278"/>
    </w:p>
    <w:p>
      <w:pPr>
        <w:pStyle w:val="BookText"/>
        <w:rPr/>
      </w:pPr>
      <w:r>
        <w:rPr>
          <w:rFonts w:ascii="IRNazanin" w:hAnsi="IRNazanin" w:eastAsia="IRNazanin"/>
          <w:color w:val="111111"/>
          <w:sz w:val="28"/>
          <w:sz w:val="28"/>
          <w:szCs w:val="28"/>
          <w:rtl w:val="true"/>
          <w:lang w:bidi="fa-IR"/>
        </w:rPr>
        <w:t xml:space="preserve">فی أنّ الصعتر یدبغ المعدة، و ینبت زئیر المعدة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فی أنّ الثفّاء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لکلّ داء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الصعتر یدبغ المعدة، و ینبت زئیر المعدة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فی أنّ الثفّاء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لکلّ داء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79" w:name="__RefHeading___Toc1485445_1468164448"/>
      <w:bookmarkStart w:id="1280" w:name="_Toc531"/>
      <w:bookmarkEnd w:id="1279"/>
      <w:r>
        <w:rPr>
          <w:rtl w:val="true"/>
        </w:rPr>
        <w:t xml:space="preserve">الباب التاسع عشر الکزبرة </w:t>
      </w:r>
      <w:r>
        <w:rPr/>
        <w:t>245</w:t>
      </w:r>
      <w:bookmarkEnd w:id="1280"/>
    </w:p>
    <w:p>
      <w:pPr>
        <w:pStyle w:val="BookText"/>
        <w:rPr/>
      </w:pPr>
      <w:r>
        <w:rPr>
          <w:rFonts w:ascii="IRNazanin" w:hAnsi="IRNazanin" w:eastAsia="IRNazanin"/>
          <w:color w:val="111111"/>
          <w:sz w:val="28"/>
          <w:sz w:val="28"/>
          <w:szCs w:val="28"/>
          <w:rtl w:val="true"/>
          <w:lang w:bidi="fa-IR"/>
        </w:rPr>
        <w:t xml:space="preserve">فی أنّ أکل التفّاح الحامض و الکربزة، و الجبن، و سؤر الفارة، و قراءة کتابة القبور، و المشی بین امرأتین، و طرح القمّلة حیّة، و الحجامة فی النقرة، و البول فی الماء الرّاکد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فی طبیعة الکزبرة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أکل التفّاح الحامض و الکربزة، و الجبن، و سؤر الفارة، و قراءة کتابة القبور، و المشی بین امرأتین، و طرح القمّلة حیّة، و الحجامة فی النقرة، و البول فی الماء الرّاکد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فی طبیعة الکزبرة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81" w:name="__RefHeading___Toc1485447_1468164448"/>
      <w:bookmarkStart w:id="1282" w:name="_Toc532"/>
      <w:bookmarkEnd w:id="1281"/>
      <w:r>
        <w:rPr>
          <w:rtl w:val="true"/>
        </w:rPr>
        <w:t xml:space="preserve">الباب العشرون البصل و الثوم </w:t>
      </w:r>
      <w:r>
        <w:rPr/>
        <w:t>246</w:t>
      </w:r>
      <w:bookmarkEnd w:id="1282"/>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البصل یطیّب النکهة، و یشدّ اللثة، و یزید فی الماء و الجماع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1283" w:name="pg13733_139193"/>
    </w:p>
    <w:p>
      <w:pPr>
        <w:pStyle w:val="BookText"/>
        <w:rPr/>
      </w:pPr>
      <w:bookmarkEnd w:id="1283"/>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من أکل البصل و الثوم فلا یخرج إلی المسجد، و أنّ البصل یذهب بالنصب و یشدّ العصب و یذهب بالحمّی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دخلتم بلادا کلوا من بصلها یطرد عنکم و باءها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لا یأکل الثوم و لا البصل و لا الکراث و لا العسل الّذی فیه المغافیر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الثوم فلو لا أنّی اناجی الملک لأکلته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بیان فی روایة الّتی نقلها 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أحدهما علیه السّلام عن أکل الثوم،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کلّ صلاة صلّیتها ما دمت تأکله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البصل یطیّب النکهة، و یشدّ اللثة، و یزید فی الماء و الجماع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من أکل البصل و الثوم فلا یخرج إلی المسجد، و أنّ البصل یذهب بالنصب و یشدّ العصب و یذهب بالحمّی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دخلتم بلادا کلوا من بصلها یطرد عنکم و باءها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لا یأکل الثوم و لا البصل و لا الکراث و لا العسل الّذی فیه المغافیر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الثوم فلو لا أنّی اناجی الملک لأکلته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بیان فی روایة الّتی نقلها 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أحدهما علیه السّلام عن أکل الثوم،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کلّ صلاة صلّیتها ما دمت تأکله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84" w:name="__RefHeading___Toc1485449_1468164448"/>
      <w:bookmarkStart w:id="1285" w:name="_Toc533"/>
      <w:bookmarkEnd w:id="1284"/>
      <w:r>
        <w:rPr>
          <w:rtl w:val="true"/>
        </w:rPr>
        <w:t xml:space="preserve">الباب الحادی و العشرون القثاء </w:t>
      </w:r>
      <w:r>
        <w:rPr/>
        <w:t>252</w:t>
      </w:r>
      <w:bookmarkEnd w:id="1285"/>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أکلتم القثّاء فکلوه من أسفله فانّه أعظم برکته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فی أنّ رسول اللّه صلّی اللّه علیه و آله کان یأکل القثّاء بالرطب و القثّاء بالملح، و بیان فی القثّاء و الخیار، و أنّه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کازرونیّ و نیشابوریّ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فیما رواه العامّة فی أنّ النبیّ صلّی اللّه علیه و آله کان یأکل القثّاء و الرطب، و هو صلّی اللّه علیه و آله و سلّم یأکل من ذا مرّة و من ذا مرة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أکلتم القثّاء فکلوه من أسفله فانّه أعظم برکته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فی أنّ رسول اللّه صلّی اللّه علیه و آله کان یأکل القثّاء بالرطب و القثّاء بالملح، و بیان فی القثّاء و الخیار، و أنّه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کازرونیّ و نیشابوریّ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فیما رواه العامّة فی أنّ النبیّ صلّی اللّه علیه و آله کان یأکل القثّاء و الرطب، و هو صلّی اللّه علیه و آله و سلّم یأکل من ذا مرّة و من ذا مرة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86" w:name="__RefHeading___Toc1485451_1468164448"/>
      <w:bookmarkStart w:id="1287" w:name="_Toc534"/>
      <w:bookmarkEnd w:id="1286"/>
      <w:r>
        <w:rPr>
          <w:rtl w:val="true"/>
        </w:rPr>
        <w:t>أبواب الحبوب‌</w:t>
      </w:r>
      <w:bookmarkEnd w:id="1287"/>
    </w:p>
    <w:p>
      <w:pPr>
        <w:pStyle w:val="Heading4"/>
        <w:numPr>
          <w:ilvl w:val="3"/>
          <w:numId w:val="1"/>
        </w:numPr>
        <w:rPr/>
      </w:pPr>
      <w:bookmarkStart w:id="1288" w:name="__RefHeading___Toc1485453_1468164448"/>
      <w:bookmarkStart w:id="1289" w:name="_Toc535"/>
      <w:bookmarkEnd w:id="1288"/>
      <w:r>
        <w:rPr>
          <w:rtl w:val="true"/>
        </w:rPr>
        <w:t xml:space="preserve">الباب الأوّل الحنطة و الشعیر و بدو خلقهما </w:t>
      </w:r>
      <w:r>
        <w:rPr/>
        <w:t>255</w:t>
      </w:r>
      <w:bookmarkEnd w:id="1289"/>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آدم علیه السّلام کلّما زرع الحنطة جاء حنطة، و کلّما زرعت حوّا جاء شعیر، و طبیعة الحنطة و الشعیر، و کان الشعیر غذاء الأنبیاء علیهم السّلام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1290" w:name="pg13733_139194"/>
    </w:p>
    <w:p>
      <w:pPr>
        <w:pStyle w:val="BookText"/>
        <w:rPr/>
      </w:pPr>
      <w:bookmarkEnd w:id="1290"/>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آدم علیه السّلام کلّما زرع الحنطة جاء حنطة، و کلّما زرعت حوّا جاء شعیر، و طبیعة الحنطة و الشعیر، و کان الشعیر غذاء الأنبیاء علیهم السّلام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91" w:name="__RefHeading___Toc1485455_1468164448"/>
      <w:bookmarkStart w:id="1292" w:name="_Toc536"/>
      <w:bookmarkEnd w:id="1291"/>
      <w:r>
        <w:rPr>
          <w:rtl w:val="true"/>
        </w:rPr>
        <w:t xml:space="preserve">الباب الثانی الماش و اللوبیا و الجاورس </w:t>
      </w:r>
      <w:r>
        <w:rPr/>
        <w:t>256</w:t>
      </w:r>
      <w:bookmarkEnd w:id="1292"/>
    </w:p>
    <w:p>
      <w:pPr>
        <w:pStyle w:val="BookText"/>
        <w:rPr/>
      </w:pPr>
      <w:r>
        <w:rPr>
          <w:rFonts w:ascii="IRNazanin" w:hAnsi="IRNazanin" w:eastAsia="IRNazanin"/>
          <w:color w:val="111111"/>
          <w:sz w:val="28"/>
          <w:sz w:val="28"/>
          <w:szCs w:val="28"/>
          <w:rtl w:val="true"/>
          <w:lang w:bidi="fa-IR"/>
        </w:rPr>
        <w:t>فی أنّ رجلا شکا إلی أبی الحسن علیه السّلام البهق، فأمره أن یطبخ الماش و یتحسّاه و یجعله فی طعامه</w:t>
      </w:r>
    </w:p>
    <w:p>
      <w:pPr>
        <w:pStyle w:val="BookText"/>
        <w:rPr/>
      </w:pPr>
      <w:r>
        <w:rPr>
          <w:rFonts w:ascii="IRNazanin" w:hAnsi="IRNazanin" w:eastAsia="IRNazanin"/>
          <w:color w:val="111111"/>
          <w:sz w:val="28"/>
          <w:sz w:val="28"/>
          <w:szCs w:val="28"/>
          <w:rtl w:val="true"/>
          <w:lang w:bidi="fa-IR"/>
        </w:rPr>
        <w:t xml:space="preserve">و أنّ اللوبیا تطرد الرّیاح المستبطنة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فی الجاورس و طبیعته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رجلا شکا إلی أبی الحسن علیه السّلام البهق، فأمره أن یطبخ الماش و یتحسّاه و یجعله فی طعامه</w:t>
      </w:r>
    </w:p>
    <w:p>
      <w:pPr>
        <w:pStyle w:val="BookText"/>
        <w:rPr/>
      </w:pPr>
      <w:r>
        <w:rPr>
          <w:rFonts w:ascii="IRNazanin" w:hAnsi="IRNazanin" w:eastAsia="IRNazanin"/>
          <w:color w:val="111111"/>
          <w:sz w:val="28"/>
          <w:sz w:val="28"/>
          <w:szCs w:val="28"/>
          <w:rtl w:val="true"/>
          <w:lang w:bidi="fa-IR"/>
        </w:rPr>
        <w:t xml:space="preserve">و أنّ اللوبیا تطرد الرّیاح المستبطنة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فی الجاورس و طبیعته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93" w:name="__RefHeading___Toc1485457_1468164448"/>
      <w:bookmarkStart w:id="1294" w:name="_Toc537"/>
      <w:bookmarkEnd w:id="1293"/>
      <w:r>
        <w:rPr>
          <w:rtl w:val="true"/>
        </w:rPr>
        <w:t xml:space="preserve">الباب الثالث العدس </w:t>
      </w:r>
      <w:r>
        <w:rPr/>
        <w:t>257</w:t>
      </w:r>
      <w:bookmarkEnd w:id="1294"/>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بالعدس، فانّه مبارک مقدّس، یرقّ القلب، و یکثر الدمعة، و قد بارک فیه سبعون نبیّا آخرهم عیسی بن مریم علیه السّلام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فیما روی فی العدس و طبیعته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بالعدس، فانّه مبارک مقدّس، یرقّ القلب، و یکثر الدمعة، و قد بارک فیه سبعون نبیّا آخرهم عیسی بن مریم علیه السّلام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فیما روی فی العدس و طبیعته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95" w:name="__RefHeading___Toc1485459_1468164448"/>
      <w:bookmarkStart w:id="1296" w:name="_Toc538"/>
      <w:bookmarkEnd w:id="1295"/>
      <w:r>
        <w:rPr>
          <w:rtl w:val="true"/>
        </w:rPr>
        <w:t xml:space="preserve">الباب الرابع الارز </w:t>
      </w:r>
      <w:r>
        <w:rPr/>
        <w:t>260</w:t>
      </w:r>
      <w:bookmarkEnd w:id="1296"/>
    </w:p>
    <w:p>
      <w:pPr>
        <w:pStyle w:val="BookText"/>
        <w:rPr/>
      </w:pPr>
      <w:r>
        <w:rPr>
          <w:rFonts w:ascii="Amiri" w:hAnsi="Amiri" w:eastAsia="Amiri" w:cs="Amiri"/>
          <w:color w:val="111111"/>
          <w:sz w:val="28"/>
          <w:sz w:val="28"/>
          <w:szCs w:val="28"/>
          <w:rtl w:val="true"/>
          <w:lang w:bidi="ar-SA"/>
        </w:rPr>
        <w:t>فی 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طعام الدّنیا و الآخرة اللحم ثمّ الأرزّ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فی أنّ الأرزّ یوسّع الأمعاء، و یقطع البواسیر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 طبیعة الأرزّ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طعام الدّنیا و الآخرة اللحم ثمّ الأرزّ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فی أنّ الأرزّ یوسّع الأمعاء، و یقطع البواسیر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 طبیعة الأرزّ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97" w:name="__RefHeading___Toc1485461_1468164448"/>
      <w:bookmarkStart w:id="1298" w:name="_Toc539"/>
      <w:bookmarkEnd w:id="1297"/>
      <w:r>
        <w:rPr>
          <w:rtl w:val="true"/>
        </w:rPr>
        <w:t xml:space="preserve">الباب الخامس الحمص </w:t>
      </w:r>
      <w:r>
        <w:rPr/>
        <w:t>263</w:t>
      </w:r>
      <w:bookmarkEnd w:id="1298"/>
    </w:p>
    <w:p>
      <w:pPr>
        <w:pStyle w:val="BookText"/>
        <w:rPr/>
      </w:pPr>
      <w:r>
        <w:rPr>
          <w:rFonts w:ascii="Amiri" w:hAnsi="Amiri" w:eastAsia="Amiri" w:cs="Amiri"/>
          <w:color w:val="111111"/>
          <w:sz w:val="28"/>
          <w:sz w:val="28"/>
          <w:szCs w:val="28"/>
          <w:rtl w:val="true"/>
          <w:lang w:bidi="ar-SA"/>
        </w:rPr>
        <w:t xml:space="preserve">فی أنّ الحمّص جیّد لوجع الظهر </w:t>
      </w:r>
      <w:r>
        <w:rPr>
          <w:rFonts w:eastAsia="Amiri" w:cs="Amiri" w:ascii="Amiri" w:hAnsi="Amiri"/>
          <w:color w:val="111111"/>
          <w:sz w:val="28"/>
          <w:szCs w:val="28"/>
          <w:lang w:bidi="ar-SA"/>
        </w:rPr>
        <w:t>263</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فوائد الحمّص و طبیعته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1299" w:name="pg13733_139195"/>
    </w:p>
    <w:p>
      <w:pPr>
        <w:pStyle w:val="BookText"/>
        <w:rPr/>
      </w:pPr>
      <w:bookmarkEnd w:id="1299"/>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أنّ الحمّص جیّد لوجع الظهر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فی فوائد الحمّص و طبیعته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00" w:name="__RefHeading___Toc1485463_1468164448"/>
      <w:bookmarkStart w:id="1301" w:name="_Toc540"/>
      <w:bookmarkEnd w:id="1300"/>
      <w:r>
        <w:rPr>
          <w:rtl w:val="true"/>
        </w:rPr>
        <w:t xml:space="preserve">الباب السادس الباقلا </w:t>
      </w:r>
      <w:r>
        <w:rPr/>
        <w:t>265</w:t>
      </w:r>
      <w:bookmarkEnd w:id="1301"/>
    </w:p>
    <w:p>
      <w:pPr>
        <w:pStyle w:val="BookText"/>
        <w:rPr/>
      </w:pPr>
      <w:r>
        <w:rPr>
          <w:rFonts w:ascii="Amiri" w:hAnsi="Amiri" w:eastAsia="Amiri" w:cs="Amiri"/>
          <w:color w:val="111111"/>
          <w:sz w:val="28"/>
          <w:sz w:val="28"/>
          <w:szCs w:val="28"/>
          <w:rtl w:val="true"/>
          <w:lang w:bidi="ar-SA"/>
        </w:rPr>
        <w:t xml:space="preserve">فی أنّ الباقلا یمخّ الساق و یولد الدّم الطریّ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فی أنّ الباقلا کان طعام عیسی علیه السّلام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فی فوائد الباقلا، 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 للصدر، و نفث الدّم، و السعال مع العسل، و ینفع من أورام الحلق و السحج أکلا، و دقیقه إذا طبخ و ضمد به سکن الورم العارض من ضربة، و لو قشّر الباقلا و دقّ و ذرّ علی موضع نزف الدّم حبسه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الباقلا یمخّ الساق و یولد الدّم الطریّ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فی أنّ الباقلا کان طعام عیسی علیه السّلام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فی فوائد الباقلا، 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 للصدر، و نفث الدّم، و السعال مع العسل، و ینفع من أورام الحلق و السحج أکلا، و دقیقه إذا طبخ و ضمد به سکن الورم العارض من ضربة، و لو قشّر الباقلا و دقّ و ذرّ علی موضع نزف الدّم حبسه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02" w:name="__RefHeading___Toc1485465_1468164448"/>
      <w:bookmarkStart w:id="1303" w:name="_Toc541"/>
      <w:bookmarkEnd w:id="1302"/>
      <w:r>
        <w:rPr>
          <w:rtl w:val="true"/>
        </w:rPr>
        <w:t xml:space="preserve">أبواب ما یعمل </w:t>
      </w:r>
      <w:r>
        <w:rPr>
          <w:rtl w:val="true"/>
        </w:rPr>
        <w:t>[</w:t>
      </w:r>
      <w:r>
        <w:rPr>
          <w:rtl w:val="true"/>
        </w:rPr>
        <w:t>من الحبوب</w:t>
      </w:r>
      <w:r>
        <w:rPr>
          <w:rtl w:val="true"/>
        </w:rPr>
        <w:t>]‌</w:t>
      </w:r>
      <w:bookmarkEnd w:id="1303"/>
    </w:p>
    <w:p>
      <w:pPr>
        <w:pStyle w:val="Heading4"/>
        <w:numPr>
          <w:ilvl w:val="3"/>
          <w:numId w:val="1"/>
        </w:numPr>
        <w:rPr/>
      </w:pPr>
      <w:bookmarkStart w:id="1304" w:name="__RefHeading___Toc1485467_1468164448"/>
      <w:bookmarkStart w:id="1305" w:name="_Toc542"/>
      <w:bookmarkEnd w:id="1304"/>
      <w:r>
        <w:rPr>
          <w:rtl w:val="true"/>
        </w:rPr>
        <w:t xml:space="preserve">الباب الأوّل فعل الخبز و إکرامه و آداب خبزه و أکله </w:t>
      </w:r>
      <w:r>
        <w:rPr/>
        <w:t>268</w:t>
      </w:r>
      <w:bookmarkEnd w:id="1305"/>
    </w:p>
    <w:p>
      <w:pPr>
        <w:pStyle w:val="BookText"/>
        <w:rPr/>
      </w:pPr>
      <w:r>
        <w:rPr>
          <w:rFonts w:ascii="IRNazanin" w:hAnsi="IRNazanin" w:eastAsia="IRNazanin"/>
          <w:color w:val="111111"/>
          <w:sz w:val="28"/>
          <w:sz w:val="28"/>
          <w:szCs w:val="28"/>
          <w:rtl w:val="true"/>
          <w:lang w:bidi="fa-IR"/>
        </w:rPr>
        <w:t xml:space="preserve">فی أنّ علیّا علیه السّلام کان یعاتب خدمه فی تخمیر الخمیر، و فیه بیان و شرح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بیان و شرح و تفصیل 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لألعق أصابعی من المأدم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فی إکرام الخبز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تقطعوا الخبز بالسکّین و لکن اکسروه بالید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صغّروا رغافکم فانّ مع کلّ رغیف برکة، و نهی صلّی اللّه علیه و آله أن یشمّ الخبز کما تشمّ السّباع، و فیه بیان، و قوله صلّی اللّه علیه و آله إذا اتیتم بالخبز و اللحم فابدءوا بالخبز </w:t>
      </w:r>
      <w:r>
        <w:rPr>
          <w:rFonts w:eastAsia="IRNazanin" w:cs="IRNazanin"/>
          <w:color w:val="111111"/>
          <w:sz w:val="28"/>
          <w:szCs w:val="28"/>
          <w:lang w:bidi="fa-IR"/>
        </w:rPr>
        <w:t>272</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قصّة دانیال علیه السّلام و انّه أعطی صاحب معبر رغیفا، فرمی صاحب المعبر بالرّغیف و قال ما أصنع بالخبز، فلمّا رأی دانیال علیه السّلام ذلک منه، رفع یده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أکرم الخبز، فحبس المطر، حتّی انّه بلغ من أمرهم أنّ بعضهم أکل بعضا، و قصّة امرأتین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1306" w:name="pg13733_139196"/>
    </w:p>
    <w:p>
      <w:pPr>
        <w:pStyle w:val="BookText"/>
        <w:rPr/>
      </w:pPr>
      <w:bookmarkEnd w:id="1306"/>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علیّا علیه السّلام کان یعاتب خدمه فی تخمیر الخمیر، و فیه بیان و شرح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بیان و شرح و تفصیل 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لألعق أصابعی من المأدم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فی إکرام الخبز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تقطعوا الخبز بالسکّین و لکن اکسروه بالید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صغّروا رغافکم فانّ مع کلّ رغیف برکة، و نهی صلّی اللّه علیه و آله أن یشمّ الخبز کما تشمّ السّباع، و فیه بیان، و قوله صلّی اللّه علیه و آله إذا اتیتم بالخبز و اللحم فابدءوا بالخبز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قصّة دانیال علیه السّلام و انّه أعطی صاحب معبر رغیفا، فرمی صاحب المعبر بالرّغیف و قال ما أصنع بالخبز، فلمّا رأی دانیال علیه السّلام ذلک منه، رفع یده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أکرم الخبز، فحبس المطر، حتّی انّه بلغ من أمرهم أنّ بعضهم أکل بعضا، و قصّة امرأتین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07" w:name="__RefHeading___Toc1485469_1468164448"/>
      <w:bookmarkStart w:id="1308" w:name="_Toc543"/>
      <w:bookmarkEnd w:id="1307"/>
      <w:r>
        <w:rPr>
          <w:rtl w:val="true"/>
        </w:rPr>
        <w:t xml:space="preserve">الباب الثانی أنواع الخبز </w:t>
      </w:r>
      <w:r>
        <w:rPr/>
        <w:t>274</w:t>
      </w:r>
      <w:bookmarkEnd w:id="1308"/>
    </w:p>
    <w:p>
      <w:pPr>
        <w:pStyle w:val="BookText"/>
        <w:rPr/>
      </w:pPr>
      <w:r>
        <w:rPr>
          <w:rFonts w:ascii="IRNazanin" w:hAnsi="IRNazanin" w:eastAsia="IRNazanin"/>
          <w:color w:val="111111"/>
          <w:sz w:val="28"/>
          <w:sz w:val="28"/>
          <w:szCs w:val="28"/>
          <w:rtl w:val="true"/>
          <w:lang w:bidi="fa-IR"/>
        </w:rPr>
        <w:t>فی 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خبز الشعیر علی البرّ کفضلنا علی النّاس، و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دخل فی جوف المسلول شی‌ء أنفع له من خبز الأرزّ، و قول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المبطون خبز الأرزّ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فی أنّ رسول اللّه صلّی اللّه علیه و آله ما أکل خبز برّ قطّ، و لا شبع من خبز شعیر قطّ </w:t>
      </w:r>
      <w:r>
        <w:rPr>
          <w:rFonts w:eastAsia="Amiri" w:cs="Amiri" w:ascii="Amiri" w:hAnsi="Amiri"/>
          <w:color w:val="111111"/>
          <w:sz w:val="28"/>
          <w:szCs w:val="28"/>
          <w:lang w:bidi="ar-SA"/>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خبز الشعیر علی البرّ کفضلنا علی النّاس، و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دخل فی جوف المسلول شی‌ء أنفع له من خبز الأرزّ، و قول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المبطون خبز الأرزّ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فی أنّ رسول اللّه صلّی اللّه علیه و آله ما أکل خبز برّ قطّ، و لا شبع من خبز شعیر قطّ </w:t>
      </w:r>
      <w:r>
        <w:rPr>
          <w:rFonts w:eastAsia="Amiri" w:cs="Amiri" w:ascii="Amiri" w:hAnsi="Amiri"/>
          <w:color w:val="111111"/>
          <w:sz w:val="28"/>
          <w:szCs w:val="28"/>
          <w:lang w:bidi="ar-SA"/>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09" w:name="__RefHeading___Toc1485471_1468164448"/>
      <w:bookmarkStart w:id="1310" w:name="_Toc544"/>
      <w:bookmarkEnd w:id="1309"/>
      <w:r>
        <w:rPr>
          <w:rtl w:val="true"/>
        </w:rPr>
        <w:t xml:space="preserve">الباب الثالث الأسوقة و أنواعها </w:t>
      </w:r>
      <w:r>
        <w:rPr/>
        <w:t>276</w:t>
      </w:r>
      <w:bookmarkEnd w:id="1310"/>
    </w:p>
    <w:p>
      <w:pPr>
        <w:pStyle w:val="BookText"/>
        <w:rPr/>
      </w:pPr>
      <w:r>
        <w:rPr>
          <w:rFonts w:ascii="IRNazanin" w:hAnsi="IRNazanin" w:eastAsia="IRNazanin"/>
          <w:color w:val="111111"/>
          <w:sz w:val="28"/>
          <w:sz w:val="28"/>
          <w:szCs w:val="28"/>
          <w:rtl w:val="true"/>
          <w:lang w:bidi="fa-IR"/>
        </w:rPr>
        <w:t xml:space="preserve">فی أنّ السّویق نزل بالوحی من السّماء، و أنّه طعام المرسلین، و ینبت اللحم، و یشدّ العظم، و ترقّ البشرة، و تزید فی الباه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اسقوا صبیانکم السّویق فی صغرهم فانّ ذلک ینبت اللحم و یشدّ العظم، و من شرب السّویق أربعین صباحا امتلأت کتفاه قوّة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فی أنّ السّویق الجافّ إذا اخذ علی الرّیق أطفأ الحرارة و سکن المرّة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فی أنّ السّویق الجاف یذهب بالبیاض، و یجرّد المرّة و البلغم جردا، و یدفع سبعین نوعا من أنواع البلاء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املئوا جوف المحموم من السّویق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فی أنّ سویق التفّاح نافع للسع الحیّة و العقرب و انقطاع الرّعاف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فی أنّ سویق العدس یقطع العطش، و یقوّی المعدة، و یطفئ الصفراء، و یبرّد الجوف، و یقطع الحیض </w:t>
      </w:r>
      <w:r>
        <w:rPr>
          <w:rFonts w:eastAsia="IRNazanin" w:cs="IRNazanin"/>
          <w:color w:val="111111"/>
          <w:sz w:val="28"/>
          <w:szCs w:val="28"/>
          <w:lang w:bidi="fa-IR"/>
        </w:rPr>
        <w:t>282</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و شرح و تفصیل فیما یؤخذ منه السّویق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1311" w:name="pg13733_139197"/>
    </w:p>
    <w:p>
      <w:pPr>
        <w:pStyle w:val="BookText"/>
        <w:rPr/>
      </w:pPr>
      <w:bookmarkEnd w:id="1311"/>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السّویق نزل بالوحی من السّماء، و أنّه طعام المرسلین، و ینبت اللحم، و یشدّ العظم، و ترقّ البشرة، و تزید فی الباه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اسقوا صبیانکم السّویق فی صغرهم فانّ ذلک ینبت اللحم و یشدّ العظم، و من شرب السّویق أربعین صباحا امتلأت کتفاه قوّة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فی أنّ السّویق الجافّ إذا اخذ علی الرّیق أطفأ الحرارة و سکن المرّة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فی أنّ السّویق الجاف یذهب بالبیاض، و یجرّد المرّة و البلغم جردا، و یدفع سبعین نوعا من أنواع البلاء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املئوا جوف المحموم من السّویق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فی أنّ سویق التفّاح نافع للسع الحیّة و العقرب و انقطاع الرّعاف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فی أنّ سویق العدس یقطع العطش، و یقوّی المعدة، و یطفئ الصفراء، و یبرّد الجوف، و یقطع الحیض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بیان و شرح و تفصیل فیما یؤخذ منه السّویق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12" w:name="__RefHeading___Toc1485473_1468164448"/>
      <w:bookmarkStart w:id="1313" w:name="_Toc545"/>
      <w:bookmarkEnd w:id="1312"/>
      <w:r>
        <w:rPr>
          <w:rtl w:val="true"/>
        </w:rPr>
        <w:t>أبواب الحلاوات و الحموضات‌</w:t>
      </w:r>
      <w:bookmarkEnd w:id="1313"/>
    </w:p>
    <w:p>
      <w:pPr>
        <w:pStyle w:val="Heading4"/>
        <w:numPr>
          <w:ilvl w:val="3"/>
          <w:numId w:val="1"/>
        </w:numPr>
        <w:rPr/>
      </w:pPr>
      <w:bookmarkStart w:id="1314" w:name="__RefHeading___Toc1485475_1468164448"/>
      <w:bookmarkStart w:id="1315" w:name="_Toc546"/>
      <w:bookmarkEnd w:id="1314"/>
      <w:r>
        <w:rPr>
          <w:rtl w:val="true"/>
        </w:rPr>
        <w:t xml:space="preserve">الباب الأوّل أنواع الحلاوات </w:t>
      </w:r>
      <w:r>
        <w:rPr/>
        <w:t>285</w:t>
      </w:r>
      <w:bookmarkEnd w:id="1315"/>
    </w:p>
    <w:p>
      <w:pPr>
        <w:pStyle w:val="BookText"/>
        <w:rPr/>
      </w:pPr>
      <w:r>
        <w:rPr>
          <w:rFonts w:ascii="IRNazanin" w:hAnsi="IRNazanin" w:eastAsia="IRNazanin"/>
          <w:color w:val="111111"/>
          <w:sz w:val="28"/>
          <w:sz w:val="28"/>
          <w:szCs w:val="28"/>
          <w:rtl w:val="true"/>
          <w:lang w:bidi="fa-IR"/>
        </w:rPr>
        <w:t xml:space="preserve">فی أنّ المؤمن عذب یحبّ العذوبة و المؤمن حلو یحبّ الحلاوة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فی الفالوذج، و الخشتیج، و الخبیص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فی حبّ النساء و الحلواء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المؤمن عذب یحبّ العذوبة و المؤمن حلو یحبّ الحلاوة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فی الفالوذج، و الخشتیج، و الخبیص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فی حبّ النساء و الحلواء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16" w:name="__RefHeading___Toc1485477_1468164448"/>
      <w:bookmarkStart w:id="1317" w:name="_Toc547"/>
      <w:bookmarkEnd w:id="1316"/>
      <w:r>
        <w:rPr>
          <w:rtl w:val="true"/>
        </w:rPr>
        <w:t xml:space="preserve">الباب الثانی العسل </w:t>
      </w:r>
      <w:r>
        <w:rPr/>
        <w:t>288</w:t>
      </w:r>
      <w:bookmarkEnd w:id="1317"/>
    </w:p>
    <w:p>
      <w:pPr>
        <w:pStyle w:val="BookText"/>
        <w:rPr/>
      </w:pPr>
      <w:r>
        <w:rPr>
          <w:rFonts w:ascii="Amiri" w:hAnsi="Amiri" w:eastAsia="Amiri" w:cs="Amiri"/>
          <w:color w:val="111111"/>
          <w:sz w:val="28"/>
          <w:sz w:val="28"/>
          <w:szCs w:val="28"/>
          <w:rtl w:val="true"/>
          <w:lang w:bidi="ar-SA"/>
        </w:rPr>
        <w:t>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رَبُّکَ إِلَی النَّحْلِ أَنِ اتَّخِذِی مِنَ الْجِبالِ بُیُوتاً وَ مِنَ الشَّجَرِ وَ مِمَّا یَعْرِشُونَ، ثُمَّ کُلِی مِنْ کُلِّ الثَّمَراتِ فَاسْلُکِی سُبُلَ رَبِّکِ ذُلُلًا یَخْرُجُ مِنْ بُطُونِها شَرابٌ مُخْتَلِفٌ أَلْوانُهُ فِیهِ شِفاءٌ لِلنَّاسِ إِنَّ فِی ذلِکَ لَآیَةً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قصّة رجل قال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موجع بطنی، فقال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استوهب زوجتک شیئا من مالها طیّبة نفسها ثمّ اشتر به عسلا ثمّ اسکب علیه من ماء السماء، ثمّ اشربه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فی أنّ من تغیّر علیه ماء بصره ینفع له اللبن الحلیب بالعسل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أراد الحفظ فلیأکل العسل، و أنّ شربه یذهب بالبلغم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 أنّ الطیب و العسل و الرّکوب و النظر إلی الخضرة نشرة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قصّة عائشة و أذیّتها برسول اللّه صلّی اللّه علیه و آله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أجد منک ریح المغافیر، لأنّه صلّی اللّه علیه و آله شرب عند زینب بنت جحش عسلا، و نزول سورة التحریم </w:t>
      </w:r>
      <w:r>
        <w:rPr>
          <w:rFonts w:eastAsia="IRNazanin" w:cs="IRNazanin"/>
          <w:color w:val="111111"/>
          <w:sz w:val="28"/>
          <w:szCs w:val="28"/>
          <w:lang w:bidi="fa-IR"/>
        </w:rPr>
        <w:t>292</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قصّة امرأة رفعت غزلا إلی رجل لتخاط به کسوة الکعبة، و قول 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 عسلا و زعفرانا و خذ من طین قبر الحسین علیه السّلام و اعجنه بماء </w:t>
      </w:r>
      <w:bookmarkStart w:id="1318" w:name="pg13733_139198"/>
    </w:p>
    <w:p>
      <w:pPr>
        <w:pStyle w:val="BookText"/>
        <w:rPr/>
      </w:pPr>
      <w:bookmarkEnd w:id="1318"/>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السّماء و اجعل فیه شیئا من عسل و زعفران و فرّقه علی الشیعة لیتداووا به مرضاهم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ما کان فی النحل و العسل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فیما رواه العامّة فی العسل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بحث و تحقیق حول الطبّ </w:t>
      </w:r>
      <w:r>
        <w:rPr>
          <w:rFonts w:eastAsia="IRNazanin" w:cs="IRNazanin"/>
          <w:color w:val="111111"/>
          <w:sz w:val="28"/>
          <w:szCs w:val="28"/>
          <w:lang w:bidi="fa-IR"/>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رَبُّکَ إِلَی النَّحْلِ أَنِ اتَّخِذِی مِنَ الْجِبالِ بُیُوتاً وَ مِنَ الشَّجَرِ وَ مِمَّا یَعْرِشُونَ، ثُمَّ کُلِی مِنْ کُلِّ الثَّمَراتِ فَاسْلُکِی سُبُلَ رَبِّکِ ذُلُلًا یَخْرُجُ مِنْ بُطُونِها شَرابٌ مُخْتَلِفٌ أَلْوانُهُ فِیهِ شِفاءٌ لِلنَّاسِ إِنَّ فِی ذلِکَ لَآیَةً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قصّة رجل قال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موجع بطنی، فقال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استوهب زوجتک شیئا من مالها طیّبة نفسها ثمّ اشتر به عسلا ثمّ اسکب علیه من ماء السماء، ثمّ اشربه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فی أنّ من تغیّر علیه ماء بصره ینفع له اللبن الحلیب بالعسل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أراد الحفظ فلیأکل العسل، و أنّ شربه یذهب بالبلغم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 أنّ الطیب و العسل و الرّکوب و النظر إلی الخضرة نشرة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قصّة عائشة و أذیّتها برسول اللّه صلّی اللّه علیه و آله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أجد منک ریح المغافیر، لأنّه صلّی اللّه علیه و آله شرب عند زینب بنت جحش عسلا، و نزول سورة التحریم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قصّة امرأة رفعت غزلا إلی رجل لتخاط به کسوة الکعبة، و قول 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 عسلا و زعفرانا و خذ من طین قبر الحسین علیه السّلام و اعجنه بماء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السّماء و اجعل فیه شیئا من عسل و زعفران و فرّقه علی الشیعة لیتداووا به مرضاهم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ما کان فی النحل و العسل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فیما رواه العامّة فی العسل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بحث و تحقیق حول الطبّ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19" w:name="__RefHeading___Toc1485479_1468164448"/>
      <w:bookmarkStart w:id="1320" w:name="_Toc548"/>
      <w:bookmarkEnd w:id="1319"/>
      <w:r>
        <w:rPr>
          <w:rtl w:val="true"/>
        </w:rPr>
        <w:t xml:space="preserve">الباب الثالث السکر و أنواعه و فوائده </w:t>
      </w:r>
      <w:r>
        <w:rPr/>
        <w:t>297</w:t>
      </w:r>
      <w:bookmarkEnd w:id="1320"/>
    </w:p>
    <w:p>
      <w:pPr>
        <w:pStyle w:val="BookText"/>
        <w:rPr/>
      </w:pPr>
      <w:r>
        <w:rPr>
          <w:rFonts w:ascii="IRNazanin" w:hAnsi="IRNazanin" w:eastAsia="IRNazanin"/>
          <w:color w:val="111111"/>
          <w:sz w:val="28"/>
          <w:sz w:val="28"/>
          <w:szCs w:val="28"/>
          <w:rtl w:val="true"/>
          <w:lang w:bidi="fa-IR"/>
        </w:rPr>
        <w:t xml:space="preserve">فی أنّ السکّر الطبرزد یأکل البلغم أکلا، و فیه بیان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فی أنّ أوّل من اتخذ السکّر سلیمان بن داود علیهما السّلام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فی أنّ السکّر ینفع و لا یضرّ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فی أنّ السکّر نافع للحمّی </w:t>
      </w:r>
      <w:r>
        <w:rPr>
          <w:rFonts w:eastAsia="Amiri" w:cs="Amiri" w:ascii="Amiri" w:hAnsi="Amiri"/>
          <w:color w:val="111111"/>
          <w:sz w:val="28"/>
          <w:szCs w:val="28"/>
          <w:lang w:bidi="ar-SA"/>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السکّر الطبرزد یأکل البلغم أکلا، و فیه بیان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فی أنّ أوّل من اتخذ السکّر سلیمان بن داود علیهما السّلام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فی أنّ السکّر ینفع و لا یضرّ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فی أنّ السکّر نافع للحمّی </w:t>
      </w:r>
      <w:r>
        <w:rPr>
          <w:rFonts w:eastAsia="Amiri" w:cs="Amiri" w:ascii="Amiri" w:hAnsi="Amiri"/>
          <w:color w:val="111111"/>
          <w:sz w:val="28"/>
          <w:szCs w:val="28"/>
          <w:lang w:bidi="ar-SA"/>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21" w:name="__RefHeading___Toc1485481_1468164448"/>
      <w:bookmarkStart w:id="1322" w:name="_Toc549"/>
      <w:bookmarkEnd w:id="1321"/>
      <w:r>
        <w:rPr>
          <w:rtl w:val="true"/>
        </w:rPr>
        <w:t xml:space="preserve">الباب الرابع الخل </w:t>
      </w:r>
      <w:r>
        <w:rPr/>
        <w:t>301</w:t>
      </w:r>
      <w:bookmarkEnd w:id="1322"/>
    </w:p>
    <w:p>
      <w:pPr>
        <w:pStyle w:val="BookText"/>
        <w:rPr/>
      </w:pPr>
      <w:r>
        <w:rPr>
          <w:rFonts w:ascii="IRNazanin" w:hAnsi="IRNazanin" w:eastAsia="IRNazanin"/>
          <w:color w:val="111111"/>
          <w:sz w:val="28"/>
          <w:sz w:val="28"/>
          <w:szCs w:val="28"/>
          <w:rtl w:val="true"/>
          <w:lang w:bidi="fa-IR"/>
        </w:rPr>
        <w:t xml:space="preserve">فی أنّ الخلّ یشدّ العقل، و انّه کان نعم الإدام، و لا یقفر بیت کان فیها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 الخمر ینیر القلب، و یشدّ اللثة، و یقتل الدّوابّ البطن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 ملائکته یصلّون علی خوان علیه خلّ و ملح و الابتداء به عند الطعام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فی أنّ الإمام الباقر علیه السّلام کان یأکل خلّا و زیتا فی قصعة سوداء مکتوب فی وسطها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أکل الثوم و البصل بالخلّ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1323" w:name="pg13733_139199"/>
    </w:p>
    <w:p>
      <w:pPr>
        <w:pStyle w:val="BookText"/>
        <w:rPr/>
      </w:pPr>
      <w:bookmarkEnd w:id="1323"/>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الخلّ یشدّ العقل، و انّه کان نعم الإدام، و لا یقفر بیت کان فیها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 الخمر ینیر القلب، و یشدّ اللثة، و یقتل الدّوابّ البطن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 ملائکته یصلّون علی خوان علیه خلّ و ملح و الابتداء به عند الطعام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فی أنّ الإمام الباقر علیه السّلام کان یأکل خلّا و زیتا فی قصعة سوداء مکتوب فی وسطها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فی أکل الثوم و البصل بالخلّ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24" w:name="__RefHeading___Toc1485483_1468164448"/>
      <w:bookmarkStart w:id="1325" w:name="_Toc550"/>
      <w:bookmarkEnd w:id="1324"/>
      <w:r>
        <w:rPr>
          <w:rtl w:val="true"/>
        </w:rPr>
        <w:t xml:space="preserve">الباب الخامس المری و الکامخ </w:t>
      </w:r>
      <w:r>
        <w:rPr/>
        <w:t>306</w:t>
      </w:r>
      <w:bookmarkEnd w:id="1325"/>
    </w:p>
    <w:p>
      <w:pPr>
        <w:pStyle w:val="BookText"/>
        <w:rPr/>
      </w:pPr>
      <w:r>
        <w:rPr>
          <w:rFonts w:ascii="IRNazanin" w:hAnsi="IRNazanin" w:eastAsia="IRNazanin"/>
          <w:color w:val="111111"/>
          <w:sz w:val="28"/>
          <w:sz w:val="28"/>
          <w:szCs w:val="28"/>
          <w:rtl w:val="true"/>
          <w:lang w:bidi="fa-IR"/>
        </w:rPr>
        <w:t xml:space="preserve">فی أنّ یوسف الصدیق علیه السّلام لمّا کان فی السجن شکا إلی ربّه عزّ و جلّ أکل الخبز وحده، و سأل إداما یأتدم به، فأمره أن یأخذ الخبز و یجعله فی إجانة و یصبّ علیه الماء فصار مریّا و جعل علیه السّلام یأتدم به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معنی المریّ و الکامخ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یوسف الصدیق علیه السّلام لمّا کان فی السجن شکا إلی ربّه عزّ و جلّ أکل الخبز وحده، و سأل إداما یأتدم به، فأمره أن یأخذ الخبز و یجعله فی إجانة و یصبّ علیه الماء فصار مریّا و جعل علیه السّلام یأتدم به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معنی المریّ و الکامخ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26" w:name="__RefHeading___Toc1485485_1468164448"/>
      <w:bookmarkStart w:id="1327" w:name="_Toc551"/>
      <w:bookmarkEnd w:id="1326"/>
      <w:r>
        <w:rPr>
          <w:rtl w:val="true"/>
        </w:rPr>
        <w:t xml:space="preserve">الباب السادس فیما یستحب أو یکره أکله و بعض النوادر </w:t>
      </w:r>
      <w:r>
        <w:rPr/>
        <w:t>308</w:t>
      </w:r>
      <w:bookmarkEnd w:id="1327"/>
    </w:p>
    <w:p>
      <w:pPr>
        <w:pStyle w:val="BookText"/>
        <w:rPr/>
      </w:pPr>
      <w:r>
        <w:rPr>
          <w:rFonts w:ascii="IRNazanin" w:hAnsi="IRNazanin" w:eastAsia="IRNazanin"/>
          <w:color w:val="111111"/>
          <w:sz w:val="28"/>
          <w:sz w:val="28"/>
          <w:szCs w:val="28"/>
          <w:rtl w:val="true"/>
          <w:lang w:bidi="fa-IR"/>
        </w:rPr>
        <w:t xml:space="preserve">فی أنّ الکتان و الطیب و النورة یسمنّ، و اللحم الیابس و الجبن و الطلع یهزلن، و ما یورث النسیان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فی الأطعمة الّتی کانت یعجبها الأئمّة علیهم السّلام، و النهی عن أکل ما تحمله النملة بفیها و قوائمها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فی امرأة بذیّة أکلت اللقمة من فم النبیّ صلّی اللّه علیه و آله و سلّم و ما أصابها داء حتّی فارقت الدّنیا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النهی عن أکل سؤر الفار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الکتان و الطیب و النورة یسمنّ، و اللحم الیابس و الجبن و الطلع یهزلن، و ما یورث النسیان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فی الأطعمة الّتی کانت یعجبها الأئمّة علیهم السّلام، و النهی عن أکل ما تحمله النملة بفیها و قوائمها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فی امرأة بذیّة أکلت اللقمة من فم النبیّ صلّی اللّه علیه و آله و سلّم و ما أصابها داء حتّی فارقت الدّنیا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النهی عن أکل سؤر الفار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28" w:name="__RefHeading___Toc1485487_1468164448"/>
      <w:bookmarkStart w:id="1329" w:name="_Toc552"/>
      <w:bookmarkEnd w:id="1328"/>
      <w:r>
        <w:rPr>
          <w:rtl w:val="true"/>
        </w:rPr>
        <w:t>أبواب آداب الأکل و لواحقها</w:t>
      </w:r>
      <w:bookmarkEnd w:id="1329"/>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0" w:name="__RefHeading___Toc1485489_1468164448"/>
      <w:bookmarkStart w:id="1331" w:name="_Toc553"/>
      <w:bookmarkEnd w:id="1330"/>
      <w:r>
        <w:rPr>
          <w:rtl w:val="true"/>
        </w:rPr>
        <w:t xml:space="preserve">الباب الأوّل ان ابن آدم أجوف لا بد له من الطعام </w:t>
      </w:r>
      <w:r>
        <w:rPr/>
        <w:t>312</w:t>
      </w:r>
      <w:bookmarkStart w:id="1332" w:name="pg13733_139200"/>
      <w:bookmarkEnd w:id="1331"/>
    </w:p>
    <w:p>
      <w:pPr>
        <w:pStyle w:val="BookText"/>
        <w:rPr/>
      </w:pPr>
      <w:bookmarkEnd w:id="1332"/>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فیما أکله النّاس فی المحضر حتّی یفرغوا من الحساب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فیما أکله النّاس فی المحضر حتّی یفرغوا من الحساب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33" w:name="__RefHeading___Toc1485491_1468164448"/>
      <w:bookmarkStart w:id="1334" w:name="_Toc554"/>
      <w:bookmarkEnd w:id="1333"/>
      <w:r>
        <w:rPr>
          <w:rtl w:val="true"/>
        </w:rPr>
        <w:t xml:space="preserve">الباب الثانی مدح الطعام الحلال و ذمّ الحرام </w:t>
      </w:r>
      <w:r>
        <w:rPr/>
        <w:t>313</w:t>
      </w:r>
      <w:bookmarkEnd w:id="1334"/>
    </w:p>
    <w:p>
      <w:pPr>
        <w:pStyle w:val="BookText"/>
        <w:rPr/>
      </w:pPr>
      <w:r>
        <w:rPr>
          <w:rFonts w:ascii="IRNazanin" w:hAnsi="IRNazanin" w:eastAsia="IRNazanin"/>
          <w:color w:val="111111"/>
          <w:sz w:val="28"/>
          <w:sz w:val="28"/>
          <w:szCs w:val="28"/>
          <w:rtl w:val="true"/>
          <w:lang w:bidi="fa-IR"/>
        </w:rPr>
        <w:t xml:space="preserve">فی أوّل ما عصی اللّه تبارک و تعالی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ما یدخل النار الأجوفان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البطن و الفرج، و عقاب من أکل لقمة من الحرام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وقی شرّ لقلقه و قبقبه و ذبذبه فقد وجبت له الجنّة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أوّل ما عصی اللّه تبارک و تعالی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ما یدخل النار الأجوفان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البطن و الفرج، و عقاب من أکل لقمة من الحرام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وقی شرّ لقلقه و قبقبه و ذبذبه فقد وجبت له الجنّة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35" w:name="__RefHeading___Toc1485493_1468164448"/>
      <w:bookmarkStart w:id="1336" w:name="_Toc555"/>
      <w:bookmarkEnd w:id="1335"/>
      <w:r>
        <w:rPr>
          <w:rtl w:val="true"/>
        </w:rPr>
        <w:t xml:space="preserve">الباب الثالث إکرام الطعام و مدح اللذیذ منه، و ان اللّه تعالی لا یحاسب المؤمن علی المأکول و الملبوس و أمثالهما </w:t>
      </w:r>
      <w:r>
        <w:rPr/>
        <w:t>315</w:t>
      </w:r>
      <w:bookmarkEnd w:id="1336"/>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الطعام سرف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فی أنّ اللّه تبارک و تعالی لا یسأل عباده عمّا تفضّل به علیهم و لا یمنّ بذلک علیهم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فیما روی عن الإمام الباقر علیه السّلام فی 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فی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الطعام سرف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فی أنّ اللّه تبارک و تعالی لا یسأل عباده عمّا تفضّل به علیهم و لا یمنّ بذلک علیهم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فیما روی عن الإمام الباقر علیه السّلام فی 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37" w:name="__RefHeading___Toc1485495_1468164448"/>
      <w:bookmarkStart w:id="1338" w:name="_Toc556"/>
      <w:bookmarkEnd w:id="1337"/>
      <w:r>
        <w:rPr>
          <w:rtl w:val="true"/>
        </w:rPr>
        <w:t xml:space="preserve">الباب الرابع التواضع فی الطعام و استحباب ترک التنوق فی الاطعمة و کثرة الاعتناء به </w:t>
      </w:r>
      <w:r>
        <w:rPr/>
        <w:t>319</w:t>
      </w:r>
      <w:bookmarkEnd w:id="1338"/>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 یُعْرَضُ الَّذِینَ کَفَرُوا عَلَی النَّارِ أَذْهَبْتُمْ طَیِّباتِکُمْ </w:t>
      </w:r>
      <w:bookmarkStart w:id="1339" w:name="pg13733_139201"/>
    </w:p>
    <w:p>
      <w:pPr>
        <w:pStyle w:val="BookText"/>
        <w:rPr/>
      </w:pPr>
      <w:bookmarkEnd w:id="1339"/>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فِی حَیاتِکُمُ الدُّنْیا وَ اسْتَمْتَعْتُمْ بِها فَالْیَوْمَ تُجْزَوْنَ عَذابَ الْهُونِ بِما کُنْتُمْ تَسْتَکْبِرُونَ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فی قول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علی رسول اللّه فدخلت علیه و انّه لمضطجع علی خصفة و انّ بعضه علی التراب و تحت رأسه و سادة محشوّة لیفا، فقلت أنت نبی اللّه و کسری و قیصر علی سرر الذّهب و فرش الدّیباج و الحریر،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قوم عجّلت طیّباتهم، و إنّما اخّرت لنا طیّباتنا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قاله علیّ علیه السّلام لعاصم بن زیاد لمّا دخل علی العلاء بن زیاد بالبصرة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فیما کتبه علیّ علیه السّلام إلی أهل مصر، و بیان فیما ورد فی کیفیّة تعیّش رسول اللّه و أمیر المؤمنین و بعض الأئمّة علیهم السّلام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فیما رواه سوید بن غفلة فی طعام أمیر المؤمنین علیه السّلام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هذه الامّة بخیر ما لم یلبسوا لباس العجم و یطعموا أطعمة العجم، فإذا فعلوا ذلک ضربهم اللّه بالذّلّ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فی أنّ علیّا علیه السّلام کان لا ینخّل له الدقیق، و انّ الإمام الباقر علیه السّلام کان یأکل خلّا و زیتا </w:t>
      </w:r>
      <w:r>
        <w:rPr>
          <w:rFonts w:eastAsia="IRNazanin" w:cs="IRNazanin"/>
          <w:color w:val="111111"/>
          <w:sz w:val="28"/>
          <w:szCs w:val="28"/>
          <w:lang w:bidi="fa-IR"/>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یُعْرَضُ الَّذِینَ کَفَرُوا عَلَی النَّارِ أَذْهَبْتُمْ طَیِّباتِکُمْ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فِی حَیاتِکُمُ الدُّنْیا وَ اسْتَمْتَعْتُمْ بِها فَالْیَوْمَ تُجْزَوْنَ عَذابَ الْهُونِ بِما کُنْتُمْ تَسْتَکْبِرُونَ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فی قول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علی رسول اللّه فدخلت علیه و انّه لمضطجع علی خصفة و انّ بعضه علی التراب و تحت رأسه و سادة محشوّة لیفا، فقلت أنت نبی اللّه و کسری و قیصر علی سرر الذّهب و فرش الدّیباج و الحریر،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قوم عجّلت طیّباتهم، و إنّما اخّرت لنا طیّباتنا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قاله علیّ علیه السّلام لعاصم بن زیاد لمّا دخل علی العلاء بن زیاد بالبصرة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فیما کتبه علیّ علیه السّلام إلی أهل مصر، و بیان فیما ورد فی کیفیّة تعیّش رسول اللّه و أمیر المؤمنین و بعض الأئمّة علیهم السّلام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فیما رواه سوید بن غفلة فی طعام أمیر المؤمنین علیه السّلام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هذه الامّة بخیر ما لم یلبسوا لباس العجم و یطعموا أطعمة العجم، فإذا فعلوا ذلک ضربهم اللّه بالذّلّ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فی أنّ علیّا علیه السّلام کان لا ینخّل له الدقیق، و انّ الإمام الباقر علیه السّلام کان یأکل خلّا و زیتا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40" w:name="__RefHeading___Toc1485497_1468164448"/>
      <w:bookmarkStart w:id="1341" w:name="_Toc557"/>
      <w:bookmarkEnd w:id="1340"/>
      <w:r>
        <w:rPr>
          <w:rtl w:val="true"/>
        </w:rPr>
        <w:t xml:space="preserve">الباب الخامس ذم کثرة الاکل و الاکل علی الشبع و الشکایة عن الطعام </w:t>
      </w:r>
      <w:r>
        <w:rPr/>
        <w:t>325</w:t>
      </w:r>
      <w:bookmarkEnd w:id="1341"/>
    </w:p>
    <w:p>
      <w:pPr>
        <w:pStyle w:val="BookText"/>
        <w:rPr/>
      </w:pPr>
      <w:r>
        <w:rPr>
          <w:rFonts w:ascii="IRNazanin" w:hAnsi="IRNazanin" w:eastAsia="IRNazanin"/>
          <w:color w:val="111111"/>
          <w:sz w:val="28"/>
          <w:sz w:val="28"/>
          <w:szCs w:val="28"/>
          <w:rtl w:val="true"/>
          <w:lang w:bidi="fa-IR"/>
        </w:rPr>
        <w:t>معنی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یأکل فی معاء واحد و الکافر فی سبعة أمعاء، و ما قاله السیّد رحمه اللّه و إیّانا فیه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فیما قاله الراوندیّ رحمه اللّه فی معنی قول رسول اللّه صلّی اللّه علیه و آله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قصّة أبی غزوان و أکله و إسلامه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فیما قیل فی معنی الحدیث </w:t>
      </w:r>
      <w:r>
        <w:rPr>
          <w:rFonts w:eastAsia="IRNazanin" w:cs="IRNazanin"/>
          <w:color w:val="111111"/>
          <w:sz w:val="28"/>
          <w:szCs w:val="28"/>
          <w:lang w:bidi="fa-IR"/>
        </w:rPr>
        <w:t>328</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أنّه یحتمل أن یرید بالسبعة فی الکافر سبع صفات،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w:t>
      </w:r>
      <w:bookmarkStart w:id="1342" w:name="pg13733_139202"/>
    </w:p>
    <w:p>
      <w:pPr>
        <w:pStyle w:val="BookText"/>
        <w:rPr/>
      </w:pPr>
      <w:bookmarkEnd w:id="1342"/>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و الشره، و طول الأمل، و الطمع، و سوء الطبع، و الحسد، و حبّ السمن، و بالواحد فی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خلّته، و انّ شهوات الطعام سبع،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شهوة الطبع، و شهوة النفس، و شهوة العین، و شهوة الفم، و شهوة الاذن، و شهوة الأنف، و شهوة الجوع، و الواحد فی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شهوة الجوع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فی 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ملأ آدمیّ وعاء شرّا من بطن، حسب الآدمیّ لقیمات صلبه، فان غلب الآدمیّ نفسه فثلث للطعام، و ثلث للشراب، و ثلث للنفس، و فیه شرح و ما یناسب المقام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فی قول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أبغض إلی اللّه من بطن مملوء، و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الحکمة الجوع، و التباعد من اللّه الشبع، و الأکل علی الشبع یورث البرص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فی أربعة یذهبن ضیاعا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معنی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سجن المؤمن و جنّة الکافر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فیما قاله عیسی علیه السّلام لامرأة ذهبت ماء وجهها بکثرة الطعام، و ما قاله إبلیس لعنه اللّه لیحیی بن زکریّا علیهما السّلام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ذمّ کثرة الأکل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فیما قاله الإمام الصّادق علیه السّلام فی قلّة الأکل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یأکل فی معاء واحد و الکافر فی سبعة أمعاء، و ما قاله السیّد رحمه اللّه و إیّانا فیه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فیما قاله الراوندیّ رحمه اللّه فی معنی قول رسول اللّه صلّی اللّه علیه و آله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قصّة أبی غزوان و أکله و إسلامه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فیما قیل فی معنی الحدیث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فی أنّه یحتمل أن یرید بالسبعة فی الکافر سبع صفات،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و الشره، و طول الأمل، و الطمع، و سوء الطبع، و الحسد، و حبّ السمن، و بالواحد فی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خلّته، و انّ شهوات الطعام سبع،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شهوة الطبع، و شهوة النفس، و شهوة العین، و شهوة الفم، و شهوة الاذن، و شهوة الأنف، و شهوة الجوع، و الواحد فی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شهوة الجوع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فی 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ملأ آدمیّ وعاء شرّا من بطن، حسب الآدمیّ لقیمات صلبه، فان غلب الآدمیّ نفسه فثلث للطعام، و ثلث للشراب، و ثلث للنفس، و فیه شرح و ما یناسب المقام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فی قول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أبغض إلی اللّه من بطن مملوء، و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الحکمة الجوع، و التباعد من اللّه الشبع، و الأکل علی الشبع یورث البرص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فی أربعة یذهبن ضیاعا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معنی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سجن المؤمن و جنّة الکافر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فیما قاله عیسی علیه السّلام لامرأة ذهبت ماء وجهها بکثرة الطعام، و ما قاله إبلیس لعنه اللّه لیحیی بن زکریّا علیهما السّلام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ذمّ کثرة الأکل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فیما قاله الإمام الصّادق علیه السّلام فی قلّة الأکل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43" w:name="__RefHeading___Toc1485499_1468164448"/>
      <w:bookmarkStart w:id="1344" w:name="_Toc558"/>
      <w:bookmarkEnd w:id="1343"/>
      <w:r>
        <w:rPr>
          <w:rtl w:val="true"/>
        </w:rPr>
        <w:t xml:space="preserve">الباب السادس فی ذمّ التجشؤ و ما یفعل أو یقال عنده </w:t>
      </w:r>
      <w:r>
        <w:rPr/>
        <w:t>338</w:t>
      </w:r>
      <w:bookmarkEnd w:id="1344"/>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تجشّیتم فلا ترفعوا جشأکم إلی السماء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فی التجشؤ و بیانه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تجشّیتم فلا ترفعوا جشأکم إلی السماء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فی التجشؤ و بیانه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5" w:name="__RefHeading___Toc1485501_1468164448"/>
      <w:bookmarkStart w:id="1346" w:name="_Toc559"/>
      <w:bookmarkEnd w:id="1345"/>
      <w:r>
        <w:rPr>
          <w:rtl w:val="true"/>
        </w:rPr>
        <w:t xml:space="preserve">الباب السابع الغداء و العشاء و آدابهما </w:t>
      </w:r>
      <w:r>
        <w:rPr/>
        <w:t>240</w:t>
      </w:r>
      <w:bookmarkStart w:id="1347" w:name="pg13733_139203"/>
      <w:bookmarkEnd w:id="1346"/>
    </w:p>
    <w:p>
      <w:pPr>
        <w:pStyle w:val="BookText"/>
        <w:rPr/>
      </w:pPr>
      <w:bookmarkEnd w:id="1347"/>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فیما قاله الطبرسیّ رحمه اللّه و إیّانا فی تفسیر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آتِنا غَداءَنا لَقَدْ لَقِینا مِنْ سَفَرِنا هذا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رِزْقُهُمْ فِیها بُکْرَةً وَ عَشِیًّا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البقاء و لا بقاء، فلیباکر الغداء، و لیجیّد الحذاء، و لیخفّف الرّداء، و لیقلّ غشیان النساء، و فیه بیان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فی أنّ العشاء الأنبیاء علیهم السّلام کان بعد العتمة، و أنّ ترک العشاء خراب للبدن، و بیان فی معنی العشاء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فی أنّ العشاء کان قوّة للشیخ و الشابّ، و أنّ ترک العشاء یوجب الهرم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فی أنّ من ترک العشاء لیلة السبت و لیلة الأحد متوالیتین ذهبت منه قوّة لم ترجع إلیه أربعین یوما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ذمّ من ترک العشاء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فیما قاله الطبرسیّ رحمه اللّه و إیّانا فی تفسیر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آتِنا غَداءَنا لَقَدْ لَقِینا مِنْ سَفَرِنا هذا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رِزْقُهُمْ فِیها بُکْرَةً وَ عَشِیًّا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البقاء و لا بقاء، فلیباکر الغداء، و لیجیّد الحذاء، و لیخفّف الرّداء، و لیقلّ غشیان النساء، و فیه بیان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فی أنّ العشاء الأنبیاء علیهم السّلام کان بعد العتمة، و أنّ ترک العشاء خراب للبدن، و بیان فی معنی العشاء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فی أنّ العشاء کان قوّة للشیخ و الشابّ، و أنّ ترک العشاء یوجب الهرم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فی أنّ من ترک العشاء لیلة السبت و لیلة الأحد متوالیتین ذهبت منه قوّة لم ترجع إلیه أربعین یوما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ذمّ من ترک العشاء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48" w:name="__RefHeading___Toc1485503_1468164448"/>
      <w:bookmarkStart w:id="1349" w:name="_Toc560"/>
      <w:bookmarkEnd w:id="1348"/>
      <w:r>
        <w:rPr>
          <w:rtl w:val="true"/>
        </w:rPr>
        <w:t xml:space="preserve">الباب الثامن ذم الاکل وحده و استحباب اجتماع الأیدی علی الطعام و التصدیق ممّا یؤکل </w:t>
      </w:r>
      <w:r>
        <w:rPr/>
        <w:t>347</w:t>
      </w:r>
      <w:bookmarkEnd w:id="1349"/>
    </w:p>
    <w:p>
      <w:pPr>
        <w:pStyle w:val="BookText"/>
        <w:rPr/>
      </w:pPr>
      <w:r>
        <w:rPr>
          <w:rFonts w:ascii="IRNazanin" w:hAnsi="IRNazanin" w:eastAsia="IRNazanin"/>
          <w:color w:val="111111"/>
          <w:sz w:val="28"/>
          <w:sz w:val="28"/>
          <w:szCs w:val="28"/>
          <w:rtl w:val="true"/>
          <w:lang w:bidi="fa-IR"/>
        </w:rPr>
        <w:t>فی أنّ رسول اللّه صلّی اللّه علیه و آله لعن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زاده وحده، و الرّاکب فی الفلاة وحده، و النائم فی بیت وحده، و فیه بیان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فی استحباب اجتماع الأیدی علی الطعام، و العلّة الّتی من اجلها ابتلی یعقوب بیوسف علیهما السّلام </w:t>
      </w:r>
      <w:r>
        <w:rPr>
          <w:rFonts w:eastAsia="IRNazanin" w:cs="IRNazanin"/>
          <w:color w:val="111111"/>
          <w:sz w:val="28"/>
          <w:szCs w:val="28"/>
          <w:lang w:bidi="fa-IR"/>
        </w:rPr>
        <w:t>348</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الواحد یکفی الاثنین، و طعام الاثنین یکفی الأربعة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1350" w:name="pg13733_139204"/>
    </w:p>
    <w:p>
      <w:pPr>
        <w:pStyle w:val="BookText"/>
        <w:rPr/>
      </w:pPr>
      <w:bookmarkEnd w:id="1350"/>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رسول اللّه صلّی اللّه علیه و آله لعن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زاده وحده، و الرّاکب فی الفلاة وحده، و النائم فی بیت وحده، و فیه بیان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فی استحباب اجتماع الأیدی علی الطعام، و العلّة الّتی من اجلها ابتلی یعقوب بیوسف علیهما السّلام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بیان 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الواحد یکفی الاثنین، و طعام الاثنین یکفی الأربعة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51" w:name="__RefHeading___Toc1485505_1468164448"/>
      <w:bookmarkStart w:id="1352" w:name="_Toc561"/>
      <w:bookmarkEnd w:id="1351"/>
      <w:r>
        <w:rPr>
          <w:rtl w:val="true"/>
        </w:rPr>
        <w:t xml:space="preserve">الباب التاسع فی استحباب الاکل مع الاهل و الخادم و إطعام من ینظر الی الطعام و القام المؤمنین </w:t>
      </w:r>
      <w:r>
        <w:rPr/>
        <w:t>350</w:t>
      </w:r>
      <w:bookmarkEnd w:id="1352"/>
    </w:p>
    <w:p>
      <w:pPr>
        <w:pStyle w:val="BookText"/>
        <w:rPr/>
      </w:pPr>
      <w:r>
        <w:rPr>
          <w:rFonts w:ascii="IRNazanin" w:hAnsi="IRNazanin" w:eastAsia="IRNazanin"/>
          <w:color w:val="111111"/>
          <w:sz w:val="28"/>
          <w:sz w:val="28"/>
          <w:szCs w:val="28"/>
          <w:rtl w:val="true"/>
          <w:lang w:bidi="fa-IR"/>
        </w:rPr>
        <w:t xml:space="preserve">فی أنّ الإمام الرّضا علیه السّلام کان یجلس علی المائدة و جمع حشمه کلّهم، و لا یدع صغیرا و لا کبیرا حتّی السائس و الحجّام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ثواب من جمع عیاله و وضع مائدته فیسمّون فی أوّل طعامهم و یحمدون فی آخره </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الإمام الرّضا علیه السّلام کان یجلس علی المائدة و جمع حشمه کلّهم، و لا یدع صغیرا و لا کبیرا حتّی السائس و الحجّام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ثواب من جمع عیاله و وضع مائدته فیسمّون فی أوّل طعامهم و یحمدون فی آخره </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53" w:name="__RefHeading___Toc1485507_1468164448"/>
      <w:bookmarkStart w:id="1354" w:name="_Toc562"/>
      <w:bookmarkEnd w:id="1353"/>
      <w:r>
        <w:rPr>
          <w:rtl w:val="true"/>
        </w:rPr>
        <w:t xml:space="preserve">الباب العاشر غسل الید قبل الطعام و بعده و آدابه </w:t>
      </w:r>
      <w:r>
        <w:rPr/>
        <w:t>352</w:t>
      </w:r>
      <w:bookmarkEnd w:id="1354"/>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یکثر خیر بیته فلیتوضّأ عند حضور طعامه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فی أنّ غسل الیدین قبل الطعام و بعده زیادة فی الرّزق، و أنّ الوضوء قبل الطعام و بعده یذهبان الفقر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فی أنّ صاحب البیت یبدأ فی غسل الید ثمّ یبدأ بمن عن یمینه، و إذا رفع الطعام بدأ بمن علی یساره، و یکون آخر من یغسل یده صاحب المنزل، لأنّه أولی بالغمر، و یتمندل عند ذلک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فی أنّ من غسل یده قبل الطعام و بعده، عاش فی سعة و عوفی من بلوی جسده، و بیان فی أنّ الوضوء قبل الطعام أحدثته الملوک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فی أنّ صاحب المنزل هو صاحب الطعام و إن کان المنزل لغیره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فی أنّ من کانت یده نظیفة فلم یغسلهما فلا بأس أن یأکل من غیر أن یغسل یده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فیما رواه العامّة فی لعق الأصابع و المسح بالمندیل </w:t>
      </w:r>
      <w:r>
        <w:rPr>
          <w:rFonts w:eastAsia="IRNazanin" w:cs="IRNazanin"/>
          <w:color w:val="111111"/>
          <w:sz w:val="28"/>
          <w:szCs w:val="28"/>
          <w:lang w:bidi="fa-IR"/>
        </w:rPr>
        <w:t>360</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قاله المحقق الأردبیلیّ رحمه اللّه تعالی و إیّانا فی غسل الید، و أنّ </w:t>
      </w:r>
      <w:bookmarkStart w:id="1355" w:name="pg13733_139205"/>
    </w:p>
    <w:p>
      <w:pPr>
        <w:pStyle w:val="BookText"/>
        <w:rPr/>
      </w:pPr>
      <w:bookmarkEnd w:id="1355"/>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الوضوء قبل الطعام و بعده ینفیان الفقر کما ینفی الکیر خبث الحدید و ما عاش عاش فی سعة و انّ الملائکة تصلّی علی من یلعق إصبعه فی آخر الطعام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معنی الوضوء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الدّعاء الّذی یقرأ عند مسح الحاجبین لمّا غسل الید بعد الطعام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یکثر خیر بیته فلیتوضّأ عند حضور طعامه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فی أنّ غسل الیدین قبل الطعام و بعده زیادة فی الرّزق، و أنّ الوضوء قبل الطعام و بعده یذهبان الفقر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فی أنّ صاحب البیت یبدأ فی غسل الید ثمّ یبدأ بمن عن یمینه، و إذا رفع الطعام بدأ بمن علی یساره، و یکون آخر من یغسل یده صاحب المنزل، لأنّه أولی بالغمر، و یتمندل عند ذلک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فی أنّ من غسل یده قبل الطعام و بعده، عاش فی سعة و عوفی من بلوی جسده، و بیان فی أنّ الوضوء قبل الطعام أحدثته الملوک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فی أنّ صاحب المنزل هو صاحب الطعام و إن کان المنزل لغیره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فی أنّ من کانت یده نظیفة فلم یغسلهما فلا بأس أن یأکل من غیر أن یغسل یده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فیما رواه العامّة فی لعق الأصابع و المسح بالمندیل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فیما قاله المحقق الأردبیلیّ رحمه اللّه تعالی و إیّانا فی غسل الید، و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الوضوء قبل الطعام و بعده ینفیان الفقر کما ینفی الکیر خبث الحدید و ما عاش عاش فی سعة و انّ الملائکة تصلّی علی من یلعق إصبعه فی آخر الطعام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معنی الوضوء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الدّعاء الّذی یقرأ عند مسح الحاجبین لمّا غسل الید بعد الطعام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56" w:name="__RefHeading___Toc1485509_1468164448"/>
      <w:bookmarkStart w:id="1357" w:name="_Toc563"/>
      <w:bookmarkEnd w:id="1356"/>
      <w:r>
        <w:rPr>
          <w:rtl w:val="true"/>
        </w:rPr>
        <w:t xml:space="preserve">الباب الحادی عشر التسمیة و التحمید و الدعاء عند الاکل </w:t>
      </w:r>
      <w:r>
        <w:rPr/>
        <w:t>367</w:t>
      </w:r>
      <w:bookmarkEnd w:id="1357"/>
    </w:p>
    <w:p>
      <w:pPr>
        <w:pStyle w:val="BookText"/>
        <w:rPr/>
      </w:pPr>
      <w:r>
        <w:rPr>
          <w:rFonts w:ascii="IRNazanin" w:hAnsi="IRNazanin" w:eastAsia="IRNazanin"/>
          <w:color w:val="111111"/>
          <w:sz w:val="28"/>
          <w:sz w:val="28"/>
          <w:szCs w:val="28"/>
          <w:rtl w:val="true"/>
          <w:lang w:bidi="fa-IR"/>
        </w:rPr>
        <w:t xml:space="preserve">من أکل طعاما فسمّی اللّه علی أوّله و حمد اللّه علی آخره، لم یسأل عن نعیم ذلک الطعام کائنا ما کان، و فیه بیان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فیمن توضّأ أو أکل أو شرب و لم یسمّ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فیما قالت الملائکة لمّا وضعت المائدة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فی شرک الشیطان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فی أدعیة الطعام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علّة التّخمة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فی التسمیة علی کلّ إناء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الدّعاء عند الطعام، و توضیح لغاته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فی حدّ الطعام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أکل طعاما فسمّی اللّه علی أوّله و حمد اللّه علی آخره، لم یسأل عن نعیم ذلک الطعام کائنا ما کان، و فیه بیان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فیمن توضّأ أو أکل أو شرب و لم یسمّ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فیما قالت الملائکة لمّا وضعت المائدة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فی شرک الشیطان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فی أدعیة الطعام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علّة التّخمة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فی التسمیة علی کلّ إناء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الدّعاء عند الطعام، و توضیح لغاته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فی حدّ الطعام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58" w:name="__RefHeading___Toc1485511_1468164448"/>
      <w:bookmarkStart w:id="1359" w:name="_Toc564"/>
      <w:bookmarkEnd w:id="1358"/>
      <w:r>
        <w:rPr>
          <w:rtl w:val="true"/>
        </w:rPr>
        <w:t xml:space="preserve">الباب الثانی عشر منع الاکل بالیسار و متکئا و علی الجنابة و ماشیا </w:t>
      </w:r>
      <w:r>
        <w:rPr/>
        <w:t>384</w:t>
      </w:r>
      <w:bookmarkEnd w:id="1359"/>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علی الجنابة یورث الفقر، و انّ النبیّ صلّی اللّه علیه و آله نهی أن یأکل الإنسان بشماله و أن یأکل و هو متّکئ، و انّه صلّی اللّه علیه و آله یجلس جلسة العبد تواضعا للّه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1360" w:name="pg13733_139206"/>
    </w:p>
    <w:p>
      <w:pPr>
        <w:pStyle w:val="BookText"/>
        <w:rPr/>
      </w:pPr>
      <w:bookmarkEnd w:id="136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سلّم ما أکل متّکئا منذ بعثه اللّه حتّی قبض، و کان یأکل أکل العبد و یجلس جلسة العبد تواضعا للّه عزّ و جلّ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فی جواز الأکل بالیسار، و الأکل فی المشی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فی کیفیّة الجلوس فی الطعام، و النّهی عن أکل الطعام فیمن کان مستلقیا علی قفاه أو منبطحا علی بطنه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بحث و بیان و تفصیل فیما یستفاد من الأخبار فی کراهة الأکل متّکئا، و الاتّکاء بالید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فی الاضطجاع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فی صفة الاتّکاء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فی کراهة الأکل مستلقیا و منبطحا و ماشیا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فی کراهة الأکل متربعا و کیفیّة التربّع، و کراهة الأکل علی الجنابة </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علی الجنابة یورث الفقر، و انّ النبیّ صلّی اللّه علیه و آله نهی أن یأکل الإنسان بشماله و أن یأکل و هو متّکئ، و انّه صلّی اللّه علیه و آله یجلس جلسة العبد تواضعا للّه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سلّم ما أکل متّکئا منذ بعثه اللّه حتّی قبض، و کان یأکل أکل العبد و یجلس جلسة العبد تواضعا للّه عزّ و جلّ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فی جواز الأکل بالیسار، و الأکل فی المشی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فی کیفیّة الجلوس فی الطعام، و النّهی عن أکل الطعام فیمن کان مستلقیا علی قفاه أو منبطحا علی بطنه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بحث و بیان و تفصیل فیما یستفاد من الأخبار فی کراهة الأکل متّکئا، و الاتّکاء بالید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فی الاضطجاع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فی صفة الاتّکاء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فی کراهة الأکل مستلقیا و منبطحا و ماشیا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فی کراهة الأکل متربعا و کیفیّة التربّع، و کراهة الأکل علی الجنابة </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61" w:name="__RefHeading___Toc1485513_1468164448"/>
      <w:bookmarkStart w:id="1362" w:name="_Toc565"/>
      <w:bookmarkEnd w:id="1361"/>
      <w:r>
        <w:rPr>
          <w:rtl w:val="true"/>
        </w:rPr>
        <w:t xml:space="preserve">الباب الثالث عشر الملح و فضل الافتتاح و الاختتام به </w:t>
      </w:r>
      <w:r>
        <w:rPr/>
        <w:t>394</w:t>
      </w:r>
      <w:bookmarkEnd w:id="1362"/>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ادامکم الملح، و انّه کان شفاء من سبعین نوعا من أنواع الأوجاع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فی العقرب الّتی لدغت رسول اللّه صلّی اللّه علیه و آله فلعنها، و فیه بیان، و إمکان لدغ الموذیات الأنبیاء و الأئمة علیهم السّلام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فی لغة العقرب، و البدء بالملح فی أوّل الطعام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فیمن طعامه بالملح </w:t>
      </w:r>
      <w:r>
        <w:rPr>
          <w:rFonts w:eastAsia="IRNazanin" w:cs="IRNazanin"/>
          <w:color w:val="111111"/>
          <w:sz w:val="28"/>
          <w:szCs w:val="28"/>
          <w:lang w:bidi="fa-IR"/>
        </w:rPr>
        <w:t>397</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الملح کان شفاء من سبعین داء منها الجنون و الجذام و البرص و وجع الحلق و الأضراس و وجع البطن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1363" w:name="pg13733_139207"/>
    </w:p>
    <w:p>
      <w:pPr>
        <w:pStyle w:val="BookText"/>
        <w:rPr/>
      </w:pPr>
      <w:bookmarkEnd w:id="1363"/>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ادامکم الملح، و انّه کان شفاء من سبعین نوعا من أنواع الأوجاع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فی العقرب الّتی لدغت رسول اللّه صلّی اللّه علیه و آله فلعنها، و فیه بیان، و إمکان لدغ الموذیات الأنبیاء و الأئمة علیهم السّلام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فی لغة العقرب، و البدء بالملح فی أوّل الطعام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فیمن طعامه بالملح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فی أنّ الملح کان شفاء من سبعین داء منها الجنون و الجذام و البرص و وجع الحلق و الأضراس و وجع البطن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64" w:name="__RefHeading___Toc1485515_1468164448"/>
      <w:bookmarkStart w:id="1365" w:name="_Toc566"/>
      <w:bookmarkEnd w:id="1364"/>
      <w:r>
        <w:rPr>
          <w:rtl w:val="true"/>
        </w:rPr>
        <w:t xml:space="preserve">الباب الرابع عشر النهی عن اکل الطعام الحار و النفخ فیه </w:t>
      </w:r>
      <w:r>
        <w:rPr/>
        <w:t>400</w:t>
      </w:r>
      <w:bookmarkEnd w:id="1365"/>
    </w:p>
    <w:p>
      <w:pPr>
        <w:pStyle w:val="BookText"/>
        <w:rPr/>
      </w:pPr>
      <w:r>
        <w:rPr>
          <w:rFonts w:ascii="IRNazanin" w:hAnsi="IRNazanin" w:eastAsia="IRNazanin"/>
          <w:color w:val="111111"/>
          <w:sz w:val="28"/>
          <w:sz w:val="28"/>
          <w:szCs w:val="28"/>
          <w:rtl w:val="true"/>
          <w:lang w:bidi="fa-IR"/>
        </w:rPr>
        <w:t xml:space="preserve">فی مناهی النبیّ صلّی اللّه علیه و آله أنّه نهی أن ینفخ فی طعام أو فی شراب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فی النفخ علی القدح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فی أنّ الطعام الحارّ کان غیر ذی برکة </w:t>
      </w:r>
      <w:r>
        <w:rPr>
          <w:rFonts w:eastAsia="IRNazanin" w:cs="IRNazanin"/>
          <w:color w:val="111111"/>
          <w:sz w:val="28"/>
          <w:szCs w:val="28"/>
          <w:lang w:bidi="fa-IR"/>
        </w:rPr>
        <w:t>402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مناهی النبیّ صلّی اللّه علیه و آله أنّه نهی أن ینفخ فی طعام أو فی شراب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فی النفخ علی القدح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فی أنّ الطعام الحارّ کان غیر ذی برکة </w:t>
      </w:r>
      <w:r>
        <w:rPr>
          <w:rFonts w:eastAsia="IRNazanin" w:cs="IRNazanin"/>
          <w:color w:val="111111"/>
          <w:sz w:val="28"/>
          <w:szCs w:val="28"/>
          <w:lang w:bidi="fa-IR"/>
        </w:rPr>
        <w:t>402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66" w:name="__RefHeading___Toc1485517_1468164448"/>
      <w:bookmarkStart w:id="1367" w:name="_Toc567"/>
      <w:bookmarkEnd w:id="1366"/>
      <w:r>
        <w:rPr>
          <w:rtl w:val="true"/>
        </w:rPr>
        <w:t xml:space="preserve">الباب الخامس عشر أنواع الأوانی و غسل الإناء </w:t>
      </w:r>
      <w:r>
        <w:rPr/>
        <w:t>403</w:t>
      </w:r>
      <w:bookmarkEnd w:id="1367"/>
    </w:p>
    <w:p>
      <w:pPr>
        <w:pStyle w:val="BookText"/>
        <w:rPr/>
      </w:pPr>
      <w:r>
        <w:rPr>
          <w:rFonts w:ascii="IRNazanin" w:hAnsi="IRNazanin" w:eastAsia="IRNazanin"/>
          <w:color w:val="111111"/>
          <w:sz w:val="28"/>
          <w:sz w:val="28"/>
          <w:szCs w:val="28"/>
          <w:rtl w:val="true"/>
          <w:lang w:bidi="fa-IR"/>
        </w:rPr>
        <w:t xml:space="preserve">فی أنّ غسل الإناء و کسح الفناء مجلبة للرّزق، و جواز نقش القرآن و الأسماء و الدّعاء فی الظروف الّتی یؤکل فیها </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غسل الإناء و کسح الفناء مجلبة للرّزق، و جواز نقش القرآن و الأسماء و الدّعاء فی الظروف الّتی یؤکل فیها </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68" w:name="__RefHeading___Toc1485519_1468164448"/>
      <w:bookmarkStart w:id="1369" w:name="_Toc568"/>
      <w:bookmarkEnd w:id="1368"/>
      <w:r>
        <w:rPr>
          <w:rtl w:val="true"/>
        </w:rPr>
        <w:t xml:space="preserve">الباب السادس عشر لعق الأصابع و لحس الصفحة </w:t>
      </w:r>
      <w:r>
        <w:rPr/>
        <w:t>405</w:t>
      </w:r>
      <w:bookmarkEnd w:id="1369"/>
    </w:p>
    <w:p>
      <w:pPr>
        <w:pStyle w:val="BookText"/>
        <w:rPr/>
      </w:pPr>
      <w:r>
        <w:rPr>
          <w:rFonts w:ascii="IRNazanin" w:hAnsi="IRNazanin" w:eastAsia="IRNazanin"/>
          <w:color w:val="111111"/>
          <w:sz w:val="28"/>
          <w:sz w:val="28"/>
          <w:szCs w:val="28"/>
          <w:rtl w:val="true"/>
          <w:lang w:bidi="fa-IR"/>
        </w:rPr>
        <w:t xml:space="preserve">ثواب لعق الأصابع و کراهة مسح الرجل یده بالمندیل و فیها شی‌ء من الطعام حتّی یمصّها </w:t>
      </w:r>
      <w:r>
        <w:rPr>
          <w:rFonts w:eastAsia="IRNazanin" w:cs="IRNazanin"/>
          <w:color w:val="111111"/>
          <w:sz w:val="28"/>
          <w:szCs w:val="28"/>
          <w:lang w:bidi="fa-IR"/>
        </w:rPr>
        <w:t>405</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لعق أصابعی حتّی أری أنّ خادمی سیقول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أشره مولای،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کانوا علی نهر الثرثار فکانوا قد جمعوا من طعامهم شبه السبائک ینجّون به صبیانهم، فمرّ رجل متوکّئ علی عصا فاذا امرأة أخذت سبیکة من تلک السبائک تنجّی بها صبیّها، فقال لها، اتّقی اللّه، فانّ هذا لا یحلّ،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تهدّدنی بالفقر، أما ما جری الثرثار فانّی لا أخاف الفقر، فأجری اللّه الثرثار أضعف ما کان علیه، و حبس منهم برکة السّماء، فاحتاجوا إلی الّذی کانوا ینجّون به صبیانهم، فقسموه بینهم بالوزن، ثمّ إنّ اللّه عزّ و جلّ رحمهم فرد علیهم ما کانوا علیه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1370" w:name="pg13733_139208"/>
    </w:p>
    <w:p>
      <w:pPr>
        <w:pStyle w:val="BookText"/>
        <w:rPr/>
      </w:pPr>
      <w:bookmarkEnd w:id="1370"/>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لعق الأصابع و کراهة مسح الرجل یده بالمندیل و فیها شی‌ء من الطعام حتّی یمصّها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لعق أصابعی حتّی أری أنّ خادمی سیقول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أشره مولای،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کانوا علی نهر الثرثار فکانوا قد جمعوا من طعامهم شبه السبائک ینجّون به صبیانهم، فمرّ رجل متوکّئ علی عصا فاذا امرأة أخذت سبیکة من تلک السبائک تنجّی بها صبیّها، فقال لها، اتّقی اللّه، فانّ هذا لا یحلّ،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تهدّدنی بالفقر، أما ما جری الثرثار فانّی لا أخاف الفقر، فأجری اللّه الثرثار أضعف ما کان علیه، و حبس منهم برکة السّماء، فاحتاجوا إلی الّذی کانوا ینجّون به صبیانهم، فقسموه بینهم بالوزن، ثمّ إنّ اللّه عزّ و جلّ رحمهم فرد علیهم ما کانوا علیه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71" w:name="__RefHeading___Toc1485521_1468164448"/>
      <w:bookmarkStart w:id="1372" w:name="_Toc569"/>
      <w:bookmarkEnd w:id="1371"/>
      <w:r>
        <w:rPr>
          <w:rtl w:val="true"/>
        </w:rPr>
        <w:t xml:space="preserve">الباب السابع عشر جوامع آداب الأکل </w:t>
      </w:r>
      <w:r>
        <w:rPr/>
        <w:t>407</w:t>
      </w:r>
      <w:bookmarkEnd w:id="1372"/>
    </w:p>
    <w:p>
      <w:pPr>
        <w:pStyle w:val="BookText"/>
        <w:rPr/>
      </w:pPr>
      <w:r>
        <w:rPr>
          <w:rFonts w:ascii="IRNazanin" w:hAnsi="IRNazanin" w:eastAsia="IRNazanin"/>
          <w:color w:val="111111"/>
          <w:sz w:val="28"/>
          <w:sz w:val="28"/>
          <w:szCs w:val="28"/>
          <w:rtl w:val="true"/>
          <w:lang w:bidi="fa-IR"/>
        </w:rPr>
        <w:t xml:space="preserve">النهی من أکل ما بین الأسنان، و فیه بیان، و أکل طعام الفجأة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فی الأکل فیما کان علی اللثة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فی إناء غیر مغطاة الرّءوس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لا یضرّه طعام فلا یأکل حتّی یجوع و تنقی المعدة، و کان رسول اللّه صلّی اللّه علیه و آله لا یأکل الحارّ حتّی یبرد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فی طول الجلوس علی المائدة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فی أنّ الاستلقاء بعد الشبع یسمن البدن، و یمرئ الطعام، و یسلّ الداء، و انّ النبیّ صلّی اللّه علیه و آله کان یأکل بالخمس الأصابع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فی کراهة القیام عن الطعام، و قول الإمام المجتبی علیه السّلام فی المائدة اثنتی عشرة خصلة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فیما یستحب فی الأکل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فیما أوصی به رسول اللّه صلّی اللّه علیه و آله علیّا علیه السّلام، و ما أوصی به علیّ علیه السّلام ابنه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المجتبی علیه السّلام فی المائدة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کَرَّمْنا بَنِی آدَمَ وَ حَمَلْناهُمْ فِی الْبَرِّ وَ الْبَحْرِ وَ رَزَقْناهُمْ مِنَ الطَّیِّباتِ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فی أنّ لکلّ شی‌ء حدّ، و حدّ المائدة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فی الأکل ممّا یلی الإنسان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فی استحباب الاستلقاء بعد الطعام علی قفا و وضع رجل الیمنی علی الیسری، و معنی الأکل علی الحضیض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فی الجلوس علی الرّجل الیسری </w:t>
      </w:r>
      <w:r>
        <w:rPr>
          <w:rFonts w:eastAsia="IRNazanin" w:cs="IRNazanin"/>
          <w:color w:val="111111"/>
          <w:sz w:val="28"/>
          <w:szCs w:val="28"/>
          <w:lang w:bidi="fa-IR"/>
        </w:rPr>
        <w:t>420</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الأطعمة التی کانت تعجبها الأئمّة علیهم السّلام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bookmarkStart w:id="1373" w:name="pg13733_139209"/>
    </w:p>
    <w:p>
      <w:pPr>
        <w:pStyle w:val="BookText"/>
        <w:rPr/>
      </w:pPr>
      <w:bookmarkEnd w:id="1373"/>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من أکل الطعام علی النقاء، و أجاد الطعام تمضّغا، و ترک الطعام و هو یشتهیه، و لم یحبس الغائط إذا أتاه، لم یمرض إلّا مرض الموت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فی أنّ الأکل فی السوق کانت دناءة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فیما قاله علی علیه السّلام لکمیل بن زیاد النخعیّ رحمه اللّه فی آداب أکل الطعام </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النهی من أکل ما بین الأسنان، و فیه بیان، و أکل طعام الفجأة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فی الأکل فیما کان علی اللثة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فی إناء غیر مغطاة الرّءوس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لا یضرّه طعام فلا یأکل حتّی یجوع و تنقی المعدة، و کان رسول اللّه صلّی اللّه علیه و آله لا یأکل الحارّ حتّی یبرد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فی طول الجلوس علی المائدة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فی أنّ الاستلقاء بعد الشبع یسمن البدن، و یمرئ الطعام، و یسلّ الداء، و انّ النبیّ صلّی اللّه علیه و آله کان یأکل بالخمس الأصابع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فی کراهة القیام عن الطعام، و قول الإمام المجتبی علیه السّلام فی المائدة اثنتی عشرة خصلة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فیما یستحب فی الأکل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فیما أوصی به رسول اللّه صلّی اللّه علیه و آله علیّا علیه السّلام، و ما أوصی به علیّ علیه السّلام ابنه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المجتبی علیه السّلام فی المائدة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کَرَّمْنا بَنِی آدَمَ وَ حَمَلْناهُمْ فِی الْبَرِّ وَ الْبَحْرِ وَ رَزَقْناهُمْ مِنَ الطَّیِّباتِ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فی أنّ لکلّ شی‌ء حدّ، و حدّ المائدة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فی الأکل ممّا یلی الإنسان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فی استحباب الاستلقاء بعد الطعام علی قفا و وضع رجل الیمنی علی الیسری، و معنی الأکل علی الحضیض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فی الجلوس علی الرّجل الیسری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فی الأطعمة التی کانت تعجبها الأئمّة علیهم السّلام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من أکل الطعام علی النقاء، و أجاد الطعام تمضّغا، و ترک الطعام و هو یشتهیه، و لم یحبس الغائط إذا أتاه، لم یمرض إلّا مرض الموت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فی أنّ الأکل فی السوق کانت دناءة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فیما قاله علی علیه السّلام لکمیل بن زیاد النخعیّ رحمه اللّه فی آداب أکل الطعام </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74" w:name="__RefHeading___Toc1485523_1468164448"/>
      <w:bookmarkStart w:id="1375" w:name="_Toc570"/>
      <w:bookmarkEnd w:id="1374"/>
      <w:r>
        <w:rPr>
          <w:rtl w:val="true"/>
        </w:rPr>
        <w:t xml:space="preserve">الباب الثامن عشر فی المنع عن نهک العظام و قطع الخبز و اللحم بالسکین </w:t>
      </w:r>
      <w:r>
        <w:rPr/>
        <w:t>426</w:t>
      </w:r>
      <w:bookmarkEnd w:id="1375"/>
    </w:p>
    <w:p>
      <w:pPr>
        <w:pStyle w:val="BookText"/>
        <w:rPr/>
      </w:pPr>
      <w:r>
        <w:rPr>
          <w:rFonts w:ascii="IRNazanin" w:hAnsi="IRNazanin" w:eastAsia="IRNazanin"/>
          <w:color w:val="111111"/>
          <w:sz w:val="28"/>
          <w:sz w:val="28"/>
          <w:szCs w:val="28"/>
          <w:rtl w:val="true"/>
          <w:lang w:bidi="fa-IR"/>
        </w:rPr>
        <w:t xml:space="preserve">النهی عن نهک العظام لأنّ فیها للجنّ نصیبا، و النهی عن وضع الخبز تحت شی‌ء، و قطع الخبز بالسکّین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فی النهی عن قطع اللحم بالسکّین علی المائدة </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النهی عن نهک العظام لأنّ فیها للجنّ نصیبا، و النهی عن وضع الخبز تحت شی‌ء، و قطع الخبز بالسکّین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فی النهی عن قطع اللحم بالسکّین علی المائدة </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76" w:name="__RefHeading___Toc1485525_1468164448"/>
      <w:bookmarkStart w:id="1377" w:name="_Toc571"/>
      <w:bookmarkEnd w:id="1376"/>
      <w:r>
        <w:rPr>
          <w:rtl w:val="true"/>
        </w:rPr>
        <w:t xml:space="preserve">الباب التاسع عشر فی حضور الطعام وقت الصلاة </w:t>
      </w:r>
      <w:r>
        <w:rPr/>
        <w:t>427</w:t>
      </w:r>
      <w:bookmarkEnd w:id="1377"/>
    </w:p>
    <w:p>
      <w:pPr>
        <w:pStyle w:val="BookText"/>
        <w:rPr/>
      </w:pPr>
      <w:r>
        <w:rPr>
          <w:rFonts w:ascii="IRNazanin" w:hAnsi="IRNazanin" w:eastAsia="IRNazanin"/>
          <w:color w:val="111111"/>
          <w:sz w:val="28"/>
          <w:sz w:val="28"/>
          <w:szCs w:val="28"/>
          <w:rtl w:val="true"/>
          <w:lang w:bidi="fa-IR"/>
        </w:rPr>
        <w:t xml:space="preserve">فی أنّ الطعام إذا حضر وقت الصّلاة فالأفضل أن یبدأ بها مع سعة وقتها إلّا أن ینتظر غیره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فی الاستحباب للصائم ان قوی علی الجوع أن یصلّی قبل أن یفطر </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الطعام إذا حضر وقت الصّلاة فالأفضل أن یبدأ بها مع سعة وقتها إلّا أن ینتظر غیره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فی الاستحباب للصائم ان قوی علی الجوع أن یصلّی قبل أن یفطر </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78" w:name="__RefHeading___Toc1485527_1468164448"/>
      <w:bookmarkStart w:id="1379" w:name="_Toc572"/>
      <w:bookmarkEnd w:id="1378"/>
      <w:r>
        <w:rPr>
          <w:rtl w:val="true"/>
        </w:rPr>
        <w:t xml:space="preserve">الباب العشرون اکل الکسرة و الفتات، و ما یسقط من الخوان </w:t>
      </w:r>
      <w:r>
        <w:rPr/>
        <w:t>428</w:t>
      </w:r>
      <w:bookmarkEnd w:id="1379"/>
    </w:p>
    <w:p>
      <w:pPr>
        <w:pStyle w:val="BookText"/>
        <w:rPr/>
      </w:pPr>
      <w:r>
        <w:rPr>
          <w:rFonts w:ascii="IRNazanin" w:hAnsi="IRNazanin" w:eastAsia="IRNazanin"/>
          <w:color w:val="111111"/>
          <w:sz w:val="28"/>
          <w:sz w:val="28"/>
          <w:szCs w:val="28"/>
          <w:rtl w:val="true"/>
          <w:lang w:bidi="fa-IR"/>
        </w:rPr>
        <w:t xml:space="preserve">فی أنّ الإمام الصّادق علیه السّلام تقمّم ما سقط من الخوان و ألقاه إلی فیه، و انّ من تتبّع ما یقع من مائدته فأکله ذهب عنه الفقر و عن ولده و ولد ولده إلی السّابع </w:t>
      </w:r>
      <w:r>
        <w:rPr>
          <w:rFonts w:eastAsia="IRNazanin" w:cs="IRNazanin"/>
          <w:color w:val="111111"/>
          <w:sz w:val="28"/>
          <w:szCs w:val="28"/>
          <w:lang w:bidi="fa-IR"/>
        </w:rPr>
        <w:t>428</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أکل فی منزله طعاما فسقط منه شی‌ء فلیتناوله، و من أکل فی الصحراء أو خارجا فلیترکه للطیر و السبع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bookmarkStart w:id="1380" w:name="pg13733_139210"/>
    </w:p>
    <w:p>
      <w:pPr>
        <w:pStyle w:val="BookText"/>
        <w:rPr/>
      </w:pPr>
      <w:bookmarkEnd w:id="138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ثواب من وجد کسرة أو تمرة ملقاة فأکلها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قصّة أبی أیّوب الأنصاریّ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فی أنّ الامام السّجاد علیه السّلام أعتق غلاما لاکل تمرة وجدها ملقاة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فی أنّ الإمام الحسین علیه السّلام أعتق غلاما لاکل لقمة وجدها ملقاة </w:t>
      </w:r>
      <w:r>
        <w:rPr>
          <w:rFonts w:eastAsia="IRNazanin" w:cs="IRNazanin"/>
          <w:color w:val="111111"/>
          <w:sz w:val="28"/>
          <w:szCs w:val="28"/>
          <w:lang w:bidi="fa-IR"/>
        </w:rPr>
        <w:t>433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الإمام الصّادق علیه السّلام تقمّم ما سقط من الخوان و ألقاه إلی فیه، و انّ من تتبّع ما یقع من مائدته فأکله ذهب عنه الفقر و عن ولده و ولد ولده إلی السّابع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فی قول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أکل فی منزله طعاما فسقط منه شی‌ء فلیتناوله، و من أکل فی الصحراء أو خارجا فلیترکه للطیر و السبع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ثواب من وجد کسرة أو تمرة ملقاة فأکلها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قصّة أبی أیّوب الأنصاریّ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فی أنّ الامام السّجاد علیه السّلام أعتق غلاما لاکل تمرة وجدها ملقاة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فی أنّ الإمام الحسین علیه السّلام أعتق غلاما لاکل لقمة وجدها ملقاة </w:t>
      </w:r>
      <w:r>
        <w:rPr>
          <w:rFonts w:eastAsia="IRNazanin" w:cs="IRNazanin"/>
          <w:color w:val="111111"/>
          <w:sz w:val="28"/>
          <w:szCs w:val="28"/>
          <w:lang w:bidi="fa-IR"/>
        </w:rPr>
        <w:t>433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81" w:name="__RefHeading___Toc1485529_1468164448"/>
      <w:bookmarkStart w:id="1382" w:name="_Toc573"/>
      <w:bookmarkEnd w:id="1381"/>
      <w:r>
        <w:rPr>
          <w:rtl w:val="true"/>
        </w:rPr>
        <w:t xml:space="preserve">الباب الحادی و العشرون فضل سؤر المؤمن </w:t>
      </w:r>
      <w:r>
        <w:rPr/>
        <w:t>433</w:t>
      </w:r>
      <w:bookmarkEnd w:id="1382"/>
    </w:p>
    <w:p>
      <w:pPr>
        <w:pStyle w:val="BookText"/>
        <w:rPr/>
      </w:pPr>
      <w:r>
        <w:rPr>
          <w:rFonts w:ascii="IRNazanin" w:hAnsi="IRNazanin" w:eastAsia="IRNazanin"/>
          <w:color w:val="111111"/>
          <w:sz w:val="28"/>
          <w:sz w:val="28"/>
          <w:szCs w:val="28"/>
          <w:rtl w:val="true"/>
          <w:lang w:bidi="fa-IR"/>
        </w:rPr>
        <w:t xml:space="preserve">فی أنّ سؤر المؤمن کان شفاء من سبعین داء </w:t>
      </w:r>
      <w:r>
        <w:rPr>
          <w:rFonts w:eastAsia="IRNazanin" w:cs="IRNazanin"/>
          <w:color w:val="111111"/>
          <w:sz w:val="28"/>
          <w:szCs w:val="28"/>
          <w:lang w:bidi="fa-IR"/>
        </w:rPr>
        <w:t>434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سؤر المؤمن کان شفاء من سبعین داء </w:t>
      </w:r>
      <w:r>
        <w:rPr>
          <w:rFonts w:eastAsia="IRNazanin" w:cs="IRNazanin"/>
          <w:color w:val="111111"/>
          <w:sz w:val="28"/>
          <w:szCs w:val="28"/>
          <w:lang w:bidi="fa-IR"/>
        </w:rPr>
        <w:t>434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83" w:name="__RefHeading___Toc1485531_1468164448"/>
      <w:bookmarkStart w:id="1384" w:name="_Toc574"/>
      <w:bookmarkEnd w:id="1383"/>
      <w:r>
        <w:rPr>
          <w:rtl w:val="true"/>
        </w:rPr>
        <w:t xml:space="preserve">الباب الثانی و العشرون غسل الفم بالاشنان و غیره </w:t>
      </w:r>
      <w:r>
        <w:rPr/>
        <w:t>434</w:t>
      </w:r>
      <w:bookmarkEnd w:id="1384"/>
    </w:p>
    <w:p>
      <w:pPr>
        <w:pStyle w:val="BookText"/>
        <w:rPr/>
      </w:pPr>
      <w:r>
        <w:rPr>
          <w:rFonts w:ascii="IRNazanin" w:hAnsi="IRNazanin" w:eastAsia="IRNazanin"/>
          <w:color w:val="111111"/>
          <w:sz w:val="28"/>
          <w:sz w:val="28"/>
          <w:szCs w:val="28"/>
          <w:rtl w:val="true"/>
          <w:lang w:bidi="fa-IR"/>
        </w:rPr>
        <w:t>فی قول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یغسل بالاشنان خارج الفم، فأمّا داخل الفم فلا یقبل الغمر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فی أنّ من استنجی بالسعد بعد الغائط و غسل به فمه بعد الطعام، لم تصبه علّة فی فمه، و لا یخاف شیئا من أریاح البواسیر </w:t>
      </w:r>
      <w:r>
        <w:rPr>
          <w:rFonts w:eastAsia="IRNazanin" w:cs="IRNazanin"/>
          <w:color w:val="111111"/>
          <w:sz w:val="28"/>
          <w:szCs w:val="28"/>
          <w:lang w:bidi="fa-IR"/>
        </w:rPr>
        <w:t>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یغسل بالاشنان خارج الفم، فأمّا داخل الفم فلا یقبل الغمر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فی أنّ من استنجی بالسعد بعد الغائط و غسل به فمه بعد الطعام، لم تصبه علّة فی فمه، و لا یخاف شیئا من أریاح البواسیر </w:t>
      </w:r>
      <w:r>
        <w:rPr>
          <w:rFonts w:eastAsia="IRNazanin" w:cs="IRNazanin"/>
          <w:color w:val="111111"/>
          <w:sz w:val="28"/>
          <w:szCs w:val="28"/>
          <w:lang w:bidi="fa-IR"/>
        </w:rPr>
        <w:t>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85" w:name="__RefHeading___Toc1485533_1468164448"/>
      <w:bookmarkStart w:id="1386" w:name="_Toc575"/>
      <w:bookmarkEnd w:id="1385"/>
      <w:r>
        <w:rPr>
          <w:rtl w:val="true"/>
        </w:rPr>
        <w:t xml:space="preserve">الباب الثالث و العشرون الخلال و آدابه و أنواع ما یتخلل به </w:t>
      </w:r>
      <w:r>
        <w:rPr/>
        <w:t>436</w:t>
      </w:r>
      <w:bookmarkEnd w:id="1386"/>
    </w:p>
    <w:p>
      <w:pPr>
        <w:pStyle w:val="BookText"/>
        <w:rPr/>
      </w:pPr>
      <w:r>
        <w:rPr>
          <w:rFonts w:ascii="IRNazanin" w:hAnsi="IRNazanin" w:eastAsia="IRNazanin"/>
          <w:color w:val="111111"/>
          <w:sz w:val="28"/>
          <w:sz w:val="28"/>
          <w:szCs w:val="28"/>
          <w:rtl w:val="true"/>
          <w:lang w:bidi="fa-IR"/>
        </w:rPr>
        <w:t xml:space="preserve">فی أنّ التخلّل بالطرفاء یورث الفقر، و التخلّل بعود الرّمان و قضیب الرّیحان یحرّک عرق الجذام، و النهی عن التخلّل بالقصب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فی التخلّل بالبادجنام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فیما شکت به الکعبة </w:t>
      </w:r>
      <w:r>
        <w:rPr>
          <w:rFonts w:eastAsia="IRNazanin" w:cs="IRNazanin"/>
          <w:color w:val="111111"/>
          <w:sz w:val="28"/>
          <w:szCs w:val="28"/>
          <w:lang w:bidi="fa-IR"/>
        </w:rPr>
        <w:t>439</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اللحم الّذی فی الأسنان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1387" w:name="pg13733_139211"/>
    </w:p>
    <w:p>
      <w:pPr>
        <w:pStyle w:val="BookText"/>
        <w:rPr/>
      </w:pPr>
      <w:bookmarkEnd w:id="1387"/>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النهی عن التخلّل بالرّمان و الاس و القصب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فی أنّ التخلّل علی أثر الطعام کان صحّة للناب و النواجذ </w:t>
      </w:r>
      <w:r>
        <w:rPr>
          <w:rFonts w:eastAsia="IRNazanin" w:cs="IRNazanin"/>
          <w:color w:val="111111"/>
          <w:sz w:val="28"/>
          <w:szCs w:val="28"/>
          <w:lang w:bidi="fa-IR"/>
        </w:rPr>
        <w:t>442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التخلّل بالطرفاء یورث الفقر، و التخلّل بعود الرّمان و قضیب الرّیحان یحرّک عرق الجذام، و النهی عن التخلّل بالقصب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فی التخلّل بالبادجنام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فیما شکت به الکعبة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فی اللحم الّذی فی الأسنان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النهی عن التخلّل بالرّمان و الاس و القصب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فی أنّ التخلّل علی أثر الطعام کان صحّة للناب و النواجذ </w:t>
      </w:r>
      <w:r>
        <w:rPr>
          <w:rFonts w:eastAsia="IRNazanin" w:cs="IRNazanin"/>
          <w:color w:val="111111"/>
          <w:sz w:val="28"/>
          <w:szCs w:val="28"/>
          <w:lang w:bidi="fa-IR"/>
        </w:rPr>
        <w:t>442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88" w:name="__RefHeading___Toc1485535_1468164448"/>
      <w:bookmarkStart w:id="1389" w:name="_Toc576"/>
      <w:bookmarkEnd w:id="1388"/>
      <w:r>
        <w:rPr>
          <w:rtl w:val="true"/>
        </w:rPr>
        <w:t xml:space="preserve">الباب الرابع و العشرون مضغ الکندر و العلک و اللبان و اکلها </w:t>
      </w:r>
      <w:r>
        <w:rPr/>
        <w:t>443</w:t>
      </w:r>
      <w:bookmarkEnd w:id="1389"/>
    </w:p>
    <w:p>
      <w:pPr>
        <w:pStyle w:val="BookText"/>
        <w:rPr/>
      </w:pPr>
      <w:r>
        <w:rPr>
          <w:rFonts w:ascii="IRNazanin" w:hAnsi="IRNazanin" w:eastAsia="IRNazanin"/>
          <w:color w:val="111111"/>
          <w:sz w:val="28"/>
          <w:sz w:val="28"/>
          <w:szCs w:val="28"/>
          <w:rtl w:val="true"/>
          <w:lang w:bidi="fa-IR"/>
        </w:rPr>
        <w:t xml:space="preserve">فی أنّ مضع اللبان یشدّ الأضراس و ینفی البلغم، و یذهب بریح الفم، و أنّ اللّه تبارک و تعالی ما بعث نبیّا إلّا بتحریم الخمر و أن یقرّ له بأنّ اللّه یفعل ما یشاء، و أن یکون فی تراثه الکندر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فیما یزدن فی الحفظ، و أنّ اللبان یزید فی عقل الصبیّ </w:t>
      </w:r>
      <w:r>
        <w:rPr>
          <w:rFonts w:eastAsia="IRNazanin" w:cs="IRNazanin"/>
          <w:color w:val="111111"/>
          <w:sz w:val="28"/>
          <w:szCs w:val="28"/>
          <w:lang w:bidi="fa-IR"/>
        </w:rPr>
        <w:t>444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مضع اللبان یشدّ الأضراس و ینفی البلغم، و یذهب بریح الفم، و أنّ اللّه تبارک و تعالی ما بعث نبیّا إلّا بتحریم الخمر و أن یقرّ له بأنّ اللّه یفعل ما یشاء، و أن یکون فی تراثه الکندر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فیما یزدن فی الحفظ، و أنّ اللبان یزید فی عقل الصبیّ </w:t>
      </w:r>
      <w:r>
        <w:rPr>
          <w:rFonts w:eastAsia="IRNazanin" w:cs="IRNazanin"/>
          <w:color w:val="111111"/>
          <w:sz w:val="28"/>
          <w:szCs w:val="28"/>
          <w:lang w:bidi="fa-IR"/>
        </w:rPr>
        <w:t>444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90" w:name="__RefHeading___Toc1485537_1468164448"/>
      <w:bookmarkStart w:id="1391" w:name="_Toc577"/>
      <w:bookmarkEnd w:id="1390"/>
      <w:r>
        <w:rPr>
          <w:rtl w:val="true"/>
        </w:rPr>
        <w:t xml:space="preserve">الباب الخامس و العشرون نادر </w:t>
      </w:r>
      <w:r>
        <w:rPr/>
        <w:t>444</w:t>
      </w:r>
      <w:bookmarkEnd w:id="1391"/>
    </w:p>
    <w:p>
      <w:pPr>
        <w:pStyle w:val="BookText"/>
        <w:rPr/>
      </w:pPr>
      <w:r>
        <w:rPr>
          <w:rFonts w:ascii="IRNazanin" w:hAnsi="IRNazanin" w:eastAsia="IRNazanin"/>
          <w:color w:val="111111"/>
          <w:sz w:val="28"/>
          <w:sz w:val="28"/>
          <w:szCs w:val="28"/>
          <w:rtl w:val="true"/>
          <w:lang w:bidi="fa-IR"/>
        </w:rPr>
        <w:t>علّة قول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یأکل فی الجنّة فی أکلة واحدة بمقدار الدنیا و ما فیها، من أنّ الأبدان لا تزال تزید حتّی یبلغ الرّجل فی العظم ما یأکل بمقدار الدنیا </w:t>
      </w:r>
      <w:r>
        <w:rPr>
          <w:rFonts w:eastAsia="IRNazanin" w:cs="IRNazanin"/>
          <w:color w:val="111111"/>
          <w:sz w:val="28"/>
          <w:szCs w:val="28"/>
          <w:lang w:bidi="fa-IR"/>
        </w:rPr>
        <w:t>444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قول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یأکل فی الجنّة فی أکلة واحدة بمقدار الدنیا و ما فیها، من أنّ الأبدان لا تزال تزید حتّی یبلغ الرّجل فی العظم ما یأکل بمقدار الدنیا </w:t>
      </w:r>
      <w:r>
        <w:rPr>
          <w:rFonts w:eastAsia="IRNazanin" w:cs="IRNazanin"/>
          <w:color w:val="111111"/>
          <w:sz w:val="28"/>
          <w:szCs w:val="28"/>
          <w:lang w:bidi="fa-IR"/>
        </w:rPr>
        <w:t>444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92" w:name="__RefHeading___Toc1485539_1468164448"/>
      <w:bookmarkStart w:id="1393" w:name="_Toc578"/>
      <w:bookmarkEnd w:id="1392"/>
      <w:r>
        <w:rPr>
          <w:rtl w:val="true"/>
        </w:rPr>
        <w:t>أبواب الاشربة المحللة و المحرمة و آداب الشرب‌</w:t>
      </w:r>
      <w:bookmarkEnd w:id="1393"/>
    </w:p>
    <w:p>
      <w:pPr>
        <w:pStyle w:val="Heading4"/>
        <w:numPr>
          <w:ilvl w:val="3"/>
          <w:numId w:val="1"/>
        </w:numPr>
        <w:rPr/>
      </w:pPr>
      <w:bookmarkStart w:id="1394" w:name="__RefHeading___Toc1485541_1468164448"/>
      <w:bookmarkStart w:id="1395" w:name="_Toc579"/>
      <w:bookmarkEnd w:id="1394"/>
      <w:r>
        <w:rPr>
          <w:rtl w:val="true"/>
        </w:rPr>
        <w:t xml:space="preserve">الباب الأوّل فضل الماء و أنواعه </w:t>
      </w:r>
      <w:r>
        <w:rPr/>
        <w:t>445</w:t>
      </w:r>
      <w:bookmarkEnd w:id="1395"/>
    </w:p>
    <w:p>
      <w:pPr>
        <w:pStyle w:val="BookText"/>
        <w:rPr/>
      </w:pPr>
      <w:r>
        <w:rPr>
          <w:rFonts w:ascii="IRNazanin" w:hAnsi="IRNazanin" w:eastAsia="IRNazanin"/>
          <w:color w:val="111111"/>
          <w:sz w:val="28"/>
          <w:sz w:val="28"/>
          <w:szCs w:val="28"/>
          <w:rtl w:val="true"/>
          <w:lang w:bidi="fa-IR"/>
        </w:rPr>
        <w:t xml:space="preserve">تفسیر الآیات و جواز استعمال ماء القریة بغیر اذن أهلها </w:t>
      </w:r>
      <w:r>
        <w:rPr>
          <w:rFonts w:eastAsia="IRNazanin" w:cs="IRNazanin"/>
          <w:color w:val="111111"/>
          <w:sz w:val="28"/>
          <w:szCs w:val="28"/>
          <w:lang w:bidi="fa-IR"/>
        </w:rPr>
        <w:t>446</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طعم الماء طعم الحیات، و فضیلة ماء الفرات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bookmarkStart w:id="1396" w:name="pg13733_139212"/>
    </w:p>
    <w:p>
      <w:pPr>
        <w:pStyle w:val="BookText"/>
        <w:rPr/>
      </w:pPr>
      <w:bookmarkEnd w:id="1396"/>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التحنّک بماء الفرات، و أنّه یصبّ فیه میزابان من الجنّة، و أنّ ماء زمزم کان خیر ماء علی وجه الأرض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فی أنّ ماء نیل مصر یمیت القلب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فی ماء زمزم، و نیل مصر، و ماء البارد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فی أنّ الماء المغلیّ ینفع من کلّ شی‌ء و لا یضرّ من شی‌ء، و قول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أحدکم الحمّام فلیشرب ثلاثة أکفّ ماء حارّ، فانّه یزید فی بهاء الوجه، و یذهب بالألم من البدن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معنی الزّندیق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فی أنّ 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الرطب و الماء البارد، و أنّ ماء السماء یطهّر البدن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فی کثرة شرب الماء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فی المنع من إکثار شرب الماء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فائدة ماء المیزاب الکعبة </w:t>
      </w:r>
      <w:r>
        <w:rPr>
          <w:rFonts w:eastAsia="IRNazanin" w:cs="IRNazanin"/>
          <w:color w:val="111111"/>
          <w:sz w:val="28"/>
          <w:szCs w:val="28"/>
          <w:lang w:bidi="fa-IR"/>
        </w:rPr>
        <w:t>458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الآیات و جواز استعمال ماء القریة بغیر اذن أهلها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فی أنّ طعم الماء طعم الحیات، و فضیلة ماء الفرات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التحنّک بماء الفرات، و أنّه یصبّ فیه میزابان من الجنّة، و أنّ ماء زمزم کان خیر ماء علی وجه الأرض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فی أنّ ماء نیل مصر یمیت القلب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فی ماء زمزم، و نیل مصر، و ماء البارد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فی أنّ الماء المغلیّ ینفع من کلّ شی‌ء و لا یضرّ من شی‌ء، و قول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أحدکم الحمّام فلیشرب ثلاثة أکفّ ماء حارّ، فانّه یزید فی بهاء الوجه، و یذهب بالألم من البدن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معنی الزّندیق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فی أنّ 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الرطب و الماء البارد، و أنّ ماء السماء یطهّر البدن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فی کثرة شرب الماء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فی المنع من إکثار شرب الماء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فائدة ماء المیزاب الکعبة </w:t>
      </w:r>
      <w:r>
        <w:rPr>
          <w:rFonts w:eastAsia="IRNazanin" w:cs="IRNazanin"/>
          <w:color w:val="111111"/>
          <w:sz w:val="28"/>
          <w:szCs w:val="28"/>
          <w:lang w:bidi="fa-IR"/>
        </w:rPr>
        <w:t>458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97" w:name="__RefHeading___Toc1485543_1468164448"/>
      <w:bookmarkStart w:id="1398" w:name="_Toc580"/>
      <w:bookmarkEnd w:id="1397"/>
      <w:r>
        <w:rPr>
          <w:rtl w:val="true"/>
        </w:rPr>
        <w:t xml:space="preserve">الباب الثانی آداب الشرب و أوانیه </w:t>
      </w:r>
      <w:r>
        <w:rPr/>
        <w:t>458</w:t>
      </w:r>
      <w:bookmarkEnd w:id="1398"/>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ینفخ الرّجل فی موضع سجوده و لا فی طعامه و لا فی شرابه و لا فی تعویذه،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 شرب الماء من قیام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النهی عن شرب الماء من قیام، و التغوّط بقبر، و البول فی ماء الراکد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النهی عن شرب الماء من عروة الاناء، و شرب الماء کرعا، و النهی عن البزاق فی الماء الّتی یشرب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معجزة النبیّ صلّی اللّه علیه و آله فی اسقاء الناس، و بعض مکارم أخلاقه صلّی اللّه علیه و آله و سلّم </w:t>
      </w:r>
      <w:r>
        <w:rPr>
          <w:rFonts w:eastAsia="IRNazanin" w:cs="IRNazanin"/>
          <w:color w:val="111111"/>
          <w:sz w:val="28"/>
          <w:szCs w:val="28"/>
          <w:lang w:bidi="fa-IR"/>
        </w:rPr>
        <w:t>461</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أنفاس فی الشرب أفضل من نفس واحد فی الشرب،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و النهی عن شرب الهیم، و فیه بیان و شرح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النهی عن اختناث الأسقیة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شرب الماء فذکر الحسین علیه السّلام و لعن قاتله إلّا کتب اللّه له مائة ألف حسنة، و حطّ عنه مائة ألف سیّئة، و رفع له مائة ألف درجة، و کأنّما أعتق مائة ألف نسمة، و حشره اللّه تعالی یوم القیامة ثلج الفؤاد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النهی عن شرب الماء من موضع اذن الکوز و موضع کسره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معنی 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مصّوا الماء مصّا و لا تعبّوه عبّا فانّه یأخذ منه الکباد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فی الشرب بالید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آداب الشرب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فی أنّ النبیّ صلّی اللّه علیه و آله رأی رجلا و هو یشرب قائما فنهی صلّی اللّه علیه و آله و سلّم من ذلک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یشرب فی أقداح القواریر الّتی یؤتی بها من الشام، و یشرب فی الأقداح الّتی یتّخذ من الخشب، و فی الجلود، و یشرب فی الخزف، و یشرب بکفّیه یصبّ الماء فیهما، و کان صلّی اللّه علیه و آله یشرب قائما، و ربّما شرب راکبا، و ربّما قام فشرب من القربة أو الجرّة أو الأداوة، و فی کلّ إناء یجده و فی یدیه، و یشرب الماء الّذی حلب علیه اللبن، و یشرب السویق، و یشرب الماء علی العسل، و ما نهی صلّی اللّه علیه و آله عنه فی الشرب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فی أنّ النبیّ صلّی اللّه علیه و آله کان إذا شرب الماء تنفّس ثلاثا مع کلّ واحد منهنّ تسمیة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الدّعاء المرویّ عند شرب الماء </w:t>
      </w:r>
      <w:r>
        <w:rPr>
          <w:rFonts w:eastAsia="IRNazanin" w:cs="IRNazanin"/>
          <w:color w:val="111111"/>
          <w:sz w:val="28"/>
          <w:szCs w:val="28"/>
          <w:lang w:bidi="fa-IR"/>
        </w:rPr>
        <w:t>475</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الذّباب فی إناء أحدکم فلیغمسه فانّ فی أحد جناحیه داء و فی الآخر شفاء، و إنّه یغمس بجناحه الّذی فیه الدّاء فلیغمسه </w:t>
      </w:r>
      <w:bookmarkStart w:id="1399" w:name="pg13733_139214"/>
    </w:p>
    <w:p>
      <w:pPr>
        <w:pStyle w:val="BookText"/>
        <w:rPr/>
      </w:pPr>
      <w:bookmarkEnd w:id="1399"/>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کلّه ثمّ لینزعه </w:t>
      </w:r>
      <w:r>
        <w:rPr>
          <w:rFonts w:eastAsia="Amiri" w:cs="Amiri" w:ascii="Amiri" w:hAnsi="Amiri"/>
          <w:color w:val="111111"/>
          <w:sz w:val="28"/>
          <w:szCs w:val="28"/>
          <w:lang w:bidi="ar-SA"/>
        </w:rPr>
        <w:t>476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ینفخ الرّجل فی موضع سجوده و لا فی طعامه و لا فی شرابه و لا فی تعویذه،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 شرب الماء من قیام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النهی عن شرب الماء من قیام، و التغوّط بقبر، و البول فی ماء الراکد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النهی عن شرب الماء من عروة الاناء، و شرب الماء کرعا، و النهی عن البزاق فی الماء الّتی یشرب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معجزة النبیّ صلّی اللّه علیه و آله فی اسقاء الناس، و بعض مکارم أخلاقه صلّی اللّه علیه و آله و سلّم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أنفاس فی الشرب أفضل من نفس واحد فی الشرب،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و النهی عن شرب الهیم، و فیه بیان و شرح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النهی عن اختناث الأسقیة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شرب الماء فذکر الحسین علیه السّلام و لعن قاتله إلّا کتب اللّه له مائة ألف حسنة، و حطّ عنه مائة ألف سیّئة، و رفع له مائة ألف درجة، و کأنّما أعتق مائة ألف نسمة، و حشره اللّه تعالی یوم القیامة ثلج الفؤاد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النهی عن شرب الماء من موضع اذن الکوز و موضع کسره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معنی 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مصّوا الماء مصّا و لا تعبّوه عبّا فانّه یأخذ منه الکباد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فی الشرب بالید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آداب الشرب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فی أنّ النبیّ صلّی اللّه علیه و آله رأی رجلا و هو یشرب قائما فنهی صلّی اللّه علیه و آله و سلّم من ذلک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یشرب فی أقداح القواریر الّتی یؤتی بها من الشام، و یشرب فی الأقداح الّتی یتّخذ من الخشب، و فی الجلود، و یشرب فی الخزف، و یشرب بکفّیه یصبّ الماء فیهما، و کان صلّی اللّه علیه و آله یشرب قائما، و ربّما شرب راکبا، و ربّما قام فشرب من القربة أو الجرّة أو الأداوة، و فی کلّ إناء یجده و فی یدیه، و یشرب الماء الّذی حلب علیه اللبن، و یشرب السویق، و یشرب الماء علی العسل، و ما نهی صلّی اللّه علیه و آله عنه فی الشرب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فی أنّ النبیّ صلّی اللّه علیه و آله کان إذا شرب الماء تنفّس ثلاثا مع کلّ واحد منهنّ تسمیة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الدّعاء المرویّ عند شرب الماء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الذّباب فی إناء أحدکم فلیغمسه فانّ فی أحد جناحیه داء و فی الآخر شفاء، و إنّه یغمس بجناحه الّذی فیه الدّاء فلیغمسه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کلّه ثمّ لینزعه </w:t>
      </w:r>
      <w:r>
        <w:rPr>
          <w:rFonts w:eastAsia="Amiri" w:cs="Amiri" w:ascii="Amiri" w:hAnsi="Amiri"/>
          <w:color w:val="111111"/>
          <w:sz w:val="28"/>
          <w:szCs w:val="28"/>
          <w:lang w:bidi="ar-SA"/>
        </w:rPr>
        <w:t>476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00" w:name="__RefHeading___Toc1485545_1468164448"/>
      <w:bookmarkStart w:id="1401" w:name="_Toc581"/>
      <w:bookmarkEnd w:id="1400"/>
      <w:r>
        <w:rPr>
          <w:rtl w:val="true"/>
        </w:rPr>
        <w:t xml:space="preserve">الباب الثالث فضل ماء المطر فی نیسان و کیفیة أخذه و شربه </w:t>
      </w:r>
      <w:r>
        <w:rPr/>
        <w:t>476</w:t>
      </w:r>
      <w:bookmarkEnd w:id="1401"/>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فی ماء المطر فی نیسان و ما یقرأ علیه، و فوائد هذا الماء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روایة اخری فی ماء المطر فی نیسان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فیما کان لمن یشرب ماء المطر </w:t>
      </w:r>
      <w:r>
        <w:rPr>
          <w:rFonts w:eastAsia="IRNazanin" w:cs="IRNazanin"/>
          <w:color w:val="111111"/>
          <w:sz w:val="28"/>
          <w:szCs w:val="28"/>
          <w:lang w:bidi="fa-IR"/>
        </w:rPr>
        <w:t>479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قاله النبیّ صلّی اللّه علیه و آله فی ماء المطر فی نیسان و ما یقرأ علیه، و فوائد هذا الماء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روایة اخری فی ماء المطر فی نیسان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فیما کان لمن یشرب ماء المطر </w:t>
      </w:r>
      <w:r>
        <w:rPr>
          <w:rFonts w:eastAsia="IRNazanin" w:cs="IRNazanin"/>
          <w:color w:val="111111"/>
          <w:sz w:val="28"/>
          <w:szCs w:val="28"/>
          <w:lang w:bidi="fa-IR"/>
        </w:rPr>
        <w:t>479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02" w:name="__RefHeading___Toc1485547_1468164448"/>
      <w:bookmarkStart w:id="1403" w:name="_Toc582"/>
      <w:bookmarkEnd w:id="1402"/>
      <w:r>
        <w:rPr>
          <w:rtl w:val="true"/>
        </w:rPr>
        <w:t xml:space="preserve">الباب الرابع النهی عن الاستشفاء بالمیاه الحارة الکبریتیة و المرة و أشباههما </w:t>
      </w:r>
      <w:r>
        <w:rPr/>
        <w:t>479</w:t>
      </w:r>
      <w:bookmarkEnd w:id="1403"/>
    </w:p>
    <w:p>
      <w:pPr>
        <w:pStyle w:val="BookText"/>
        <w:rPr/>
      </w:pPr>
      <w:r>
        <w:rPr>
          <w:rFonts w:ascii="IRNazanin" w:hAnsi="IRNazanin" w:eastAsia="IRNazanin"/>
          <w:color w:val="111111"/>
          <w:sz w:val="28"/>
          <w:sz w:val="28"/>
          <w:szCs w:val="28"/>
          <w:rtl w:val="true"/>
          <w:lang w:bidi="fa-IR"/>
        </w:rPr>
        <w:t>فیما قالاه الحسن و الحسین علیهما السّلام فی ماء المرّ، و قولهما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للماء سکانا کسکّان الأرض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فی أنّ النبیّ صلّی اللّه علیه و آله نهی عن الاستشفاء بالعیون الحارّة الّتی تکون فی الجبال الّتی توجد منها رائحة الکبریت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فی أنّ نوح علیه السّلام لعن الماء الکبریت و الماء المرّ </w:t>
      </w:r>
      <w:r>
        <w:rPr>
          <w:rFonts w:eastAsia="IRNazanin" w:cs="IRNazanin"/>
          <w:color w:val="111111"/>
          <w:sz w:val="28"/>
          <w:szCs w:val="28"/>
          <w:lang w:bidi="fa-IR"/>
        </w:rPr>
        <w:t>481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قالاه الحسن و الحسین علیهما السّلام فی ماء المرّ، و قولهما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للماء سکانا کسکّان الأرض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فی أنّ النبیّ صلّی اللّه علیه و آله نهی عن الاستشفاء بالعیون الحارّة الّتی تکون فی الجبال الّتی توجد منها رائحة الکبریت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فی أنّ نوح علیه السّلام لعن الماء الکبریت و الماء المرّ </w:t>
      </w:r>
      <w:r>
        <w:rPr>
          <w:rFonts w:eastAsia="IRNazanin" w:cs="IRNazanin"/>
          <w:color w:val="111111"/>
          <w:sz w:val="28"/>
          <w:szCs w:val="28"/>
          <w:lang w:bidi="fa-IR"/>
        </w:rPr>
        <w:t>481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04" w:name="__RefHeading___Toc1485549_1468164448"/>
      <w:bookmarkStart w:id="1405" w:name="_Toc583"/>
      <w:bookmarkEnd w:id="1404"/>
      <w:r>
        <w:rPr>
          <w:rtl w:val="true"/>
        </w:rPr>
        <w:t>أبواب الاشربة و الأوانی المحرمة</w:t>
      </w:r>
      <w:bookmarkEnd w:id="1405"/>
    </w:p>
    <w:p>
      <w:pPr>
        <w:pStyle w:val="Heading4"/>
        <w:numPr>
          <w:ilvl w:val="3"/>
          <w:numId w:val="1"/>
        </w:numPr>
        <w:rPr/>
      </w:pPr>
      <w:bookmarkStart w:id="1406" w:name="__RefHeading___Toc1485551_1468164448"/>
      <w:bookmarkStart w:id="1407" w:name="_Toc584"/>
      <w:bookmarkEnd w:id="1406"/>
      <w:r>
        <w:rPr>
          <w:rtl w:val="true"/>
        </w:rPr>
        <w:t xml:space="preserve">الباب الأوّل الا نبذة و المسکرات </w:t>
      </w:r>
      <w:r>
        <w:rPr/>
        <w:t>482</w:t>
      </w:r>
      <w:bookmarkEnd w:id="1407"/>
    </w:p>
    <w:p>
      <w:pPr>
        <w:pStyle w:val="BookText"/>
        <w:rPr/>
      </w:pPr>
      <w:r>
        <w:rPr>
          <w:rFonts w:ascii="IRNazanin" w:hAnsi="IRNazanin" w:eastAsia="IRNazanin"/>
          <w:color w:val="111111"/>
          <w:sz w:val="28"/>
          <w:sz w:val="28"/>
          <w:szCs w:val="28"/>
          <w:rtl w:val="true"/>
          <w:lang w:bidi="fa-IR"/>
        </w:rPr>
        <w:t xml:space="preserve">فی أنّ النبیذ و الفقّاع حرام، و بیان فی ربّ الجوز </w:t>
      </w:r>
      <w:r>
        <w:rPr>
          <w:rFonts w:eastAsia="IRNazanin" w:cs="IRNazanin"/>
          <w:color w:val="111111"/>
          <w:sz w:val="28"/>
          <w:szCs w:val="28"/>
          <w:lang w:bidi="fa-IR"/>
        </w:rPr>
        <w:t>482</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النهی عن الشطرنج و النرد و الغناء، و العلّة الّتی من أجلها حرّم اللّه الخمر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تحریم الخمر قلیلها و کثیرها، و المضطرّ لا یشرب الخمر لأنّها تقتله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فی أنّ اللّه عزّ و جلّ أدّب نبیّه حتّی إذا أقامه علی ما أراد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بِالْعُرْفِ وَ أَعْرِضْ عَنِ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ذلک رسول اللّه صلّی اللّه علیه و آله و سلّم زکّاه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زکّاه فوّض إلیه دینه،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 اللّه الخمر و حرّم رسول اللّه کلّ مسکر، فأجاز اللّه ذلک کلّه، و أن اللّه أنزل الصّلاة و انّ رسول اللّه صلّی اللّه علیه و آله وقّت أوقاتها فاجاز اللّه ذلک له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فی قول الصّادق علیه السّلام تسعة أعشار الدّین التقیّة، و لا دین لمن لا تقیّة له، و التقیّة فی کلّ شی‌ء إلّا فی شرب النبیذ و المسح علی الخفّین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سبب نزول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الْخَمْرُ وَ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ما أسکر کثیره و قلیله، حرام، و أنّ أبا بکر شرب الخمر بالمدینة فسکر فجعل یقول الشعر و یبکی علی قتلی المشرکین من أهل بدر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العلّة الّتی من أجلها سمّی مسجد الفضیخ، و أنّ شارب المسکر لا تقبل صلاته أربعین یوما إلّا أن یتوب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فی قول رسول اللّه صلّی اللّه علیه و آله و سلّم فی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شاربها و عاصرها و معتصرها و بایعها و مبتاعها و حاملها و المحمولة إلیه و آکل ثمنها سواء فی عارها و اثمها، و من سقاها یهودیّا أو نصرانیّا أو صابئیّا أو من کان من النّاس فعلیه کوزر من شربها، و من باعها أو اشتراها لغیره لم یقبل اللّه عزّ و جلّ منه صلاة و لا صیاما و لا حجّا و لا اعتمارا حتّی یتوب منها، و قصّة نوح علیه السّلام و إبلیس الملعون فی غرس الکرم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العلّة الّتی من أجلها حرّم اللّه الخمر، و أنّ شارب الخمر کعابد الوثن </w:t>
      </w:r>
      <w:r>
        <w:rPr>
          <w:rFonts w:eastAsia="IRNazanin" w:cs="IRNazanin"/>
          <w:color w:val="111111"/>
          <w:sz w:val="28"/>
          <w:szCs w:val="28"/>
          <w:lang w:bidi="fa-IR"/>
        </w:rPr>
        <w:t>490</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النهی عن تزوّج شارب الخمر، و قبول شهادته، و ائتمانه، و مصاحبته، و الضحک فی وجهه، و مصافحته و معانقته، و عیادته و تشییع جنازته، و ردّ السّلام علیه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bookmarkStart w:id="1408" w:name="pg13733_139216"/>
    </w:p>
    <w:p>
      <w:pPr>
        <w:pStyle w:val="BookText"/>
        <w:rPr/>
      </w:pPr>
      <w:bookmarkEnd w:id="1408"/>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یزید علیه و علی أبیه لعائن اللّه عدد الشعر و الوبر و الحجر و المدر و قطر السّماء إلی یوم لقاء اللّه لمّا حمل رأس الحسین علیه السّلام إلیه شرب الفقّاع و لعب بالشطرنج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فی شرب المیاه و شرب لبن کلّ شی‌ء یؤکل لحمه من الدوابّ و الصّید و الأنعام و ما طبخ من عصیر العنب و التمر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حرام، و لعن اللّه الخمر بعینها، و آکل ثمنها، و عاصرها، و معتصرها، و بایعها، و مشتریها، و شاربها، و ساقیها، و حاملها، و المحمولة إلیه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فی کتاب کتبه الامام الحسن المجتبی علیه السّلام إلی معاویة علیه الهاویة فی ابنه یزید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بحث و تحقیق فی تحریم الخمر، و انّه من ضروریّات الدّین حتّی یقتل مستحلّه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فی کلّ ما عمل من لونین حتّی نشّ و تغیّر و أسکر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بحث حول جواز سقی الدوابّ المسکرات بل سایر المحرّمات، و بیان فی الکراهة </w:t>
      </w:r>
      <w:r>
        <w:rPr>
          <w:rFonts w:eastAsia="IRNazanin" w:cs="IRNazanin"/>
          <w:color w:val="111111"/>
          <w:sz w:val="28"/>
          <w:szCs w:val="28"/>
          <w:lang w:bidi="fa-IR"/>
        </w:rPr>
        <w:t>498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النبیذ و الفقّاع حرام، و بیان فی ربّ الجوز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النهی عن الشطرنج و النرد و الغناء، و العلّة الّتی من أجلها حرّم اللّه الخمر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تحریم الخمر قلیلها و کثیرها، و المضطرّ لا یشرب الخمر لأنّها تقتله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فی أنّ اللّه عزّ و جلّ أدّب نبیّه حتّی إذا أقامه علی ما أراد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بِالْعُرْفِ وَ أَعْرِضْ عَنِ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ذلک رسول اللّه صلّی اللّه علیه و آله و سلّم زکّاه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زکّاه فوّض إلیه دینه،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 اللّه الخمر و حرّم رسول اللّه کلّ مسکر، فأجاز اللّه ذلک کلّه، و أن اللّه أنزل الصّلاة و انّ رسول اللّه صلّی اللّه علیه و آله وقّت أوقاتها فاجاز اللّه ذلک له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فی قول الصّادق علیه السّلام تسعة أعشار الدّین التقیّة، و لا دین لمن لا تقیّة له، و التقیّة فی کلّ شی‌ء إلّا فی شرب النبیذ و المسح علی الخفّین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سبب نزول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الْخَمْرُ وَ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ما أسکر کثیره و قلیله، حرام، و أنّ أبا بکر شرب الخمر بالمدینة فسکر فجعل یقول الشعر و یبکی علی قتلی المشرکین من أهل بدر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العلّة الّتی من أجلها سمّی مسجد الفضیخ، و أنّ شارب المسکر لا تقبل صلاته أربعین یوما إلّا أن یتوب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فی قول رسول اللّه صلّی اللّه علیه و آله و سلّم فی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شاربها و عاصرها و معتصرها و بایعها و مبتاعها و حاملها و المحمولة إلیه و آکل ثمنها سواء فی عارها و اثمها، و من سقاها یهودیّا أو نصرانیّا أو صابئیّا أو من کان من النّاس فعلیه کوزر من شربها، و من باعها أو اشتراها لغیره لم یقبل اللّه عزّ و جلّ منه صلاة و لا صیاما و لا حجّا و لا اعتمارا حتّی یتوب منها، و قصّة نوح علیه السّلام و إبلیس الملعون فی غرس الکرم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العلّة الّتی من أجلها حرّم اللّه الخمر، و أنّ شارب الخمر کعابد الوثن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النهی عن تزوّج شارب الخمر، و قبول شهادته، و ائتمانه، و مصاحبته، و الضحک فی وجهه، و مصافحته و معانقته، و عیادته و تشییع جنازته، و ردّ السّلام علیه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أنّ یزید علیه و علی أبیه لعائن اللّه عدد الشعر و الوبر و الحجر و المدر و قطر السّماء إلی یوم لقاء اللّه لمّا حمل رأس الحسین علیه السّلام إلیه شرب الفقّاع و لعب بالشطرنج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فی شرب المیاه و شرب لبن کلّ شی‌ء یؤکل لحمه من الدوابّ و الصّید و الأنعام و ما طبخ من عصیر العنب و التمر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حرام، و لعن اللّه الخمر بعینها، و آکل ثمنها، و عاصرها، و معتصرها، و بایعها، و مشتریها، و شاربها، و ساقیها، و حاملها، و المحمولة إلیه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فی کتاب کتبه الامام الحسن المجتبی علیه السّلام إلی معاویة علیه الهاویة فی ابنه یزید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بحث و تحقیق فی تحریم الخمر، و انّه من ضروریّات الدّین حتّی یقتل مستحلّه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فی کلّ ما عمل من لونین حتّی نشّ و تغیّر و أسکر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بحث حول جواز سقی الدوابّ المسکرات بل سایر المحرّمات، و بیان فی الکراهة </w:t>
      </w:r>
      <w:r>
        <w:rPr>
          <w:rFonts w:eastAsia="IRNazanin" w:cs="IRNazanin"/>
          <w:color w:val="111111"/>
          <w:sz w:val="28"/>
          <w:szCs w:val="28"/>
          <w:lang w:bidi="fa-IR"/>
        </w:rPr>
        <w:t>498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09" w:name="__RefHeading___Toc1485553_1468164448"/>
      <w:bookmarkStart w:id="1410" w:name="_Toc585"/>
      <w:bookmarkEnd w:id="1409"/>
      <w:r>
        <w:rPr>
          <w:rtl w:val="true"/>
        </w:rPr>
        <w:t xml:space="preserve">الباب الثانی النهی عن الاکل علی مائدة یشرب علیها الخمر </w:t>
      </w:r>
      <w:r>
        <w:rPr/>
        <w:t>499</w:t>
      </w:r>
      <w:bookmarkEnd w:id="1410"/>
    </w:p>
    <w:p>
      <w:pPr>
        <w:pStyle w:val="BookText"/>
        <w:rPr/>
      </w:pPr>
      <w:r>
        <w:rPr>
          <w:rFonts w:ascii="IRNazanin" w:hAnsi="IRNazanin" w:eastAsia="IRNazanin"/>
          <w:color w:val="111111"/>
          <w:sz w:val="28"/>
          <w:sz w:val="28"/>
          <w:szCs w:val="28"/>
          <w:rtl w:val="true"/>
          <w:lang w:bidi="fa-IR"/>
        </w:rPr>
        <w:t xml:space="preserve">فی أن النبیّ صلّی اللّه علیه و آله نهی عن الجلوس علی مائدة یشرب علیها الخمر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بیان فی تحریم الأکل علی مائدة یشرب علیها شی‌ء من المسکرات </w:t>
      </w:r>
      <w:r>
        <w:rPr>
          <w:rFonts w:eastAsia="IRNazanin" w:cs="IRNazanin"/>
          <w:color w:val="111111"/>
          <w:sz w:val="28"/>
          <w:szCs w:val="28"/>
          <w:lang w:bidi="fa-IR"/>
        </w:rPr>
        <w:t>500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النبیّ صلّی اللّه علیه و آله نهی عن الجلوس علی مائدة یشرب علیها الخمر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بیان فی تحریم الأکل علی مائدة یشرب علیها شی‌ء من المسکرات </w:t>
      </w:r>
      <w:r>
        <w:rPr>
          <w:rFonts w:eastAsia="IRNazanin" w:cs="IRNazanin"/>
          <w:color w:val="111111"/>
          <w:sz w:val="28"/>
          <w:szCs w:val="28"/>
          <w:lang w:bidi="fa-IR"/>
        </w:rPr>
        <w:t>500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11" w:name="__RefHeading___Toc1485555_1468164448"/>
      <w:bookmarkStart w:id="1412" w:name="_Toc586"/>
      <w:bookmarkEnd w:id="1411"/>
      <w:r>
        <w:rPr>
          <w:rtl w:val="true"/>
        </w:rPr>
        <w:t xml:space="preserve">الباب الثالث العصیر و أقسامه و أحکامه </w:t>
      </w:r>
      <w:r>
        <w:rPr/>
        <w:t>501</w:t>
      </w:r>
      <w:bookmarkEnd w:id="1412"/>
    </w:p>
    <w:p>
      <w:pPr>
        <w:pStyle w:val="BookText"/>
        <w:rPr/>
      </w:pPr>
      <w:r>
        <w:rPr>
          <w:rFonts w:ascii="IRNazanin" w:hAnsi="IRNazanin" w:eastAsia="IRNazanin"/>
          <w:color w:val="111111"/>
          <w:sz w:val="28"/>
          <w:sz w:val="28"/>
          <w:szCs w:val="28"/>
          <w:rtl w:val="true"/>
          <w:lang w:bidi="fa-IR"/>
        </w:rPr>
        <w:t xml:space="preserve">فی الزبیب المطبوخ </w:t>
      </w:r>
      <w:r>
        <w:rPr>
          <w:rFonts w:eastAsia="IRNazanin" w:cs="IRNazanin"/>
          <w:color w:val="111111"/>
          <w:sz w:val="28"/>
          <w:szCs w:val="28"/>
          <w:lang w:bidi="fa-IR"/>
        </w:rPr>
        <w:t>501</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العلّة الّتی من أجلها احل ما یرجع إلی الثلث ما طبخ من عصیر العنب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ما جری بین نوح علیه السّلام و إبلیس لعنه اللّه فی غرس النخیل و الاعناب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بیان فی أنّه إذا صبّ العصیر فی الماء و غلا الجمیع لا یحرم و لا یشترط فی حلّه ذهاب الثلثین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فی الزبیب الّذی یدقّ و یلقی فی القدر ثمّ یصبّ علیه الماء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فی الزبیب المطبوخ کیف یطبخ حتّی یصیر حلالا، و فیه بیان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صفة شراب طیّب نافع للقراقر و الریاح من البطن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تفصیل و تحقیق و بیان فی حرمة العصیر العنبیّ بالغلیان و الاشتداد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فی ذهاب الثلثین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بحث فی نجاسة العصیر، و طهارته و الأقوال فی ذلک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بیان فی الغلیان الموجب للحرمة أو النجاسة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بیان فی العصیر العنبیّ، و الاختلاف فی عصیر التمر و الزبیب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بیان من العلّامة المجلسیّ رحمه اللّه تعالی و إیّانا فی عدم تحریم عصیر الزبیب و التمر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فیما قاله المحقّق الأردبیلیّ رحمه اللّه و إیّانا فی تحریم العصیر العنبیّ بالغلیان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فی العنب إذا غلا فی حبّه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فی أنّ الزبیب المطبوخ فی الطعام و الشورباجات کان حلالا، و بیان فی عصیر العنبیّ إذا صار دبسا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فی ذهاب الثلثین المعتبر فی العصیر بالوزن و الکیل و الحجم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 xml:space="preserve">إیضاح من العلّامة المجلسیّ قدّس سرّه </w:t>
      </w:r>
      <w:r>
        <w:rPr>
          <w:rFonts w:eastAsia="Amiri" w:cs="Amiri" w:ascii="Amiri" w:hAnsi="Amiri"/>
          <w:color w:val="111111"/>
          <w:sz w:val="28"/>
          <w:szCs w:val="28"/>
          <w:lang w:bidi="ar-SA"/>
        </w:rPr>
        <w:t>522</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الذّهاب هو الفناء و الانفصال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bookmarkStart w:id="1413" w:name="pg13733_139218"/>
    </w:p>
    <w:p>
      <w:pPr>
        <w:pStyle w:val="BookText"/>
        <w:rPr/>
      </w:pPr>
      <w:bookmarkEnd w:id="1413"/>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الزبیب المطبوخ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العلّة الّتی من أجلها احل ما یرجع إلی الثلث ما طبخ من عصیر العنب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ما جری بین نوح علیه السّلام و إبلیس لعنه اللّه فی غرس النخیل و الاعناب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بیان فی أنّه إذا صبّ العصیر فی الماء و غلا الجمیع لا یحرم و لا یشترط فی حلّه ذهاب الثلثین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فی الزبیب الّذی یدقّ و یلقی فی القدر ثمّ یصبّ علیه الماء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فی الزبیب المطبوخ کیف یطبخ حتّی یصیر حلالا، و فیه بیان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صفة شراب طیّب نافع للقراقر و الریاح من البطن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تفصیل و تحقیق و بیان فی حرمة العصیر العنبیّ بالغلیان و الاشتداد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فی ذهاب الثلثین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بحث فی نجاسة العصیر، و طهارته و الأقوال فی ذلک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بیان فی الغلیان الموجب للحرمة أو النجاسة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بیان فی العصیر العنبیّ، و الاختلاف فی عصیر التمر و الزبیب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بیان من العلّامة المجلسیّ رحمه اللّه تعالی و إیّانا فی عدم تحریم عصیر الزبیب و التمر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فیما قاله المحقّق الأردبیلیّ رحمه اللّه و إیّانا فی تحریم العصیر العنبیّ بالغلیان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فی العنب إذا غلا فی حبّه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فی أنّ الزبیب المطبوخ فی الطعام و الشورباجات کان حلالا، و بیان فی عصیر العنبیّ إذا صار دبسا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فی ذهاب الثلثین المعتبر فی العصیر بالوزن و الکیل و الحجم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 xml:space="preserve">إیضاح من العلّامة المجلسیّ قدّس سرّه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فی أنّ الذّهاب هو الفناء و الانفصال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14" w:name="__RefHeading___Toc1485557_1468164448"/>
      <w:bookmarkStart w:id="1415" w:name="_Toc587"/>
      <w:bookmarkEnd w:id="1414"/>
      <w:r>
        <w:rPr>
          <w:rtl w:val="true"/>
        </w:rPr>
        <w:t xml:space="preserve">الباب الرابع انقلاب الخمر خلا </w:t>
      </w:r>
      <w:r>
        <w:rPr/>
        <w:t>524</w:t>
      </w:r>
      <w:bookmarkEnd w:id="1415"/>
    </w:p>
    <w:p>
      <w:pPr>
        <w:pStyle w:val="BookText"/>
        <w:rPr/>
      </w:pPr>
      <w:r>
        <w:rPr>
          <w:rFonts w:ascii="IRNazanin" w:hAnsi="IRNazanin" w:eastAsia="IRNazanin"/>
          <w:color w:val="111111"/>
          <w:sz w:val="28"/>
          <w:sz w:val="28"/>
          <w:szCs w:val="28"/>
          <w:rtl w:val="true"/>
          <w:lang w:bidi="fa-IR"/>
        </w:rPr>
        <w:t xml:space="preserve">فی أنّ الخمر إذا صار خلّا و ذهب سکره فلا بأس بأکله، و أنّ خلّ الخمر یقتل الدیدان فی البطن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فی الخمر الّذی یعالج بالملح، و جواز علاج الخمر بما یحمضها و یقلّبها إلی الخلّیة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فی العصیر الّذی یصیر خمرا فیصبّ علیه الخلّ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الخمر إذا صار خلّا و ذهب سکره فلا بأس بأکله، و أنّ خلّ الخمر یقتل الدیدان فی البطن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فی الخمر الّذی یعالج بالملح، و جواز علاج الخمر بما یحمضها و یقلّبها إلی الخلّیة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فی العصیر الّذی یصیر خمرا فیصبّ علیه الخلّ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16" w:name="__RefHeading___Toc1485559_1468164448"/>
      <w:bookmarkStart w:id="1417" w:name="_Toc588"/>
      <w:bookmarkEnd w:id="1416"/>
      <w:r>
        <w:rPr>
          <w:rtl w:val="true"/>
        </w:rPr>
        <w:t xml:space="preserve">الباب الخامس الاکل و الشرب فی آنیة الذهب و الفضة و سایر ما نهی عنه من الأوانی و غیرها </w:t>
      </w:r>
      <w:r>
        <w:rPr/>
        <w:t>527</w:t>
      </w:r>
      <w:bookmarkEnd w:id="1417"/>
    </w:p>
    <w:p>
      <w:pPr>
        <w:pStyle w:val="BookText"/>
        <w:rPr/>
      </w:pPr>
      <w:r>
        <w:rPr>
          <w:rFonts w:ascii="Amiri" w:hAnsi="Amiri" w:eastAsia="Amiri" w:cs="Amiri"/>
          <w:color w:val="111111"/>
          <w:sz w:val="28"/>
          <w:sz w:val="28"/>
          <w:szCs w:val="28"/>
          <w:rtl w:val="true"/>
          <w:lang w:bidi="ar-SA"/>
        </w:rPr>
        <w:t xml:space="preserve">فی أنّ النبیّ صلّی اللّه علیه و آله نهی عن الشرب فی آنیة الذّهب و الفضّة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فی مرآة ملبّسة فضّة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 xml:space="preserve">النهی عن الأکل فی فخار مصر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فی القدح المفضّض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فی القدح من صفر، و کراهة التدهن فی مدهن فضّة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القول فی کراهة الشرب فی أوانی الذّهب و الفضّة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فی أنّ رسول اللّه صلّی اللّه علیه و آله و سلّم کان یعجبه أن یشرب فی القدح الشامیّ، و أنّ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کان یشرب فی قدح من خزف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بیان 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فی فخار مصر و لا تغسلوا رءوسکم بطینها، فانه یذهب بالغیرة، و یورث الدّیاثة </w:t>
      </w:r>
      <w:r>
        <w:rPr>
          <w:rFonts w:eastAsia="IRNazanin" w:cs="IRNazanin"/>
          <w:color w:val="111111"/>
          <w:sz w:val="28"/>
          <w:szCs w:val="28"/>
          <w:lang w:bidi="fa-IR"/>
        </w:rPr>
        <w:t>534</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خواتیم من الذّهب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السرج و اللجام من الفضّة، و السریر الّذی یکون فیه الذهب أو ماء الذهب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فی أنّ ذا الفقار سیف رسول اللّه صلّی اللّه علیه و آله و سلّم کان من السّماء و هبط به جبرئیل علیه السّلام و کانت حلیته من فضّة، و جلد التعویذ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فی النهی عن التختم بالذّهب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فی جواز حلیة النساء بالذّهب و الفضّة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فی جواز تحلیة المصاحف و السیوف بالذّهب و الفضّة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بحث و تحقیق و بیان و أقوال فی تحریم أوانی الذّهب و الفضّة مطلقا، و أقوال العامّة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فیما قاله الشهید رحمه اللّه تعالی فی الذکری فی الأوانی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فی تحریم اتّخاذ أوانی و غیرها من الذّهب و الفضّة لغیر الاستعمال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فی تزیین المجالس من الذّهب و الفضّة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فی معنی النهی و الکراهة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فی الأوانی المفضض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فی الجمع بین أخبار المفضّض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فیما قاله العلّامة رحمه اللّه فی المنتهی و الشیخ بهاء الدّین العاملی رحمه اللّه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بحث حول حرمة العین أو الانتفاع به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بحث فی الطهارة إذا تطهّر من إنائی الذّهب و الفضّة، و انّ تحریم الاستعمال مشترک بین الرّجال و النساء، و جواز اتّخاذ الظروف الصغیرة الّتی لا تصلح للأکل و الشرب کالمکحلة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فی تحلیة المشاهد و المساجد بالقنادیل من الذّهب و الفضّة </w:t>
      </w:r>
      <w:r>
        <w:rPr>
          <w:rFonts w:eastAsia="IRNazanin" w:cs="IRNazanin"/>
          <w:color w:val="111111"/>
          <w:sz w:val="28"/>
          <w:szCs w:val="28"/>
          <w:lang w:bidi="fa-IR"/>
        </w:rPr>
        <w:t>551</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قاله العلامة رحمه اللّه تعالی فی المنتهی باتّخاذ الفضّة الیسیرة کالحلیة للسیف، و القصعة و السلسلة الّتی یتشعّب بها الاناء، و أنف الذّهب، و ما یربط به أسنانه، و ما لیس بإناء، و التزیین بالجوهر للرجال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جواز استعمال الحلقة للقصعة و قبیعة السیف و السلسلة من الذهب و الفضّة، و ما رواه العامّة، و زخرفة السقوف و الحیطان بالذهب، و الشرب عن کوز فمها خاتم فضّة أو إناء فیه دراهم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فی جواز اتّخاذ الأوانی من کلّ ما عدا الذّهب و الفضّة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إلی هنا إلی هنا انتهی الجزء الثالث و الستون علی تجزئة الطبعة النفیسة الرائقة البهیة، و هو الجزء العاشر من المجلد الرابع عشر حسب تجزئة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المجلسیّ رحمه اللّه تعالی و إیّانا</w:t>
      </w:r>
    </w:p>
    <w:p>
      <w:pPr>
        <w:pStyle w:val="BookText"/>
        <w:rPr/>
      </w:pPr>
      <w:r>
        <w:rPr>
          <w:rFonts w:ascii="IRNazanin" w:hAnsi="IRNazanin" w:eastAsia="IRNazanin"/>
          <w:color w:val="111111"/>
          <w:sz w:val="28"/>
          <w:sz w:val="28"/>
          <w:szCs w:val="28"/>
          <w:rtl w:val="true"/>
          <w:lang w:bidi="fa-IR"/>
        </w:rPr>
        <w:t>و بتمامه تمّ المجلد الثانی من ثلاث مجلدات فهرسنا علی تمام أجزاء بحار الأنوار حسب الطبعة الحدیثة بطهران</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المسترحمیّ </w:t>
      </w:r>
      <w:bookmarkStart w:id="1418" w:name="pg13733_139221"/>
    </w:p>
    <w:p>
      <w:pPr>
        <w:pStyle w:val="BookText"/>
        <w:rPr/>
      </w:pPr>
      <w:bookmarkEnd w:id="14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النبیّ صلّی اللّه علیه و آله نهی عن الشرب فی آنیة الذّهب و الفضّة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فی مرآة ملبّسة فضّة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 xml:space="preserve">النهی عن الأکل فی فخار مصر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فی القدح المفضّض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فی القدح من صفر، و کراهة التدهن فی مدهن فضّة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القول فی کراهة الشرب فی أوانی الذّهب و الفضّة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فی أنّ رسول اللّه صلّی اللّه علیه و آله و سلّم کان یعجبه أن یشرب فی القدح الشامیّ، و أنّ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کان یشرب فی قدح من خزف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بیان 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فی فخار مصر و لا تغسلوا رءوسکم بطینها، فانه یذهب بالغیرة، و یورث الدّیاثة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فی خواتیم من الذّهب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السرج و اللجام من الفضّة، و السریر الّذی یکون فیه الذهب أو ماء الذهب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فی أنّ ذا الفقار سیف رسول اللّه صلّی اللّه علیه و آله و سلّم کان من السّماء و هبط به جبرئیل علیه السّلام و کانت حلیته من فضّة، و جلد التعویذ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فی النهی عن التختم بالذّهب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فی جواز حلیة النساء بالذّهب و الفضّة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فی جواز تحلیة المصاحف و السیوف بالذّهب و الفضّة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بحث و تحقیق و بیان و أقوال فی تحریم أوانی الذّهب و الفضّة مطلقا، و أقوال العامّة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فیما قاله الشهید رحمه اللّه تعالی فی الذکری فی الأوانی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فی تحریم اتّخاذ أوانی و غیرها من الذّهب و الفضّة لغیر الاستعمال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فی تزیین المجالس من الذّهب و الفضّة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فی معنی النهی و الکراهة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فی الأوانی المفضض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فی الجمع بین أخبار المفضّض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فیما قاله العلّامة رحمه اللّه فی المنتهی و الشیخ بهاء الدّین العاملی رحمه اللّه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بحث حول حرمة العین أو الانتفاع به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بحث فی الطهارة إذا تطهّر من إنائی الذّهب و الفضّة، و انّ تحریم الاستعمال مشترک بین الرّجال و النساء، و جواز اتّخاذ الظروف الصغیرة الّتی لا تصلح للأکل و الشرب کالمکحلة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فی تحلیة المشاهد و المساجد بالقنادیل من الذّهب و الفضّة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فیما قاله العلامة رحمه اللّه تعالی فی المنتهی باتّخاذ الفضّة الیسیرة کالحلیة للسیف، و القصعة و السلسلة الّتی یتشعّب بها الاناء، و أنف الذّهب، و ما یربط به أسنانه، و ما لیس بإناء، و التزیین بالجوهر للرجال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فی جواز استعمال الحلقة للقصعة و قبیعة السیف و السلسلة من الذهب و الفضّة، و ما رواه العامّة، و زخرفة السقوف و الحیطان بالذهب، و الشرب عن کوز فمها خاتم فضّة أو إناء فیه دراهم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فی جواز اتّخاذ الأوانی من کلّ ما عدا الذّهب و الفضّة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إلی هنا إلی هنا انتهی الجزء الثالث و الستون علی تجزئة الطبعة النفیسة الرائقة البهیة، و هو الجزء العاشر من المجلد الرابع عشر حسب تجزئة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المجلسیّ رحمه اللّه تعالی و إیّانا</w:t>
      </w:r>
    </w:p>
    <w:p>
      <w:pPr>
        <w:pStyle w:val="BookText"/>
        <w:rPr/>
      </w:pPr>
      <w:r>
        <w:rPr>
          <w:rFonts w:ascii="IRNazanin" w:hAnsi="IRNazanin" w:eastAsia="IRNazanin"/>
          <w:color w:val="111111"/>
          <w:sz w:val="28"/>
          <w:sz w:val="28"/>
          <w:szCs w:val="28"/>
          <w:rtl w:val="true"/>
          <w:lang w:bidi="fa-IR"/>
        </w:rPr>
        <w:t>و بتمامه تمّ المجلد الثانی من ثلاث مجلدات فهرسنا علی تمام أجزاء بحار الأنوار حسب الطبعة الحدیثة بطهران</w:t>
      </w:r>
    </w:p>
    <w:p>
      <w:pPr>
        <w:pStyle w:val="BookText"/>
        <w:rPr/>
      </w:pPr>
      <w:r>
        <w:rPr>
          <w:rFonts w:ascii="IRNazanin" w:hAnsi="IRNazanin" w:eastAsia="IRNazanin"/>
          <w:color w:val="111111"/>
          <w:sz w:val="28"/>
          <w:sz w:val="28"/>
          <w:szCs w:val="28"/>
          <w:rtl w:val="true"/>
          <w:lang w:bidi="fa-IR"/>
        </w:rPr>
        <w:t>و آخر دعوانا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المسترحمیّ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19" w:name="__RefHeading___Toc1485561_1468164448"/>
      <w:bookmarkStart w:id="1420" w:name="_Toc589"/>
      <w:bookmarkEnd w:id="1419"/>
      <w:r>
        <w:rPr>
          <w:rtl w:val="true"/>
        </w:rPr>
        <w:t>فهرس هذا الکتاب الذی بین یدیک‌</w:t>
      </w:r>
      <w:bookmarkEnd w:id="1420"/>
    </w:p>
    <w:p>
      <w:pPr>
        <w:pStyle w:val="BookText"/>
        <w:rPr/>
      </w:pPr>
      <w:r>
        <w:rPr>
          <w:rFonts w:ascii="IRNazanin" w:hAnsi="IRNazanin" w:eastAsia="IRNazanin"/>
          <w:color w:val="111111"/>
          <w:sz w:val="28"/>
          <w:sz w:val="28"/>
          <w:szCs w:val="28"/>
          <w:rtl w:val="true"/>
          <w:lang w:bidi="fa-IR"/>
        </w:rPr>
        <w:t>الجزء الخامس و الثلاثون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الجزء السادس و الثلاثون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الجزء السابع و الثلاثون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الجزء الثامن و الثلاثون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الجزء التاسع و الثلاثون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الجزء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الجزء الحادی و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الجزء الثانی و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الجزء الثالث و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الجزء الرابع و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الجزء الخامس و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الجزء السادس و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الجزء السابع و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الجزء الثامن و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التاسع و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الجزء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الجزء الحادی و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الجزء الثانی و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الجزء الثالث و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الجزء الرابع و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الجزء الخامس و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الجزء السادس و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الجزء السابع و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الجزء الثامن و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الجزء التاسع و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الجزء الستون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الجزء الحادی و الستون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الجزء الثانی و الستون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الثالث و الستون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الخامس و الثلاثون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الجزء السادس و الثلاثون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الجزء السابع و الثلاثون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الجزء الثامن و الثلاثون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الجزء التاسع و الثلاثون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الجزء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الجزء الحادی و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الجزء الثانی و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الجزء الثالث و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الجزء الرابع و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الجزء الخامس و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الجزء السادس و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الجزء السابع و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الجزء الثامن و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الجزء التاسع و الأربعون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الجزء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الجزء الحادی و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الجزء الثانی و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الجزء الثالث و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الجزء الرابع و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الجزء الخامس و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الجزء السادس و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الجزء السابع و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الجزء الثامن و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الجزء التاسع و الخمسون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الجزء الستون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الجزء الحادی و الستون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الجزء الثانی و الستون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الجزء الثالث و الستون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69.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25177</Words>
  <Characters>96798</Characters>
  <CharactersWithSpaces>120272</CharactersWithSpaces>
  <Paragraphs>1764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2026-08-28T09:46:14Z</dcterms:created>
  <dc:creator>ghaemiyeh.com</dc:creator>
  <dc:description/>
  <dc:language>en-US</dc:language>
  <cp:lastModifiedBy/>
  <dcterms:modified xsi:type="dcterms:W3CDTF">2026-08-28T13:16:29Z</dcterms:modified>
  <cp:revision>1</cp:revision>
  <dc:subject/>
  <dc:title>بحارالانوار الجامعة لدرر اخبار الائمة الاطهار علیهم السلام با ترجمه فارسی جلد 109</dc:title>
</cp:coreProperties>
</file>

<file path=docProps/custom.xml><?xml version="1.0" encoding="utf-8"?>
<Properties xmlns="http://schemas.openxmlformats.org/officeDocument/2006/custom-properties" xmlns:vt="http://schemas.openxmlformats.org/officeDocument/2006/docPropsVTypes"/>
</file>