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3.xml" ContentType="application/vnd.openxmlformats-officedocument.wordprocessingml.footer+xml"/>
  <Override PartName="/word/footer13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رسالت بین المللی حوزه های علمیه ازنگاه آیات وروایات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33038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533040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533042_105122903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6533044_1051229030">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6533046_1051229030">
            <w:r>
              <w:rPr>
                <w:webHidden/>
                <w:rStyle w:val="IndexLink"/>
                <w:rtl w:val="true"/>
              </w:rPr>
              <w:t xml:space="preserve">فصل اول </w:t>
            </w:r>
            <w:r>
              <w:rPr>
                <w:rStyle w:val="IndexLink"/>
                <w:rtl w:val="true"/>
              </w:rPr>
              <w:t xml:space="preserve">: </w:t>
            </w:r>
            <w:r>
              <w:rPr>
                <w:rStyle w:val="IndexLink"/>
                <w:rtl w:val="true"/>
              </w:rPr>
              <w:t>جایگاه اسلام در عرصه بین الملل</w:t>
            </w:r>
            <w:r>
              <w:rPr>
                <w:rStyle w:val="IndexLink"/>
                <w:rtl w:val="true"/>
              </w:rPr>
              <w:tab/>
            </w:r>
            <w:r>
              <w:rPr>
                <w:rStyle w:val="IndexLink"/>
              </w:rPr>
              <w:t>20</w:t>
            </w:r>
          </w:hyperlink>
        </w:p>
        <w:p>
          <w:pPr>
            <w:pStyle w:val="Contents3"/>
            <w:tabs>
              <w:tab w:val="clear" w:pos="8459"/>
              <w:tab w:val="right" w:pos="9026" w:leader="dot"/>
            </w:tabs>
            <w:rPr/>
          </w:pPr>
          <w:hyperlink w:anchor="__RefHeading___Toc6533048_105122903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6533050_1051229030">
            <w:r>
              <w:rPr>
                <w:webHidden/>
                <w:rStyle w:val="IndexLink"/>
                <w:rtl w:val="true"/>
              </w:rPr>
              <w:t>الف</w:t>
            </w:r>
            <w:r>
              <w:rPr>
                <w:rStyle w:val="IndexLink"/>
                <w:rtl w:val="true"/>
              </w:rPr>
              <w:t xml:space="preserve">) </w:t>
            </w:r>
            <w:r>
              <w:rPr>
                <w:rStyle w:val="IndexLink"/>
                <w:rtl w:val="true"/>
              </w:rPr>
              <w:t>آیات قرآن کریم</w:t>
            </w:r>
            <w:r>
              <w:rPr>
                <w:rStyle w:val="IndexLink"/>
                <w:rtl w:val="true"/>
              </w:rPr>
              <w:tab/>
            </w:r>
            <w:r>
              <w:rPr>
                <w:rStyle w:val="IndexLink"/>
              </w:rPr>
              <w:t>21</w:t>
            </w:r>
          </w:hyperlink>
        </w:p>
        <w:p>
          <w:pPr>
            <w:pStyle w:val="Contents4"/>
            <w:tabs>
              <w:tab w:val="clear" w:pos="8176"/>
              <w:tab w:val="right" w:pos="9026" w:leader="dot"/>
            </w:tabs>
            <w:rPr/>
          </w:pPr>
          <w:hyperlink w:anchor="__RefHeading___Toc6533052_1051229030">
            <w:r>
              <w:rPr>
                <w:webHidden/>
                <w:rStyle w:val="IndexLink"/>
                <w:rtl w:val="true"/>
              </w:rPr>
              <w:t>پیامبر اکرم صلی اللَّهِ علیه واله وَ سَلَّمَ رسولی برای همگان</w:t>
            </w:r>
            <w:r>
              <w:rPr>
                <w:rStyle w:val="IndexLink"/>
                <w:rtl w:val="true"/>
              </w:rPr>
              <w:tab/>
            </w:r>
            <w:r>
              <w:rPr>
                <w:rStyle w:val="IndexLink"/>
              </w:rPr>
              <w:t>21</w:t>
            </w:r>
          </w:hyperlink>
        </w:p>
        <w:p>
          <w:pPr>
            <w:pStyle w:val="Contents4"/>
            <w:tabs>
              <w:tab w:val="clear" w:pos="8176"/>
              <w:tab w:val="right" w:pos="9026" w:leader="dot"/>
            </w:tabs>
            <w:rPr/>
          </w:pPr>
          <w:hyperlink w:anchor="__RefHeading___Toc6533054_1051229030">
            <w:r>
              <w:rPr>
                <w:webHidden/>
                <w:rStyle w:val="IndexLink"/>
                <w:rtl w:val="true"/>
              </w:rPr>
              <w:t>من برای تمام بَشر نذیر هستم</w:t>
            </w:r>
            <w:r>
              <w:rPr>
                <w:rStyle w:val="IndexLink"/>
                <w:rtl w:val="true"/>
              </w:rPr>
              <w:tab/>
            </w:r>
            <w:r>
              <w:rPr>
                <w:rStyle w:val="IndexLink"/>
              </w:rPr>
              <w:t>23</w:t>
            </w:r>
          </w:hyperlink>
        </w:p>
        <w:p>
          <w:pPr>
            <w:pStyle w:val="Contents4"/>
            <w:tabs>
              <w:tab w:val="clear" w:pos="8176"/>
              <w:tab w:val="right" w:pos="9026" w:leader="dot"/>
            </w:tabs>
            <w:rPr/>
          </w:pPr>
          <w:hyperlink w:anchor="__RefHeading___Toc6533056_1051229030">
            <w:r>
              <w:rPr>
                <w:webHidden/>
                <w:rStyle w:val="IndexLink"/>
                <w:rtl w:val="true"/>
              </w:rPr>
              <w:t>پیامبری از جنس مردم</w:t>
            </w:r>
            <w:r>
              <w:rPr>
                <w:rStyle w:val="IndexLink"/>
                <w:rtl w:val="true"/>
              </w:rPr>
              <w:tab/>
            </w:r>
            <w:r>
              <w:rPr>
                <w:rStyle w:val="IndexLink"/>
              </w:rPr>
              <w:t>23</w:t>
            </w:r>
          </w:hyperlink>
        </w:p>
        <w:p>
          <w:pPr>
            <w:pStyle w:val="Contents4"/>
            <w:tabs>
              <w:tab w:val="clear" w:pos="8176"/>
              <w:tab w:val="right" w:pos="9026" w:leader="dot"/>
            </w:tabs>
            <w:rPr/>
          </w:pPr>
          <w:hyperlink w:anchor="__RefHeading___Toc6533058_1051229030">
            <w:r>
              <w:rPr>
                <w:webHidden/>
                <w:rStyle w:val="IndexLink"/>
                <w:rtl w:val="true"/>
              </w:rPr>
              <w:t>دستور عمومی ایمان به پیامبر صلی اللَّهِ علیه واله وَ سَلَّمَ</w:t>
            </w:r>
            <w:r>
              <w:rPr>
                <w:rStyle w:val="IndexLink"/>
                <w:rtl w:val="true"/>
              </w:rPr>
              <w:tab/>
            </w:r>
            <w:r>
              <w:rPr>
                <w:rStyle w:val="IndexLink"/>
              </w:rPr>
              <w:t>23</w:t>
            </w:r>
          </w:hyperlink>
        </w:p>
        <w:p>
          <w:pPr>
            <w:pStyle w:val="Contents4"/>
            <w:tabs>
              <w:tab w:val="clear" w:pos="8176"/>
              <w:tab w:val="right" w:pos="9026" w:leader="dot"/>
            </w:tabs>
            <w:rPr/>
          </w:pPr>
          <w:hyperlink w:anchor="__RefHeading___Toc6533060_1051229030">
            <w:r>
              <w:rPr>
                <w:webHidden/>
                <w:rStyle w:val="IndexLink"/>
                <w:rtl w:val="true"/>
              </w:rPr>
              <w:t>پیامبر</w:t>
            </w:r>
            <w:r>
              <w:rPr>
                <w:rStyle w:val="IndexLink"/>
                <w:rtl w:val="true"/>
              </w:rPr>
              <w:t xml:space="preserve">! </w:t>
            </w:r>
            <w:r>
              <w:rPr>
                <w:rStyle w:val="IndexLink"/>
                <w:rtl w:val="true"/>
              </w:rPr>
              <w:t>مردم را از قیامت بترسان</w:t>
            </w:r>
            <w:r>
              <w:rPr>
                <w:rStyle w:val="IndexLink"/>
                <w:rtl w:val="true"/>
              </w:rPr>
              <w:tab/>
            </w:r>
            <w:r>
              <w:rPr>
                <w:rStyle w:val="IndexLink"/>
              </w:rPr>
              <w:t>24</w:t>
            </w:r>
          </w:hyperlink>
        </w:p>
        <w:p>
          <w:pPr>
            <w:pStyle w:val="Contents4"/>
            <w:tabs>
              <w:tab w:val="clear" w:pos="8176"/>
              <w:tab w:val="right" w:pos="9026" w:leader="dot"/>
            </w:tabs>
            <w:rPr/>
          </w:pPr>
          <w:hyperlink w:anchor="__RefHeading___Toc6533062_1051229030">
            <w:r>
              <w:rPr>
                <w:webHidden/>
                <w:rStyle w:val="IndexLink"/>
                <w:rtl w:val="true"/>
              </w:rPr>
              <w:t>قرآن، کتاب یادآوری برای تمام بشر</w:t>
            </w:r>
            <w:r>
              <w:rPr>
                <w:rStyle w:val="IndexLink"/>
                <w:rtl w:val="true"/>
              </w:rPr>
              <w:tab/>
            </w:r>
            <w:r>
              <w:rPr>
                <w:rStyle w:val="IndexLink"/>
              </w:rPr>
              <w:t>25</w:t>
            </w:r>
          </w:hyperlink>
        </w:p>
        <w:p>
          <w:pPr>
            <w:pStyle w:val="Contents4"/>
            <w:tabs>
              <w:tab w:val="clear" w:pos="8176"/>
              <w:tab w:val="right" w:pos="9026" w:leader="dot"/>
            </w:tabs>
            <w:rPr/>
          </w:pPr>
          <w:hyperlink w:anchor="__RefHeading___Toc6533064_1051229030">
            <w:r>
              <w:rPr>
                <w:webHidden/>
                <w:rStyle w:val="IndexLink"/>
                <w:rtl w:val="true"/>
              </w:rPr>
              <w:t>قرآن، خارج کننده مردم از ظلمات به سمت نور</w:t>
            </w:r>
            <w:r>
              <w:rPr>
                <w:rStyle w:val="IndexLink"/>
                <w:rtl w:val="true"/>
              </w:rPr>
              <w:tab/>
            </w:r>
            <w:r>
              <w:rPr>
                <w:rStyle w:val="IndexLink"/>
              </w:rPr>
              <w:t>25</w:t>
            </w:r>
          </w:hyperlink>
        </w:p>
        <w:p>
          <w:pPr>
            <w:pStyle w:val="Contents4"/>
            <w:tabs>
              <w:tab w:val="clear" w:pos="8176"/>
              <w:tab w:val="right" w:pos="9026" w:leader="dot"/>
            </w:tabs>
            <w:rPr/>
          </w:pPr>
          <w:hyperlink w:anchor="__RefHeading___Toc6533066_1051229030">
            <w:r>
              <w:rPr>
                <w:webHidden/>
                <w:rStyle w:val="IndexLink"/>
                <w:rtl w:val="true"/>
              </w:rPr>
              <w:t>ای مردم</w:t>
            </w:r>
            <w:r>
              <w:rPr>
                <w:rStyle w:val="IndexLink"/>
                <w:rtl w:val="true"/>
              </w:rPr>
              <w:t xml:space="preserve">! </w:t>
            </w:r>
            <w:r>
              <w:rPr>
                <w:rStyle w:val="IndexLink"/>
                <w:rtl w:val="true"/>
              </w:rPr>
              <w:t>حق برای همه شما آمد</w:t>
            </w:r>
            <w:r>
              <w:rPr>
                <w:rStyle w:val="IndexLink"/>
                <w:rtl w:val="true"/>
              </w:rPr>
              <w:tab/>
            </w:r>
            <w:r>
              <w:rPr>
                <w:rStyle w:val="IndexLink"/>
              </w:rPr>
              <w:t>26</w:t>
            </w:r>
          </w:hyperlink>
        </w:p>
        <w:p>
          <w:pPr>
            <w:pStyle w:val="Contents4"/>
            <w:tabs>
              <w:tab w:val="clear" w:pos="8176"/>
              <w:tab w:val="right" w:pos="9026" w:leader="dot"/>
            </w:tabs>
            <w:rPr/>
          </w:pPr>
          <w:hyperlink w:anchor="__RefHeading___Toc6533068_1051229030">
            <w:r>
              <w:rPr>
                <w:webHidden/>
                <w:rStyle w:val="IndexLink"/>
                <w:rtl w:val="true"/>
              </w:rPr>
              <w:t>تبیین قرآن کریم برای تمام جهانیان</w:t>
            </w:r>
            <w:r>
              <w:rPr>
                <w:rStyle w:val="IndexLink"/>
                <w:rtl w:val="true"/>
              </w:rPr>
              <w:tab/>
            </w:r>
            <w:r>
              <w:rPr>
                <w:rStyle w:val="IndexLink"/>
              </w:rPr>
              <w:t>26</w:t>
            </w:r>
          </w:hyperlink>
        </w:p>
        <w:p>
          <w:pPr>
            <w:pStyle w:val="Contents4"/>
            <w:tabs>
              <w:tab w:val="clear" w:pos="8176"/>
              <w:tab w:val="right" w:pos="9026" w:leader="dot"/>
            </w:tabs>
            <w:rPr/>
          </w:pPr>
          <w:hyperlink w:anchor="__RefHeading___Toc6533070_1051229030">
            <w:r>
              <w:rPr>
                <w:webHidden/>
                <w:rStyle w:val="IndexLink"/>
                <w:rtl w:val="true"/>
              </w:rPr>
              <w:t>امت اسلامی، الگوی جهان</w:t>
            </w:r>
            <w:r>
              <w:rPr>
                <w:rStyle w:val="IndexLink"/>
                <w:rtl w:val="true"/>
              </w:rPr>
              <w:tab/>
            </w:r>
            <w:r>
              <w:rPr>
                <w:rStyle w:val="IndexLink"/>
              </w:rPr>
              <w:t>27</w:t>
            </w:r>
          </w:hyperlink>
        </w:p>
        <w:p>
          <w:pPr>
            <w:pStyle w:val="Contents4"/>
            <w:tabs>
              <w:tab w:val="clear" w:pos="8176"/>
              <w:tab w:val="right" w:pos="9026" w:leader="dot"/>
            </w:tabs>
            <w:rPr/>
          </w:pPr>
          <w:hyperlink w:anchor="__RefHeading___Toc6533072_1051229030">
            <w:r>
              <w:rPr>
                <w:webHidden/>
                <w:rStyle w:val="IndexLink"/>
                <w:rtl w:val="true"/>
              </w:rPr>
              <w:t>وحدت امت اسلام رمز پیروزی بر مستکبران جهان</w:t>
            </w:r>
            <w:r>
              <w:rPr>
                <w:rStyle w:val="IndexLink"/>
                <w:rtl w:val="true"/>
              </w:rPr>
              <w:tab/>
            </w:r>
            <w:r>
              <w:rPr>
                <w:rStyle w:val="IndexLink"/>
              </w:rPr>
              <w:t>27</w:t>
            </w:r>
          </w:hyperlink>
        </w:p>
        <w:p>
          <w:pPr>
            <w:pStyle w:val="Contents3"/>
            <w:tabs>
              <w:tab w:val="clear" w:pos="8459"/>
              <w:tab w:val="right" w:pos="9026" w:leader="dot"/>
            </w:tabs>
            <w:rPr/>
          </w:pPr>
          <w:hyperlink w:anchor="__RefHeading___Toc6533074_1051229030">
            <w:r>
              <w:rPr>
                <w:webHidden/>
                <w:rStyle w:val="IndexLink"/>
                <w:rtl w:val="true"/>
              </w:rPr>
              <w:t>ب</w:t>
            </w:r>
            <w:r>
              <w:rPr>
                <w:rStyle w:val="IndexLink"/>
                <w:rtl w:val="true"/>
              </w:rPr>
              <w:t xml:space="preserve">) </w:t>
            </w:r>
            <w:r>
              <w:rPr>
                <w:rStyle w:val="IndexLink"/>
                <w:rtl w:val="true"/>
              </w:rPr>
              <w:t>روایات پیشوایان معصوم علیهم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6533076_105122903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6533078_1051229030">
            <w:r>
              <w:rPr>
                <w:webHidden/>
                <w:rStyle w:val="IndexLink"/>
                <w:rtl w:val="true"/>
              </w:rPr>
              <w:t>پیامبرصلی اللَّهِ علیه واله وَ سَلَّمَ و ائمه علیهم السَّلَامُ منذر جهانیان</w:t>
            </w:r>
            <w:r>
              <w:rPr>
                <w:rStyle w:val="IndexLink"/>
                <w:rtl w:val="true"/>
              </w:rPr>
              <w:tab/>
            </w:r>
            <w:r>
              <w:rPr>
                <w:rStyle w:val="IndexLink"/>
              </w:rPr>
              <w:t>29</w:t>
            </w:r>
          </w:hyperlink>
        </w:p>
        <w:p>
          <w:pPr>
            <w:pStyle w:val="Contents4"/>
            <w:tabs>
              <w:tab w:val="clear" w:pos="8176"/>
              <w:tab w:val="right" w:pos="9026" w:leader="dot"/>
            </w:tabs>
            <w:rPr/>
          </w:pPr>
          <w:hyperlink w:anchor="__RefHeading___Toc6533080_1051229030">
            <w:r>
              <w:rPr>
                <w:webHidden/>
                <w:rStyle w:val="IndexLink"/>
                <w:rtl w:val="true"/>
              </w:rPr>
              <w:t>پیامبر اکرم صلی اللَّهِ علیه واله وَ سَلَّمَ رسولی برای تمام نژادها</w:t>
            </w:r>
            <w:r>
              <w:rPr>
                <w:rStyle w:val="IndexLink"/>
                <w:rtl w:val="true"/>
              </w:rPr>
              <w:tab/>
            </w:r>
            <w:r>
              <w:rPr>
                <w:rStyle w:val="IndexLink"/>
              </w:rPr>
              <w:t>29</w:t>
            </w:r>
          </w:hyperlink>
        </w:p>
        <w:p>
          <w:pPr>
            <w:pStyle w:val="Contents4"/>
            <w:tabs>
              <w:tab w:val="clear" w:pos="8176"/>
              <w:tab w:val="right" w:pos="9026" w:leader="dot"/>
            </w:tabs>
            <w:rPr/>
          </w:pPr>
          <w:hyperlink w:anchor="__RefHeading___Toc6533082_1051229030">
            <w:r>
              <w:rPr>
                <w:webHidden/>
                <w:rStyle w:val="IndexLink"/>
                <w:rtl w:val="true"/>
              </w:rPr>
              <w:t>گسترش عدل و داد در جهان از مشرق زمین</w:t>
            </w:r>
            <w:r>
              <w:rPr>
                <w:rStyle w:val="IndexLink"/>
                <w:rtl w:val="true"/>
              </w:rPr>
              <w:tab/>
            </w:r>
            <w:r>
              <w:rPr>
                <w:rStyle w:val="IndexLink"/>
              </w:rPr>
              <w:t>34</w:t>
            </w:r>
          </w:hyperlink>
        </w:p>
        <w:p>
          <w:pPr>
            <w:pStyle w:val="Contents4"/>
            <w:tabs>
              <w:tab w:val="clear" w:pos="8176"/>
              <w:tab w:val="right" w:pos="9026" w:leader="dot"/>
            </w:tabs>
            <w:rPr/>
          </w:pPr>
          <w:hyperlink w:anchor="__RefHeading___Toc6533084_1051229030">
            <w:r>
              <w:rPr>
                <w:webHidden/>
                <w:rStyle w:val="IndexLink"/>
                <w:rtl w:val="true"/>
              </w:rPr>
              <w:t>اسلام، دین بین المللی</w:t>
            </w:r>
            <w:r>
              <w:rPr>
                <w:rStyle w:val="IndexLink"/>
                <w:rtl w:val="true"/>
              </w:rPr>
              <w:tab/>
            </w:r>
            <w:r>
              <w:rPr>
                <w:rStyle w:val="IndexLink"/>
              </w:rPr>
              <w:t>35</w:t>
            </w:r>
          </w:hyperlink>
        </w:p>
        <w:p>
          <w:pPr>
            <w:pStyle w:val="Contents4"/>
            <w:tabs>
              <w:tab w:val="clear" w:pos="8176"/>
              <w:tab w:val="right" w:pos="9026" w:leader="dot"/>
            </w:tabs>
            <w:rPr/>
          </w:pPr>
          <w:hyperlink w:anchor="__RefHeading___Toc6533086_1051229030">
            <w:r>
              <w:rPr>
                <w:webHidden/>
                <w:rStyle w:val="IndexLink"/>
                <w:rtl w:val="true"/>
              </w:rPr>
              <w:t>قرآن برای همه مردم و همه زمان ها</w:t>
            </w:r>
            <w:r>
              <w:rPr>
                <w:rStyle w:val="IndexLink"/>
                <w:rtl w:val="true"/>
              </w:rPr>
              <w:tab/>
            </w:r>
            <w:r>
              <w:rPr>
                <w:rStyle w:val="IndexLink"/>
              </w:rPr>
              <w:t>39</w:t>
            </w:r>
          </w:hyperlink>
        </w:p>
        <w:p>
          <w:pPr>
            <w:pStyle w:val="Contents4"/>
            <w:tabs>
              <w:tab w:val="clear" w:pos="8176"/>
              <w:tab w:val="right" w:pos="9026" w:leader="dot"/>
            </w:tabs>
            <w:rPr/>
          </w:pPr>
          <w:hyperlink w:anchor="__RefHeading___Toc6533088_1051229030">
            <w:r>
              <w:rPr>
                <w:webHidden/>
                <w:rStyle w:val="IndexLink"/>
                <w:rtl w:val="true"/>
              </w:rPr>
              <w:t>پیامبرصلی اللَّهِ علیه واله وَ سَلَّمَ رحمت عالمیان</w:t>
            </w:r>
            <w:r>
              <w:rPr>
                <w:rStyle w:val="IndexLink"/>
                <w:rtl w:val="true"/>
              </w:rPr>
              <w:tab/>
            </w:r>
            <w:r>
              <w:rPr>
                <w:rStyle w:val="IndexLink"/>
              </w:rPr>
              <w:t>40</w:t>
            </w:r>
          </w:hyperlink>
        </w:p>
        <w:p>
          <w:pPr>
            <w:pStyle w:val="Contents4"/>
            <w:tabs>
              <w:tab w:val="clear" w:pos="8176"/>
              <w:tab w:val="right" w:pos="9026" w:leader="dot"/>
            </w:tabs>
            <w:rPr/>
          </w:pPr>
          <w:hyperlink w:anchor="__RefHeading___Toc6533090_1051229030">
            <w:r>
              <w:rPr>
                <w:webHidden/>
                <w:rStyle w:val="IndexLink"/>
                <w:rtl w:val="true"/>
              </w:rPr>
              <w:t>پیامبرصلی اللَّهِ علیه واله وَ سَلَّمَ منذر عالميان</w:t>
            </w:r>
            <w:r>
              <w:rPr>
                <w:rStyle w:val="IndexLink"/>
                <w:rtl w:val="true"/>
              </w:rPr>
              <w:tab/>
            </w:r>
            <w:r>
              <w:rPr>
                <w:rStyle w:val="IndexLink"/>
              </w:rPr>
              <w:t>40</w:t>
            </w:r>
          </w:hyperlink>
        </w:p>
        <w:p>
          <w:pPr>
            <w:pStyle w:val="Contents4"/>
            <w:tabs>
              <w:tab w:val="clear" w:pos="8176"/>
              <w:tab w:val="right" w:pos="9026" w:leader="dot"/>
            </w:tabs>
            <w:rPr/>
          </w:pPr>
          <w:hyperlink w:anchor="__RefHeading___Toc6533092_1051229030">
            <w:r>
              <w:rPr>
                <w:webHidden/>
                <w:rStyle w:val="IndexLink"/>
                <w:rtl w:val="true"/>
              </w:rPr>
              <w:t>رسالت پیامبرصلی اللَّهِ علیه واله وَ سَلَّمَ نسبت به همه مخلوقات</w:t>
            </w:r>
            <w:r>
              <w:rPr>
                <w:rStyle w:val="IndexLink"/>
                <w:rtl w:val="true"/>
              </w:rPr>
              <w:tab/>
            </w:r>
            <w:r>
              <w:rPr>
                <w:rStyle w:val="IndexLink"/>
              </w:rPr>
              <w:t>41</w:t>
            </w:r>
          </w:hyperlink>
        </w:p>
        <w:p>
          <w:pPr>
            <w:pStyle w:val="Contents4"/>
            <w:tabs>
              <w:tab w:val="clear" w:pos="8176"/>
              <w:tab w:val="right" w:pos="9026" w:leader="dot"/>
            </w:tabs>
            <w:rPr/>
          </w:pPr>
          <w:hyperlink w:anchor="__RefHeading___Toc6533094_1051229030">
            <w:r>
              <w:rPr>
                <w:webHidden/>
                <w:rStyle w:val="IndexLink"/>
                <w:rtl w:val="true"/>
              </w:rPr>
              <w:t>تبلیغ عمومی رسالت على علیه السَّلَامُ وظيفه پیامبر صلی اللَّهِ علیه واله وَ سَلَّمَ</w:t>
            </w:r>
            <w:r>
              <w:rPr>
                <w:rStyle w:val="IndexLink"/>
                <w:rtl w:val="true"/>
              </w:rPr>
              <w:tab/>
            </w:r>
            <w:r>
              <w:rPr>
                <w:rStyle w:val="IndexLink"/>
              </w:rPr>
              <w:t>42</w:t>
            </w:r>
          </w:hyperlink>
        </w:p>
        <w:p>
          <w:pPr>
            <w:pStyle w:val="Contents4"/>
            <w:tabs>
              <w:tab w:val="clear" w:pos="8176"/>
              <w:tab w:val="right" w:pos="9026" w:leader="dot"/>
            </w:tabs>
            <w:rPr/>
          </w:pPr>
          <w:hyperlink w:anchor="__RefHeading___Toc6533096_1051229030">
            <w:r>
              <w:rPr>
                <w:webHidden/>
                <w:rStyle w:val="IndexLink"/>
                <w:rtl w:val="true"/>
              </w:rPr>
              <w:t>پیامبرصلی اللَّهِ علیه واله وَ سَلَّمَ ، بشارت دهنده وبیم دهنده عالمیان</w:t>
            </w:r>
            <w:r>
              <w:rPr>
                <w:rStyle w:val="IndexLink"/>
                <w:rtl w:val="true"/>
              </w:rPr>
              <w:tab/>
            </w:r>
            <w:r>
              <w:rPr>
                <w:rStyle w:val="IndexLink"/>
              </w:rPr>
              <w:t>42</w:t>
            </w:r>
          </w:hyperlink>
        </w:p>
        <w:p>
          <w:pPr>
            <w:pStyle w:val="Contents4"/>
            <w:tabs>
              <w:tab w:val="clear" w:pos="8176"/>
              <w:tab w:val="right" w:pos="9026" w:leader="dot"/>
            </w:tabs>
            <w:rPr/>
          </w:pPr>
          <w:hyperlink w:anchor="__RefHeading___Toc6533098_1051229030">
            <w:r>
              <w:rPr>
                <w:webHidden/>
                <w:rStyle w:val="IndexLink"/>
                <w:rtl w:val="true"/>
              </w:rPr>
              <w:t>امامان معصوم علیهم السَّلَامُ حجت های اهل دنیا و مبلّغان پیام الهی به اهل عالم</w:t>
            </w:r>
            <w:r>
              <w:rPr>
                <w:rStyle w:val="IndexLink"/>
                <w:rtl w:val="true"/>
              </w:rPr>
              <w:tab/>
            </w:r>
            <w:r>
              <w:rPr>
                <w:rStyle w:val="IndexLink"/>
              </w:rPr>
              <w:t>43</w:t>
            </w:r>
          </w:hyperlink>
        </w:p>
        <w:p>
          <w:pPr>
            <w:pStyle w:val="Contents4"/>
            <w:tabs>
              <w:tab w:val="clear" w:pos="8176"/>
              <w:tab w:val="right" w:pos="9026" w:leader="dot"/>
            </w:tabs>
            <w:rPr/>
          </w:pPr>
          <w:hyperlink w:anchor="__RefHeading___Toc6533100_1051229030">
            <w:r>
              <w:rPr>
                <w:webHidden/>
                <w:rStyle w:val="IndexLink"/>
                <w:rtl w:val="true"/>
              </w:rPr>
              <w:t>امیرالمؤمنین علی علیه السَّلَامُ امام همه مردم</w:t>
            </w:r>
            <w:r>
              <w:rPr>
                <w:rStyle w:val="IndexLink"/>
                <w:rtl w:val="true"/>
              </w:rPr>
              <w:tab/>
            </w:r>
            <w:r>
              <w:rPr>
                <w:rStyle w:val="IndexLink"/>
              </w:rPr>
              <w:t>44</w:t>
            </w:r>
          </w:hyperlink>
        </w:p>
        <w:p>
          <w:pPr>
            <w:pStyle w:val="Contents4"/>
            <w:tabs>
              <w:tab w:val="clear" w:pos="8176"/>
              <w:tab w:val="right" w:pos="9026" w:leader="dot"/>
            </w:tabs>
            <w:rPr/>
          </w:pPr>
          <w:hyperlink w:anchor="__RefHeading___Toc6533102_1051229030">
            <w:r>
              <w:rPr>
                <w:webHidden/>
                <w:rStyle w:val="IndexLink"/>
                <w:rtl w:val="true"/>
              </w:rPr>
              <w:t>محبت على علیه السَّلَامُ مفروض بر خلق است</w:t>
            </w:r>
            <w:r>
              <w:rPr>
                <w:rStyle w:val="IndexLink"/>
                <w:rtl w:val="true"/>
              </w:rPr>
              <w:tab/>
            </w:r>
            <w:r>
              <w:rPr>
                <w:rStyle w:val="IndexLink"/>
              </w:rPr>
              <w:t>45</w:t>
            </w:r>
          </w:hyperlink>
        </w:p>
        <w:p>
          <w:pPr>
            <w:pStyle w:val="Contents4"/>
            <w:tabs>
              <w:tab w:val="clear" w:pos="8176"/>
              <w:tab w:val="right" w:pos="9026" w:leader="dot"/>
            </w:tabs>
            <w:rPr/>
          </w:pPr>
          <w:hyperlink w:anchor="__RefHeading___Toc6533104_1051229030">
            <w:r>
              <w:rPr>
                <w:webHidden/>
                <w:rStyle w:val="IndexLink"/>
                <w:rtl w:val="true"/>
              </w:rPr>
              <w:t>امام، حجت جهانی است</w:t>
            </w:r>
            <w:r>
              <w:rPr>
                <w:rStyle w:val="IndexLink"/>
                <w:rtl w:val="true"/>
              </w:rPr>
              <w:tab/>
            </w:r>
            <w:r>
              <w:rPr>
                <w:rStyle w:val="IndexLink"/>
              </w:rPr>
              <w:t>46</w:t>
            </w:r>
          </w:hyperlink>
        </w:p>
        <w:p>
          <w:pPr>
            <w:pStyle w:val="Contents4"/>
            <w:tabs>
              <w:tab w:val="clear" w:pos="8176"/>
              <w:tab w:val="right" w:pos="9026" w:leader="dot"/>
            </w:tabs>
            <w:rPr/>
          </w:pPr>
          <w:hyperlink w:anchor="__RefHeading___Toc6533106_1051229030">
            <w:r>
              <w:rPr>
                <w:webHidden/>
                <w:rStyle w:val="IndexLink"/>
                <w:rtl w:val="true"/>
              </w:rPr>
              <w:t>رسالت جهانی پیامبر صلی اللَّهِ علیه واله وَ سَلَّمَ</w:t>
            </w:r>
            <w:r>
              <w:rPr>
                <w:rStyle w:val="IndexLink"/>
                <w:rtl w:val="true"/>
              </w:rPr>
              <w:tab/>
            </w:r>
            <w:r>
              <w:rPr>
                <w:rStyle w:val="IndexLink"/>
              </w:rPr>
              <w:t>48</w:t>
            </w:r>
          </w:hyperlink>
        </w:p>
        <w:p>
          <w:pPr>
            <w:pStyle w:val="Contents4"/>
            <w:tabs>
              <w:tab w:val="clear" w:pos="8176"/>
              <w:tab w:val="right" w:pos="9026" w:leader="dot"/>
            </w:tabs>
            <w:rPr/>
          </w:pPr>
          <w:hyperlink w:anchor="__RefHeading___Toc6533108_1051229030">
            <w:r>
              <w:rPr>
                <w:webHidden/>
                <w:rStyle w:val="IndexLink"/>
                <w:rtl w:val="true"/>
              </w:rPr>
              <w:t>رسالت حوزه های علمیه در ایجاد وحدت بین مسلمانان</w:t>
            </w:r>
            <w:r>
              <w:rPr>
                <w:rStyle w:val="IndexLink"/>
                <w:rtl w:val="true"/>
              </w:rPr>
              <w:tab/>
            </w:r>
            <w:r>
              <w:rPr>
                <w:rStyle w:val="IndexLink"/>
              </w:rPr>
              <w:t>50</w:t>
            </w:r>
          </w:hyperlink>
        </w:p>
        <w:p>
          <w:pPr>
            <w:pStyle w:val="Contents4"/>
            <w:tabs>
              <w:tab w:val="clear" w:pos="8176"/>
              <w:tab w:val="right" w:pos="9026" w:leader="dot"/>
            </w:tabs>
            <w:rPr/>
          </w:pPr>
          <w:hyperlink w:anchor="__RefHeading___Toc6533110_1051229030">
            <w:r>
              <w:rPr>
                <w:webHidden/>
                <w:rStyle w:val="IndexLink"/>
                <w:rtl w:val="true"/>
              </w:rPr>
              <w:t>لزوم اتحاد جهانی امت اسلام در برابر بیگانگان</w:t>
            </w:r>
            <w:r>
              <w:rPr>
                <w:rStyle w:val="IndexLink"/>
                <w:rtl w:val="true"/>
              </w:rPr>
              <w:tab/>
            </w:r>
            <w:r>
              <w:rPr>
                <w:rStyle w:val="IndexLink"/>
              </w:rPr>
              <w:t>50</w:t>
            </w:r>
          </w:hyperlink>
        </w:p>
        <w:p>
          <w:pPr>
            <w:pStyle w:val="Contents4"/>
            <w:tabs>
              <w:tab w:val="clear" w:pos="8176"/>
              <w:tab w:val="right" w:pos="9026" w:leader="dot"/>
            </w:tabs>
            <w:rPr/>
          </w:pPr>
          <w:hyperlink w:anchor="__RefHeading___Toc6533112_1051229030">
            <w:r>
              <w:rPr>
                <w:webHidden/>
                <w:rStyle w:val="IndexLink"/>
                <w:rtl w:val="true"/>
              </w:rPr>
              <w:t>خطبه غدیر و رسالت حوزه های علمیه</w:t>
            </w:r>
            <w:r>
              <w:rPr>
                <w:rStyle w:val="IndexLink"/>
                <w:rtl w:val="true"/>
              </w:rPr>
              <w:tab/>
            </w:r>
            <w:r>
              <w:rPr>
                <w:rStyle w:val="IndexLink"/>
              </w:rPr>
              <w:t>52</w:t>
            </w:r>
          </w:hyperlink>
        </w:p>
        <w:p>
          <w:pPr>
            <w:pStyle w:val="Contents4"/>
            <w:tabs>
              <w:tab w:val="clear" w:pos="8176"/>
              <w:tab w:val="right" w:pos="9026" w:leader="dot"/>
            </w:tabs>
            <w:rPr/>
          </w:pPr>
          <w:hyperlink w:anchor="__RefHeading___Toc6533114_1051229030">
            <w:r>
              <w:rPr>
                <w:webHidden/>
                <w:rStyle w:val="IndexLink"/>
                <w:rtl w:val="true"/>
              </w:rPr>
              <w:t>تفرقه و جدایی، عامل زوال هر امتی در برابر سایر قدرت های جهانی</w:t>
            </w:r>
            <w:r>
              <w:rPr>
                <w:rStyle w:val="IndexLink"/>
                <w:rtl w:val="true"/>
              </w:rPr>
              <w:tab/>
            </w:r>
            <w:r>
              <w:rPr>
                <w:rStyle w:val="IndexLink"/>
              </w:rPr>
              <w:t>52</w:t>
            </w:r>
          </w:hyperlink>
        </w:p>
        <w:p>
          <w:pPr>
            <w:pStyle w:val="Contents2"/>
            <w:tabs>
              <w:tab w:val="clear" w:pos="8743"/>
              <w:tab w:val="right" w:pos="9026" w:leader="dot"/>
            </w:tabs>
            <w:rPr/>
          </w:pPr>
          <w:hyperlink w:anchor="__RefHeading___Toc6533116_1051229030">
            <w:r>
              <w:rPr>
                <w:webHidden/>
                <w:rStyle w:val="IndexLink"/>
                <w:rtl w:val="true"/>
              </w:rPr>
              <w:t xml:space="preserve">فصل دوم </w:t>
            </w:r>
            <w:r>
              <w:rPr>
                <w:rStyle w:val="IndexLink"/>
                <w:rtl w:val="true"/>
              </w:rPr>
              <w:t xml:space="preserve">: </w:t>
            </w:r>
            <w:r>
              <w:rPr>
                <w:rStyle w:val="IndexLink"/>
                <w:rtl w:val="true"/>
              </w:rPr>
              <w:t>لزوم تبلیغ دین در عرصه بین الملل</w:t>
            </w:r>
            <w:r>
              <w:rPr>
                <w:rStyle w:val="IndexLink"/>
                <w:rtl w:val="true"/>
              </w:rPr>
              <w:tab/>
            </w:r>
            <w:r>
              <w:rPr>
                <w:rStyle w:val="IndexLink"/>
              </w:rPr>
              <w:t>56</w:t>
            </w:r>
          </w:hyperlink>
        </w:p>
        <w:p>
          <w:pPr>
            <w:pStyle w:val="Contents3"/>
            <w:tabs>
              <w:tab w:val="clear" w:pos="8459"/>
              <w:tab w:val="right" w:pos="9026" w:leader="dot"/>
            </w:tabs>
            <w:rPr/>
          </w:pPr>
          <w:hyperlink w:anchor="__RefHeading___Toc6533118_105122903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6533120_1051229030">
            <w:r>
              <w:rPr>
                <w:webHidden/>
                <w:rStyle w:val="IndexLink"/>
                <w:rtl w:val="true"/>
              </w:rPr>
              <w:t>الف</w:t>
            </w:r>
            <w:r>
              <w:rPr>
                <w:rStyle w:val="IndexLink"/>
                <w:rtl w:val="true"/>
              </w:rPr>
              <w:t xml:space="preserve">) </w:t>
            </w:r>
            <w:r>
              <w:rPr>
                <w:rStyle w:val="IndexLink"/>
                <w:rtl w:val="true"/>
              </w:rPr>
              <w:t>آیات قرآن کریم</w:t>
            </w:r>
            <w:r>
              <w:rPr>
                <w:rStyle w:val="IndexLink"/>
                <w:rtl w:val="true"/>
              </w:rPr>
              <w:tab/>
            </w:r>
            <w:r>
              <w:rPr>
                <w:rStyle w:val="IndexLink"/>
              </w:rPr>
              <w:t>57</w:t>
            </w:r>
          </w:hyperlink>
        </w:p>
        <w:p>
          <w:pPr>
            <w:pStyle w:val="Contents4"/>
            <w:tabs>
              <w:tab w:val="clear" w:pos="8176"/>
              <w:tab w:val="right" w:pos="9026" w:leader="dot"/>
            </w:tabs>
            <w:rPr/>
          </w:pPr>
          <w:hyperlink w:anchor="__RefHeading___Toc6533122_105122903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6533124_1051229030">
            <w:r>
              <w:rPr>
                <w:webHidden/>
                <w:rStyle w:val="IndexLink"/>
                <w:rtl w:val="true"/>
              </w:rPr>
              <w:t>توحید و دوری از شرک، نقطه مشترک همه ادیان الهی</w:t>
            </w:r>
            <w:r>
              <w:rPr>
                <w:rStyle w:val="IndexLink"/>
                <w:rtl w:val="true"/>
              </w:rPr>
              <w:tab/>
            </w:r>
            <w:r>
              <w:rPr>
                <w:rStyle w:val="IndexLink"/>
              </w:rPr>
              <w:t>57</w:t>
            </w:r>
          </w:hyperlink>
        </w:p>
        <w:p>
          <w:pPr>
            <w:pStyle w:val="Contents4"/>
            <w:tabs>
              <w:tab w:val="clear" w:pos="8176"/>
              <w:tab w:val="right" w:pos="9026" w:leader="dot"/>
            </w:tabs>
            <w:rPr/>
          </w:pPr>
          <w:hyperlink w:anchor="__RefHeading___Toc6533126_1051229030">
            <w:r>
              <w:rPr>
                <w:webHidden/>
                <w:rStyle w:val="IndexLink"/>
                <w:rtl w:val="true"/>
              </w:rPr>
              <w:t>برتری اسلام بر تمام ادیان گذشته</w:t>
            </w:r>
            <w:r>
              <w:rPr>
                <w:rStyle w:val="IndexLink"/>
                <w:rtl w:val="true"/>
              </w:rPr>
              <w:tab/>
            </w:r>
            <w:r>
              <w:rPr>
                <w:rStyle w:val="IndexLink"/>
              </w:rPr>
              <w:t>58</w:t>
            </w:r>
          </w:hyperlink>
        </w:p>
        <w:p>
          <w:pPr>
            <w:pStyle w:val="Contents4"/>
            <w:tabs>
              <w:tab w:val="clear" w:pos="8176"/>
              <w:tab w:val="right" w:pos="9026" w:leader="dot"/>
            </w:tabs>
            <w:rPr/>
          </w:pPr>
          <w:hyperlink w:anchor="__RefHeading___Toc6533128_1051229030">
            <w:r>
              <w:rPr>
                <w:webHidden/>
                <w:rStyle w:val="IndexLink"/>
                <w:rtl w:val="true"/>
              </w:rPr>
              <w:t>تبشیر و انذار، هدف از دعوت عمومی همه پیامبران الهی</w:t>
            </w:r>
            <w:r>
              <w:rPr>
                <w:rStyle w:val="IndexLink"/>
                <w:rtl w:val="true"/>
              </w:rPr>
              <w:tab/>
            </w:r>
            <w:r>
              <w:rPr>
                <w:rStyle w:val="IndexLink"/>
              </w:rPr>
              <w:t>59</w:t>
            </w:r>
          </w:hyperlink>
        </w:p>
        <w:p>
          <w:pPr>
            <w:pStyle w:val="Contents4"/>
            <w:tabs>
              <w:tab w:val="clear" w:pos="8176"/>
              <w:tab w:val="right" w:pos="9026" w:leader="dot"/>
            </w:tabs>
            <w:rPr/>
          </w:pPr>
          <w:hyperlink w:anchor="__RefHeading___Toc6533130_1051229030">
            <w:r>
              <w:rPr>
                <w:webHidden/>
                <w:rStyle w:val="IndexLink"/>
                <w:rtl w:val="true"/>
              </w:rPr>
              <w:t>لزوم تبعیت تمام اهل کتاب از اسلام به واسطه تبلیغ بین المللی دین اسلام</w:t>
            </w:r>
            <w:r>
              <w:rPr>
                <w:rStyle w:val="IndexLink"/>
                <w:rtl w:val="true"/>
              </w:rPr>
              <w:tab/>
            </w:r>
            <w:r>
              <w:rPr>
                <w:rStyle w:val="IndexLink"/>
              </w:rPr>
              <w:t>60</w:t>
            </w:r>
          </w:hyperlink>
        </w:p>
        <w:p>
          <w:pPr>
            <w:pStyle w:val="Contents4"/>
            <w:tabs>
              <w:tab w:val="clear" w:pos="8176"/>
              <w:tab w:val="right" w:pos="9026" w:leader="dot"/>
            </w:tabs>
            <w:rPr/>
          </w:pPr>
          <w:hyperlink w:anchor="__RefHeading___Toc6533132_1051229030">
            <w:r>
              <w:rPr>
                <w:webHidden/>
                <w:rStyle w:val="IndexLink"/>
                <w:rtl w:val="true"/>
              </w:rPr>
              <w:t>پیروی از اسلام، رمز رستگاری اهل کتاب</w:t>
            </w:r>
            <w:r>
              <w:rPr>
                <w:rStyle w:val="IndexLink"/>
                <w:rtl w:val="true"/>
              </w:rPr>
              <w:tab/>
            </w:r>
            <w:r>
              <w:rPr>
                <w:rStyle w:val="IndexLink"/>
              </w:rPr>
              <w:t>61</w:t>
            </w:r>
          </w:hyperlink>
        </w:p>
        <w:p>
          <w:pPr>
            <w:pStyle w:val="Contents4"/>
            <w:tabs>
              <w:tab w:val="clear" w:pos="8176"/>
              <w:tab w:val="right" w:pos="9026" w:leader="dot"/>
            </w:tabs>
            <w:rPr/>
          </w:pPr>
          <w:hyperlink w:anchor="__RefHeading___Toc6533134_1051229030">
            <w:r>
              <w:rPr>
                <w:webHidden/>
                <w:rStyle w:val="IndexLink"/>
                <w:rtl w:val="true"/>
              </w:rPr>
              <w:t>هدایت یک نفر برابر با هدایت یک جهان</w:t>
            </w:r>
            <w:r>
              <w:rPr>
                <w:rStyle w:val="IndexLink"/>
                <w:rtl w:val="true"/>
              </w:rPr>
              <w:tab/>
            </w:r>
            <w:r>
              <w:rPr>
                <w:rStyle w:val="IndexLink"/>
              </w:rPr>
              <w:t>62</w:t>
            </w:r>
          </w:hyperlink>
        </w:p>
        <w:p>
          <w:pPr>
            <w:pStyle w:val="Contents4"/>
            <w:tabs>
              <w:tab w:val="clear" w:pos="8176"/>
              <w:tab w:val="right" w:pos="9026" w:leader="dot"/>
            </w:tabs>
            <w:rPr/>
          </w:pPr>
          <w:hyperlink w:anchor="__RefHeading___Toc6533136_1051229030">
            <w:r>
              <w:rPr>
                <w:webHidden/>
                <w:rStyle w:val="IndexLink"/>
                <w:rtl w:val="true"/>
              </w:rPr>
              <w:t>لزوم ابلاغ دین و عدم ترس از کافران</w:t>
            </w:r>
            <w:r>
              <w:rPr>
                <w:rStyle w:val="IndexLink"/>
                <w:rtl w:val="true"/>
              </w:rPr>
              <w:tab/>
            </w:r>
            <w:r>
              <w:rPr>
                <w:rStyle w:val="IndexLink"/>
              </w:rPr>
              <w:t>62</w:t>
            </w:r>
          </w:hyperlink>
        </w:p>
        <w:p>
          <w:pPr>
            <w:pStyle w:val="Contents3"/>
            <w:tabs>
              <w:tab w:val="clear" w:pos="8459"/>
              <w:tab w:val="right" w:pos="9026" w:leader="dot"/>
            </w:tabs>
            <w:rPr/>
          </w:pPr>
          <w:hyperlink w:anchor="__RefHeading___Toc6533138_1051229030">
            <w:r>
              <w:rPr>
                <w:webHidden/>
                <w:rStyle w:val="IndexLink"/>
                <w:rtl w:val="true"/>
              </w:rPr>
              <w:t>ب</w:t>
            </w:r>
            <w:r>
              <w:rPr>
                <w:rStyle w:val="IndexLink"/>
                <w:rtl w:val="true"/>
              </w:rPr>
              <w:t xml:space="preserve">) </w:t>
            </w:r>
            <w:r>
              <w:rPr>
                <w:rStyle w:val="IndexLink"/>
                <w:rtl w:val="true"/>
              </w:rPr>
              <w:t>روایات پیشوایان معصوم علیهم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6533140_105122903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6533142_1051229030">
            <w:r>
              <w:rPr>
                <w:webHidden/>
                <w:rStyle w:val="IndexLink"/>
                <w:rtl w:val="true"/>
              </w:rPr>
              <w:t>ابلاغ جهانی دین، رسالت اصلی پیامبران</w:t>
            </w:r>
            <w:r>
              <w:rPr>
                <w:rStyle w:val="IndexLink"/>
                <w:rtl w:val="true"/>
              </w:rPr>
              <w:tab/>
            </w:r>
            <w:r>
              <w:rPr>
                <w:rStyle w:val="IndexLink"/>
              </w:rPr>
              <w:t>64</w:t>
            </w:r>
          </w:hyperlink>
        </w:p>
        <w:p>
          <w:pPr>
            <w:pStyle w:val="Contents4"/>
            <w:tabs>
              <w:tab w:val="clear" w:pos="8176"/>
              <w:tab w:val="right" w:pos="9026" w:leader="dot"/>
            </w:tabs>
            <w:rPr/>
          </w:pPr>
          <w:hyperlink w:anchor="__RefHeading___Toc6533144_1051229030">
            <w:r>
              <w:rPr>
                <w:webHidden/>
                <w:rStyle w:val="IndexLink"/>
                <w:rtl w:val="true"/>
              </w:rPr>
              <w:t>مراجعه از سراسر دنیا برای فراگیری علم</w:t>
            </w:r>
            <w:r>
              <w:rPr>
                <w:rStyle w:val="IndexLink"/>
                <w:rtl w:val="true"/>
              </w:rPr>
              <w:tab/>
            </w:r>
            <w:r>
              <w:rPr>
                <w:rStyle w:val="IndexLink"/>
              </w:rPr>
              <w:t>65</w:t>
            </w:r>
          </w:hyperlink>
        </w:p>
        <w:p>
          <w:pPr>
            <w:pStyle w:val="Contents4"/>
            <w:tabs>
              <w:tab w:val="clear" w:pos="8176"/>
              <w:tab w:val="right" w:pos="9026" w:leader="dot"/>
            </w:tabs>
            <w:rPr/>
          </w:pPr>
          <w:hyperlink w:anchor="__RefHeading___Toc6533146_1051229030">
            <w:r>
              <w:rPr>
                <w:webHidden/>
                <w:rStyle w:val="IndexLink"/>
                <w:rtl w:val="true"/>
              </w:rPr>
              <w:t>لزوم ارسال مبلّغان به همه نقاط عالم، برای اتمام حجت و ابلاغ پیام الهی</w:t>
            </w:r>
            <w:r>
              <w:rPr>
                <w:rStyle w:val="IndexLink"/>
                <w:rtl w:val="true"/>
              </w:rPr>
              <w:tab/>
            </w:r>
            <w:r>
              <w:rPr>
                <w:rStyle w:val="IndexLink"/>
              </w:rPr>
              <w:t>66</w:t>
            </w:r>
          </w:hyperlink>
        </w:p>
        <w:p>
          <w:pPr>
            <w:pStyle w:val="Contents4"/>
            <w:tabs>
              <w:tab w:val="clear" w:pos="8176"/>
              <w:tab w:val="right" w:pos="9026" w:leader="dot"/>
            </w:tabs>
            <w:rPr/>
          </w:pPr>
          <w:hyperlink w:anchor="__RefHeading___Toc6533148_1051229030">
            <w:r>
              <w:rPr>
                <w:webHidden/>
                <w:rStyle w:val="IndexLink"/>
                <w:rtl w:val="true"/>
              </w:rPr>
              <w:t>فرمانی همه گیر برای امت اسلام، برای اقامه امربه معروف و نهی از منکر</w:t>
            </w:r>
            <w:r>
              <w:rPr>
                <w:rStyle w:val="IndexLink"/>
                <w:rtl w:val="true"/>
              </w:rPr>
              <w:tab/>
            </w:r>
            <w:r>
              <w:rPr>
                <w:rStyle w:val="IndexLink"/>
              </w:rPr>
              <w:t>68</w:t>
            </w:r>
          </w:hyperlink>
        </w:p>
        <w:p>
          <w:pPr>
            <w:pStyle w:val="Contents4"/>
            <w:tabs>
              <w:tab w:val="clear" w:pos="8176"/>
              <w:tab w:val="right" w:pos="9026" w:leader="dot"/>
            </w:tabs>
            <w:rPr/>
          </w:pPr>
          <w:hyperlink w:anchor="__RefHeading___Toc6533150_1051229030">
            <w:r>
              <w:rPr>
                <w:webHidden/>
                <w:rStyle w:val="IndexLink"/>
                <w:rtl w:val="true"/>
              </w:rPr>
              <w:t>اهمیت هدایت یک نفر به اسلام</w:t>
            </w:r>
            <w:r>
              <w:rPr>
                <w:rStyle w:val="IndexLink"/>
                <w:rtl w:val="true"/>
              </w:rPr>
              <w:tab/>
            </w:r>
            <w:r>
              <w:rPr>
                <w:rStyle w:val="IndexLink"/>
              </w:rPr>
              <w:t>69</w:t>
            </w:r>
          </w:hyperlink>
        </w:p>
        <w:p>
          <w:pPr>
            <w:pStyle w:val="Contents4"/>
            <w:tabs>
              <w:tab w:val="clear" w:pos="8176"/>
              <w:tab w:val="right" w:pos="9026" w:leader="dot"/>
            </w:tabs>
            <w:rPr/>
          </w:pPr>
          <w:hyperlink w:anchor="__RefHeading___Toc6533152_1051229030">
            <w:r>
              <w:rPr>
                <w:webHidden/>
                <w:rStyle w:val="IndexLink"/>
                <w:rtl w:val="true"/>
              </w:rPr>
              <w:t>هدایت یک نفر، مساوی هدایت همه مردم</w:t>
            </w:r>
            <w:r>
              <w:rPr>
                <w:rStyle w:val="IndexLink"/>
                <w:rtl w:val="true"/>
              </w:rPr>
              <w:tab/>
            </w:r>
            <w:r>
              <w:rPr>
                <w:rStyle w:val="IndexLink"/>
              </w:rPr>
              <w:t>69</w:t>
            </w:r>
          </w:hyperlink>
        </w:p>
        <w:p>
          <w:pPr>
            <w:pStyle w:val="Contents4"/>
            <w:tabs>
              <w:tab w:val="clear" w:pos="8176"/>
              <w:tab w:val="right" w:pos="9026" w:leader="dot"/>
            </w:tabs>
            <w:rPr/>
          </w:pPr>
          <w:hyperlink w:anchor="__RefHeading___Toc6533154_1051229030">
            <w:r>
              <w:rPr>
                <w:webHidden/>
                <w:rStyle w:val="IndexLink"/>
                <w:rtl w:val="true"/>
              </w:rPr>
              <w:t>دعوت مردم به اسلام، وصیت پیامبرصلی اللَّهِ علیه واله وَ سَلَّمَ</w:t>
            </w:r>
            <w:r>
              <w:rPr>
                <w:rStyle w:val="IndexLink"/>
                <w:rtl w:val="true"/>
              </w:rPr>
              <w:tab/>
            </w:r>
            <w:r>
              <w:rPr>
                <w:rStyle w:val="IndexLink"/>
              </w:rPr>
              <w:t>70</w:t>
            </w:r>
          </w:hyperlink>
        </w:p>
        <w:p>
          <w:pPr>
            <w:pStyle w:val="Contents4"/>
            <w:tabs>
              <w:tab w:val="clear" w:pos="8176"/>
              <w:tab w:val="right" w:pos="9026" w:leader="dot"/>
            </w:tabs>
            <w:rPr/>
          </w:pPr>
          <w:hyperlink w:anchor="__RefHeading___Toc6533156_1051229030">
            <w:r>
              <w:rPr>
                <w:webHidden/>
                <w:rStyle w:val="IndexLink"/>
                <w:rtl w:val="true"/>
              </w:rPr>
              <w:t>اهمیت تبلیغ و هدایت یک نفر بر روی زمین از نگاه پیامبر صلی اللَّهِ علیه واله وَ سَلَّمَ</w:t>
            </w:r>
            <w:r>
              <w:rPr>
                <w:rStyle w:val="IndexLink"/>
                <w:rtl w:val="true"/>
              </w:rPr>
              <w:tab/>
            </w:r>
            <w:r>
              <w:rPr>
                <w:rStyle w:val="IndexLink"/>
              </w:rPr>
              <w:t>71</w:t>
            </w:r>
          </w:hyperlink>
        </w:p>
        <w:p>
          <w:pPr>
            <w:pStyle w:val="Contents4"/>
            <w:tabs>
              <w:tab w:val="clear" w:pos="8176"/>
              <w:tab w:val="right" w:pos="9026" w:leader="dot"/>
            </w:tabs>
            <w:rPr/>
          </w:pPr>
          <w:hyperlink w:anchor="__RefHeading___Toc6533158_1051229030">
            <w:r>
              <w:rPr>
                <w:webHidden/>
                <w:rStyle w:val="IndexLink"/>
                <w:rtl w:val="true"/>
              </w:rPr>
              <w:t>ای عیسی</w:t>
            </w:r>
            <w:r>
              <w:rPr>
                <w:rStyle w:val="IndexLink"/>
                <w:rtl w:val="true"/>
              </w:rPr>
              <w:t xml:space="preserve">! </w:t>
            </w:r>
            <w:r>
              <w:rPr>
                <w:rStyle w:val="IndexLink"/>
                <w:rtl w:val="true"/>
              </w:rPr>
              <w:t>به پیروانت فرمان ده تا در زمان اسلام، از اسلام پیروی کنند</w:t>
            </w:r>
            <w:r>
              <w:rPr>
                <w:rStyle w:val="IndexLink"/>
                <w:rtl w:val="true"/>
              </w:rPr>
              <w:tab/>
            </w:r>
            <w:r>
              <w:rPr>
                <w:rStyle w:val="IndexLink"/>
              </w:rPr>
              <w:t>72</w:t>
            </w:r>
          </w:hyperlink>
        </w:p>
        <w:p>
          <w:pPr>
            <w:pStyle w:val="Contents4"/>
            <w:tabs>
              <w:tab w:val="clear" w:pos="8176"/>
              <w:tab w:val="right" w:pos="9026" w:leader="dot"/>
            </w:tabs>
            <w:rPr/>
          </w:pPr>
          <w:hyperlink w:anchor="__RefHeading___Toc6533160_1051229030">
            <w:r>
              <w:rPr>
                <w:webHidden/>
                <w:rStyle w:val="IndexLink"/>
                <w:rtl w:val="true"/>
              </w:rPr>
              <w:t>موفقیت امیر المومنین علی علیه السَّلَامُ در تبلیغ خارج از کشور</w:t>
            </w:r>
            <w:r>
              <w:rPr>
                <w:rStyle w:val="IndexLink"/>
                <w:rtl w:val="true"/>
              </w:rPr>
              <w:tab/>
            </w:r>
            <w:r>
              <w:rPr>
                <w:rStyle w:val="IndexLink"/>
              </w:rPr>
              <w:t>73</w:t>
            </w:r>
          </w:hyperlink>
        </w:p>
        <w:p>
          <w:pPr>
            <w:pStyle w:val="Contents2"/>
            <w:tabs>
              <w:tab w:val="clear" w:pos="8743"/>
              <w:tab w:val="right" w:pos="9026" w:leader="dot"/>
            </w:tabs>
            <w:rPr/>
          </w:pPr>
          <w:hyperlink w:anchor="__RefHeading___Toc6533162_1051229030">
            <w:r>
              <w:rPr>
                <w:webHidden/>
                <w:rStyle w:val="IndexLink"/>
                <w:rtl w:val="true"/>
              </w:rPr>
              <w:t xml:space="preserve">فصل سوم </w:t>
            </w:r>
            <w:r>
              <w:rPr>
                <w:rStyle w:val="IndexLink"/>
                <w:rtl w:val="true"/>
              </w:rPr>
              <w:t xml:space="preserve">: </w:t>
            </w:r>
            <w:r>
              <w:rPr>
                <w:rStyle w:val="IndexLink"/>
                <w:rtl w:val="true"/>
              </w:rPr>
              <w:t>ثواب وبرکات تبلیغ دین از نگاه پیشوایان معصوم علیهم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6533164_105122903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6533166_1051229030">
            <w:r>
              <w:rPr>
                <w:webHidden/>
                <w:rStyle w:val="IndexLink"/>
                <w:rtl w:val="true"/>
              </w:rPr>
              <w:t>استغفار حیوانات برای مبلّغ دین</w:t>
            </w:r>
            <w:r>
              <w:rPr>
                <w:rStyle w:val="IndexLink"/>
                <w:rtl w:val="true"/>
              </w:rPr>
              <w:tab/>
            </w:r>
            <w:r>
              <w:rPr>
                <w:rStyle w:val="IndexLink"/>
              </w:rPr>
              <w:t>76</w:t>
            </w:r>
          </w:hyperlink>
        </w:p>
        <w:p>
          <w:pPr>
            <w:pStyle w:val="Contents3"/>
            <w:tabs>
              <w:tab w:val="clear" w:pos="8459"/>
              <w:tab w:val="right" w:pos="9026" w:leader="dot"/>
            </w:tabs>
            <w:rPr/>
          </w:pPr>
          <w:hyperlink w:anchor="__RefHeading___Toc6533168_1051229030">
            <w:r>
              <w:rPr>
                <w:webHidden/>
                <w:rStyle w:val="IndexLink"/>
                <w:rtl w:val="true"/>
              </w:rPr>
              <w:t>فضیلت هدایت یک نفر در روی زمین از نگاه امام محمد باقر علیه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6533170_1051229030">
            <w:r>
              <w:rPr>
                <w:webHidden/>
                <w:rStyle w:val="IndexLink"/>
                <w:rtl w:val="true"/>
              </w:rPr>
              <w:t>فضیلت هدایت یتیمان آل محمد صلی اللَّهِ علیه واله وَ سَلَّمَ</w:t>
            </w:r>
            <w:r>
              <w:rPr>
                <w:rStyle w:val="IndexLink"/>
                <w:rtl w:val="true"/>
              </w:rPr>
              <w:tab/>
            </w:r>
            <w:r>
              <w:rPr>
                <w:rStyle w:val="IndexLink"/>
              </w:rPr>
              <w:t>78</w:t>
            </w:r>
          </w:hyperlink>
        </w:p>
        <w:p>
          <w:pPr>
            <w:pStyle w:val="Contents3"/>
            <w:tabs>
              <w:tab w:val="clear" w:pos="8459"/>
              <w:tab w:val="right" w:pos="9026" w:leader="dot"/>
            </w:tabs>
            <w:rPr/>
          </w:pPr>
          <w:hyperlink w:anchor="__RefHeading___Toc6533172_1051229030">
            <w:r>
              <w:rPr>
                <w:webHidden/>
                <w:rStyle w:val="IndexLink"/>
                <w:rtl w:val="true"/>
              </w:rPr>
              <w:t>فضيلت خارج کردن مسلمانان از جهالت</w:t>
            </w:r>
            <w:r>
              <w:rPr>
                <w:rStyle w:val="IndexLink"/>
                <w:rtl w:val="true"/>
              </w:rPr>
              <w:tab/>
            </w:r>
            <w:r>
              <w:rPr>
                <w:rStyle w:val="IndexLink"/>
              </w:rPr>
              <w:t>79</w:t>
            </w:r>
          </w:hyperlink>
        </w:p>
        <w:p>
          <w:pPr>
            <w:pStyle w:val="Contents3"/>
            <w:tabs>
              <w:tab w:val="clear" w:pos="8459"/>
              <w:tab w:val="right" w:pos="9026" w:leader="dot"/>
            </w:tabs>
            <w:rPr/>
          </w:pPr>
          <w:hyperlink w:anchor="__RefHeading___Toc6533174_1051229030">
            <w:r>
              <w:rPr>
                <w:webHidden/>
                <w:rStyle w:val="IndexLink"/>
                <w:rtl w:val="true"/>
              </w:rPr>
              <w:t>فضیلت تعلیم مسلمانان در برابر کفار</w:t>
            </w:r>
            <w:r>
              <w:rPr>
                <w:rStyle w:val="IndexLink"/>
                <w:rtl w:val="true"/>
              </w:rPr>
              <w:tab/>
            </w:r>
            <w:r>
              <w:rPr>
                <w:rStyle w:val="IndexLink"/>
              </w:rPr>
              <w:t>80</w:t>
            </w:r>
          </w:hyperlink>
        </w:p>
        <w:p>
          <w:pPr>
            <w:pStyle w:val="Contents3"/>
            <w:tabs>
              <w:tab w:val="clear" w:pos="8459"/>
              <w:tab w:val="right" w:pos="9026" w:leader="dot"/>
            </w:tabs>
            <w:rPr/>
          </w:pPr>
          <w:hyperlink w:anchor="__RefHeading___Toc6533176_1051229030">
            <w:r>
              <w:rPr>
                <w:webHidden/>
                <w:rStyle w:val="IndexLink"/>
                <w:rtl w:val="true"/>
              </w:rPr>
              <w:t>دوام ثواب تعلیم به مردم حتی پس از مرگ</w:t>
            </w:r>
            <w:r>
              <w:rPr>
                <w:rStyle w:val="IndexLink"/>
                <w:rtl w:val="true"/>
              </w:rPr>
              <w:tab/>
            </w:r>
            <w:r>
              <w:rPr>
                <w:rStyle w:val="IndexLink"/>
              </w:rPr>
              <w:t>81</w:t>
            </w:r>
          </w:hyperlink>
        </w:p>
        <w:p>
          <w:pPr>
            <w:pStyle w:val="Contents3"/>
            <w:tabs>
              <w:tab w:val="clear" w:pos="8459"/>
              <w:tab w:val="right" w:pos="9026" w:leader="dot"/>
            </w:tabs>
            <w:rPr/>
          </w:pPr>
          <w:hyperlink w:anchor="__RefHeading___Toc6533178_1051229030">
            <w:r>
              <w:rPr>
                <w:webHidden/>
                <w:rStyle w:val="IndexLink"/>
                <w:rtl w:val="true"/>
              </w:rPr>
              <w:t>دعای پیامبر صلی اللَّهِ علیه واله وَ سَلَّمَ در حق مبلّغان دین</w:t>
            </w:r>
            <w:r>
              <w:rPr>
                <w:rStyle w:val="IndexLink"/>
                <w:rtl w:val="true"/>
              </w:rPr>
              <w:tab/>
            </w:r>
            <w:r>
              <w:rPr>
                <w:rStyle w:val="IndexLink"/>
              </w:rPr>
              <w:t>83</w:t>
            </w:r>
          </w:hyperlink>
        </w:p>
        <w:p>
          <w:pPr>
            <w:pStyle w:val="Contents2"/>
            <w:tabs>
              <w:tab w:val="clear" w:pos="8743"/>
              <w:tab w:val="right" w:pos="9026" w:leader="dot"/>
            </w:tabs>
            <w:rPr/>
          </w:pPr>
          <w:hyperlink w:anchor="__RefHeading___Toc6533180_1051229030">
            <w:r>
              <w:rPr>
                <w:webHidden/>
                <w:rStyle w:val="IndexLink"/>
                <w:rtl w:val="true"/>
              </w:rPr>
              <w:t xml:space="preserve">فصل چهارم </w:t>
            </w:r>
            <w:r>
              <w:rPr>
                <w:rStyle w:val="IndexLink"/>
                <w:rtl w:val="true"/>
              </w:rPr>
              <w:t xml:space="preserve">: </w:t>
            </w:r>
            <w:r>
              <w:rPr>
                <w:rStyle w:val="IndexLink"/>
                <w:rtl w:val="true"/>
              </w:rPr>
              <w:t>لزوم تبلیغ دین برای مسلمانان دیگر کشورها در روایات حضرات معصومین علیهم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6533182_1051229030">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6533184_1051229030">
            <w:r>
              <w:rPr>
                <w:webHidden/>
                <w:rStyle w:val="IndexLink"/>
                <w:rtl w:val="true"/>
              </w:rPr>
              <w:t>اهمیت دفاع علمی و دینی از مسلمانان در برابر کفار</w:t>
            </w:r>
            <w:r>
              <w:rPr>
                <w:rStyle w:val="IndexLink"/>
                <w:rtl w:val="true"/>
              </w:rPr>
              <w:tab/>
            </w:r>
            <w:r>
              <w:rPr>
                <w:rStyle w:val="IndexLink"/>
              </w:rPr>
              <w:t>86</w:t>
            </w:r>
          </w:hyperlink>
        </w:p>
        <w:p>
          <w:pPr>
            <w:pStyle w:val="Contents3"/>
            <w:tabs>
              <w:tab w:val="clear" w:pos="8459"/>
              <w:tab w:val="right" w:pos="9026" w:leader="dot"/>
            </w:tabs>
            <w:rPr/>
          </w:pPr>
          <w:hyperlink w:anchor="__RefHeading___Toc6533186_1051229030">
            <w:r>
              <w:rPr>
                <w:webHidden/>
                <w:rStyle w:val="IndexLink"/>
                <w:rtl w:val="true"/>
              </w:rPr>
              <w:t>لزوم ابلاغ و تقویت بنای اعتقادی جهانیان در برابر بدعت ها</w:t>
            </w:r>
            <w:r>
              <w:rPr>
                <w:rStyle w:val="IndexLink"/>
                <w:rtl w:val="true"/>
              </w:rPr>
              <w:tab/>
            </w:r>
            <w:r>
              <w:rPr>
                <w:rStyle w:val="IndexLink"/>
              </w:rPr>
              <w:t>88</w:t>
            </w:r>
          </w:hyperlink>
        </w:p>
        <w:p>
          <w:pPr>
            <w:pStyle w:val="Contents3"/>
            <w:tabs>
              <w:tab w:val="clear" w:pos="8459"/>
              <w:tab w:val="right" w:pos="9026" w:leader="dot"/>
            </w:tabs>
            <w:rPr/>
          </w:pPr>
          <w:hyperlink w:anchor="__RefHeading___Toc6533188_1051229030">
            <w:r>
              <w:rPr>
                <w:webHidden/>
                <w:rStyle w:val="IndexLink"/>
                <w:rtl w:val="true"/>
              </w:rPr>
              <w:t>لزوم تقویت علمی مردم در برابر کافران</w:t>
            </w:r>
            <w:r>
              <w:rPr>
                <w:rStyle w:val="IndexLink"/>
                <w:rtl w:val="true"/>
              </w:rPr>
              <w:tab/>
            </w:r>
            <w:r>
              <w:rPr>
                <w:rStyle w:val="IndexLink"/>
              </w:rPr>
              <w:t>89</w:t>
            </w:r>
          </w:hyperlink>
        </w:p>
        <w:p>
          <w:pPr>
            <w:pStyle w:val="Contents3"/>
            <w:tabs>
              <w:tab w:val="clear" w:pos="8459"/>
              <w:tab w:val="right" w:pos="9026" w:leader="dot"/>
            </w:tabs>
            <w:rPr/>
          </w:pPr>
          <w:hyperlink w:anchor="__RefHeading___Toc6533190_1051229030">
            <w:r>
              <w:rPr>
                <w:webHidden/>
                <w:rStyle w:val="IndexLink"/>
                <w:rtl w:val="true"/>
              </w:rPr>
              <w:t>جلوگیری از ایجاد هرگونه تحریف در اسلام</w:t>
            </w:r>
            <w:r>
              <w:rPr>
                <w:rStyle w:val="IndexLink"/>
                <w:rtl w:val="true"/>
              </w:rPr>
              <w:tab/>
            </w:r>
            <w:r>
              <w:rPr>
                <w:rStyle w:val="IndexLink"/>
              </w:rPr>
              <w:t>91</w:t>
            </w:r>
          </w:hyperlink>
        </w:p>
        <w:p>
          <w:pPr>
            <w:pStyle w:val="Contents3"/>
            <w:tabs>
              <w:tab w:val="clear" w:pos="8459"/>
              <w:tab w:val="right" w:pos="9026" w:leader="dot"/>
            </w:tabs>
            <w:rPr/>
          </w:pPr>
          <w:hyperlink w:anchor="__RefHeading___Toc6533192_1051229030">
            <w:r>
              <w:rPr>
                <w:webHidden/>
                <w:rStyle w:val="IndexLink"/>
                <w:rtl w:val="true"/>
              </w:rPr>
              <w:t>تقویت علمی محبان ائمه علیهم السَّلَامُ در برابر کافران</w:t>
            </w:r>
            <w:r>
              <w:rPr>
                <w:rStyle w:val="IndexLink"/>
                <w:rtl w:val="true"/>
              </w:rPr>
              <w:tab/>
            </w:r>
            <w:r>
              <w:rPr>
                <w:rStyle w:val="IndexLink"/>
              </w:rPr>
              <w:t>92</w:t>
            </w:r>
          </w:hyperlink>
        </w:p>
        <w:p>
          <w:pPr>
            <w:pStyle w:val="Contents3"/>
            <w:tabs>
              <w:tab w:val="clear" w:pos="8459"/>
              <w:tab w:val="right" w:pos="9026" w:leader="dot"/>
            </w:tabs>
            <w:rPr/>
          </w:pPr>
          <w:hyperlink w:anchor="__RefHeading___Toc6533194_1051229030">
            <w:r>
              <w:rPr>
                <w:webHidden/>
                <w:rStyle w:val="IndexLink"/>
                <w:rtl w:val="true"/>
              </w:rPr>
              <w:t>قدرت مند کردن علمی مسلمانان عليه كافران، بسان زنده کردن همه مردم</w:t>
            </w:r>
            <w:r>
              <w:rPr>
                <w:rStyle w:val="IndexLink"/>
                <w:rtl w:val="true"/>
              </w:rPr>
              <w:tab/>
            </w:r>
            <w:r>
              <w:rPr>
                <w:rStyle w:val="IndexLink"/>
              </w:rPr>
              <w:t>93</w:t>
            </w:r>
          </w:hyperlink>
        </w:p>
        <w:p>
          <w:pPr>
            <w:pStyle w:val="Contents2"/>
            <w:tabs>
              <w:tab w:val="clear" w:pos="8743"/>
              <w:tab w:val="right" w:pos="9026" w:leader="dot"/>
            </w:tabs>
            <w:rPr/>
          </w:pPr>
          <w:hyperlink w:anchor="__RefHeading___Toc6533196_1051229030">
            <w:r>
              <w:rPr>
                <w:webHidden/>
                <w:rStyle w:val="IndexLink"/>
                <w:rtl w:val="true"/>
              </w:rPr>
              <w:t xml:space="preserve">فصل پنجم </w:t>
            </w:r>
            <w:r>
              <w:rPr>
                <w:rStyle w:val="IndexLink"/>
                <w:rtl w:val="true"/>
              </w:rPr>
              <w:t xml:space="preserve">: </w:t>
            </w:r>
            <w:r>
              <w:rPr>
                <w:rStyle w:val="IndexLink"/>
                <w:rtl w:val="true"/>
              </w:rPr>
              <w:t>موضاعات تبلیغی درعرصه بین الملل ازنگاه امامان معصوم علیهم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6533198_1051229030">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6533200_1051229030">
            <w:r>
              <w:rPr>
                <w:webHidden/>
                <w:rStyle w:val="IndexLink"/>
                <w:rtl w:val="true"/>
              </w:rPr>
              <w:t>ویژگی مبلّغ بین المللی، لطیف، مثل گل بی خار</w:t>
            </w:r>
            <w:r>
              <w:rPr>
                <w:rStyle w:val="IndexLink"/>
                <w:rtl w:val="true"/>
              </w:rPr>
              <w:tab/>
            </w:r>
            <w:r>
              <w:rPr>
                <w:rStyle w:val="IndexLink"/>
              </w:rPr>
              <w:t>97</w:t>
            </w:r>
          </w:hyperlink>
        </w:p>
        <w:p>
          <w:pPr>
            <w:pStyle w:val="Contents3"/>
            <w:tabs>
              <w:tab w:val="clear" w:pos="8459"/>
              <w:tab w:val="right" w:pos="9026" w:leader="dot"/>
            </w:tabs>
            <w:rPr/>
          </w:pPr>
          <w:hyperlink w:anchor="__RefHeading___Toc6533202_1051229030">
            <w:r>
              <w:rPr>
                <w:webHidden/>
                <w:rStyle w:val="IndexLink"/>
                <w:rtl w:val="true"/>
              </w:rPr>
              <w:t>لزوم آشنایی با فرهنگ و زبان جامعه هدف در سراسر دنیا</w:t>
            </w:r>
            <w:r>
              <w:rPr>
                <w:rStyle w:val="IndexLink"/>
                <w:rtl w:val="true"/>
              </w:rPr>
              <w:tab/>
            </w:r>
            <w:r>
              <w:rPr>
                <w:rStyle w:val="IndexLink"/>
              </w:rPr>
              <w:t>98</w:t>
            </w:r>
          </w:hyperlink>
        </w:p>
        <w:p>
          <w:pPr>
            <w:pStyle w:val="Contents3"/>
            <w:tabs>
              <w:tab w:val="clear" w:pos="8459"/>
              <w:tab w:val="right" w:pos="9026" w:leader="dot"/>
            </w:tabs>
            <w:rPr/>
          </w:pPr>
          <w:hyperlink w:anchor="__RefHeading___Toc6533204_1051229030">
            <w:r>
              <w:rPr>
                <w:webHidden/>
                <w:rStyle w:val="IndexLink"/>
                <w:rtl w:val="true"/>
              </w:rPr>
              <w:t>فرار از فتنه عمومی با پشتوانه محبت پیامبر صلی اللَّهِ علیه واله وَ سَلَّمَ و اهلبيت علیهم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6533206_1051229030">
            <w:r>
              <w:rPr>
                <w:webHidden/>
                <w:rStyle w:val="IndexLink"/>
                <w:rtl w:val="true"/>
              </w:rPr>
              <w:t>پیامد عالم گیر تعلیم محاسن کلام اهل بیت علیهم السَّلَامُ به انسان ها</w:t>
            </w:r>
            <w:r>
              <w:rPr>
                <w:rStyle w:val="IndexLink"/>
                <w:rtl w:val="true"/>
              </w:rPr>
              <w:tab/>
            </w:r>
            <w:r>
              <w:rPr>
                <w:rStyle w:val="IndexLink"/>
              </w:rPr>
              <w:t>100</w:t>
            </w:r>
          </w:hyperlink>
        </w:p>
        <w:p>
          <w:pPr>
            <w:pStyle w:val="Contents3"/>
            <w:tabs>
              <w:tab w:val="clear" w:pos="8459"/>
              <w:tab w:val="right" w:pos="9026" w:leader="dot"/>
            </w:tabs>
            <w:rPr/>
          </w:pPr>
          <w:hyperlink w:anchor="__RefHeading___Toc6533208_1051229030">
            <w:r>
              <w:rPr>
                <w:webHidden/>
                <w:rStyle w:val="IndexLink"/>
                <w:rtl w:val="true"/>
              </w:rPr>
              <w:t>سفارش های تبلیغی پیامبر صلی اللَّهِ علیه واله وَ سَلَّمَ به یک مبلّغ بین المللی</w:t>
            </w:r>
            <w:r>
              <w:rPr>
                <w:rStyle w:val="IndexLink"/>
                <w:rtl w:val="true"/>
              </w:rPr>
              <w:tab/>
            </w:r>
            <w:r>
              <w:rPr>
                <w:rStyle w:val="IndexLink"/>
              </w:rPr>
              <w:t>102</w:t>
            </w:r>
          </w:hyperlink>
        </w:p>
        <w:p>
          <w:pPr>
            <w:pStyle w:val="Contents3"/>
            <w:tabs>
              <w:tab w:val="clear" w:pos="8459"/>
              <w:tab w:val="right" w:pos="9026" w:leader="dot"/>
            </w:tabs>
            <w:rPr/>
          </w:pPr>
          <w:hyperlink w:anchor="__RefHeading___Toc6533210_1051229030">
            <w:r>
              <w:rPr>
                <w:webHidden/>
                <w:rStyle w:val="IndexLink"/>
                <w:rtl w:val="true"/>
              </w:rPr>
              <w:t>سهل گیری، بنای اسلام در تبلیغ دین</w:t>
            </w:r>
            <w:r>
              <w:rPr>
                <w:rStyle w:val="IndexLink"/>
                <w:rtl w:val="true"/>
              </w:rPr>
              <w:tab/>
            </w:r>
            <w:r>
              <w:rPr>
                <w:rStyle w:val="IndexLink"/>
              </w:rPr>
              <w:t>103</w:t>
            </w:r>
          </w:hyperlink>
        </w:p>
        <w:p>
          <w:pPr>
            <w:pStyle w:val="Contents3"/>
            <w:tabs>
              <w:tab w:val="clear" w:pos="8459"/>
              <w:tab w:val="right" w:pos="9026" w:leader="dot"/>
            </w:tabs>
            <w:rPr/>
          </w:pPr>
          <w:hyperlink w:anchor="__RefHeading___Toc6533212_1051229030">
            <w:r>
              <w:rPr>
                <w:webHidden/>
                <w:rStyle w:val="IndexLink"/>
                <w:rtl w:val="true"/>
              </w:rPr>
              <w:t>ذکر نعمت های خداوند برای تمام بندگان از رسالت های مهم پیامبران</w:t>
            </w:r>
            <w:r>
              <w:rPr>
                <w:rStyle w:val="IndexLink"/>
                <w:rtl w:val="true"/>
              </w:rPr>
              <w:tab/>
            </w:r>
            <w:r>
              <w:rPr>
                <w:rStyle w:val="IndexLink"/>
              </w:rPr>
              <w:t>104</w:t>
            </w:r>
          </w:hyperlink>
        </w:p>
        <w:p>
          <w:pPr>
            <w:pStyle w:val="Contents3"/>
            <w:tabs>
              <w:tab w:val="clear" w:pos="8459"/>
              <w:tab w:val="right" w:pos="9026" w:leader="dot"/>
            </w:tabs>
            <w:rPr/>
          </w:pPr>
          <w:hyperlink w:anchor="__RefHeading___Toc6533214_1051229030">
            <w:r>
              <w:rPr>
                <w:webHidden/>
                <w:rStyle w:val="IndexLink"/>
                <w:rtl w:val="true"/>
              </w:rPr>
              <w:t>رحمت خداوند بر معلمان علوم ائمه علیهم السَّلَامُ</w:t>
            </w:r>
            <w:r>
              <w:rPr>
                <w:rStyle w:val="IndexLink"/>
                <w:rtl w:val="true"/>
              </w:rPr>
              <w:tab/>
            </w:r>
            <w:r>
              <w:rPr>
                <w:rStyle w:val="IndexLink"/>
              </w:rPr>
              <w:t>105</w:t>
            </w:r>
          </w:hyperlink>
        </w:p>
        <w:p>
          <w:pPr>
            <w:pStyle w:val="Contents2"/>
            <w:tabs>
              <w:tab w:val="clear" w:pos="8743"/>
              <w:tab w:val="right" w:pos="9026" w:leader="dot"/>
            </w:tabs>
            <w:rPr/>
          </w:pPr>
          <w:hyperlink w:anchor="__RefHeading___Toc6533216_1051229030">
            <w:r>
              <w:rPr>
                <w:webHidden/>
                <w:rStyle w:val="IndexLink"/>
                <w:rtl w:val="true"/>
              </w:rPr>
              <w:t xml:space="preserve">فصل ششم </w:t>
            </w:r>
            <w:r>
              <w:rPr>
                <w:rStyle w:val="IndexLink"/>
                <w:rtl w:val="true"/>
              </w:rPr>
              <w:t xml:space="preserve">: </w:t>
            </w:r>
            <w:r>
              <w:rPr>
                <w:rStyle w:val="IndexLink"/>
                <w:rtl w:val="true"/>
              </w:rPr>
              <w:t>شیوه پیامبرصلی اللَّهِ علیه واله وَ سَلَّمَ و ائمه اطهارعلیهم السَّلَامُ در دعوت به اسلام و سفارش های آنان به مبلّغان بین المللی</w:t>
            </w:r>
            <w:r>
              <w:rPr>
                <w:rStyle w:val="IndexLink"/>
                <w:rtl w:val="true"/>
              </w:rPr>
              <w:tab/>
            </w:r>
            <w:r>
              <w:rPr>
                <w:rStyle w:val="IndexLink"/>
              </w:rPr>
              <w:t>107</w:t>
            </w:r>
          </w:hyperlink>
        </w:p>
        <w:p>
          <w:pPr>
            <w:pStyle w:val="Contents3"/>
            <w:tabs>
              <w:tab w:val="clear" w:pos="8459"/>
              <w:tab w:val="right" w:pos="9026" w:leader="dot"/>
            </w:tabs>
            <w:rPr/>
          </w:pPr>
          <w:hyperlink w:anchor="__RefHeading___Toc6533218_105122903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6533220_1051229030">
            <w:r>
              <w:rPr>
                <w:webHidden/>
                <w:rStyle w:val="IndexLink"/>
                <w:rtl w:val="true"/>
              </w:rPr>
              <w:t>رسالت های بین المللی اصحاب حضرت رسول اکرم صلی اللَّهِ علیه واله وَ سَلَّمَ</w:t>
            </w:r>
            <w:r>
              <w:rPr>
                <w:rStyle w:val="IndexLink"/>
                <w:rtl w:val="true"/>
              </w:rPr>
              <w:tab/>
            </w:r>
            <w:r>
              <w:rPr>
                <w:rStyle w:val="IndexLink"/>
              </w:rPr>
              <w:t>108</w:t>
            </w:r>
          </w:hyperlink>
        </w:p>
        <w:p>
          <w:pPr>
            <w:pStyle w:val="Contents4"/>
            <w:tabs>
              <w:tab w:val="clear" w:pos="8176"/>
              <w:tab w:val="right" w:pos="9026" w:leader="dot"/>
            </w:tabs>
            <w:rPr/>
          </w:pPr>
          <w:hyperlink w:anchor="__RefHeading___Toc6533222_1051229030">
            <w:r>
              <w:rPr>
                <w:webHidden/>
                <w:rStyle w:val="IndexLink"/>
                <w:rtl w:val="true"/>
              </w:rPr>
              <w:t>رسالته الى هَوذَهَ بنِ عَلىٍّ الحَنفىٍّ</w:t>
            </w:r>
            <w:r>
              <w:rPr>
                <w:rStyle w:val="IndexLink"/>
                <w:rtl w:val="true"/>
              </w:rPr>
              <w:tab/>
            </w:r>
            <w:r>
              <w:rPr>
                <w:rStyle w:val="IndexLink"/>
              </w:rPr>
              <w:t>108</w:t>
            </w:r>
          </w:hyperlink>
        </w:p>
        <w:p>
          <w:pPr>
            <w:pStyle w:val="Contents4"/>
            <w:tabs>
              <w:tab w:val="clear" w:pos="8176"/>
              <w:tab w:val="right" w:pos="9026" w:leader="dot"/>
            </w:tabs>
            <w:rPr/>
          </w:pPr>
          <w:hyperlink w:anchor="__RefHeading___Toc6533224_1051229030">
            <w:r>
              <w:rPr>
                <w:webHidden/>
                <w:rStyle w:val="IndexLink"/>
                <w:rtl w:val="true"/>
              </w:rPr>
              <w:t>نامه به هوذه بن على حنفي</w:t>
            </w:r>
            <w:r>
              <w:rPr>
                <w:rStyle w:val="IndexLink"/>
                <w:rtl w:val="true"/>
              </w:rPr>
              <w:tab/>
            </w:r>
            <w:r>
              <w:rPr>
                <w:rStyle w:val="IndexLink"/>
              </w:rPr>
              <w:t>109</w:t>
            </w:r>
          </w:hyperlink>
        </w:p>
        <w:p>
          <w:pPr>
            <w:pStyle w:val="Contents4"/>
            <w:tabs>
              <w:tab w:val="clear" w:pos="8176"/>
              <w:tab w:val="right" w:pos="9026" w:leader="dot"/>
            </w:tabs>
            <w:rPr/>
          </w:pPr>
          <w:hyperlink w:anchor="__RefHeading___Toc6533226_1051229030">
            <w:r>
              <w:rPr>
                <w:webHidden/>
                <w:rStyle w:val="IndexLink"/>
                <w:rtl w:val="true"/>
              </w:rPr>
              <w:t>اعزام مبلّغ زبان دان</w:t>
            </w:r>
            <w:r>
              <w:rPr>
                <w:rStyle w:val="IndexLink"/>
                <w:rtl w:val="true"/>
              </w:rPr>
              <w:tab/>
            </w:r>
            <w:r>
              <w:rPr>
                <w:rStyle w:val="IndexLink"/>
              </w:rPr>
              <w:t>109</w:t>
            </w:r>
          </w:hyperlink>
        </w:p>
        <w:p>
          <w:pPr>
            <w:pStyle w:val="Contents4"/>
            <w:tabs>
              <w:tab w:val="clear" w:pos="8176"/>
              <w:tab w:val="right" w:pos="9026" w:leader="dot"/>
            </w:tabs>
            <w:rPr/>
          </w:pPr>
          <w:hyperlink w:anchor="__RefHeading___Toc6533228_1051229030">
            <w:r>
              <w:rPr>
                <w:webHidden/>
                <w:rStyle w:val="IndexLink"/>
                <w:rtl w:val="true"/>
              </w:rPr>
              <w:t>تبلیغ اسلام با عملکرد خوب</w:t>
            </w:r>
            <w:r>
              <w:rPr>
                <w:rStyle w:val="IndexLink"/>
                <w:rtl w:val="true"/>
              </w:rPr>
              <w:tab/>
            </w:r>
            <w:r>
              <w:rPr>
                <w:rStyle w:val="IndexLink"/>
              </w:rPr>
              <w:t>110</w:t>
            </w:r>
          </w:hyperlink>
        </w:p>
        <w:p>
          <w:pPr>
            <w:pStyle w:val="Contents4"/>
            <w:tabs>
              <w:tab w:val="clear" w:pos="8176"/>
              <w:tab w:val="right" w:pos="9026" w:leader="dot"/>
            </w:tabs>
            <w:rPr/>
          </w:pPr>
          <w:hyperlink w:anchor="__RefHeading___Toc6533230_1051229030">
            <w:r>
              <w:rPr>
                <w:webHidden/>
                <w:rStyle w:val="IndexLink"/>
                <w:rtl w:val="true"/>
              </w:rPr>
              <w:t>مکاتبات بین المللی پیامبر صلی اللَّهِ علیه واله وَ سَلَّمَ برای دعوت به اسلام</w:t>
            </w:r>
            <w:r>
              <w:rPr>
                <w:rStyle w:val="IndexLink"/>
                <w:rtl w:val="true"/>
              </w:rPr>
              <w:tab/>
            </w:r>
            <w:r>
              <w:rPr>
                <w:rStyle w:val="IndexLink"/>
              </w:rPr>
              <w:t>111</w:t>
            </w:r>
          </w:hyperlink>
        </w:p>
        <w:p>
          <w:pPr>
            <w:pStyle w:val="Contents3"/>
            <w:tabs>
              <w:tab w:val="clear" w:pos="8459"/>
              <w:tab w:val="right" w:pos="9026" w:leader="dot"/>
            </w:tabs>
            <w:rPr/>
          </w:pPr>
          <w:hyperlink w:anchor="__RefHeading___Toc6533232_1051229030">
            <w:r>
              <w:rPr>
                <w:webHidden/>
                <w:rStyle w:val="IndexLink"/>
                <w:rtl w:val="true"/>
              </w:rPr>
              <w:t>نامه به شش کشور جهان</w:t>
            </w:r>
            <w:r>
              <w:rPr>
                <w:rStyle w:val="IndexLink"/>
                <w:rtl w:val="true"/>
              </w:rPr>
              <w:tab/>
            </w:r>
            <w:r>
              <w:rPr>
                <w:rStyle w:val="IndexLink"/>
              </w:rPr>
              <w:t>111</w:t>
            </w:r>
          </w:hyperlink>
        </w:p>
        <w:p>
          <w:pPr>
            <w:pStyle w:val="Contents3"/>
            <w:tabs>
              <w:tab w:val="clear" w:pos="8459"/>
              <w:tab w:val="right" w:pos="9026" w:leader="dot"/>
            </w:tabs>
            <w:rPr/>
          </w:pPr>
          <w:hyperlink w:anchor="__RefHeading___Toc6533234_1051229030">
            <w:r>
              <w:rPr>
                <w:webHidden/>
                <w:rStyle w:val="IndexLink"/>
                <w:rtl w:val="true"/>
              </w:rPr>
              <w:t>نامه به پادشاه ایران</w:t>
            </w:r>
            <w:r>
              <w:rPr>
                <w:rStyle w:val="IndexLink"/>
                <w:rtl w:val="true"/>
              </w:rPr>
              <w:tab/>
            </w:r>
            <w:r>
              <w:rPr>
                <w:rStyle w:val="IndexLink"/>
              </w:rPr>
              <w:t>111</w:t>
            </w:r>
          </w:hyperlink>
        </w:p>
        <w:p>
          <w:pPr>
            <w:pStyle w:val="Contents3"/>
            <w:tabs>
              <w:tab w:val="clear" w:pos="8459"/>
              <w:tab w:val="right" w:pos="9026" w:leader="dot"/>
            </w:tabs>
            <w:rPr/>
          </w:pPr>
          <w:hyperlink w:anchor="__RefHeading___Toc6533236_1051229030">
            <w:r>
              <w:rPr>
                <w:webHidden/>
                <w:rStyle w:val="IndexLink"/>
                <w:rtl w:val="true"/>
              </w:rPr>
              <w:t>نامه به اهالی نجران</w:t>
            </w:r>
            <w:r>
              <w:rPr>
                <w:rStyle w:val="IndexLink"/>
                <w:rtl w:val="true"/>
              </w:rPr>
              <w:tab/>
            </w:r>
            <w:r>
              <w:rPr>
                <w:rStyle w:val="IndexLink"/>
              </w:rPr>
              <w:t>112</w:t>
            </w:r>
          </w:hyperlink>
        </w:p>
        <w:p>
          <w:pPr>
            <w:pStyle w:val="Contents3"/>
            <w:tabs>
              <w:tab w:val="clear" w:pos="8459"/>
              <w:tab w:val="right" w:pos="9026" w:leader="dot"/>
            </w:tabs>
            <w:rPr/>
          </w:pPr>
          <w:hyperlink w:anchor="__RefHeading___Toc6533238_1051229030">
            <w:r>
              <w:rPr>
                <w:webHidden/>
                <w:rStyle w:val="IndexLink"/>
                <w:rtl w:val="true"/>
              </w:rPr>
              <w:t>نامه به مردم یمن</w:t>
            </w:r>
            <w:r>
              <w:rPr>
                <w:rStyle w:val="IndexLink"/>
                <w:rtl w:val="true"/>
              </w:rPr>
              <w:tab/>
            </w:r>
            <w:r>
              <w:rPr>
                <w:rStyle w:val="IndexLink"/>
              </w:rPr>
              <w:t>113</w:t>
            </w:r>
          </w:hyperlink>
        </w:p>
        <w:p>
          <w:pPr>
            <w:pStyle w:val="Contents3"/>
            <w:tabs>
              <w:tab w:val="clear" w:pos="8459"/>
              <w:tab w:val="right" w:pos="9026" w:leader="dot"/>
            </w:tabs>
            <w:rPr/>
          </w:pPr>
          <w:hyperlink w:anchor="__RefHeading___Toc6533240_1051229030">
            <w:r>
              <w:rPr>
                <w:webHidden/>
                <w:rStyle w:val="IndexLink"/>
                <w:rtl w:val="true"/>
              </w:rPr>
              <w:t>نامه به پادشاه اسکندریه</w:t>
            </w:r>
            <w:r>
              <w:rPr>
                <w:rStyle w:val="IndexLink"/>
                <w:rtl w:val="true"/>
              </w:rPr>
              <w:tab/>
            </w:r>
            <w:r>
              <w:rPr>
                <w:rStyle w:val="IndexLink"/>
              </w:rPr>
              <w:t>113</w:t>
            </w:r>
          </w:hyperlink>
        </w:p>
        <w:p>
          <w:pPr>
            <w:pStyle w:val="Contents3"/>
            <w:tabs>
              <w:tab w:val="clear" w:pos="8459"/>
              <w:tab w:val="right" w:pos="9026" w:leader="dot"/>
            </w:tabs>
            <w:rPr/>
          </w:pPr>
          <w:hyperlink w:anchor="__RefHeading___Toc6533242_1051229030">
            <w:r>
              <w:rPr>
                <w:webHidden/>
                <w:rStyle w:val="IndexLink"/>
                <w:rtl w:val="true"/>
              </w:rPr>
              <w:t>نامه به پادشاه روم</w:t>
            </w:r>
            <w:r>
              <w:rPr>
                <w:rStyle w:val="IndexLink"/>
                <w:rtl w:val="true"/>
              </w:rPr>
              <w:tab/>
            </w:r>
            <w:r>
              <w:rPr>
                <w:rStyle w:val="IndexLink"/>
              </w:rPr>
              <w:t>115</w:t>
            </w:r>
          </w:hyperlink>
        </w:p>
        <w:p>
          <w:pPr>
            <w:pStyle w:val="Contents3"/>
            <w:tabs>
              <w:tab w:val="clear" w:pos="8459"/>
              <w:tab w:val="right" w:pos="9026" w:leader="dot"/>
            </w:tabs>
            <w:rPr/>
          </w:pPr>
          <w:hyperlink w:anchor="__RefHeading___Toc6533244_1051229030">
            <w:r>
              <w:rPr>
                <w:webHidden/>
                <w:rStyle w:val="IndexLink"/>
                <w:rtl w:val="true"/>
              </w:rPr>
              <w:t>نامه به پادشاه بحرین</w:t>
            </w:r>
            <w:r>
              <w:rPr>
                <w:rStyle w:val="IndexLink"/>
                <w:rtl w:val="true"/>
              </w:rPr>
              <w:tab/>
            </w:r>
            <w:r>
              <w:rPr>
                <w:rStyle w:val="IndexLink"/>
              </w:rPr>
              <w:t>116</w:t>
            </w:r>
          </w:hyperlink>
        </w:p>
        <w:p>
          <w:pPr>
            <w:pStyle w:val="Contents3"/>
            <w:tabs>
              <w:tab w:val="clear" w:pos="8459"/>
              <w:tab w:val="right" w:pos="9026" w:leader="dot"/>
            </w:tabs>
            <w:rPr/>
          </w:pPr>
          <w:hyperlink w:anchor="__RefHeading___Toc6533246_1051229030">
            <w:r>
              <w:rPr>
                <w:webHidden/>
                <w:rStyle w:val="IndexLink"/>
                <w:rtl w:val="true"/>
              </w:rPr>
              <w:t>نامه به قوم یهود</w:t>
            </w:r>
            <w:r>
              <w:rPr>
                <w:rStyle w:val="IndexLink"/>
                <w:rtl w:val="true"/>
              </w:rPr>
              <w:tab/>
            </w:r>
            <w:r>
              <w:rPr>
                <w:rStyle w:val="IndexLink"/>
              </w:rPr>
              <w:t>117</w:t>
            </w:r>
          </w:hyperlink>
        </w:p>
        <w:p>
          <w:pPr>
            <w:pStyle w:val="Contents3"/>
            <w:tabs>
              <w:tab w:val="clear" w:pos="8459"/>
              <w:tab w:val="right" w:pos="9026" w:leader="dot"/>
            </w:tabs>
            <w:rPr/>
          </w:pPr>
          <w:hyperlink w:anchor="__RefHeading___Toc6533248_1051229030">
            <w:r>
              <w:rPr>
                <w:webHidden/>
                <w:rStyle w:val="IndexLink"/>
                <w:rtl w:val="true"/>
              </w:rPr>
              <w:t>نامه به قوم یهود بنی قینقاع</w:t>
            </w:r>
            <w:r>
              <w:rPr>
                <w:rStyle w:val="IndexLink"/>
                <w:rtl w:val="true"/>
              </w:rPr>
              <w:tab/>
            </w:r>
            <w:r>
              <w:rPr>
                <w:rStyle w:val="IndexLink"/>
              </w:rPr>
              <w:t>117</w:t>
            </w:r>
          </w:hyperlink>
        </w:p>
        <w:p>
          <w:pPr>
            <w:pStyle w:val="Contents4"/>
            <w:tabs>
              <w:tab w:val="clear" w:pos="8176"/>
              <w:tab w:val="right" w:pos="9026" w:leader="dot"/>
            </w:tabs>
            <w:rPr/>
          </w:pPr>
          <w:hyperlink w:anchor="__RefHeading___Toc6533250_1051229030">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6533252_1051229030">
            <w:r>
              <w:rPr>
                <w:webHidden/>
                <w:rStyle w:val="IndexLink"/>
                <w:rtl w:val="true"/>
              </w:rPr>
              <w:t>لزوم ارسال مبلّغان به همه نقاط عالم، برای اتمام حجت و ابلاغ پیام الهی</w:t>
            </w:r>
            <w:r>
              <w:rPr>
                <w:rStyle w:val="IndexLink"/>
                <w:rtl w:val="true"/>
              </w:rPr>
              <w:tab/>
            </w:r>
            <w:r>
              <w:rPr>
                <w:rStyle w:val="IndexLink"/>
              </w:rPr>
              <w:t>117</w:t>
            </w:r>
          </w:hyperlink>
        </w:p>
        <w:p>
          <w:pPr>
            <w:pStyle w:val="Contents3"/>
            <w:tabs>
              <w:tab w:val="clear" w:pos="8459"/>
              <w:tab w:val="right" w:pos="9026" w:leader="dot"/>
            </w:tabs>
            <w:rPr/>
          </w:pPr>
          <w:hyperlink w:anchor="__RefHeading___Toc6533254_1051229030">
            <w:r>
              <w:rPr>
                <w:webHidden/>
                <w:rStyle w:val="IndexLink"/>
                <w:rtl w:val="true"/>
              </w:rPr>
              <w:t>اعزام مبلّغ به کشور بحرین</w:t>
            </w:r>
            <w:r>
              <w:rPr>
                <w:rStyle w:val="IndexLink"/>
                <w:rtl w:val="true"/>
              </w:rPr>
              <w:tab/>
            </w:r>
            <w:r>
              <w:rPr>
                <w:rStyle w:val="IndexLink"/>
              </w:rPr>
              <w:t>118</w:t>
            </w:r>
          </w:hyperlink>
        </w:p>
        <w:p>
          <w:pPr>
            <w:pStyle w:val="Contents3"/>
            <w:tabs>
              <w:tab w:val="clear" w:pos="8459"/>
              <w:tab w:val="right" w:pos="9026" w:leader="dot"/>
            </w:tabs>
            <w:rPr/>
          </w:pPr>
          <w:hyperlink w:anchor="__RefHeading___Toc6533256_1051229030">
            <w:r>
              <w:rPr>
                <w:webHidden/>
                <w:rStyle w:val="IndexLink"/>
                <w:rtl w:val="true"/>
              </w:rPr>
              <w:t>اعزام مبلّغ به حبشه</w:t>
            </w:r>
            <w:r>
              <w:rPr>
                <w:rStyle w:val="IndexLink"/>
                <w:rtl w:val="true"/>
              </w:rPr>
              <w:tab/>
            </w:r>
            <w:r>
              <w:rPr>
                <w:rStyle w:val="IndexLink"/>
              </w:rPr>
              <w:t>119</w:t>
            </w:r>
          </w:hyperlink>
        </w:p>
        <w:p>
          <w:pPr>
            <w:pStyle w:val="Contents3"/>
            <w:tabs>
              <w:tab w:val="clear" w:pos="8459"/>
              <w:tab w:val="right" w:pos="9026" w:leader="dot"/>
            </w:tabs>
            <w:rPr/>
          </w:pPr>
          <w:hyperlink w:anchor="__RefHeading___Toc6533258_1051229030">
            <w:r>
              <w:rPr>
                <w:webHidden/>
                <w:rStyle w:val="IndexLink"/>
                <w:rtl w:val="true"/>
              </w:rPr>
              <w:t>اعزام مبلّغ به روم</w:t>
            </w:r>
            <w:r>
              <w:rPr>
                <w:rStyle w:val="IndexLink"/>
                <w:rtl w:val="true"/>
              </w:rPr>
              <w:tab/>
            </w:r>
            <w:r>
              <w:rPr>
                <w:rStyle w:val="IndexLink"/>
              </w:rPr>
              <w:t>120</w:t>
            </w:r>
          </w:hyperlink>
        </w:p>
        <w:p>
          <w:pPr>
            <w:pStyle w:val="Contents3"/>
            <w:tabs>
              <w:tab w:val="clear" w:pos="8459"/>
              <w:tab w:val="right" w:pos="9026" w:leader="dot"/>
            </w:tabs>
            <w:rPr/>
          </w:pPr>
          <w:hyperlink w:anchor="__RefHeading___Toc6533260_1051229030">
            <w:r>
              <w:rPr>
                <w:webHidden/>
                <w:rStyle w:val="IndexLink"/>
                <w:rtl w:val="true"/>
              </w:rPr>
              <w:t>اعزام مبلّغ به یمن</w:t>
            </w:r>
            <w:r>
              <w:rPr>
                <w:rStyle w:val="IndexLink"/>
                <w:rtl w:val="true"/>
              </w:rPr>
              <w:tab/>
            </w:r>
            <w:r>
              <w:rPr>
                <w:rStyle w:val="IndexLink"/>
              </w:rPr>
              <w:t>121</w:t>
            </w:r>
          </w:hyperlink>
        </w:p>
        <w:p>
          <w:pPr>
            <w:pStyle w:val="Contents3"/>
            <w:tabs>
              <w:tab w:val="clear" w:pos="8459"/>
              <w:tab w:val="right" w:pos="9026" w:leader="dot"/>
            </w:tabs>
            <w:rPr/>
          </w:pPr>
          <w:hyperlink w:anchor="__RefHeading___Toc6533262_1051229030">
            <w:r>
              <w:rPr>
                <w:webHidden/>
                <w:rStyle w:val="IndexLink"/>
                <w:rtl w:val="true"/>
              </w:rPr>
              <w:t>اعزام مبلّغ به سرزمین هند</w:t>
            </w:r>
            <w:r>
              <w:rPr>
                <w:rStyle w:val="IndexLink"/>
                <w:rtl w:val="true"/>
              </w:rPr>
              <w:tab/>
            </w:r>
            <w:r>
              <w:rPr>
                <w:rStyle w:val="IndexLink"/>
              </w:rPr>
              <w:t>121</w:t>
            </w:r>
          </w:hyperlink>
        </w:p>
        <w:p>
          <w:pPr>
            <w:pStyle w:val="Contents3"/>
            <w:tabs>
              <w:tab w:val="clear" w:pos="8459"/>
              <w:tab w:val="right" w:pos="9026" w:leader="dot"/>
            </w:tabs>
            <w:rPr/>
          </w:pPr>
          <w:hyperlink w:anchor="__RefHeading___Toc6533264_1051229030">
            <w:r>
              <w:rPr>
                <w:webHidden/>
                <w:rStyle w:val="IndexLink"/>
                <w:rtl w:val="true"/>
              </w:rPr>
              <w:t>اعزام مبلّغ به شام</w:t>
            </w:r>
            <w:r>
              <w:rPr>
                <w:rStyle w:val="IndexLink"/>
                <w:rtl w:val="true"/>
              </w:rPr>
              <w:tab/>
            </w:r>
            <w:r>
              <w:rPr>
                <w:rStyle w:val="IndexLink"/>
              </w:rPr>
              <w:t>122</w:t>
            </w:r>
          </w:hyperlink>
        </w:p>
        <w:p>
          <w:pPr>
            <w:pStyle w:val="Contents4"/>
            <w:tabs>
              <w:tab w:val="clear" w:pos="8176"/>
              <w:tab w:val="right" w:pos="9026" w:leader="dot"/>
            </w:tabs>
            <w:rPr/>
          </w:pPr>
          <w:hyperlink w:anchor="__RefHeading___Toc6533266_105122903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6533268_1051229030">
            <w:r>
              <w:rPr>
                <w:webHidden/>
                <w:rStyle w:val="IndexLink"/>
                <w:rtl w:val="true"/>
              </w:rPr>
              <w:t>پرهیز از جنگ و جدال در ایام تبليغ</w:t>
            </w:r>
            <w:r>
              <w:rPr>
                <w:rStyle w:val="IndexLink"/>
                <w:rtl w:val="true"/>
              </w:rPr>
              <w:tab/>
            </w:r>
            <w:r>
              <w:rPr>
                <w:rStyle w:val="IndexLink"/>
              </w:rPr>
              <w:t>125</w:t>
            </w:r>
          </w:hyperlink>
        </w:p>
        <w:p>
          <w:pPr>
            <w:pStyle w:val="Contents4"/>
            <w:tabs>
              <w:tab w:val="clear" w:pos="8176"/>
              <w:tab w:val="right" w:pos="9026" w:leader="dot"/>
            </w:tabs>
            <w:rPr/>
          </w:pPr>
          <w:hyperlink w:anchor="__RefHeading___Toc6533270_1051229030">
            <w:r>
              <w:rPr>
                <w:webHidden/>
                <w:rStyle w:val="IndexLink"/>
                <w:rtl w:val="true"/>
              </w:rPr>
              <w:t>روش امام حسن عسکری علیه السَّلَامُ در تبلیغ</w:t>
            </w:r>
            <w:r>
              <w:rPr>
                <w:rStyle w:val="IndexLink"/>
                <w:rtl w:val="true"/>
              </w:rPr>
              <w:tab/>
            </w:r>
            <w:r>
              <w:rPr>
                <w:rStyle w:val="IndexLink"/>
              </w:rPr>
              <w:t>125</w:t>
            </w:r>
          </w:hyperlink>
        </w:p>
        <w:p>
          <w:pPr>
            <w:pStyle w:val="Contents4"/>
            <w:tabs>
              <w:tab w:val="clear" w:pos="8176"/>
              <w:tab w:val="right" w:pos="9026" w:leader="dot"/>
            </w:tabs>
            <w:rPr/>
          </w:pPr>
          <w:hyperlink w:anchor="__RefHeading___Toc6533272_1051229030">
            <w:r>
              <w:rPr>
                <w:webHidden/>
                <w:rStyle w:val="IndexLink"/>
                <w:rtl w:val="true"/>
              </w:rPr>
              <w:t>خصومت با دشمن، ممنوع</w:t>
            </w:r>
            <w:r>
              <w:rPr>
                <w:rStyle w:val="IndexLink"/>
                <w:rtl w:val="true"/>
              </w:rPr>
              <w:tab/>
            </w:r>
            <w:r>
              <w:rPr>
                <w:rStyle w:val="IndexLink"/>
              </w:rPr>
              <w:t>127</w:t>
            </w:r>
          </w:hyperlink>
        </w:p>
        <w:p>
          <w:pPr>
            <w:pStyle w:val="Contents4"/>
            <w:tabs>
              <w:tab w:val="clear" w:pos="8176"/>
              <w:tab w:val="right" w:pos="9026" w:leader="dot"/>
            </w:tabs>
            <w:rPr/>
          </w:pPr>
          <w:hyperlink w:anchor="__RefHeading___Toc6533274_1051229030">
            <w:r>
              <w:rPr>
                <w:webHidden/>
                <w:rStyle w:val="IndexLink"/>
                <w:rtl w:val="true"/>
              </w:rPr>
              <w:t>سفارش امام صادق علیه السَّلَامُ</w:t>
            </w:r>
            <w:r>
              <w:rPr>
                <w:rStyle w:val="IndexLink"/>
                <w:rtl w:val="true"/>
              </w:rPr>
              <w:tab/>
            </w:r>
            <w:r>
              <w:rPr>
                <w:rStyle w:val="IndexLink"/>
              </w:rPr>
              <w:t>128</w:t>
            </w:r>
          </w:hyperlink>
        </w:p>
        <w:p>
          <w:pPr>
            <w:pStyle w:val="Contents4"/>
            <w:tabs>
              <w:tab w:val="clear" w:pos="8176"/>
              <w:tab w:val="right" w:pos="9026" w:leader="dot"/>
            </w:tabs>
            <w:rPr/>
          </w:pPr>
          <w:hyperlink w:anchor="__RefHeading___Toc6533276_1051229030">
            <w:r>
              <w:rPr>
                <w:webHidden/>
                <w:rStyle w:val="IndexLink"/>
                <w:rtl w:val="true"/>
              </w:rPr>
              <w:t>با اعمال تان، چراغ هدایت باشید</w:t>
            </w:r>
            <w:r>
              <w:rPr>
                <w:rStyle w:val="IndexLink"/>
                <w:rtl w:val="true"/>
              </w:rPr>
              <w:tab/>
            </w:r>
            <w:r>
              <w:rPr>
                <w:rStyle w:val="IndexLink"/>
              </w:rPr>
              <w:t>130</w:t>
            </w:r>
          </w:hyperlink>
        </w:p>
        <w:p>
          <w:pPr>
            <w:pStyle w:val="Contents4"/>
            <w:tabs>
              <w:tab w:val="clear" w:pos="8176"/>
              <w:tab w:val="right" w:pos="9026" w:leader="dot"/>
            </w:tabs>
            <w:rPr/>
          </w:pPr>
          <w:hyperlink w:anchor="__RefHeading___Toc6533278_1051229030">
            <w:r>
              <w:rPr>
                <w:webHidden/>
                <w:rStyle w:val="IndexLink"/>
                <w:rtl w:val="true"/>
              </w:rPr>
              <w:t>مسلمانان، از گناه دوری کنند</w:t>
            </w:r>
            <w:r>
              <w:rPr>
                <w:rStyle w:val="IndexLink"/>
                <w:rtl w:val="true"/>
              </w:rPr>
              <w:tab/>
            </w:r>
            <w:r>
              <w:rPr>
                <w:rStyle w:val="IndexLink"/>
              </w:rPr>
              <w:t>130</w:t>
            </w:r>
          </w:hyperlink>
        </w:p>
        <w:p>
          <w:pPr>
            <w:pStyle w:val="Contents4"/>
            <w:tabs>
              <w:tab w:val="clear" w:pos="8176"/>
              <w:tab w:val="right" w:pos="9026" w:leader="dot"/>
            </w:tabs>
            <w:rPr/>
          </w:pPr>
          <w:hyperlink w:anchor="__RefHeading___Toc6533280_1051229030">
            <w:r>
              <w:rPr>
                <w:webHidden/>
                <w:rStyle w:val="IndexLink"/>
                <w:rtl w:val="true"/>
              </w:rPr>
              <w:t>با عملکرد خود، مبلّغ اسلام باشید</w:t>
            </w:r>
            <w:r>
              <w:rPr>
                <w:rStyle w:val="IndexLink"/>
                <w:rtl w:val="true"/>
              </w:rPr>
              <w:tab/>
            </w:r>
            <w:r>
              <w:rPr>
                <w:rStyle w:val="IndexLink"/>
              </w:rPr>
              <w:t>131</w:t>
            </w:r>
          </w:hyperlink>
        </w:p>
        <w:p>
          <w:pPr>
            <w:pStyle w:val="Contents4"/>
            <w:tabs>
              <w:tab w:val="clear" w:pos="8176"/>
              <w:tab w:val="right" w:pos="9026" w:leader="dot"/>
            </w:tabs>
            <w:rPr/>
          </w:pPr>
          <w:hyperlink w:anchor="__RefHeading___Toc6533282_1051229030">
            <w:r>
              <w:rPr>
                <w:webHidden/>
                <w:rStyle w:val="IndexLink"/>
                <w:rtl w:val="true"/>
              </w:rPr>
              <w:t>با عملکرد مثبت زینت پیشوایان معصوم علیهم السَّلَامُ باشیم</w:t>
            </w:r>
            <w:r>
              <w:rPr>
                <w:rStyle w:val="IndexLink"/>
                <w:rtl w:val="true"/>
              </w:rPr>
              <w:tab/>
            </w:r>
            <w:r>
              <w:rPr>
                <w:rStyle w:val="IndexLink"/>
              </w:rPr>
              <w:t>131</w:t>
            </w:r>
          </w:hyperlink>
        </w:p>
        <w:p>
          <w:pPr>
            <w:pStyle w:val="Contents2"/>
            <w:tabs>
              <w:tab w:val="clear" w:pos="8743"/>
              <w:tab w:val="right" w:pos="9026" w:leader="dot"/>
            </w:tabs>
            <w:rPr/>
          </w:pPr>
          <w:hyperlink w:anchor="__RefHeading___Toc6533284_1051229030">
            <w:r>
              <w:rPr>
                <w:webHidden/>
                <w:rStyle w:val="IndexLink"/>
                <w:rtl w:val="true"/>
              </w:rPr>
              <w:t xml:space="preserve">فصل هفتم </w:t>
            </w:r>
            <w:r>
              <w:rPr>
                <w:rStyle w:val="IndexLink"/>
                <w:rtl w:val="true"/>
              </w:rPr>
              <w:t xml:space="preserve">: </w:t>
            </w:r>
            <w:r>
              <w:rPr>
                <w:rStyle w:val="IndexLink"/>
                <w:rtl w:val="true"/>
              </w:rPr>
              <w:t>علمای شیعه در زمان غیبت، عامل هدایت انسان ها</w:t>
            </w:r>
            <w:r>
              <w:rPr>
                <w:rStyle w:val="IndexLink"/>
                <w:rtl w:val="true"/>
              </w:rPr>
              <w:tab/>
            </w:r>
            <w:r>
              <w:rPr>
                <w:rStyle w:val="IndexLink"/>
              </w:rPr>
              <w:t>133</w:t>
            </w:r>
          </w:hyperlink>
        </w:p>
        <w:p>
          <w:pPr>
            <w:pStyle w:val="Contents3"/>
            <w:tabs>
              <w:tab w:val="clear" w:pos="8459"/>
              <w:tab w:val="right" w:pos="9026" w:leader="dot"/>
            </w:tabs>
            <w:rPr/>
          </w:pPr>
          <w:hyperlink w:anchor="__RefHeading___Toc6533286_1051229030">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6533288_1051229030">
            <w:r>
              <w:rPr>
                <w:webHidden/>
                <w:rStyle w:val="IndexLink"/>
                <w:rtl w:val="true"/>
              </w:rPr>
              <w:t>علما، طلایه داران حرکت امامان معصوم علیهم السَّلَامُ در سراسر عالم</w:t>
            </w:r>
            <w:r>
              <w:rPr>
                <w:rStyle w:val="IndexLink"/>
                <w:rtl w:val="true"/>
              </w:rPr>
              <w:tab/>
            </w:r>
            <w:r>
              <w:rPr>
                <w:rStyle w:val="IndexLink"/>
              </w:rPr>
              <w:t>134</w:t>
            </w:r>
          </w:hyperlink>
        </w:p>
        <w:p>
          <w:pPr>
            <w:pStyle w:val="Contents3"/>
            <w:tabs>
              <w:tab w:val="clear" w:pos="8459"/>
              <w:tab w:val="right" w:pos="9026" w:leader="dot"/>
            </w:tabs>
            <w:rPr/>
          </w:pPr>
          <w:hyperlink w:anchor="__RefHeading___Toc6533290_1051229030">
            <w:r>
              <w:rPr>
                <w:webHidden/>
                <w:rStyle w:val="IndexLink"/>
                <w:rtl w:val="true"/>
              </w:rPr>
              <w:t>عالمان دین، سکّان داران کشتی هدایت شیعه</w:t>
            </w:r>
            <w:r>
              <w:rPr>
                <w:rStyle w:val="IndexLink"/>
                <w:rtl w:val="true"/>
              </w:rPr>
              <w:tab/>
            </w:r>
            <w:r>
              <w:rPr>
                <w:rStyle w:val="IndexLink"/>
              </w:rPr>
              <w:t>134</w:t>
            </w:r>
          </w:hyperlink>
        </w:p>
        <w:p>
          <w:pPr>
            <w:pStyle w:val="Contents3"/>
            <w:tabs>
              <w:tab w:val="clear" w:pos="8459"/>
              <w:tab w:val="right" w:pos="9026" w:leader="dot"/>
            </w:tabs>
            <w:rPr/>
          </w:pPr>
          <w:hyperlink w:anchor="__RefHeading___Toc6533292_1051229030">
            <w:r>
              <w:rPr>
                <w:webHidden/>
                <w:rStyle w:val="IndexLink"/>
                <w:rtl w:val="true"/>
              </w:rPr>
              <w:t>علما، امین خداوند بر خلق</w:t>
            </w:r>
            <w:r>
              <w:rPr>
                <w:rStyle w:val="IndexLink"/>
                <w:rtl w:val="true"/>
              </w:rPr>
              <w:tab/>
            </w:r>
            <w:r>
              <w:rPr>
                <w:rStyle w:val="IndexLink"/>
              </w:rPr>
              <w:t>135</w:t>
            </w:r>
          </w:hyperlink>
        </w:p>
        <w:p>
          <w:pPr>
            <w:pStyle w:val="Contents3"/>
            <w:tabs>
              <w:tab w:val="clear" w:pos="8459"/>
              <w:tab w:val="right" w:pos="9026" w:leader="dot"/>
            </w:tabs>
            <w:rPr/>
          </w:pPr>
          <w:hyperlink w:anchor="__RefHeading___Toc6533294_1051229030">
            <w:r>
              <w:rPr>
                <w:webHidden/>
                <w:rStyle w:val="IndexLink"/>
                <w:rtl w:val="true"/>
              </w:rPr>
              <w:t>وجوب حضور مؤثر علما در تمام عرصه های بین المللی مرتبط با اسلام</w:t>
            </w:r>
            <w:r>
              <w:rPr>
                <w:rStyle w:val="IndexLink"/>
                <w:rtl w:val="true"/>
              </w:rPr>
              <w:tab/>
            </w:r>
            <w:r>
              <w:rPr>
                <w:rStyle w:val="IndexLink"/>
              </w:rPr>
              <w:t>136</w:t>
            </w:r>
          </w:hyperlink>
        </w:p>
        <w:p>
          <w:pPr>
            <w:pStyle w:val="Contents3"/>
            <w:tabs>
              <w:tab w:val="clear" w:pos="8459"/>
              <w:tab w:val="right" w:pos="9026" w:leader="dot"/>
            </w:tabs>
            <w:rPr/>
          </w:pPr>
          <w:hyperlink w:anchor="__RefHeading___Toc6533296_1051229030">
            <w:r>
              <w:rPr>
                <w:webHidden/>
                <w:rStyle w:val="IndexLink"/>
                <w:rtl w:val="true"/>
              </w:rPr>
              <w:t>علما، هدایت کنندگان اهل زمین</w:t>
            </w:r>
            <w:r>
              <w:rPr>
                <w:rStyle w:val="IndexLink"/>
                <w:rtl w:val="true"/>
              </w:rPr>
              <w:tab/>
            </w:r>
            <w:r>
              <w:rPr>
                <w:rStyle w:val="IndexLink"/>
              </w:rPr>
              <w:t>136</w:t>
            </w:r>
          </w:hyperlink>
        </w:p>
        <w:p>
          <w:pPr>
            <w:pStyle w:val="Contents3"/>
            <w:tabs>
              <w:tab w:val="clear" w:pos="8459"/>
              <w:tab w:val="right" w:pos="9026" w:leader="dot"/>
            </w:tabs>
            <w:rPr/>
          </w:pPr>
          <w:hyperlink w:anchor="__RefHeading___Toc6533298_1051229030">
            <w:r>
              <w:rPr>
                <w:webHidden/>
                <w:rStyle w:val="IndexLink"/>
                <w:rtl w:val="true"/>
              </w:rPr>
              <w:t>فکر و ایده فقیه در هدایت مردم، جهانی است</w:t>
            </w:r>
            <w:r>
              <w:rPr>
                <w:rStyle w:val="IndexLink"/>
                <w:rtl w:val="true"/>
              </w:rPr>
              <w:tab/>
            </w:r>
            <w:r>
              <w:rPr>
                <w:rStyle w:val="IndexLink"/>
              </w:rPr>
              <w:t>137</w:t>
            </w:r>
          </w:hyperlink>
        </w:p>
        <w:p>
          <w:pPr>
            <w:pStyle w:val="Contents3"/>
            <w:tabs>
              <w:tab w:val="clear" w:pos="8459"/>
              <w:tab w:val="right" w:pos="9026" w:leader="dot"/>
            </w:tabs>
            <w:rPr/>
          </w:pPr>
          <w:hyperlink w:anchor="__RefHeading___Toc6533300_1051229030">
            <w:r>
              <w:rPr>
                <w:webHidden/>
                <w:rStyle w:val="IndexLink"/>
                <w:rtl w:val="true"/>
              </w:rPr>
              <w:t>علمای شیعه، نور هدایت جهانیان در عصرغیبت</w:t>
            </w:r>
            <w:r>
              <w:rPr>
                <w:rStyle w:val="IndexLink"/>
                <w:rtl w:val="true"/>
              </w:rPr>
              <w:tab/>
            </w:r>
            <w:r>
              <w:rPr>
                <w:rStyle w:val="IndexLink"/>
              </w:rPr>
              <w:t>137</w:t>
            </w:r>
          </w:hyperlink>
        </w:p>
        <w:p>
          <w:pPr>
            <w:pStyle w:val="Contents3"/>
            <w:tabs>
              <w:tab w:val="clear" w:pos="8459"/>
              <w:tab w:val="right" w:pos="9026" w:leader="dot"/>
            </w:tabs>
            <w:rPr/>
          </w:pPr>
          <w:hyperlink w:anchor="__RefHeading___Toc6533302_1051229030">
            <w:r>
              <w:rPr>
                <w:webHidden/>
                <w:rStyle w:val="IndexLink"/>
                <w:rtl w:val="true"/>
              </w:rPr>
              <w:t>علما، مدافعان شیعه از شرّ شیطان</w:t>
            </w:r>
            <w:r>
              <w:rPr>
                <w:rStyle w:val="IndexLink"/>
                <w:rtl w:val="true"/>
              </w:rPr>
              <w:tab/>
            </w:r>
            <w:r>
              <w:rPr>
                <w:rStyle w:val="IndexLink"/>
              </w:rPr>
              <w:t>138</w:t>
            </w:r>
          </w:hyperlink>
        </w:p>
        <w:p>
          <w:pPr>
            <w:pStyle w:val="Contents2"/>
            <w:tabs>
              <w:tab w:val="clear" w:pos="8743"/>
              <w:tab w:val="right" w:pos="9026" w:leader="dot"/>
            </w:tabs>
            <w:rPr/>
          </w:pPr>
          <w:hyperlink w:anchor="__RefHeading___Toc6533304_1051229030">
            <w:r>
              <w:rPr>
                <w:webHidden/>
                <w:rStyle w:val="IndexLink"/>
                <w:rtl w:val="true"/>
              </w:rPr>
              <w:t>خاتمه</w:t>
            </w:r>
            <w:r>
              <w:rPr>
                <w:rStyle w:val="IndexLink"/>
                <w:rtl w:val="true"/>
              </w:rPr>
              <w:tab/>
            </w:r>
            <w:r>
              <w:rPr>
                <w:rStyle w:val="IndexLink"/>
              </w:rPr>
              <w:t>139</w:t>
            </w:r>
          </w:hyperlink>
        </w:p>
        <w:p>
          <w:pPr>
            <w:pStyle w:val="Contents2"/>
            <w:tabs>
              <w:tab w:val="clear" w:pos="8743"/>
              <w:tab w:val="right" w:pos="9026" w:leader="dot"/>
            </w:tabs>
            <w:rPr/>
          </w:pPr>
          <w:hyperlink w:anchor="__RefHeading___Toc6533306_1051229030">
            <w:r>
              <w:rPr>
                <w:webHidden/>
                <w:rStyle w:val="IndexLink"/>
                <w:rtl w:val="true"/>
              </w:rPr>
              <w:t>منابع و مآخذ</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30_75014"/>
      <w:bookmarkStart w:id="1" w:name="pg7930_75014"/>
      <w:bookmarkEnd w:id="1"/>
    </w:p>
    <w:p>
      <w:pPr>
        <w:pStyle w:val="Heading2"/>
        <w:numPr>
          <w:ilvl w:val="1"/>
          <w:numId w:val="1"/>
        </w:numPr>
        <w:rPr/>
      </w:pPr>
      <w:bookmarkStart w:id="2" w:name="pg7930_75014"/>
      <w:bookmarkStart w:id="3" w:name="__RefHeading___Toc653303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رسالت بین المللی حوزه های علمیه ازنگاه آیات وروایات</w:t>
      </w:r>
    </w:p>
    <w:p>
      <w:pPr>
        <w:pStyle w:val="BookText"/>
        <w:rPr/>
      </w:pPr>
      <w:r>
        <w:rPr>
          <w:rFonts w:ascii="IRNazanin" w:hAnsi="IRNazanin" w:eastAsia="IRNazanin"/>
          <w:color w:val="111111"/>
          <w:sz w:val="28"/>
          <w:sz w:val="28"/>
          <w:szCs w:val="28"/>
          <w:rtl w:val="true"/>
          <w:lang w:bidi="fa-IR"/>
        </w:rPr>
        <w:t>معاونت بین الملل حوزه های علمیه</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سوسنی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33040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رسالت بین المللی حوزه های علمیه ازنگاه آیات وروایات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بین الملل حوزه های علمیه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930_75018"/>
      <w:bookmarkStart w:id="8" w:name="pg7930_75018"/>
      <w:bookmarkEnd w:id="8"/>
    </w:p>
    <w:p>
      <w:pPr>
        <w:pStyle w:val="Heading2"/>
        <w:numPr>
          <w:ilvl w:val="1"/>
          <w:numId w:val="1"/>
        </w:numPr>
        <w:rPr/>
      </w:pPr>
      <w:bookmarkStart w:id="9" w:name="pg7930_75018"/>
      <w:bookmarkStart w:id="10" w:name="__RefHeading___Toc6533042_105122903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اسلام در عرصه بین الملل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کریم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پیامبر اکرم صلی اللَّهِ علیه واله وَ سَلَّمَ رسولی برای همگان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من برای تمام بَشر نذیر هستم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پیامبری از جنس مردم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دستور عمومی ایمان به پیامبر صلی اللَّهِ علیه واله وَ سَلَّمَ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قیامت بترسان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قرآن، کتاب یادآوری برای تمام بشر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قرآن، خارج کننده مردم از ظلمات به سمت نور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برای همه شما آمد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تبیین قرآن کریم برای تمام جهانیان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امت اسلامی، الگوی جهان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وحدت امت اسلام رمز پیروزی بر مستکبران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پیشوایان معصوم علیهم السَّلَامُ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پیامبر صلی اللَّهِ علیه واله وَ سَلَّمَ و ائمه علیهم السَّلَامُ منذر جهانیان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پیامبر اکرم صلی اللَّهِ علیه واله وَ سَلَّمَ رسولی برای تمام نژادها </w:t>
      </w:r>
      <w:r>
        <w:rPr>
          <w:rFonts w:eastAsia="IRNazanin" w:cs="IRNazanin"/>
          <w:color w:val="111111"/>
          <w:sz w:val="28"/>
          <w:szCs w:val="28"/>
          <w:rtl w:val="true"/>
          <w:lang w:bidi="fa-IR"/>
        </w:rPr>
        <w:t>...</w:t>
      </w:r>
      <w:r>
        <w:rPr>
          <w:rFonts w:eastAsia="IRNazanin" w:cs="IRNazanin"/>
          <w:color w:val="111111"/>
          <w:sz w:val="28"/>
          <w:szCs w:val="28"/>
          <w:lang w:bidi="fa-IR"/>
        </w:rPr>
        <w:t>24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عدل و داد در جهان از مشرق زمین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اسلام، دین بین المللی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قرآن برای همه مردم و همه زمان ها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پیامبر صلی اللَّهِ علیه واله وَ سَلَّمَ ،رحمت عالمیان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پیامبر صلی اللَّهِ علیه واله وَ سَلَّمَ ،منذر عالميان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رسالت پیامبر صلی اللَّهِ علیه واله وَ سَلَّمَ ، نسبت به همه مخلوقات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تبلیغ عمومی رسالت على علیه السَّلَامُ وظيفه پیامبر صلی اللَّهِ علیه واله وَ سَلَّمَ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پیامبر صلی اللَّهِ علیه واله وَ سَلَّمَ بشارت دهنده وبيم دهنده عالميان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امامان معصوم علیهم السَّلَامُ حجت های اهل دنیا و مبلّغان پیام الهی به اهل عالم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امیر المؤمنین علی علیه السَّلَامُ ، امام همه مردم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محبت على علیه السَّلَامُ مفروض بر خلق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امام، حجت جهانی است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رسالت جهانی پیامبر صلی اللَّهِ علیه واله وَ سَلَّمَ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رسالت حوزه های علمیه در ایجاد وحدت بین مسلمانان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لزوم اتحاد جهانی امت اسلام در برابر بیگانگان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خطبه غدیر و رسالت حوزه های علمیه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تفرقه و جدایی، عامل زوال هر امتی در برابر سایر قدرت های جهانی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تبلیغ دین در عرصه بین الملل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توحید و دوری از شرک، نقطه مشترک همه ادیان الهی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برتری اسلام بر تمام ادیان گذشته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تبشیر و انذار، هدف از دعوت عمومی همه پیامبران الهی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لزوم تبعیت تمام اهل کتاب از اسلام به واسطه تبلیغ بین المللی دین اسلام </w:t>
      </w:r>
      <w:r>
        <w:rPr>
          <w:rFonts w:eastAsia="IRNazanin" w:cs="IRNazanin"/>
          <w:color w:val="111111"/>
          <w:sz w:val="28"/>
          <w:szCs w:val="28"/>
          <w:rtl w:val="true"/>
          <w:lang w:bidi="fa-IR"/>
        </w:rPr>
        <w:t>...</w:t>
      </w:r>
      <w:r>
        <w:rPr>
          <w:rFonts w:eastAsia="IRNazanin" w:cs="IRNazanin"/>
          <w:color w:val="111111"/>
          <w:sz w:val="28"/>
          <w:szCs w:val="28"/>
          <w:lang w:bidi="fa-IR"/>
        </w:rPr>
        <w:t>55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واله وَ سَلَّمَ ، حقایق را برای اهل کتاب، تبیین می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پیروی از اسلام، رمز رستگاری اهل کتاب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هدایت یک نفر برابر با هدایت یک جهان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لزوم ابلاغ دین و عدم ترس از کافران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پیشوایان معصوم علیهم السَّلَامُ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ابلاغ جهانی دین، رسالت اصلی پیامبران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مراجعه از سراسر دنیا برای فراگیری علم</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لزوم ارسال مبلّغان به همه نقاط عالم، برای اتمام حجت و ابلاغ پیام الهی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فرمانی همه گیر برای امت اسلام، برای اقامه امربه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اهمیت هدایت یک نفر به اسلام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هدایت یک نفر، مساوی هدایت همه مردم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دعوت مردم به اسلام، وصیت پیامبر صلی اللَّهِ علیه واله وَ سَلَّمَ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اهمیت تبلیغ و هدایت یک نفر بر روی زمین از نگاه پیامبر صلی اللَّهِ علیه واله وَ سَلَّمَ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پیروانت فرمان ده تا در زمان اسلام، از اسلام پیروی کنند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موفقیت امیرالمومنین علی علیه السَّلَامُ در تبلیغ خارج از کشور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برکات تبلیغ دین از نگاه پیشوایان معصوم علیهم السَّلَامُ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استغفار حیوانات برای مبلّغ دین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فضیلت هدایت یک نفر در روی زمین از نگاه امام محمد 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فضیلت هدایت یتیمان آل محمد صلی اللَّهِ علیه واله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فضیلت خارج کردن مسلمانان از جهالت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فضیلت تعلیم مسلمانان در برابر کفار</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دوام ثواب تعلیم به مردم حتی پس از مرگ</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مبلّغ دین اسلام، زنده کننده انسان ها</w:t>
      </w:r>
      <w:r>
        <w:rPr>
          <w:rFonts w:eastAsia="IRNazanin" w:cs="IRNazanin"/>
          <w:color w:val="111111"/>
          <w:sz w:val="28"/>
          <w:szCs w:val="28"/>
          <w:rtl w:val="true"/>
          <w:lang w:bidi="fa-IR"/>
        </w:rPr>
        <w:t>...</w:t>
      </w:r>
      <w:r>
        <w:rPr>
          <w:rFonts w:eastAsia="IRNazanin" w:cs="IRNazanin"/>
          <w:color w:val="111111"/>
          <w:sz w:val="28"/>
          <w:szCs w:val="28"/>
          <w:lang w:bidi="fa-IR"/>
        </w:rPr>
        <w:t>77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پیامبر صلی اللَّهِ علیه واله وَ سَلَّمَ در حق مبلّغان دین</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تبلیغ دین برای مسلمانان دیگر کشورها در روایات حضرات معصومین علیهم السَّلَامُ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اهمیت دفاع علمی و دینی از مسلمانان در برابر کفار</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لزوم ابلاغ و تقویت بنای اعتقادی جهانیان در برابر بدعت ها</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لزوم تقویت علمی مردم در برابر کافران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جلوگیری از ایجاد هر گونه تحریف در اسلام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تقویت علمی محبان ائمه علیهم السَّلَامُ در برابر کافران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قدرت مند کردن علمی مسلمانان علیه کافران، بسان زنده کردن همه مردم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تبلیغی در عرصه بین الملل از نگاه امامان معصوم علیهم السَّلَامُ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ویژگی مبلّغ بین المللی، لطيف، مثل گل بی خار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لزوم آشنایی با فرهنگ و زبان جامعه هدف در سراسر دنیا</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فرار از فتنه عمومی با پشتوانه محبت پیامبر صلی اللَّهِ علیه واله وَ سَلَّمَ و اهلبیت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پیامد عالم گیر تعلیم محاسن کلام اهل بیت علیهم السَّلَامُ به انسان ها</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سفارش های تبلیغی پیامبرصلی اللَّهِ علیه واله وَ سَلَّمَ به یک مبلّغ بین المللی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سهل گیری، بنای اسلام در تبلیغ دین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ذکر نعمت های خداوند برای تمام بندگان از رسالت های مهم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رحمت خداوند بر معلمان علوم 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پیامبر صلی اللَّهِ علیه واله وَ سَلَّمَ و ائمه اطهار علیهم السَّلَامُ در دعوت به اسلام و سفارش های آنان به مبلّغان بین المللی</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رسالتهای بین المللی اصحاب حضرت رسول اکرم صلی اللَّهِ علیه واله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رسالته الى هَوذَهَ بنِ عَلىٍّ الحَنفىٍّ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نامه به هوذه بن على حنفی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اعزام مبلّغ زبان دان</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تبلیغ اسلام با عملکرد خوب</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مکاتبات بین المللی پیامبر صلی اللَّهِ علیه واله وَ سَلَّمَ برای دعوت به اسلام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نامه به شش کشور جهان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نامه به پادشاه ایران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نامه به اهالی نجران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نامه به مردم 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نامه به پادشاه اسکندریه</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نامه به پادشاه روم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نامه به پادشاه بحرین</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نامه به قوم یهود</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نامه به قوم یهود بنی قینقاع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لزوم ارسال مبلّغان به همه نقاط عالم، برای اتمام حجت و ابلاغ پیام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اعزام مبلّغ به کشور بحرین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اعزام مبلّغ به حبشه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اعزام مبلّغ به روم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اعزام مبلّغ به 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اعزام مبلّغ به سرزمین هند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اعزام مبلّغ به شام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پرهیز از جنگ و جدال در ایام تبليغ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روش امام حسن عسکری علیه السلام در تبلیغ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خصومت با دشمن، ممنوع </w:t>
      </w:r>
      <w:r>
        <w:rPr>
          <w:rFonts w:eastAsia="IRNazanin" w:cs="IRNazanin"/>
          <w:color w:val="111111"/>
          <w:sz w:val="28"/>
          <w:szCs w:val="28"/>
          <w:rtl w:val="true"/>
          <w:lang w:bidi="fa-IR"/>
        </w:rPr>
        <w:t>...</w:t>
      </w:r>
      <w:r>
        <w:rPr>
          <w:rFonts w:eastAsia="IRNazanin" w:cs="IRNazanin"/>
          <w:color w:val="111111"/>
          <w:sz w:val="28"/>
          <w:szCs w:val="28"/>
          <w:lang w:bidi="fa-IR"/>
        </w:rPr>
        <w:t>122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سفارش امام 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 اعمال تان، چراغ هدایت باشید</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مسلمانان، از گناه دوری کنند</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با عملکرد خود، مبلّغ اسلام باشید</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با عملکرد مثبت زینت پیشوایان معصوم علیهم السَّلَامُ باشیم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در زمان غیبت، عامل هدایت انسان ها</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علما، طلایه داران حرکت امامان معصوم علیهم السَّلَامُ در سراسر عالم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عالمان دین، سکّان داران کشتی هدایت شیعه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علما، امین خداوند بر خلق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وجوب حضور مؤثر علما در تمام عرصه های بین المللی مرتبط با اسلام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علما، هدایت کنندگان اهل زمین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فکر و ایده فقیه در هدایت مردم، جهانی است</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علمای شیعه، نور هدایت جهانیان در عصر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علما، مدافعان شیعه از شرّ شیطان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r>
        <w:rPr>
          <w:rFonts w:eastAsia="IRNazanin" w:cs="IRNazanin"/>
          <w:color w:val="111111"/>
          <w:sz w:val="28"/>
          <w:szCs w:val="28"/>
          <w:lang w:bidi="fa-IR"/>
        </w:rPr>
        <w:t>134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12" w:name="pg7930_75024"/>
    </w:p>
    <w:p>
      <w:pPr>
        <w:pStyle w:val="Heading2"/>
        <w:numPr>
          <w:ilvl w:val="1"/>
          <w:numId w:val="1"/>
        </w:numPr>
        <w:rPr/>
      </w:pPr>
      <w:bookmarkStart w:id="13" w:name="__RefHeading___Toc6533044_1051229030"/>
      <w:bookmarkStart w:id="14" w:name="_Toc4"/>
      <w:bookmarkEnd w:id="12"/>
      <w:bookmarkEnd w:id="13"/>
      <w:r>
        <w:rPr>
          <w:rtl w:val="true"/>
        </w:rPr>
        <w:t>پیشگفتار</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آنها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 کردند و ما به آنها انجام کارهای نیک و بر پا داشتن نماز و ادای زکات را وحی کردیم، و آنها فقط مرا عبادت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پیام آوران وحی در هر عصری، هدایت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مخاطبان مورد نظر رسولان الهی به منطقه و جغرافیای خاصی محدود نیستند؛ بلکه موضوع رسالت، هدایت انسان است و تفاوت هایی مانند رنگ، زبان، نژاد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و محدوده آن دخیل نیست، بلکه دین، خود در گزاره های مختلفی این تفاوت ها را معرفی کرده و انسانیت و کمالات انسانی را ملاک برتری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حوزه های علمیه به عنوان نهادی که تمام تلاش خویش را در فهم صحیح دین و تبلیغ آن به کار می گیرد تمام هویت خویش را </w:t>
      </w:r>
    </w:p>
    <w:p>
      <w:pPr>
        <w:pStyle w:val="BookText"/>
        <w:rPr/>
      </w:pPr>
      <w:r>
        <w:rPr>
          <w:rFonts w:ascii="IRNazanin" w:hAnsi="IRNazanin" w:eastAsia="IRNazanin"/>
          <w:color w:val="111111"/>
          <w:sz w:val="28"/>
          <w:sz w:val="28"/>
          <w:szCs w:val="28"/>
          <w:rtl w:val="true"/>
          <w:lang w:bidi="fa-IR"/>
        </w:rPr>
        <w:t>در بیداری و هدایت بشر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حوزه های علمیه در رسیدن به این هدف، در گرو شناخت صحیح مناطق مختلف جهان وسلائق و دغدغه های فرهنگی هر منطقه و هم چنین دانستن و شناخت فرهنگ و زبان مخاطبان به عنوان اولین راه برای انتقال سخن دین و رساندن پیام الهی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ابلاغ رسالت الهی به منطقه و زمان خاصی محدود نیست باید به این مهم توجه کرد که زمینه ها و ابزار رساندن این رسالت عظیم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که جامع، کامل و جهانی است بیش از هر زمان دیگر نیاز بشر امروزی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وَ سَلَّمَ و اهل بیت علیهم السَّلَامُ ، در طول تاریخ، این رسالت را به خوبی به نسل های بعدی منتقل کردند و پس از آن بزرگواران نیز وارثان حقیقی پیامبران علیهم السَّلَامُ ، سکان تبیین و ترویج رسالت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اندیشمندان در مقاطع مختلف تاریخی در عرصه بین الملل، همواره با عزم راسخ معارف بلند الهی را در سراسر گیتی ترویج نموده اند و از کیان اسلام و اهل بیت علیهم السَّلَامُ دفاع نموداند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کنونی بارقه های امید و دمیدن صبح و اشعه های بشارت دهنده طلوع خورشید موعود، چشمان بشر خفته را نوازش داده و موج نشاط و شیدایی را در دل های منتظران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که خداوند در کتاب زبور به داود علیه السَّلَامُ داد و در آخرین کتاب آسمانی، نوید نزدیکی صبح تاریخ و اراده تردید ناپذیر اسلام و امامت و پیشوایی مستضعفان و خلافت مؤمنان و وراثت صالحان را بر سرتاسر کره زمین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پیشوای بزرگ دینی و سلاله پاک پیامبر اکرم صلی اللَّهِ علیه واله وَ سَلَّمَ امام </w:t>
      </w:r>
    </w:p>
    <w:p>
      <w:pPr>
        <w:pStyle w:val="BookText"/>
        <w:rPr/>
      </w:pPr>
      <w:r>
        <w:rPr>
          <w:rFonts w:ascii="IRNazanin" w:hAnsi="IRNazanin" w:eastAsia="IRNazanin"/>
          <w:color w:val="111111"/>
          <w:sz w:val="28"/>
          <w:sz w:val="28"/>
          <w:szCs w:val="28"/>
          <w:rtl w:val="true"/>
          <w:lang w:bidi="fa-IR"/>
        </w:rPr>
        <w:t>خمینی قُدِّسَ سِرِّهِ با بهره گیری از دستاوردهای هزارساله عالمان و مجاهدان پیشین تاریخ اسلام توانست اولین نظام حکومتی جمهوری اسلامی را در سرزمین ما بر پا سازد و حوزه های علمیه در پناه اقتدار نظام اسلامی فرصتی یافتند تا از صدف های درخشان متون مقدس دینی مرواریدها و آموزه های تابناک و نظام های معرفتی ارزشمند را استخراج کرده تا مشعل راه سعادت بشر معاصر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عالمان دینی و حوزه های علمیه برای تبلیغ دین و رساندن معارف اسلام ناب به تمام آحاد بشریت، رسالت و تکلیفی قطعی است که جز با تجهیز طلاب و فضلاء به توان مندی های تبلیغ بین المللی امکان پذیر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مجموعه گرد آمده، جایگاه و اهمیت رسالت دینی روحانیت و حوزه های علمیه از نگاه برخی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مجموعه به عنوان سند جامع دینی در رویکرد بین المللی حوزه های علمیه مورد استفاده قرار گیرد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مشتمل بر برخی از فرازهای ارزش مند و روشنگر از رسالت بین المللی حوزویان با الهام از بخشی از آیات و روایات اسلامی است که مسئولان مدیریت حوزه ها و اساتید و نویسندگان روحانی می توانند با اقتباس از این کلمات نورانی، راه بردها، راه کارها و برنامه هایی را طراحی و اجرا نمایند تا ثمره آن تربیت و آموزش ده ها هزار زبان دان فاضل و مبلغ توانمند در عرصه های بین المللی و جهانی باشد و از این رهگذر آموزه های اسلام ناب و اهل بیت علیهم السَّلَامُ به تشنگان حقیقت و معنویت در سرتاسر گیتی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از تمام کسانی که در تدوین و جمع آوری این اثر تلاش نموده اند، به ویژه اداره مطالعات معاونت بین الملل حوزه های علمیه تشکر و قدردانی به عمل می آید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حسن زمانی معاون بين الملل حوزه های علمیه </w:t>
      </w:r>
      <w:bookmarkStart w:id="15" w:name="pg7930_75028"/>
    </w:p>
    <w:p>
      <w:pPr>
        <w:pStyle w:val="Heading2"/>
        <w:numPr>
          <w:ilvl w:val="1"/>
          <w:numId w:val="1"/>
        </w:numPr>
        <w:rPr/>
      </w:pPr>
      <w:bookmarkStart w:id="16" w:name="__RefHeading___Toc6533046_1051229030"/>
      <w:bookmarkStart w:id="17" w:name="_Toc5"/>
      <w:bookmarkEnd w:id="15"/>
      <w:bookmarkEnd w:id="16"/>
      <w:r>
        <w:rPr>
          <w:rtl w:val="true"/>
        </w:rPr>
        <w:t xml:space="preserve">فصل اول </w:t>
      </w:r>
      <w:r>
        <w:rPr>
          <w:rtl w:val="true"/>
        </w:rPr>
        <w:t xml:space="preserve">: </w:t>
      </w:r>
      <w:r>
        <w:rPr>
          <w:rtl w:val="true"/>
        </w:rPr>
        <w:t>جایگاه اسلام در عرصه بین الملل</w:t>
      </w:r>
      <w:bookmarkEnd w:id="1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6533048_1051229030"/>
      <w:bookmarkStart w:id="19" w:name="_Toc6"/>
      <w:bookmarkEnd w:id="18"/>
      <w:r>
        <w:rPr>
          <w:rtl w:val="true"/>
        </w:rPr>
        <w:t>اشاره</w:t>
      </w:r>
      <w:bookmarkStart w:id="20" w:name="pg7930_75029"/>
      <w:bookmarkEnd w:id="19"/>
    </w:p>
    <w:p>
      <w:pPr>
        <w:pStyle w:val="Heading3"/>
        <w:numPr>
          <w:ilvl w:val="2"/>
          <w:numId w:val="1"/>
        </w:numPr>
        <w:rPr/>
      </w:pPr>
      <w:bookmarkStart w:id="21" w:name="__RefHeading___Toc6533050_1051229030"/>
      <w:bookmarkStart w:id="22" w:name="_Toc7"/>
      <w:bookmarkEnd w:id="20"/>
      <w:bookmarkEnd w:id="21"/>
      <w:r>
        <w:rPr>
          <w:rtl w:val="true"/>
        </w:rPr>
        <w:t>الف</w:t>
      </w:r>
      <w:r>
        <w:rPr>
          <w:rtl w:val="true"/>
        </w:rPr>
        <w:t xml:space="preserve">) </w:t>
      </w:r>
      <w:r>
        <w:rPr>
          <w:rtl w:val="true"/>
        </w:rPr>
        <w:t>آیات قرآن کریم</w:t>
      </w:r>
      <w:bookmarkEnd w:id="22"/>
    </w:p>
    <w:p>
      <w:pPr>
        <w:pStyle w:val="Heading4"/>
        <w:numPr>
          <w:ilvl w:val="3"/>
          <w:numId w:val="1"/>
        </w:numPr>
        <w:rPr/>
      </w:pPr>
      <w:bookmarkStart w:id="23" w:name="__RefHeading___Toc6533052_1051229030"/>
      <w:bookmarkStart w:id="24" w:name="_Toc8"/>
      <w:bookmarkEnd w:id="23"/>
      <w:r>
        <w:rPr>
          <w:rtl w:val="true"/>
        </w:rPr>
        <w:t>پیامبر اکرم صلی اللَّهِ علیه واله وَ سَلَّمَ رسولی برای همگان</w:t>
      </w:r>
      <w:bookmarkEnd w:id="24"/>
    </w:p>
    <w:p>
      <w:pPr>
        <w:pStyle w:val="BookText"/>
        <w:rPr/>
      </w:pPr>
      <w:r>
        <w:rPr>
          <w:rFonts w:ascii="IRNazanin" w:hAnsi="IRNazanin" w:eastAsia="IRNazanin"/>
          <w:color w:val="111111"/>
          <w:sz w:val="28"/>
          <w:sz w:val="28"/>
          <w:szCs w:val="28"/>
          <w:rtl w:val="true"/>
          <w:lang w:bidi="fa-IR"/>
        </w:rPr>
        <w:t>قرآن، در آیات فراوانی، دین اسلام را یک دین جامع جهانی و فرا منطقه ای می خواند و تأکید می کند که رسول خدا صلی اللَّهِ علیه واله وَ سَلَّمَ فرستاده ای برای تمام جهانیان و قران کتابی برای همه بشر و اسلام دین جهانی و خاتم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آیات قرآن که شاهد بر این حقیقت اند عبارتنداز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أَرْسَلْنَاكَ إِلَّا كَافَّةً لِلنَّاسِ بَشِيرًا وَنَذِيرًا وَلَكِنَّ أَكْثَرَ النَّاسِ لَا يَعْلَمُونَ؛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ما تو را جز برای همه مردم نفرستادیم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پاداش 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 ولی بیشتر مردم نمی دانند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أَيُّهَا النَّاسُ إِنِّي رَسُولُ اللَّهِ إِلَيْكُمْ جَمِيعًا الَّذِي لَهُ مُلْكُ السَّمَاوَاتِ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لَا إِلَهَ إِلَّا هُوَ يُحْیِ وَيُمِيتُ فَآمِنُوا بِاللَّهِ وَرَسُولِهِ النَّبِیَّ الْأُمِّیِّ الَّذِی يُؤْمِنُ بِاللَّهِ وَكَلِمَاتِهِ وَاتَّبِعُوهُ لَعَلَّكُمْ تَهْتَدُونَ؛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همه شما هستم؛ همان خدایی که حکومت آسمان ها و زمین، از آن اوست؛ معبودی جز او نیست؛ زنده می کند و</w:t>
      </w:r>
    </w:p>
    <w:p>
      <w:pPr>
        <w:pStyle w:val="BookText"/>
        <w:rPr/>
      </w:pPr>
      <w:r>
        <w:rPr>
          <w:rFonts w:ascii="IRNazanin" w:hAnsi="IRNazanin" w:eastAsia="IRNazanin"/>
          <w:color w:val="111111"/>
          <w:sz w:val="28"/>
          <w:sz w:val="28"/>
          <w:szCs w:val="28"/>
          <w:rtl w:val="true"/>
          <w:lang w:bidi="fa-IR"/>
        </w:rPr>
        <w:t>می میراند؛ پس ایمان بیاورید به خدا و فرستاده اش، آن پیامبر درس نخوانده ای که به خدا و کلماتش ایمان دارد؛ و از او پیروی کنید تا هدایت یابید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زوال ناپذیر و پر برکت است کسی که قرآن را بر بنده اش نازل کرد تا بیم دهنده جهانیان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أَصَابَكَ مِنْ حَسَنَةٍ فَمِنَ اللَّهِ وَمَا أَصَابَكَ مِنْ سَيِّئَةٍ فَمِنْ نَفْسِكَ وَأَرْسَلْنَاكَ لِلنَّاسِ رَسُولًا وَكَفَى بِاللَّهِ شَهِيدًا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ما تو را رسول برای مردم فرستادیم؛ و گواهی خدا در این باره،کافی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تو را جز برای رحمت جهانیان نفرستادیم</w:t>
      </w:r>
      <w:r>
        <w:rPr>
          <w:rFonts w:eastAsia="IRNazanin" w:cs="IRNazanin"/>
          <w:color w:val="111111"/>
          <w:sz w:val="28"/>
          <w:szCs w:val="28"/>
          <w:rtl w:val="true"/>
          <w:lang w:bidi="fa-IR"/>
        </w:rPr>
        <w:t xml:space="preserve">. </w:t>
      </w:r>
      <w:bookmarkStart w:id="25" w:name="pg7930_75031"/>
    </w:p>
    <w:p>
      <w:pPr>
        <w:pStyle w:val="Heading4"/>
        <w:numPr>
          <w:ilvl w:val="3"/>
          <w:numId w:val="1"/>
        </w:numPr>
        <w:rPr/>
      </w:pPr>
      <w:bookmarkStart w:id="26" w:name="__RefHeading___Toc6533054_1051229030"/>
      <w:bookmarkStart w:id="27" w:name="_Toc9"/>
      <w:bookmarkEnd w:id="25"/>
      <w:bookmarkEnd w:id="26"/>
      <w:r>
        <w:rPr>
          <w:rtl w:val="true"/>
        </w:rPr>
        <w:t>من برای تمام بَشر نذیر هستم</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النَّاسُ إِنَّمَا أَنَا لَكُمْ نَذِيرٌ مُبِينٌ؛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بیم دهنده آشکاری هستم</w:t>
      </w:r>
      <w:r>
        <w:rPr>
          <w:rFonts w:eastAsia="IRNazanin" w:cs="IRNazanin"/>
          <w:color w:val="111111"/>
          <w:sz w:val="28"/>
          <w:szCs w:val="28"/>
          <w:rtl w:val="true"/>
          <w:lang w:bidi="fa-IR"/>
        </w:rPr>
        <w:t>»!</w:t>
      </w:r>
    </w:p>
    <w:p>
      <w:pPr>
        <w:pStyle w:val="Heading4"/>
        <w:numPr>
          <w:ilvl w:val="3"/>
          <w:numId w:val="1"/>
        </w:numPr>
        <w:rPr/>
      </w:pPr>
      <w:bookmarkStart w:id="28" w:name="__RefHeading___Toc6533056_1051229030"/>
      <w:bookmarkStart w:id="29" w:name="_Toc10"/>
      <w:bookmarkEnd w:id="28"/>
      <w:r>
        <w:rPr>
          <w:rtl w:val="true"/>
        </w:rPr>
        <w:t>پیامبری از جنس مردم</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أَكَانَ لِلنَّاسِ عَجَبًا أَنْ أَوْحَيْنَا إِلَى رَجُلٍ مِنْهُمْ أَنْ أَنْذِرِ النَّاسَ وَبَشِّرِ الَّذِينَ آمَنُوا أَنَّ لَهُمْ قَدَمَ صِدْقٍ عِنْدَ رَبِّهِمْ قَالَ الْكَافِرُونَ إِنَّ هَذَا لَسَاحِرٌ مُبِينٌ</w:t>
      </w:r>
      <w:r>
        <w:rPr>
          <w:rFonts w:eastAsia="Amiri" w:cs="Amiri" w:ascii="Amiri" w:hAnsi="Amiri"/>
          <w:color w:val="111111"/>
          <w:sz w:val="28"/>
          <w:szCs w:val="28"/>
          <w:rtl w:val="true"/>
          <w:lang w:bidi="ar-SA"/>
        </w:rPr>
        <w:t>»</w:t>
      </w:r>
    </w:p>
    <w:p>
      <w:pPr>
        <w:pStyle w:val="BookText"/>
        <w:rPr/>
      </w:pP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مردم، موجب شگفتی بود که به مردی از آنها وحی فرستادیم که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عواقب کفر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 و به کسانی که ایمان آورده اند بشارت ده که برای آنها، سابقه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های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ساحر آشکاری است</w:t>
      </w:r>
      <w:r>
        <w:rPr>
          <w:rFonts w:eastAsia="IRNazanin" w:cs="IRNazanin"/>
          <w:color w:val="111111"/>
          <w:sz w:val="28"/>
          <w:szCs w:val="28"/>
          <w:rtl w:val="true"/>
          <w:lang w:bidi="fa-IR"/>
        </w:rPr>
        <w:t>».</w:t>
      </w:r>
    </w:p>
    <w:p>
      <w:pPr>
        <w:pStyle w:val="Heading4"/>
        <w:numPr>
          <w:ilvl w:val="3"/>
          <w:numId w:val="1"/>
        </w:numPr>
        <w:rPr/>
      </w:pPr>
      <w:bookmarkStart w:id="30" w:name="__RefHeading___Toc6533058_1051229030"/>
      <w:bookmarkStart w:id="31" w:name="_Toc11"/>
      <w:bookmarkEnd w:id="30"/>
      <w:r>
        <w:rPr>
          <w:rtl w:val="true"/>
        </w:rPr>
        <w:t>دستور عمومی ایمان به پیامبر صلی اللَّهِ علیه واله وَ سَلَّمَ</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جَاءَكُمُ الرَّسُولُ بِالْحَقِّ مِنْ رَبِّكُمْ فَآمِنُوا خَيْرًا لَكُمْ وَإِنْ تَكْفُرُوا فَإِنَّ لِلَّهِ مَا فِی السَّمَاوَاتِ وَالْأَرْضِ وَكَانَ اللَّهُ عَلِيمًا حَكِيمًا</w:t>
      </w:r>
      <w:r>
        <w:rPr>
          <w:rFonts w:eastAsia="Amiri" w:cs="Amiri" w:ascii="Amiri" w:hAnsi="Amiri"/>
          <w:color w:val="111111"/>
          <w:sz w:val="28"/>
          <w:szCs w:val="28"/>
          <w:rtl w:val="true"/>
          <w:lang w:bidi="ar-SA"/>
        </w:rPr>
        <w:t>»</w:t>
      </w:r>
    </w:p>
    <w:p>
      <w:pPr>
        <w:pStyle w:val="BookText"/>
        <w:rPr/>
      </w:pP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انتظارش را می کشیدید،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از جانب پروردگارتان آورد؛ به او ایمان بیاورید که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کافر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رسد،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 ها و زمین </w:t>
      </w:r>
      <w:bookmarkStart w:id="32" w:name="pg7930_75032"/>
    </w:p>
    <w:p>
      <w:pPr>
        <w:pStyle w:val="BookText"/>
        <w:rPr/>
      </w:pPr>
      <w:bookmarkEnd w:id="32"/>
      <w:r>
        <w:rPr>
          <w:rFonts w:ascii="IRNazanin" w:hAnsi="IRNazanin" w:eastAsia="IRNazanin"/>
          <w:color w:val="111111"/>
          <w:sz w:val="28"/>
          <w:sz w:val="28"/>
          <w:szCs w:val="28"/>
          <w:rtl w:val="true"/>
          <w:lang w:bidi="fa-IR"/>
        </w:rPr>
        <w:t>است از آنِ خداست، و خداوند، دانا و حکیم است</w:t>
      </w:r>
      <w:r>
        <w:rPr>
          <w:rFonts w:eastAsia="IRNazanin" w:cs="IRNazanin"/>
          <w:color w:val="111111"/>
          <w:sz w:val="28"/>
          <w:szCs w:val="28"/>
          <w:rtl w:val="true"/>
          <w:lang w:bidi="fa-IR"/>
        </w:rPr>
        <w:t>.»</w:t>
      </w:r>
    </w:p>
    <w:p>
      <w:pPr>
        <w:pStyle w:val="Heading4"/>
        <w:numPr>
          <w:ilvl w:val="3"/>
          <w:numId w:val="1"/>
        </w:numPr>
        <w:rPr/>
      </w:pPr>
      <w:bookmarkStart w:id="33" w:name="__RefHeading___Toc6533060_1051229030"/>
      <w:bookmarkStart w:id="34" w:name="_Toc12"/>
      <w:bookmarkEnd w:id="33"/>
      <w:r>
        <w:rPr>
          <w:rtl w:val="true"/>
        </w:rPr>
        <w:t>پیامبر</w:t>
      </w:r>
      <w:r>
        <w:rPr>
          <w:rtl w:val="true"/>
        </w:rPr>
        <w:t xml:space="preserve">! </w:t>
      </w:r>
      <w:r>
        <w:rPr>
          <w:rtl w:val="true"/>
        </w:rPr>
        <w:t>مردم را از قیامت بترسان</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النَّاسَ يَوْمَ يَأْتِيهِمُ الْعَذَابُ فَيَقُولُ الَّذِينَ ظَلَمُوا رَبَّنَا أَخِّرْنَا إِلَى أَجَلٍ قَرِيبٍ نُجِبْ دَعْوَتَكَ وَنَتَّبِعِ الرُّسُلَ أَوَلَمْ تَكُونُوا أَقْسَمْتُمْ مِنْ قَبْلُ مَا لَكُمْ مِنْ زَوَالٍ؛</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مردم را از روزی که عذاب الهی به سراغشان می آید،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ظالمان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ما را مهلت ده، تا دعوت تو را بپذیریم و از پیامبران پیروی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پاسخ می شنوند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قبلا سوگند یاد نکرده بودید که زوال و فنایی برای شما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وَأَخَذْتُمْ عَلَى ذَلِكُمْ إِصْرِی قَالُوا أَقْرَرْنَا قَالَ فَاشْهَدُوا وَأَنَا مَعَكُمْ مِنَ الشَّاهِدِينَ</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از پیامبران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پیمان مؤکّد گرفت، که هرگاه کتاب و دانش به شما دادم، سپس پیامبری به سوی شما آمد که آنچه را با شماست تصدیق می کند، به او ایمان بیاورید و او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این موضوع، اقرار دارید؟ و بر آن، پیمان مؤکد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با شما از گواهانم</w:t>
      </w:r>
      <w:r>
        <w:rPr>
          <w:rFonts w:eastAsia="IRNazanin" w:cs="IRNazanin"/>
          <w:color w:val="111111"/>
          <w:sz w:val="28"/>
          <w:szCs w:val="28"/>
          <w:rtl w:val="true"/>
          <w:lang w:bidi="fa-IR"/>
        </w:rPr>
        <w:t xml:space="preserve">.» </w:t>
      </w:r>
      <w:bookmarkStart w:id="35" w:name="pg7930_75033"/>
    </w:p>
    <w:p>
      <w:pPr>
        <w:pStyle w:val="BookText"/>
        <w:rPr/>
      </w:pPr>
      <w:bookmarkEnd w:id="35"/>
      <w:r>
        <w:rPr>
          <w:rFonts w:ascii="IRNazanin" w:hAnsi="IRNazanin" w:eastAsia="IRNazanin"/>
          <w:color w:val="111111"/>
          <w:sz w:val="28"/>
          <w:sz w:val="28"/>
          <w:szCs w:val="28"/>
          <w:rtl w:val="true"/>
          <w:lang w:bidi="fa-IR"/>
        </w:rPr>
        <w:t xml:space="preserve">در آیات یادشده واژه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جميعا، عالمين، البشر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آیه به پیامبر اکرم صلی اللَّهِ علیه واله وَ سَلَّمَ است که ایشان فرستاده شده برای تمام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و کلامی را که پیامبر صلی اللَّهِ علیه واله وَ سَلَّمَ می آورد به منطقه خاصی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 و علما نیز مأمورند تا کلام پیامبر صلی اللَّهِ علیه واله وَ سَلَّمَ را به تمام انسان ها در سراسر دنیا برسانند تا ادامه دهنده راه ایشان باشند</w:t>
      </w:r>
      <w:r>
        <w:rPr>
          <w:rFonts w:eastAsia="IRNazanin" w:cs="IRNazanin"/>
          <w:color w:val="111111"/>
          <w:sz w:val="28"/>
          <w:szCs w:val="28"/>
          <w:rtl w:val="true"/>
          <w:lang w:bidi="fa-IR"/>
        </w:rPr>
        <w:t>.</w:t>
      </w:r>
    </w:p>
    <w:p>
      <w:pPr>
        <w:pStyle w:val="Heading4"/>
        <w:numPr>
          <w:ilvl w:val="3"/>
          <w:numId w:val="1"/>
        </w:numPr>
        <w:rPr/>
      </w:pPr>
      <w:bookmarkStart w:id="36" w:name="__RefHeading___Toc6533062_1051229030"/>
      <w:bookmarkStart w:id="37" w:name="_Toc13"/>
      <w:bookmarkEnd w:id="36"/>
      <w:r>
        <w:rPr>
          <w:rtl w:val="true"/>
        </w:rPr>
        <w:t>قرآن، کتاب یادآوری برای تمام بشر</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 فَبِهُدَاهُمُ اقْتَدِهْ قُلْ لَا أَسْأَلُكُمْ عَلَيْهِ أَجْرًا إِنْ هُوَ إِلَّا ذِكْرَىلِلْعَالَمِينَ؛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آنها کسانی هستند که خداوند هدایتشان کرده؛ پس به هدایت آنان اقتدا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پاداشی از شما نمی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جز یک یادآوری برای جهانیان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وظیفه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هِیَ إِلَّا ذِكْرَى لِلْبَشَرِ؛</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این قرآن فقط مایه تذکر و پند برای بشر است</w:t>
      </w:r>
      <w:r>
        <w:rPr>
          <w:rFonts w:eastAsia="IRNazanin" w:cs="IRNazanin"/>
          <w:color w:val="111111"/>
          <w:sz w:val="28"/>
          <w:szCs w:val="28"/>
          <w:rtl w:val="true"/>
          <w:lang w:bidi="fa-IR"/>
        </w:rPr>
        <w:t>.</w:t>
      </w:r>
    </w:p>
    <w:p>
      <w:pPr>
        <w:pStyle w:val="Heading4"/>
        <w:numPr>
          <w:ilvl w:val="3"/>
          <w:numId w:val="1"/>
        </w:numPr>
        <w:rPr/>
      </w:pPr>
      <w:bookmarkStart w:id="38" w:name="__RefHeading___Toc6533064_1051229030"/>
      <w:bookmarkStart w:id="39" w:name="_Toc14"/>
      <w:bookmarkEnd w:id="38"/>
      <w:r>
        <w:rPr>
          <w:rtl w:val="true"/>
        </w:rPr>
        <w:t>قرآن، خارج کننده مردم از ظلمات به سمت نور</w:t>
      </w:r>
      <w:bookmarkEnd w:id="3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 كِتَابٌ أَنْزَلْنَاهُ إِلَيْكَ لِتُخْرِجَ النَّاسَ مِنَ الظُّلُمَاتِ إِلَى النُّورِ بِإِذْنِ رَبِّهِمْ </w:t>
      </w:r>
      <w:bookmarkStart w:id="40" w:name="pg7930_75034"/>
    </w:p>
    <w:p>
      <w:pPr>
        <w:pStyle w:val="BookText"/>
        <w:rPr/>
      </w:pPr>
      <w:bookmarkEnd w:id="40"/>
      <w:r>
        <w:rPr>
          <w:rFonts w:ascii="Amiri" w:hAnsi="Amiri" w:eastAsia="Amiri" w:cs="Amiri"/>
          <w:color w:val="111111"/>
          <w:sz w:val="28"/>
          <w:sz w:val="28"/>
          <w:szCs w:val="28"/>
          <w:rtl w:val="true"/>
          <w:lang w:bidi="ar-SA"/>
        </w:rPr>
        <w:t xml:space="preserve">إِلَى صِرَاطِ الْعَزِيزِ الْحَمِيدِ؛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بر تو نازل کردیم، تا مردم را از تاریکی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شرک و ظلم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عدل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پروردگارشان در آوری، به سوی راه خداوند عزیز و حمید</w:t>
      </w:r>
      <w:r>
        <w:rPr>
          <w:rFonts w:eastAsia="IRNazanin" w:cs="IRNazanin"/>
          <w:color w:val="111111"/>
          <w:sz w:val="28"/>
          <w:szCs w:val="28"/>
          <w:rtl w:val="true"/>
          <w:lang w:bidi="fa-IR"/>
        </w:rPr>
        <w:t>.</w:t>
      </w:r>
    </w:p>
    <w:p>
      <w:pPr>
        <w:pStyle w:val="Heading4"/>
        <w:numPr>
          <w:ilvl w:val="3"/>
          <w:numId w:val="1"/>
        </w:numPr>
        <w:rPr/>
      </w:pPr>
      <w:bookmarkStart w:id="41" w:name="__RefHeading___Toc6533066_1051229030"/>
      <w:bookmarkStart w:id="42" w:name="_Toc15"/>
      <w:bookmarkEnd w:id="41"/>
      <w:r>
        <w:rPr>
          <w:rtl w:val="true"/>
        </w:rPr>
        <w:t>ای مردم</w:t>
      </w:r>
      <w:r>
        <w:rPr>
          <w:rtl w:val="true"/>
        </w:rPr>
        <w:t xml:space="preserve">! </w:t>
      </w:r>
      <w:r>
        <w:rPr>
          <w:rtl w:val="true"/>
        </w:rPr>
        <w:t>حق برای همه شما آمد</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النَّاسُ قَدْ جَاءَكُمُ الْحَقُّ مِنْ رَبِّكُمْ فَمَنِ اهْتَدَى فَإِنَّمَا يَهْتَدِی لِنَفْسِهِ وَمَنْ ضَلَّ فَإِنَّمَا يَضِلُّ عَلَيْهَا وَمَا أَنَا عَلَيْكُمْ بِوَكِيلٍ</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طرف پروردگارتان به سراغ شما آمده؛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پرتو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یابد، برای خود هدایت شده؛ و هر کس گمراه گردد، به زیان خود گمراه می گردد؛ و من مامور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نیستم</w:t>
      </w:r>
      <w:r>
        <w:rPr>
          <w:rFonts w:eastAsia="IRNazanin" w:cs="IRNazanin"/>
          <w:color w:val="111111"/>
          <w:sz w:val="28"/>
          <w:szCs w:val="28"/>
          <w:rtl w:val="true"/>
          <w:lang w:bidi="fa-IR"/>
        </w:rPr>
        <w:t>!</w:t>
      </w:r>
    </w:p>
    <w:p>
      <w:pPr>
        <w:pStyle w:val="Heading4"/>
        <w:numPr>
          <w:ilvl w:val="3"/>
          <w:numId w:val="1"/>
        </w:numPr>
        <w:rPr/>
      </w:pPr>
      <w:bookmarkStart w:id="43" w:name="__RefHeading___Toc6533068_1051229030"/>
      <w:bookmarkStart w:id="44" w:name="_Toc16"/>
      <w:bookmarkEnd w:id="43"/>
      <w:r>
        <w:rPr>
          <w:rtl w:val="true"/>
        </w:rPr>
        <w:t>تبیین قرآن کریم برای تمام جهانیان</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 وَالزُّبُرِ وَأَنْزَلْنَا إِلَيْكَ الذِّكْرَ لِتُبَيِّنَ لِلنَّاسِ مَا نُزِّلَ إِلَييْهِمْ وَلَعَلَّهُمْ يَتَفَكَّرُونَ</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دلایل روشن 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پیشین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کردیم، تا آنچه به سوی مردم نازل شده است برای آنها روشن سازی؛ و شاید اندیشه کنند</w:t>
      </w:r>
      <w:r>
        <w:rPr>
          <w:rFonts w:eastAsia="IRNazanin" w:cs="IRNazanin"/>
          <w:color w:val="111111"/>
          <w:sz w:val="28"/>
          <w:szCs w:val="28"/>
          <w:rtl w:val="true"/>
          <w:lang w:bidi="fa-IR"/>
        </w:rPr>
        <w:t xml:space="preserve">! </w:t>
      </w:r>
      <w:bookmarkStart w:id="45" w:name="pg7930_75035"/>
    </w:p>
    <w:p>
      <w:pPr>
        <w:pStyle w:val="BookText"/>
        <w:rPr/>
      </w:pPr>
      <w:bookmarkEnd w:id="45"/>
      <w:r>
        <w:rPr>
          <w:rFonts w:ascii="IRNazanin" w:hAnsi="IRNazanin" w:eastAsia="IRNazanin"/>
          <w:color w:val="111111"/>
          <w:sz w:val="28"/>
          <w:sz w:val="28"/>
          <w:szCs w:val="28"/>
          <w:rtl w:val="true"/>
          <w:lang w:bidi="fa-IR"/>
        </w:rPr>
        <w:t>در این ایات قران کتابی فرستاده شده برای هدایت تمام انسان ها معرفی شده است؛ بنابراین، محتوای قران بایدتوسط حوزه های علمیه وعلمابه تمام کشورهاومردم به هر زبانی ابلاغ شود تا هدف نزول قرآن که ابلاغ برای تمام بشر است تحقق یابد و همگان از معارف عميق قران بهره مند شوند</w:t>
      </w:r>
      <w:r>
        <w:rPr>
          <w:rFonts w:eastAsia="IRNazanin" w:cs="IRNazanin"/>
          <w:color w:val="111111"/>
          <w:sz w:val="28"/>
          <w:szCs w:val="28"/>
          <w:rtl w:val="true"/>
          <w:lang w:bidi="fa-IR"/>
        </w:rPr>
        <w:t>.</w:t>
      </w:r>
    </w:p>
    <w:p>
      <w:pPr>
        <w:pStyle w:val="Heading4"/>
        <w:numPr>
          <w:ilvl w:val="3"/>
          <w:numId w:val="1"/>
        </w:numPr>
        <w:rPr/>
      </w:pPr>
      <w:bookmarkStart w:id="46" w:name="__RefHeading___Toc6533070_1051229030"/>
      <w:bookmarkStart w:id="47" w:name="_Toc17"/>
      <w:bookmarkEnd w:id="46"/>
      <w:r>
        <w:rPr>
          <w:rtl w:val="true"/>
        </w:rPr>
        <w:t>امت اسلامی، الگوی جهان</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جَعَلْنَاكُمْ أُمَّةً وَسَطًا لِتَكُونُوا شُهَدَاءَ عَلَى النَّاسِ وَيَكُونَ الرَّسُولُ عَلَيْكُمْ شَهِيدًا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شما، یک قبله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نیز، امت و میانه ای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اعتدال، میان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مردم گواه باشید؛ و پیامبر هم بر شما گواه است</w:t>
      </w:r>
      <w:r>
        <w:rPr>
          <w:rFonts w:eastAsia="IRNazanin" w:cs="IRNazanin"/>
          <w:color w:val="111111"/>
          <w:sz w:val="28"/>
          <w:szCs w:val="28"/>
          <w:rtl w:val="true"/>
          <w:lang w:bidi="fa-IR"/>
        </w:rPr>
        <w:t>.... .</w:t>
      </w:r>
    </w:p>
    <w:p>
      <w:pPr>
        <w:pStyle w:val="Heading4"/>
        <w:numPr>
          <w:ilvl w:val="3"/>
          <w:numId w:val="1"/>
        </w:numPr>
        <w:rPr/>
      </w:pPr>
      <w:bookmarkStart w:id="48" w:name="__RefHeading___Toc6533072_1051229030"/>
      <w:bookmarkStart w:id="49" w:name="_Toc18"/>
      <w:bookmarkEnd w:id="48"/>
      <w:r>
        <w:rPr>
          <w:rtl w:val="true"/>
        </w:rPr>
        <w:t>وحدت امت اسلام رمز پیروزی بر مستکبران جهان</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 حِدَةً وَأَنَا رَبُّكُمْ فَاعْبُدُونِ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این است امت شما که امتی یگانه اند، و منم پروردگار شما، پس مرا بپرستید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جَمِيعًا وَلَا تَفَرَّقُوا وَاذْكُرُوا نِعْمَتَ اللَّهِ عَلَيْكُمْ إِذْ كُنْتُمْ أَعْدَآءً فَأَلَّفَ بَيْنَ قُلُوبِكُمْ فَأَصْبَحْتُمْ بِنِعْمَتِهِ إِخْوَانًا وَكُنْتُمْ عَلَى شَفَا حُفْرَةٍ مِّنَ </w:t>
      </w:r>
      <w:bookmarkStart w:id="50" w:name="pg7930_75036"/>
    </w:p>
    <w:p>
      <w:pPr>
        <w:pStyle w:val="BookText"/>
        <w:rPr/>
      </w:pPr>
      <w:bookmarkEnd w:id="50"/>
      <w:r>
        <w:rPr>
          <w:rFonts w:ascii="Amiri" w:hAnsi="Amiri" w:eastAsia="Amiri" w:cs="Amiri"/>
          <w:color w:val="111111"/>
          <w:sz w:val="28"/>
          <w:sz w:val="28"/>
          <w:szCs w:val="28"/>
          <w:rtl w:val="true"/>
          <w:lang w:bidi="ar-SA"/>
        </w:rPr>
        <w:t xml:space="preserve">النَّارِ فَأَنْقَذَكُمْ مِنْهَا كَذَلِكَ يُبَيِّنُ اللَّهُ لَكُمْ آيَاتِهِ لَعَلَّكُمْ تَهْتَدُونَ؛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همگی به ریسمان خدا چنگ زنید و پراکنده نشوید، و نعمت خدا را بر خود، یاد کنید، آن گاه که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پس میان دل های شما الفت انداخت، تا به برکت نعمت او برادر شدید، و بر کنار پرتگاه آتش بودید که شما را از آن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نشانه های خود را برای شما روشن</w:t>
      </w:r>
    </w:p>
    <w:p>
      <w:pPr>
        <w:pStyle w:val="BookText"/>
        <w:rPr/>
      </w:pPr>
      <w:r>
        <w:rPr>
          <w:rFonts w:ascii="IRNazanin" w:hAnsi="IRNazanin" w:eastAsia="IRNazanin"/>
          <w:color w:val="111111"/>
          <w:sz w:val="28"/>
          <w:sz w:val="28"/>
          <w:szCs w:val="28"/>
          <w:rtl w:val="true"/>
          <w:lang w:bidi="fa-IR"/>
        </w:rPr>
        <w:t>می دارد، باشد که راه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شریفه یادشده بیانگر آن است که دین اسلام، قرآن و پیامبر اکرم صلی اللَّهِ علیه واله وَ سَلَّمَ رسالتی جهانی داشته و برای تمام انسان ها آمده اند نه منطقه یا افراد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حوزه علمیه، طلاب و علما که عهده دار ترویج این دین را بر عهده گرفته اند و خود را نماینده و جانشین ایشان می دانند نیز باید منطقه تبلیغی و رسالت خویش را تمام جهان و افراد بشر بدانند تا بدین طریق رسالت جهانی دین اسلام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ابلاغ پیام اسلام به جهان باید تمام مقدمات آن را که لازمه انتشار اسلام در دنیاست را فراگیرند تا در این راه به موفقیت کامل برسند</w:t>
      </w:r>
      <w:r>
        <w:rPr>
          <w:rFonts w:eastAsia="IRNazanin" w:cs="IRNazanin"/>
          <w:color w:val="111111"/>
          <w:sz w:val="28"/>
          <w:szCs w:val="28"/>
          <w:rtl w:val="true"/>
          <w:lang w:bidi="fa-IR"/>
        </w:rPr>
        <w:t>.</w:t>
      </w:r>
    </w:p>
    <w:p>
      <w:pPr>
        <w:pStyle w:val="Heading3"/>
        <w:numPr>
          <w:ilvl w:val="2"/>
          <w:numId w:val="1"/>
        </w:numPr>
        <w:rPr/>
      </w:pPr>
      <w:bookmarkStart w:id="51" w:name="__RefHeading___Toc6533074_1051229030"/>
      <w:bookmarkStart w:id="52" w:name="_Toc19"/>
      <w:bookmarkEnd w:id="51"/>
      <w:r>
        <w:rPr>
          <w:rtl w:val="true"/>
        </w:rPr>
        <w:t>ب</w:t>
      </w:r>
      <w:r>
        <w:rPr>
          <w:rtl w:val="true"/>
        </w:rPr>
        <w:t xml:space="preserve">) </w:t>
      </w:r>
      <w:r>
        <w:rPr>
          <w:rtl w:val="true"/>
        </w:rPr>
        <w:t>روایات پیشوایان معصوم علیهم السَّلَامُ</w:t>
      </w:r>
      <w:bookmarkEnd w:id="52"/>
    </w:p>
    <w:p>
      <w:pPr>
        <w:pStyle w:val="Heading4"/>
        <w:numPr>
          <w:ilvl w:val="3"/>
          <w:numId w:val="1"/>
        </w:numPr>
        <w:rPr/>
      </w:pPr>
      <w:bookmarkStart w:id="53" w:name="__RefHeading___Toc6533076_1051229030"/>
      <w:bookmarkStart w:id="54" w:name="_Toc20"/>
      <w:bookmarkEnd w:id="53"/>
      <w:r>
        <w:rPr>
          <w:rtl w:val="true"/>
        </w:rPr>
        <w:t>اشاره</w:t>
      </w:r>
      <w:bookmarkEnd w:id="5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اهل بیت علیهم السَّلَامُ بیانگر این مطلب هستند که پیامبر صلی اللَّهِ علیه واله وَ سَلَّمَ برای تمام بشر فرستاده شده است و کلام وی نسخه شفابخش تمام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دیگر از روایات اهل بیت علیهم السَّلَام قرآن را کتابی جهانی و نازل شده برای تمام انسان ها می خواند و دسته دیگر بیانگر این حقیقت اند که </w:t>
      </w:r>
      <w:bookmarkStart w:id="55" w:name="pg7930_75037"/>
    </w:p>
    <w:p>
      <w:pPr>
        <w:pStyle w:val="BookText"/>
        <w:rPr/>
      </w:pPr>
      <w:bookmarkEnd w:id="55"/>
      <w:r>
        <w:rPr>
          <w:rFonts w:ascii="IRNazanin" w:hAnsi="IRNazanin" w:eastAsia="IRNazanin"/>
          <w:color w:val="111111"/>
          <w:sz w:val="28"/>
          <w:sz w:val="28"/>
          <w:szCs w:val="28"/>
          <w:rtl w:val="true"/>
          <w:lang w:bidi="fa-IR"/>
        </w:rPr>
        <w:t>دین اسلام بر مشرق و مغرب زمین گسترش می یابد و دینی جهانی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روایات اشاره می کنیم</w:t>
      </w:r>
      <w:r>
        <w:rPr>
          <w:rFonts w:eastAsia="IRNazanin" w:cs="IRNazanin"/>
          <w:color w:val="111111"/>
          <w:sz w:val="28"/>
          <w:szCs w:val="28"/>
          <w:rtl w:val="true"/>
          <w:lang w:bidi="fa-IR"/>
        </w:rPr>
        <w:t>:</w:t>
      </w:r>
    </w:p>
    <w:p>
      <w:pPr>
        <w:pStyle w:val="Heading4"/>
        <w:numPr>
          <w:ilvl w:val="3"/>
          <w:numId w:val="1"/>
        </w:numPr>
        <w:rPr/>
      </w:pPr>
      <w:bookmarkStart w:id="56" w:name="__RefHeading___Toc6533078_1051229030"/>
      <w:bookmarkStart w:id="57" w:name="_Toc21"/>
      <w:bookmarkEnd w:id="56"/>
      <w:r>
        <w:rPr>
          <w:rtl w:val="true"/>
        </w:rPr>
        <w:t>پیامبرصلی اللَّهِ علیه واله وَ سَلَّمَ و ائمه علیهم السَّلَامُ منذر جهانیان</w:t>
      </w:r>
      <w:bookmarkEnd w:id="57"/>
    </w:p>
    <w:p>
      <w:pPr>
        <w:pStyle w:val="BookText"/>
        <w:rPr/>
      </w:pPr>
      <w:r>
        <w:rPr>
          <w:rFonts w:ascii="Amiri" w:hAnsi="Amiri" w:eastAsia="Amiri" w:cs="Amiri"/>
          <w:color w:val="111111"/>
          <w:sz w:val="28"/>
          <w:sz w:val="28"/>
          <w:szCs w:val="28"/>
          <w:rtl w:val="true"/>
          <w:lang w:bidi="ar-SA"/>
        </w:rPr>
        <w:t xml:space="preserve">از 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زراره و حمران از حضرت باقر و امام صادق علیهما السَّلَامُ نقل شده است که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وَأُوحِیَ إِلَیَّ هَذَا الْقُرْآنُ لِأُنْذِرَكُمْ بِهِ وَمَنْ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منظور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هستند که بعد از پیامبر صلی اللَّهِ علیه واله وَ سَلَّمَ مردم را به وسیله قرآن، هشدار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کابلی از حضرت امام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بازماندگان پیامبر صلی اللَّهِ علیه واله وَ سَلَّمَ به مقام امامت برسد، همانند اوصیا بوسیله قرآن هشدار می دهد؛ همان گونه که پیامبر صلی اللَّهِ علیه واله وَ سَلَّمَ هشدار می داد</w:t>
      </w:r>
      <w:r>
        <w:rPr>
          <w:rFonts w:eastAsia="IRNazanin" w:cs="IRNazanin"/>
          <w:color w:val="111111"/>
          <w:sz w:val="28"/>
          <w:szCs w:val="28"/>
          <w:rtl w:val="true"/>
          <w:lang w:bidi="fa-IR"/>
        </w:rPr>
        <w:t>.</w:t>
      </w:r>
    </w:p>
    <w:p>
      <w:pPr>
        <w:pStyle w:val="Heading4"/>
        <w:numPr>
          <w:ilvl w:val="3"/>
          <w:numId w:val="1"/>
        </w:numPr>
        <w:rPr/>
      </w:pPr>
      <w:bookmarkStart w:id="58" w:name="__RefHeading___Toc6533080_1051229030"/>
      <w:bookmarkStart w:id="59" w:name="_Toc22"/>
      <w:bookmarkEnd w:id="58"/>
      <w:r>
        <w:rPr>
          <w:rtl w:val="true"/>
        </w:rPr>
        <w:t>پیامبر اکرم صلی اللَّهِ علیه واله وَ سَلَّمَ رسولی برای تمام نژادها</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عَلِىَّ بْنِ أَبِی طَالِبٍ علیه السَّلَامُ قَالَ جَاءَ نَفَرٌ مِنَ الْيَهُودِ إِلَى رَسُولِ اللَّهِ صلی اللَّهِ علیه واله وَ سَلَّمَ فَقَالُوا يَا مُحَمَّدُ أَنْتَ الَّذِی تَزْعُمُ أَنَّكَ رَسُولُ اللَّهِ وَ أنَّکَ الَّذِی يُوحَى إِلَيْكَ كَمَا أُوحِیَ إِلَى مُوسَى بْنِ عِمْرَانَ علیه السَّلَامُ فَسَکَتَ النَّبِیُّ صلی اللَّهِ علیه واله وَ سَلَّمَ سَاعَةً ثُمَّ قَالَ نَعَمْ أنَا سَيِّدُ وُلْدِ آدَمَ وَ لَا فَخْرَ وَ أنَا خَاتَمُ النَّبِيِّينَ وَ إِمَامُ الْمُتَّقِينَ وَ رَسُولُ رَبِّ الْعَالَمِينَ قَالُوا إِلَى مَنْ إِلَى الْعَرَبِ أمْ إِلَى الْعَجَمِ أمْ إِلَيْنَا فَأنْزَلَ اللَّهُ عَزَّ وَجَلَّ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یا أیُّهَا النَّاسُ إِنِّى رَسُولُ اللَّهِ إِلَيْكُمْ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Style w:val="FootnoteAnchor"/>
          <w:rtl w:val="true"/>
        </w:rPr>
        <w:footnoteReference w:id="2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حسن مجتبی علیه السَّلَامُ روایت شده که چند تن از یهود خدمت </w:t>
      </w:r>
    </w:p>
    <w:p>
      <w:pPr>
        <w:pStyle w:val="BookText"/>
        <w:rPr/>
      </w:pPr>
      <w:r>
        <w:rPr>
          <w:rFonts w:ascii="IRNazanin" w:hAnsi="IRNazanin" w:eastAsia="IRNazanin"/>
          <w:color w:val="111111"/>
          <w:sz w:val="28"/>
          <w:sz w:val="28"/>
          <w:szCs w:val="28"/>
          <w:rtl w:val="true"/>
          <w:lang w:bidi="fa-IR"/>
        </w:rPr>
        <w:t>رسول خدا صلی اللَّهِ علیه واله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معتقدی که رسول خدا هستی و به تو وحی می شود، همان گونه که به موسی بن عمران پیغمبرعلیه السَّلَام وحی می شد؟</w:t>
      </w:r>
    </w:p>
    <w:p>
      <w:pPr>
        <w:pStyle w:val="BookText"/>
        <w:rPr/>
      </w:pPr>
      <w:r>
        <w:rPr>
          <w:rFonts w:ascii="IRNazanin" w:hAnsi="IRNazanin" w:eastAsia="IRNazanin"/>
          <w:color w:val="111111"/>
          <w:sz w:val="28"/>
          <w:sz w:val="28"/>
          <w:szCs w:val="28"/>
          <w:rtl w:val="true"/>
          <w:lang w:bidi="fa-IR"/>
        </w:rPr>
        <w:t>پیامبر اکرم صلی اللَّهِ علیه واله وَ سَلَّمَ ، لحظه ای سکوت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سید اولاد آدمم و به خود نبالم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پیغمبران، و امام متقیان و رسول پروردگار عالميان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چه کسانی؟ عرب یا عجم یا به سوى ما يهود؟ پس خداوند متعال آیه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سوره اعراف را نازل کرد که بگو ای محمد من رسول خدایم برای شما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رسول خدا صلی اللَّهِ علیه واله وَ سَلَّمَ خاتم پیامبران و رسولی برای تمام انسان ها و نژادها معرفی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 بْنُ الْحُسَيْنِ علیه السَّلَامُ كَانَ أبُو طَالِبٍ يَضْرِبُ عَنْ رَسُولِ اللَّهِ صلی اللَّهِ علیه واله وَ سَلَّمَ بِسَيْفِهِ وَ يَقِيهِ بِنَفْسِهِ فَلَمَّا حَضَرَتْهُ الْوَفَاةُ وَ قَدْ قَوِيَتْ دَعْوَةُ رَسُولِ اللَّهِ صلی اللَّهِ علیه واله وَ سَلِّمْ وَ عَلَتْ کَلِمَتُهُ إِلَّا أنَّ قُرَيْشاً عَلَى عَدَاوَتِهَا وَ حَسَدِهَا فَاجْتَمَعُوا إِلَى أبِی طَالِب وَ رَسُولُ اللَّهِ صلی اللَّهِ علیه واله وَ سَلَّمَ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يَا أبَا طَالِب سَلْهُ أرْسَلَهُ اللَّهُ إِلَيْنَا خَاصَّةً أمْ إِلَى النَّاسِ كَافَّةً فَقَالَ أبُو طَالِبٍ يَا ابْنَ أخِ إِلَى النَّاسِ كَافَّةً أرْسِلْتَ أمْ إِلَى قَوْمِکَ خَاصَّةً قَالَ لَا بَلْ إِلَى النَّاسِ أَرْسِلْتُ كَافَّةً إِلَى الْأبْيَضِ وَ الْأسْوَدِ وَ الْأحْمَرِ وَ الْعَرَبِیِّ وَ الْعَجَمِىِّ وَ الَّذِي نَفْسِی بِيَدِهِ لَأدْعُوَنَّ إِلَى هَذَا الْأمْرِ الْأبْيَضَ وَ الْأسْوَدَ وَ مَنْ عَلَى رُءُوسِ الْجِبَالِ وَ مَنْ فِی لُجَجِ الْبِحَارِ وَ لَأدْعُوَنَّ السَّنَةَ فَارِسَ وَ الرُّومَ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حضرت امام علی بن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با شمشیر خود از پیامبرصلی اللَّهِ علیه واله وَ سَلَّمَ دفاع و با جان و دل از ایشان نگهبانی و نگهداری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ابوطالب فرا رسید دعوت پیامبر صلی اللَّهِ علیه واله وَ سَلَّمَ قوی و کلامش برتر شده بود، ولی قریش همچنان در دشمنی و رشک ورزیدن نسبت به ایشان پایداری می کردند، و در این هنگام پیش ابوطالب علیه السَّلَامُ آمدند و رسول خدا هم آن جا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آیا خداوند او را ویژه ما فرستاده است یا برای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آیا برای همه مردم بر انگیخته شده ای یا فقط برای قوم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مردم از سفید و سیاه و سرخ و عرب و غیر عرب مبعوث شده ام و سوگند به کسی که جان من در دست اوست من سفید و سیاه را و هر کس که بر سر کوه ها و موج های دریاهاست به این آیین فرا می خوانم و فارسیان و رومیان را هم همین امسال به این کار فرا می 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عَبْدِاللهِ علیه السَّلَامُ قَالَ إِنَّ اللَّهَ تَبَارَکَ وَ تَعَالَی أعْطَى مُحَمَّداً صلی اللَّهِ علیه واله وَ سَلَّمَ شَرَائِعَ نُوحٍ وَ إِبْرَاهِيمَ وَ مُوسَى وَ عِيسَى التَّوْحِيدَ وَ الْإِخْلَاصَ وَ خَلْعَ الْأنْدَادِ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أرْسَلَهُ كَافَّةً إِلَى الْأبْيَضِ وَ الْأسْوَدِ وَ الْجِنِّ وَ الْإِنْس؛</w:t>
      </w:r>
      <w:r>
        <w:rPr>
          <w:rStyle w:val="FootnoteAnchor"/>
          <w:rtl w:val="true"/>
        </w:rPr>
        <w:footnoteReference w:id="2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حضرت محمد صلی اللَّهِ علیه واله وَ سَلَّمَ شریعت نوح و ابراهیم و موسی و عیسی علیهما السَّلَامُ را عطا فرمود که آنها عبارتند از توحید، اخلاص و دور انداختن نظیرهای </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خداوند متعال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همه مردم اعم از جن و انس و سیاه و سفید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صلی اللَّهِ علیه واله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بعثَ كُلُّ نَبیٍّ كان قَبلی إِلى أمَّتِهِ بِلِسانِ قَومِهِ، وَ بَعَثَنِی إِلى كُلِّ أسْوَدَ وَ أحمَرَ بِالعَرَبِيَّةِ؛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پیامبر اکرم صلی اللَّهِ علیه واله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من هر پیامبری به زبان قوم خود به سوی امتش فرستاده شده، ولی خداوند مرا به زبان عربی به سوی هر سیاه و سفیدی 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بَنِی عَبْدِ الْمُطَّلِبِ ، إِنَّ اللَّهَ بَعَثَنِی إِلَى الْخَلْقِ كَافَّةً وَ بَعَثَنِی إِلَيْكُمْ خَاصَّةً فَقَالَ عَزَّ وَ جَلَّ وَ أنْذِرْ عَشِيرَتَكَ الْأقْرَبِينَ </w:t>
      </w:r>
      <w:r>
        <w:rPr>
          <w:rStyle w:val="FootnoteAnchor"/>
          <w:rtl w:val="true"/>
        </w:rPr>
        <w:footnoteReference w:id="25"/>
      </w:r>
      <w:r>
        <w:rPr>
          <w:rFonts w:ascii="Amiri" w:hAnsi="Amiri" w:eastAsia="Amiri" w:cs="Amiri"/>
          <w:color w:val="111111"/>
          <w:sz w:val="28"/>
          <w:sz w:val="28"/>
          <w:szCs w:val="28"/>
          <w:rtl w:val="true"/>
          <w:lang w:bidi="ar-SA"/>
        </w:rPr>
        <w:t>وَ أنَا أدْعُوكُمْ إِلَى كَلِمَتَيْنِ خَفِيفَتَيْنِ عَلَى اللِّسَانِ ثَقِيلَتَيْنِ فِي الْمِيزَانِ تَمْلِکُونَ بِهِمَا الْعَرَبَ وَ الْعَجَمَ وَ تَنْقَادُ لَكُمْ بِهِمَا الْأمَمُ وَ تَدْخُلُونَ بِهِمَا الْجَنَّةَ وَ تَنْجُونَ بِهِمَا مِنَ النَّارِ شَهَادَةِ أنْ لَا إِلَهَ إِلَّا اللَّهُ وَ أنِّی رَسُولَ اللَّه؛</w:t>
      </w:r>
      <w:r>
        <w:rPr>
          <w:rStyle w:val="FootnoteAnchor"/>
          <w:rtl w:val="true"/>
        </w:rPr>
        <w:footnoteReference w:id="2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وَ سَلَّمَ به فرزندان عبد 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تعالی مرا به سوی همه مردمان و به ویژه به جانب شما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باره دستور جداگانه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خویشاوندان نزدیک خویش را انذار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من شما را به دو کلام که گفتن آن بر زبان راحت است، اما در ترازوی اعمال سنگین است فرا می خوانم که به سبب آن، فرمانروای عرب و عجم خواهید شد و همه </w:t>
      </w:r>
    </w:p>
    <w:p>
      <w:pPr>
        <w:pStyle w:val="BookText"/>
        <w:rPr/>
      </w:pPr>
      <w:r>
        <w:rPr>
          <w:rFonts w:ascii="IRNazanin" w:hAnsi="IRNazanin" w:eastAsia="IRNazanin"/>
          <w:color w:val="111111"/>
          <w:sz w:val="28"/>
          <w:sz w:val="28"/>
          <w:szCs w:val="28"/>
          <w:rtl w:val="true"/>
          <w:lang w:bidi="fa-IR"/>
        </w:rPr>
        <w:t xml:space="preserve">امت ها فرمان بردار شما 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وسیله آن به بهشت وارد شوید و از آتش دوزخ رهایی 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یگانگی خدا و رسالت من از جانب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واله وَ سَلِّمْ أَعْطِيتُ جَوَامِعَ الْكَلِمِ وَ أرْسِلْتُ إِلَى النَّاسِ كَافَّةً وَ فِيهِ مِنْ حَدِيثِ جَابِرٍ وَ بُعِثْتُ إِلَى كُلِّ أحْمَرَ وَ أسْوَدَ؛</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پیامبر اکرم صلی اللَّهِ علیه واله وَ سَلَّمَ روایت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ترین سخنان به من داده شده و به سوی همه مردم فرستاده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جابر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مبعوث شده ام به سوی هر سرخ پوست و و سیاه پوستی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ثعلبة الخشنی قال قدم رسول الله صلی اللَّهِ علیه واله وَ سَلَّمَ غزاة له فدخل المسجد فصلى فيه رکعتین و كان يعجبه إذا قدم من سفر أن يدخل بالمسجد فيصلی فيه ركعتين ويثنی بفاطمة ثم ياتی أزواجه فقدم من سفره مرة فاتی فاطمة فبدا بها قبل بيوت أزواجه فاستقبلته على باب البيت فاطمة فجعلت تقبل وجهه وفی لفظ فاه وعينيه وتبكی فقال لها رسول الله صلی اللَّهِ علیه واله وَ سَلَّمَ ما يبكیک قالت اراک یا رسول الله قد شحب لونک واخلولقت ثیابک فقال لها رسول الله صلی اللَّهِ علیه واله وَ سَلَّمَ یا فاطمة لا تبکی فان الله بعث أباك على أمر لا يبقى على ظهر الارض بيت مدر ولا وبر ولا شعر إلا أدخله الله به عزا أو ذلا حتى يبلغ حيث يبلغ اللیل؛</w:t>
      </w:r>
      <w:r>
        <w:rPr>
          <w:rStyle w:val="FootnoteAnchor"/>
          <w:rtl w:val="true"/>
        </w:rPr>
        <w:footnoteReference w:id="2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ثعلبه خشنی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رسول خداصلی اللَّهِ علیه واله وَ سَلَّمَ پس از </w:t>
      </w:r>
      <w:bookmarkStart w:id="60" w:name="pg7930_75042"/>
    </w:p>
    <w:p>
      <w:pPr>
        <w:pStyle w:val="BookText"/>
        <w:rPr/>
      </w:pPr>
      <w:bookmarkEnd w:id="60"/>
      <w:r>
        <w:rPr>
          <w:rFonts w:ascii="IRNazanin" w:hAnsi="IRNazanin" w:eastAsia="IRNazanin"/>
          <w:color w:val="111111"/>
          <w:sz w:val="28"/>
          <w:sz w:val="28"/>
          <w:szCs w:val="28"/>
          <w:rtl w:val="true"/>
          <w:lang w:bidi="fa-IR"/>
        </w:rPr>
        <w:t>بازگشت از غزوه ای، وارد مسجد شد و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مسجد بیرون رفت و پیش از آن که به نزد همسرانش برود، به ملاقات حضرت زهراعلیها السَّلَامُ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به استقبالش آمد و در حالی که اشک می ریخت، شروع کرد به بوسیدن رخسار و چشمان پدرش؛ رسول اکرم صلی اللَّهِ علیه واله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رنگ از رخسارت دگرگون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پدرت را به امر مهمی مبعوث کرده که روی زمین، خانه و خیمه ای نیست مگر این که اگر صاحبان آنها دعوت مرا بپذیرند، عزت و خوش بختی در آن وارد خواهد شد و اگر دعوتم را نپذیرند، ذلت و خواری در خانه شان را خواهد گشود و این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 و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رود تا زمانی که شب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احادیث پیامبر اکرم صلی اللَّهِ علیه واله وَ سَلَّمَ دعوت خود را شامل تمام انسان ها اعم از عرب و عجم و سیاه و سفید و سرخ و هر که در هر مکانی و</w:t>
      </w:r>
    </w:p>
    <w:p>
      <w:pPr>
        <w:pStyle w:val="BookText"/>
        <w:rPr/>
      </w:pPr>
      <w:r>
        <w:rPr>
          <w:rFonts w:ascii="IRNazanin" w:hAnsi="IRNazanin" w:eastAsia="IRNazanin"/>
          <w:color w:val="111111"/>
          <w:sz w:val="28"/>
          <w:sz w:val="28"/>
          <w:szCs w:val="28"/>
          <w:rtl w:val="true"/>
          <w:lang w:bidi="fa-IR"/>
        </w:rPr>
        <w:t>کشوری است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 اکنون باید اینگونه بیاندیشند و دعوت خود را اختصاص به افراد یا منطقه ای خاص ندانند</w:t>
      </w:r>
      <w:r>
        <w:rPr>
          <w:rFonts w:eastAsia="IRNazanin" w:cs="IRNazanin"/>
          <w:color w:val="111111"/>
          <w:sz w:val="28"/>
          <w:szCs w:val="28"/>
          <w:rtl w:val="true"/>
          <w:lang w:bidi="fa-IR"/>
        </w:rPr>
        <w:t>.</w:t>
      </w:r>
    </w:p>
    <w:p>
      <w:pPr>
        <w:pStyle w:val="Heading4"/>
        <w:numPr>
          <w:ilvl w:val="3"/>
          <w:numId w:val="1"/>
        </w:numPr>
        <w:rPr/>
      </w:pPr>
      <w:bookmarkStart w:id="61" w:name="__RefHeading___Toc6533082_1051229030"/>
      <w:bookmarkStart w:id="62" w:name="_Toc23"/>
      <w:bookmarkEnd w:id="61"/>
      <w:r>
        <w:rPr>
          <w:rtl w:val="true"/>
        </w:rPr>
        <w:t>گسترش عدل و داد در جهان از مشرق زمین</w:t>
      </w:r>
      <w:bookmarkEnd w:id="6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عَلْدَةَ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عِنْدَ رَسُولِ اللَّهِ صلی اللَّهِ علیه واله وَ سَلَّمَ إِذْ أقْبَلَ فِتْيَةٌ مِنْ بَنِی هَاشِمٍ فَلَمَّا رَآهُمُ النَّبِیُّ صلی اللَّهِ علیه واله وَ سَلَّمَ اغْرَوْرَقَتْ عَيْنَاهُ وَ تَغَيَّرَ لَوْنُهُ قَالَ فَقُلْنَا مَا نَزَالُ نَرَى فِی وَجْهِکَ شَيْئاً نَكْرَهُهُ قَالَ إِنَّا أهْلُ بَيْتٍ اخْتَارَ اللَّهُ لَنَا الْآخِرَةَ عَلَى الدُّنْيَا وَ إِنَّ أهْلَ بَيْتِی سَيَلْقَوْنَ بَعْدِی بَلَاءً وَ تَشْرِيداً وَ تَطْرِيداً حَتَّى يَأتِیَ قَوْمٌ مِنْ قِبَلِ الْمَشْرِقِ وَ مَعَهُمْ رَایَاتٌ سُودٌ فَيَسْألُونَ الْخَيْرَ وَ لَا يُعْطُوْنَهُ فَيُقَاتِلُونَ </w:t>
      </w:r>
      <w:bookmarkStart w:id="63" w:name="pg7930_75043"/>
    </w:p>
    <w:p>
      <w:pPr>
        <w:pStyle w:val="BookText"/>
        <w:rPr/>
      </w:pPr>
      <w:bookmarkEnd w:id="63"/>
      <w:r>
        <w:rPr>
          <w:rFonts w:ascii="Amiri" w:hAnsi="Amiri" w:eastAsia="Amiri" w:cs="Amiri"/>
          <w:color w:val="111111"/>
          <w:sz w:val="28"/>
          <w:sz w:val="28"/>
          <w:szCs w:val="28"/>
          <w:rtl w:val="true"/>
          <w:lang w:bidi="ar-SA"/>
        </w:rPr>
        <w:t>فَيُنْصَرُونَ فَيُعْطُوْنَ مَا سَألُوا وَ لَا يَقْبَلُونَهُ حَتَّى يَدْفَعُوهَا إِلَى رَجُلٍ مِنْ أهْلِ بَيْتِی فَيَمْلَؤُهَا قِسْطاً وَ عَدْلًا کَمَامَلَئُوهَا جَوْراً فَمَنْ أدْرَکَ ذَلِكُمْ مِنْكُمْ فَلْيَأتِهِمْ وَ لَوْ حَبْواً عَلَى الثَّلْج؛</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علدۀ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پیامبر خدا صلی اللَّهِ علیه واله وَ سَلَّمَ نشسته بودیم که چند جوان از بنی هاشم از آنجا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پیامبر صلی اللَّهِ علیه واله وَ سَلَّمَ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پیوسته در چهره شما حالت ناخوشایند و ناراحت کننده ای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خداوند برای ما آخرت را بر دنیا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خانواده من گرفتار بلا و آوارگی و تبعید خواهند شد تا آن که مردمی از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دستش به مشرق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پرچم های سیاه قیام کنند که حق را طلب می کنند، اما به آنان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حق را می طلبند، اما باز به آنان نمی دهند، پس به جنگ و مقاومت دست می زنند تا آن که خواسته آنان را می دهند اما ایشان نمی پذیرند تا آن را به مردی از خاندان من دهند که دنیا را پر از عدل و داد</w:t>
      </w:r>
    </w:p>
    <w:p>
      <w:pPr>
        <w:pStyle w:val="BookText"/>
        <w:rPr/>
      </w:pPr>
      <w:r>
        <w:rPr>
          <w:rFonts w:ascii="IRNazanin" w:hAnsi="IRNazanin" w:eastAsia="IRNazanin"/>
          <w:color w:val="111111"/>
          <w:sz w:val="28"/>
          <w:sz w:val="28"/>
          <w:szCs w:val="28"/>
          <w:rtl w:val="true"/>
          <w:lang w:bidi="fa-IR"/>
        </w:rPr>
        <w:t>می کند همچنان که آکنده از انحراف و بی عدالتی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مردم را درک کند، حتی اگر شده باخزیدن بر روی برف، به آنان بپیوندد</w:t>
      </w:r>
      <w:r>
        <w:rPr>
          <w:rFonts w:eastAsia="IRNazanin" w:cs="IRNazanin"/>
          <w:color w:val="111111"/>
          <w:sz w:val="28"/>
          <w:szCs w:val="28"/>
          <w:rtl w:val="true"/>
          <w:lang w:bidi="fa-IR"/>
        </w:rPr>
        <w:t>.»</w:t>
      </w:r>
    </w:p>
    <w:p>
      <w:pPr>
        <w:pStyle w:val="Heading4"/>
        <w:numPr>
          <w:ilvl w:val="3"/>
          <w:numId w:val="1"/>
        </w:numPr>
        <w:rPr/>
      </w:pPr>
      <w:bookmarkStart w:id="64" w:name="__RefHeading___Toc6533084_1051229030"/>
      <w:bookmarkStart w:id="65" w:name="_Toc24"/>
      <w:bookmarkEnd w:id="64"/>
      <w:r>
        <w:rPr>
          <w:rtl w:val="true"/>
        </w:rPr>
        <w:t>اسلام، دین بین المللی</w:t>
      </w:r>
      <w:bookmarkEnd w:id="6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النبی صلی اللَّهِ علیه واله وَ سِلْمُ لا يَبقى عَلَى ظَهرِ الأَرضِ بَيتُ مَدَرٍ وَ لا وَبَرٍ إِلَّا أدخَلَ اللَّهُ عَلَيهِم كَلِمَةَ الْإِسلامِ بِعِزِّ عَزيزٍ وَ بِذُلِّ ذَلیلٍ أَمّا يُعِزّهُمُ اللَّهُ فُيَجعَلَهُمُ مِن أَهلِها </w:t>
      </w:r>
    </w:p>
    <w:p>
      <w:pPr>
        <w:pStyle w:val="BookText"/>
        <w:rPr/>
      </w:pPr>
      <w:r>
        <w:rPr>
          <w:rFonts w:ascii="Amiri" w:hAnsi="Amiri" w:eastAsia="Amiri" w:cs="Amiri"/>
          <w:color w:val="111111"/>
          <w:sz w:val="28"/>
          <w:sz w:val="28"/>
          <w:szCs w:val="28"/>
          <w:rtl w:val="true"/>
          <w:lang w:bidi="ar-SA"/>
        </w:rPr>
        <w:t>أو يُذِلُّهُم فَيَدينُونَ لَها؛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پیامبر خدا صلی اللَّهِ علیه واله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 و خیمه ای در روی زمین نمی ماند مگر این که خداوند کلمه اسلام را با عزت بخشیدن عزیز و خوار کردن ذلیل، وارد آنها می کند؛ یا خداوند صاحبان آن خانه ها و خیمه ها را عزت می بخشد و آنان را از اهل کلمه اسلام قرار می دهد و با خفت و خواری در برابر آن گردن می نهند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هذا الدِّينُ حَتَّى يُجَاوِزَ الْبِحَارِوَ تخَاضُ الْبِحَارُ بالخيل فِی سَبِيلِ اللَّه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پیامبر اکرم صلی اللَّهِ علیه واله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ظاهرمی شودوبرای پیش بردآن حتی به اطراف دریاهاواعماق آب ها با اسب در راه خدا سفر</w:t>
      </w:r>
    </w:p>
    <w:p>
      <w:pPr>
        <w:pStyle w:val="BookText"/>
        <w:rPr/>
      </w:pPr>
      <w:r>
        <w:rPr>
          <w:rFonts w:ascii="IRNazanin" w:hAnsi="IRNazanin" w:eastAsia="IRNazanin"/>
          <w:color w:val="111111"/>
          <w:sz w:val="28"/>
          <w:sz w:val="28"/>
          <w:szCs w:val="28"/>
          <w:rtl w:val="true"/>
          <w:lang w:bidi="fa-IR"/>
        </w:rPr>
        <w:t>می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على علیه السَّلَامَ فِي بَعْضِ خُطَبِهِ ثُمَّ إِنَّ هَذَا الْإِسْلَامَ دِينُ اللَّهِ الَّذِي اصْطَفَاهُ لِنَفْسِهِ وَ اصْطَنَعَهُ عَلَى عَيْنِهِ وَ أَصْفَاهُ خِيَرَةَ خَلْقِهِ وَ أَقَامَ دَعَائِمَهُ عَلَى مَحَبَّتِهِ أَذَلَّ الأدْیَانَ بِعِزِّهِ وَ وَضَعَ الْمِلَلَ بِرَفْعِهِ؛ </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یکی از خطبه های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خدا می باشد که آن را برای خود برگزید و به خویشتن اختصاص داد و اساس و پایه های آن را مخصوص خود گردانید، و او را به بهترین مخلوقات خود عطا کرد تا آن را در جهان تبلیغ کند و به مردم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چون به اسلام علاقه داشت پایه و اساس آن استوار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را با عزت اسلام از اعتبار انداخت و ملت ها را با سر بلندی اسلام از مقامی که داشتند پایین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بِأَسَانِيدَ عَنِ الصَّادِقِ علیه السَّلَامُ انَّهُ ذُکِرَ کُوفَة وَ قَالَ سَتَخْلُو کُوفَةُ مِنَ الْمُؤْمِنِينَ وَ يأزر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الْعِلْمُ كَمَا تأزر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فِی جُحْرِهَا ثُمَّ يَظْهَرُ الْعِلْمُ بِبَلْدَةٍ يُقَالُ لَهَا قُمُّ وَ تَصِيرُ مَعْدِناً لِلْعِلْمِ وَ الْفَضْلِ حَتَّى لَا يَبْقَى فِی الْأَرْضِ مُسْتَضْعَفٌ فِی الدِّيْنِ حَتَّى الْمُخَدَّرَاتُ فِی الْحِجَالِ وذَلِکَ عِنْدَ قُرْبِ ظُهُورِ قَائِمِنَا فَيَجْعَلُ اللَّهُ قُمَّ وَ أَهْلَهُ قَائِمِينَ مَقَامَ الْحُجَّةِ وَ لَوْ لَا ذَلِکَ لَسَاخَتِ الْأَرْضُ بِأَهْلِهَا وَ لَمْ يَبْقَ فِی الْأَرْضِ حُجَّةُ فَيُفِيضُ الْعِلْمُ مِنْهُ إِلَى سَائِرِ الْبِلَادِ فِی الْمَشْرِقِ وَ الْمَغْرِبِ فَيَتِمُّ حُجَّةُ اللَّهِ عَلَى الْخَلْقِ حَتَّى لَا يَبْقَى أَحَدٌ عَلَى الْأَرْضِ لَمْ يَبْلُغْ إِلَيْهِ الدِّينُ وَ الْعِلْمُ ثُمَّ يَظْهَرُ الْقَائِمُ ؟ وَ يَسِيرُ سَبَباً لِنَقِمَةِ اللَّهِ وَ سَخَطِهِ عَلَى الْعِبَادِ لِأَنَّ اللَّهَ لَا يَنْتَقِمُ مِنَ الْعِبَادِ إِلَّا بَعْدَ إِنْكَارِهِمْ حُجَّة؛</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چند سند از امام صادق علیه السَّلَامُ روایت شده که نام کوفه را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کوفه از مؤمنان خالی شود و دانش از او نهان گردد، همان طور که مار در سوراخش نهان شود، سپس دانش در شهری پدید آید که آن را قم گویند ومعدن علم و فضل گردد تا آن جا که در روی زمین هیچ نادانی نسبت به دین نماند و حتی به نو عروسان پرده نشین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 به ظهور قائم ما باشد و خدا قم و مردمش را جانشینان مقام حجت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واگر آن نباشد زمین،اهلش را فرو برد و </w:t>
      </w:r>
    </w:p>
    <w:p>
      <w:pPr>
        <w:pStyle w:val="BookText"/>
        <w:rPr/>
      </w:pPr>
      <w:r>
        <w:rPr>
          <w:rFonts w:ascii="IRNazanin" w:hAnsi="IRNazanin" w:eastAsia="IRNazanin"/>
          <w:color w:val="111111"/>
          <w:sz w:val="28"/>
          <w:sz w:val="28"/>
          <w:szCs w:val="28"/>
          <w:rtl w:val="true"/>
          <w:lang w:bidi="fa-IR"/>
        </w:rPr>
        <w:t>حجتی در زمین نماند، و دانش از آن به همه در مشرق و مغرب بلاد منتشر گردد و حجت خدا بر مردم تمام شود تا کسی در روی زمین نماند که علم و دین بدو نرسد؛ سپس قائم ؟ظهور کند و سبب انتقام و خشم خدایی بر بنده ها شود؛ زیرا خدا از بنده ها انتقام نگیرد مگر پس از این که حجت را انکار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احْتَجَّ بِالْكُوفَةِ عَلَى سَائِرِ الْبِلَادِ وَ بِالْمُؤْمِنِينَ مِنْ أَهْلِهَا عَلَى غَيْرِهِمْ مِنْ أَهْلِ الْبِلَادِ وَ احْتَجَّ بِبَلْدَةِ قُمَّ عَلَى سَائِرِ الْبِلَادِ وَ بِأَهْلِهَا عَلَى جَمِيعِ أَهْلِ الْمَشْرِقِ وَ الْمَغْرِبِ مِنَ الْجِنِّ وَ الْإِنْسِ وَ لَمْ يَدَعِ اللَّهُ قُمَّ وَ أَهْلَهُ مُسْتَضْعَفاً بَلْ وَ فَّقَهُمْ وَ أَيَّدَهُمْ ثُمَّ قَالَ إِنَّ الدِّينَ وَ أَهْلَهُ بِقُمَّ ذَلِيلٌ وَ لَوْ لَا ذَلِكَ لَأَسْرَعَ النَّاسُ إِلَيْهِ فَخَربَ قُمُّ وَ بَطَلَ أَهْلُهُ فَلَمْ يَكُنْ حُجَّةً عَلَى سَائِرِ الْبِلَادِ وَ إِذَا كَانَ كَذَلِكَ لَمْ تَسْتَقِرَّ السَّمَاءُ وَ الْأَرْضُ وَ لَمْ يُنْظَرُوا طَرْفَةَ عَيْنٍ وَ إِنَّ الْبَلَايَا مَدْفُوعَةٌ عَنْ قُمَّ وَ أَهْلِهِ وَ سَيَأْتِی زَمَانٌ تَكُونُ بَلْدَةُ قُمَّ وَ أَهْلُهَاحُجَّةً عَلَى الْخَلَائِقِ وَذَلِكَ فِی زَمَانِ غَيْبَةِ قَائِمِنَا إِلَى ظُهُورِهِ وَ لَوْلَا ذَلِکَ لَسَاخَتِ الْأَرْضُ بِأَهْلِهَا</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کوفه را حجت دیگر شهرها قرار داد و مؤمنانش را حجت بر مردم بلاد دیگر وقم را حجت شهرهای دیگر نمود و مردمش را حجت بر اهل مشرق و مغرب از پری و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 و مردمش را مستضعف وانگذاشت، بلکه به آنها کمک کرد و توفیق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اهل دین در قم، خوار و </w:t>
      </w:r>
      <w:bookmarkStart w:id="66" w:name="pg7930_75047"/>
    </w:p>
    <w:p>
      <w:pPr>
        <w:pStyle w:val="BookText"/>
        <w:rPr/>
      </w:pPr>
      <w:bookmarkEnd w:id="66"/>
      <w:r>
        <w:rPr>
          <w:rFonts w:ascii="IRNazanin" w:hAnsi="IRNazanin" w:eastAsia="IRNazanin"/>
          <w:color w:val="111111"/>
          <w:sz w:val="28"/>
          <w:sz w:val="28"/>
          <w:szCs w:val="28"/>
          <w:rtl w:val="true"/>
          <w:lang w:bidi="fa-IR"/>
        </w:rPr>
        <w:t>زبونند و گرنه مردم بدان جا شتافتند و قم ویران می شد و مردمش از میان می رفتند و حجت بر بلاد دیگر نمی شد، و آنگه آسمان و زمین بر پا نمی ماند و یک چشم بر هم زدن مهلت نمی داشتند و راستی که بلاها از قم و مردم قم به دورند، و البته زمانی آید که شهر قم و مردمش حجت بر همه آفریده ها باشند و آن در زمان غیبت امام قائم علیه السَّلَامُ تا ظهورش خواهد بود، و اگر آن نباشد زمین اهلش را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روایت چند واژه و عبرت وجود دارد که بیانگر رسالت بین المللی حوزه های علمیه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 ببلدة قم على سائر البلاد و باهلها على جميع اهل المشرق و المغرب من الجن و الانس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فيفيض العلم منه الى سائر البلاد فی المشرق و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لا يبقى احد على الارض لم يبلغ اليه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فيتم حجه الله على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گویای آن هستند که حوزه علمیه قم و علما، عهده دار اتمام حجت بر تمام دنیا و مسئول ارسال علم و دین به تمام دنیا هستند و این مسئولیت باید انجام شود تا احدی روی زمین بدون اتمام حجت باقی نماند</w:t>
      </w:r>
      <w:r>
        <w:rPr>
          <w:rFonts w:eastAsia="IRNazanin" w:cs="IRNazanin"/>
          <w:color w:val="111111"/>
          <w:sz w:val="28"/>
          <w:szCs w:val="28"/>
          <w:rtl w:val="true"/>
          <w:lang w:bidi="fa-IR"/>
        </w:rPr>
        <w:t>.</w:t>
      </w:r>
    </w:p>
    <w:p>
      <w:pPr>
        <w:pStyle w:val="Heading4"/>
        <w:numPr>
          <w:ilvl w:val="3"/>
          <w:numId w:val="1"/>
        </w:numPr>
        <w:rPr/>
      </w:pPr>
      <w:bookmarkStart w:id="67" w:name="__RefHeading___Toc6533086_1051229030"/>
      <w:bookmarkStart w:id="68" w:name="_Toc25"/>
      <w:bookmarkEnd w:id="67"/>
      <w:r>
        <w:rPr>
          <w:rtl w:val="true"/>
        </w:rPr>
        <w:t>قرآن برای همه مردم و همه زمان ها</w:t>
      </w:r>
      <w:bookmarkEnd w:id="6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أَبِيهِ علیه السَّلَامُ أَنَّ رَجُلًا سَأَلَ أَبَا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 يَزْدَادُ عَلَى النَّشْرِ وَ الدَّرْسِ إِلَّا غَضَاضَةً فَقَالَ إِنَّ اللَّهَ تَبَارَکَ وَ تَعَالَى لَمْ يَجْعَلْهُ لِزَمَانٍ دُونَ زَمَانٍ وَ لِنَاسٍ دُونَ نَاس ٍفَهُوَ فِي كُلِّ زَمَانٍ جَدیِدٌ وَ عِنْدَ كُلِّ قَوْمٍ غَضٌّ إِلَى يَوْمِ الْقِيَامَة؛</w:t>
      </w:r>
      <w:r>
        <w:rPr>
          <w:rFonts w:eastAsia="Amiri" w:cs="Amiri" w:ascii="Amiri" w:hAnsi="Amiri"/>
          <w:color w:val="111111"/>
          <w:sz w:val="28"/>
          <w:szCs w:val="28"/>
          <w:rtl w:val="true"/>
          <w:lang w:bidi="ar-SA"/>
        </w:rPr>
        <w:t>»</w:t>
      </w:r>
      <w:r>
        <w:rPr>
          <w:rStyle w:val="FootnoteAnchor"/>
          <w:rtl w:val="true"/>
        </w:rPr>
        <w:footnoteReference w:id="35"/>
      </w:r>
      <w:bookmarkStart w:id="69" w:name="pg7930_75048"/>
    </w:p>
    <w:p>
      <w:pPr>
        <w:pStyle w:val="BookText"/>
        <w:rPr/>
      </w:pPr>
      <w:bookmarkEnd w:id="69"/>
      <w:r>
        <w:rPr>
          <w:rFonts w:ascii="IRNazanin" w:hAnsi="IRNazanin" w:eastAsia="IRNazanin"/>
          <w:color w:val="111111"/>
          <w:sz w:val="28"/>
          <w:sz w:val="28"/>
          <w:szCs w:val="28"/>
          <w:rtl w:val="true"/>
          <w:lang w:bidi="fa-IR"/>
        </w:rPr>
        <w:t>حضرت رضا علیه السَّلَامُ از پدر بزرگوارش روایت کرده است که مردی از حضرت صادق علیه السَّلَامُ پرسید چگونه است قرآن که هر چه نشر دهند و درس گویند باز تازگی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قرآن را برای زمانی خاص و از برای مردمی خاص قرار نداده است؛ پس قرآن در هر زمان جدید است و نزد هر قومی تا روز قیامت تازگی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این حدیث قرآن را برای مردمی خاص یا زمانی خاص محدود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يجعله لزمان دون زمان ولناس دون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محتوای قران باید برای تمام انسان های روی زمین ترجمه و ابلاغ شود و این مهم بر عهده حوزه های علمیه است</w:t>
      </w:r>
      <w:r>
        <w:rPr>
          <w:rFonts w:eastAsia="IRNazanin" w:cs="IRNazanin"/>
          <w:color w:val="111111"/>
          <w:sz w:val="28"/>
          <w:szCs w:val="28"/>
          <w:rtl w:val="true"/>
          <w:lang w:bidi="fa-IR"/>
        </w:rPr>
        <w:t>.</w:t>
      </w:r>
    </w:p>
    <w:p>
      <w:pPr>
        <w:pStyle w:val="Heading4"/>
        <w:numPr>
          <w:ilvl w:val="3"/>
          <w:numId w:val="1"/>
        </w:numPr>
        <w:rPr/>
      </w:pPr>
      <w:bookmarkStart w:id="70" w:name="__RefHeading___Toc6533088_1051229030"/>
      <w:bookmarkStart w:id="71" w:name="_Toc26"/>
      <w:bookmarkEnd w:id="70"/>
      <w:r>
        <w:rPr>
          <w:rtl w:val="true"/>
        </w:rPr>
        <w:t>پیامبرصلی اللَّهِ علیه واله وَ سَلَّمَ رحمت عالمیان</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بَعَثَ مُحَمَّداًصلی اللَّهِ علیه واله وَ سَلَّمَ لِلنَّاسِ کَافَّةً وَ جَعَلَهُ رَحْمَةً لِلْعَالَمِينَ فَصَدَعَ بِمَا أُمِرَ بِهِ وَ بَلَّغَ رِسَالَاتِ رَبِّهِ</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محمد صلی اللَّهِ علیه واله وَ سَلَّمَ را به سوی همه مردم بر انگیخت و او را برای همه جهانیان رحمت قرار داد، پس آن حضرت بدان چه مأمور شده بود بیان فرمود، و پیام پروردگارش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w:t>
      </w:r>
    </w:p>
    <w:p>
      <w:pPr>
        <w:pStyle w:val="Heading4"/>
        <w:numPr>
          <w:ilvl w:val="3"/>
          <w:numId w:val="1"/>
        </w:numPr>
        <w:rPr/>
      </w:pPr>
      <w:bookmarkStart w:id="72" w:name="__RefHeading___Toc6533090_1051229030"/>
      <w:bookmarkStart w:id="73" w:name="_Toc27"/>
      <w:bookmarkEnd w:id="72"/>
      <w:r>
        <w:rPr>
          <w:rtl w:val="true"/>
        </w:rPr>
        <w:t>پیامبرصلی اللَّهِ علیه واله وَ سَلَّمَ منذر عالميان</w:t>
      </w:r>
      <w:bookmarkEnd w:id="7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الامام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مُحَمَّداًصلی اللَّهِ علیه واله وَ سَلَّمَ نَذِيراً لِلْعَالَمِينَ وَ </w:t>
      </w:r>
      <w:bookmarkStart w:id="74" w:name="pg7930_75049"/>
    </w:p>
    <w:p>
      <w:pPr>
        <w:pStyle w:val="BookText"/>
        <w:rPr/>
      </w:pPr>
      <w:bookmarkEnd w:id="74"/>
      <w:r>
        <w:rPr>
          <w:rFonts w:ascii="Amiri" w:hAnsi="Amiri" w:eastAsia="Amiri" w:cs="Amiri"/>
          <w:color w:val="111111"/>
          <w:sz w:val="28"/>
          <w:sz w:val="28"/>
          <w:szCs w:val="28"/>
          <w:rtl w:val="true"/>
          <w:lang w:bidi="ar-SA"/>
        </w:rPr>
        <w:t>أمِيناً عَلَى التَّنْزِيل؛</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امام على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اسلام، حضرت محمد صلی اللَّهِ علیه واله وَ سَلَّمَ را هشدار دهنده جهانیان مبعوث فرمود، تا امین و پاسدار وحی الهی باشد</w:t>
      </w:r>
      <w:r>
        <w:rPr>
          <w:rFonts w:eastAsia="IRNazanin" w:cs="IRNazanin"/>
          <w:color w:val="111111"/>
          <w:sz w:val="28"/>
          <w:szCs w:val="28"/>
          <w:rtl w:val="true"/>
          <w:lang w:bidi="fa-IR"/>
        </w:rPr>
        <w:t>.»</w:t>
      </w:r>
    </w:p>
    <w:p>
      <w:pPr>
        <w:pStyle w:val="Heading4"/>
        <w:numPr>
          <w:ilvl w:val="3"/>
          <w:numId w:val="1"/>
        </w:numPr>
        <w:rPr/>
      </w:pPr>
      <w:bookmarkStart w:id="75" w:name="__RefHeading___Toc6533092_1051229030"/>
      <w:bookmarkStart w:id="76" w:name="_Toc28"/>
      <w:bookmarkEnd w:id="75"/>
      <w:r>
        <w:rPr>
          <w:rtl w:val="true"/>
        </w:rPr>
        <w:t>رسالت پیامبرصلی اللَّهِ علیه واله وَ سَلَّمَ نسبت به همه مخلوقات</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حُمْرَانَ عَنْ أبِی جَعْفَرٍ وَ أَبِی عَبْدِ اللَّهِ علیه السَّلَامُ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الْخَلْقَ وَهِیَ أَظِلَّةٌ فَأَرْسَلَ رَسُولَهُ مُحَمَّداً صلی اللَّهِ علیه واله وَسَلَّمَ فَمِنْهُمْ مَنْ آمَنَ بِهِ وَ مِنْهُمْ مَنْ كَذَّبَهُ ثُمَّ بَعَثَهُ فِی الْخَلْقِ الْآخَرِفَآمَنَ بِهِ مَنْ کَانَ آمَنَ بِهِ فِی الْأَظِلَّةِ وَجَحَدَهُ مَنْ جَحَدَبِهِ يَوْمَئِذٍفَقَالَ فَماكانُوالِيُؤْمِنُوابِماكَذَّبُوابِهِ مِنْ قَبْل</w:t>
      </w:r>
      <w:r>
        <w:rPr>
          <w:rFonts w:eastAsia="Amiri" w:cs="Amiri" w:ascii="Amiri" w:hAnsi="Amiri"/>
          <w:color w:val="111111"/>
          <w:sz w:val="28"/>
          <w:szCs w:val="28"/>
          <w:rtl w:val="true"/>
          <w:lang w:bidi="ar-SA"/>
        </w:rPr>
        <w:t>»</w:t>
      </w:r>
    </w:p>
    <w:p>
      <w:pPr>
        <w:pStyle w:val="BookText"/>
        <w:rPr/>
      </w:pP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حمران از امام محمد باقر و امام جعفر صادق علیهما السَّلَامُ نقل کرده اند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خلق را در عالم ذر آفرید، آنگاه رسول خود حضرت محمد صلی اللَّهِ علیه واله وَ سَلَّمَ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ایمان آوردند و بعضی تکذیبش کردند، آن گاه پیغمبر را در آفرینش دیگر مبعوث کرد، آنهایی که در آن جا به او ایمان آورده بودند ایمان آوردند و آن هایی انکارش کردند در این جا نیز انکارش کردند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سه حدیث پیامبر اکرم صلی اللَّهِ علیه واله وَ سَلَّمَ مبعوث، رحمت و نذیر برای تمام انسان ها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بدین معناست که محتوای رسالت پیامبر صلی اللَّهِ علیه واله وَ سَلَّمَ باید به گوش جهانیان برسد</w:t>
      </w:r>
      <w:r>
        <w:rPr>
          <w:rFonts w:eastAsia="IRNazanin" w:cs="IRNazanin"/>
          <w:color w:val="111111"/>
          <w:sz w:val="28"/>
          <w:szCs w:val="28"/>
          <w:rtl w:val="true"/>
          <w:lang w:bidi="fa-IR"/>
        </w:rPr>
        <w:t xml:space="preserve">. </w:t>
      </w:r>
      <w:bookmarkStart w:id="77" w:name="pg7930_75050"/>
    </w:p>
    <w:p>
      <w:pPr>
        <w:pStyle w:val="Heading4"/>
        <w:numPr>
          <w:ilvl w:val="3"/>
          <w:numId w:val="1"/>
        </w:numPr>
        <w:rPr/>
      </w:pPr>
      <w:bookmarkStart w:id="78" w:name="__RefHeading___Toc6533094_1051229030"/>
      <w:bookmarkStart w:id="79" w:name="_Toc29"/>
      <w:bookmarkEnd w:id="77"/>
      <w:bookmarkEnd w:id="78"/>
      <w:r>
        <w:rPr>
          <w:rtl w:val="true"/>
        </w:rPr>
        <w:t>تبلیغ عمومی رسالت على علیه السَّلَامُ وظيفه پیامبر صلی اللَّهِ علیه واله وَ سَلَّمَ</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مُوسَی بْنِ جَعْفر علیه السَّلَامِ عَنِ الْكَاظِمِ عَنْ أَبِيهِ علیه السَّلَامُ قَالَ دَعَا رَسُولُ اللَّهِ صلی اللَّهِ علیه واله وَسَلَّمَ الْعَبَّاسَ عِنْدَ مَوْتِهِ فَخَلَابِهِ وَقَالَ لَهُ يَا أَبَا الْفَضْلِ اعْلَمْ أَنَّ مِنِ احْتِجَاجِ رَبِّی عَلَى تَبْلِيغِی النَّاسَ عَامَّةً وَأَهْلَ بَیْتِی خَاصَّةً وَلَايَةَ عَلِىٍّ علیه السَّلَامُ فَمَنْ شاءَ فَلْيُؤْمِنْ وَمَنْ شاءَ فَلْيَكْفُرْ؛</w:t>
      </w:r>
      <w:r>
        <w:rPr>
          <w:rFonts w:eastAsia="Amiri" w:cs="Amiri" w:ascii="Amiri" w:hAnsi="Amiri"/>
          <w:color w:val="111111"/>
          <w:sz w:val="28"/>
          <w:szCs w:val="28"/>
          <w:rtl w:val="true"/>
          <w:lang w:bidi="ar-SA"/>
        </w:rPr>
        <w:t>»</w:t>
      </w:r>
    </w:p>
    <w:p>
      <w:pPr>
        <w:pStyle w:val="BookText"/>
        <w:rPr/>
      </w:pP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از پدرانش علیهم السَّلَامُ، روایت می کند که رسول خدا صلی اللَّهِ علیه واله وَسَلَّمَ در هنگام ارتحال، عباس را دعوت کرد و با او خلوت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به من امر کرد همه مردم و اهل بیتم را به صورت ویژه به ولایت علی علیه السَّلَامُ فراخوانم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 کس</w:t>
      </w:r>
    </w:p>
    <w:p>
      <w:pPr>
        <w:pStyle w:val="BookText"/>
        <w:rPr/>
      </w:pPr>
      <w:r>
        <w:rPr>
          <w:rFonts w:ascii="IRNazanin" w:hAnsi="IRNazanin" w:eastAsia="IRNazanin"/>
          <w:color w:val="111111"/>
          <w:sz w:val="28"/>
          <w:sz w:val="28"/>
          <w:szCs w:val="28"/>
          <w:rtl w:val="true"/>
          <w:lang w:bidi="fa-IR"/>
        </w:rPr>
        <w:t>می خواهدکافر شود و هر کس می خواهد ایمان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تبلیغی الناس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ولایۀ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علیه السَّلَامُ را باید برای تمام مردم بیان کنم؛ لذا در حضور حجاج مناطق مختلف در غدیر خم آن را ابلاغ فرمودند؛ از این رو اکنون باید دستور پیامبر صلی اللَّهِ علیه واله وَ سَلَّمَ توسط حوزه های علمیه و علما اجرا شده و ولایت امام علی علیه السَّلَامُ به تمام مردم دنیا در دوران معاصر ابلاغ شود</w:t>
      </w:r>
      <w:r>
        <w:rPr>
          <w:rFonts w:eastAsia="IRNazanin" w:cs="IRNazanin"/>
          <w:color w:val="111111"/>
          <w:sz w:val="28"/>
          <w:szCs w:val="28"/>
          <w:rtl w:val="true"/>
          <w:lang w:bidi="fa-IR"/>
        </w:rPr>
        <w:t>.</w:t>
      </w:r>
    </w:p>
    <w:p>
      <w:pPr>
        <w:pStyle w:val="Heading4"/>
        <w:numPr>
          <w:ilvl w:val="3"/>
          <w:numId w:val="1"/>
        </w:numPr>
        <w:rPr/>
      </w:pPr>
      <w:bookmarkStart w:id="80" w:name="__RefHeading___Toc6533096_1051229030"/>
      <w:bookmarkStart w:id="81" w:name="_Toc30"/>
      <w:bookmarkEnd w:id="80"/>
      <w:r>
        <w:rPr>
          <w:rtl w:val="true"/>
        </w:rPr>
        <w:t>پیامبرصلی اللَّهِ علیه واله وَ سَلَّمَ ، بشارت دهنده وبیم دهنده عالمیان</w:t>
      </w:r>
      <w:bookmarkEnd w:id="8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النبی يَا أبَاذَرٍّ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اعْلَمْ أَنَّ أَوَّلَ عِبَادَةِ اللَّهِ الْمَعْرِفَةُ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الْإِيمَانُ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الْإِقْرَارُ بِأَنَّ اللَّهَ تَعَالَی أَرْسَلَنِی إِلَى كَافَّةِ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 وَ نَذِيراً وَ دَاعِياً </w:t>
      </w:r>
      <w:bookmarkStart w:id="82" w:name="pg7930_75051"/>
    </w:p>
    <w:p>
      <w:pPr>
        <w:pStyle w:val="BookText"/>
        <w:rPr/>
      </w:pPr>
      <w:bookmarkEnd w:id="82"/>
      <w:r>
        <w:rPr>
          <w:rFonts w:ascii="Amiri" w:hAnsi="Amiri" w:eastAsia="Amiri" w:cs="Amiri"/>
          <w:color w:val="111111"/>
          <w:sz w:val="28"/>
          <w:sz w:val="28"/>
          <w:szCs w:val="28"/>
          <w:rtl w:val="true"/>
          <w:lang w:bidi="ar-SA"/>
        </w:rPr>
        <w:t xml:space="preserve">إِلَى اللَّهِ بِإِذْنِهِ وَ سِراجاً مُنِيراً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حُبُّ أَهْلِ بَيْتِیَ الَّذِينَ أَذْهَبَ اللَّهُ عَنْهُمُ الرِّجْسَ وَ طَهَّرَهُمْ تطهيراء</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پیامبر اکرم صلی اللَّهِ علیه واله وَ سَلَّمَ خطاب به اباذر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اول عبادت و پرستش خدا، شناختن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شناسایی خدا ایمان آوردن به من است و اقرار به این که خدای تعالی مرا به سوی تمام بشر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دهنده و بیم دهنده و خواننده به سوی خدا به فرمانش فرستاده، مرا چراغی روشن فرستاد، سپس دوست داشتن خاندان من؛آنان که خداوند پلیدی را از آنان دور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پیامبر صلی اللَّهِ علیه واله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شناخت خداوند، یک مسلمان باید به پیامبر صلی اللَّهِ علیه واله وَ سَلَّمَ و این که ایشان برای تمام مردم فرستاده شده اقرار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گویای آن است که مؤمن باید همانند پیامبر گرامی اسلام صلی اللَّهِ علیه واله وَ سَلَّمَ که برای تمامی جهانیان فرستاده شده، به اندازه خود تلاش کند تا بتواند اسلام را در سطح جهانی تبلیغ و گسترش دهد و معطوف به منطقه خاصی ننماید</w:t>
      </w:r>
      <w:r>
        <w:rPr>
          <w:rFonts w:eastAsia="IRNazanin" w:cs="IRNazanin"/>
          <w:color w:val="111111"/>
          <w:sz w:val="28"/>
          <w:szCs w:val="28"/>
          <w:rtl w:val="true"/>
          <w:lang w:bidi="fa-IR"/>
        </w:rPr>
        <w:t>.</w:t>
      </w:r>
    </w:p>
    <w:p>
      <w:pPr>
        <w:pStyle w:val="Heading4"/>
        <w:numPr>
          <w:ilvl w:val="3"/>
          <w:numId w:val="1"/>
        </w:numPr>
        <w:rPr/>
      </w:pPr>
      <w:bookmarkStart w:id="83" w:name="__RefHeading___Toc6533098_1051229030"/>
      <w:bookmarkStart w:id="84" w:name="_Toc31"/>
      <w:bookmarkEnd w:id="83"/>
      <w:r>
        <w:rPr>
          <w:rtl w:val="true"/>
        </w:rPr>
        <w:t>امامان معصوم علیهم السَّلَامُ حجت های اهل دنیا و مبلّغان پیام الهی به اهل عالم</w:t>
      </w:r>
      <w:bookmarkEnd w:id="8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المعصوم علیه السَّلَامَ فی زِیارَة أَئِمَّةِ الْبَقِيعِ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ایها الحُجّج عَلی أَهلِ الدُّنيا ، السَّلَامُ عَلَيكُم ايها القُوّامَ فِی البَرِيَّةِ بِالقِسطِ ، السَّلَامُ عَلَيكُمُ أَهلَ الصَّفوَةِ ، السَّلَامُ عَلَيكُمُ أَهلَ النَّجوى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قَد بَلَّغتُم ، وَ نَصَحتُم ، وَ صَبَرتُم </w:t>
      </w:r>
      <w:bookmarkStart w:id="85" w:name="pg7930_75052"/>
    </w:p>
    <w:p>
      <w:pPr>
        <w:pStyle w:val="BookText"/>
        <w:rPr/>
      </w:pPr>
      <w:bookmarkEnd w:id="85"/>
      <w:r>
        <w:rPr>
          <w:rFonts w:ascii="Amiri" w:hAnsi="Amiri" w:eastAsia="Amiri" w:cs="Amiri"/>
          <w:color w:val="111111"/>
          <w:sz w:val="28"/>
          <w:sz w:val="28"/>
          <w:szCs w:val="28"/>
          <w:rtl w:val="true"/>
          <w:lang w:bidi="ar-SA"/>
        </w:rPr>
        <w:t>فی ذاتِ اللَّهِ ، وَ کُذِّبتُم ، وَ اُسی‌ءَ إِلَيكُم، فَعَفَوتُم</w:t>
      </w:r>
      <w:r>
        <w:rPr>
          <w:rFonts w:eastAsia="Amiri" w:cs="Amiri" w:ascii="Amiri" w:hAnsi="Amiri"/>
          <w:color w:val="111111"/>
          <w:sz w:val="28"/>
          <w:szCs w:val="28"/>
          <w:rtl w:val="true"/>
          <w:lang w:bidi="ar-SA"/>
        </w:rPr>
        <w:t>.»</w:t>
      </w:r>
      <w:r>
        <w:rPr>
          <w:rStyle w:val="FootnoteAnchor"/>
          <w:rtl w:val="true"/>
        </w:rPr>
        <w:footnoteReference w:id="41"/>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معصوم علیهم السَّلَامُ در زیارت امامان بقیع علیهم السَّلَامُ می 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شما که بر مردم دنیا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برپادارندگان عدالت در میان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گروه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نجوا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شما ابلاغ کردید و خیرخواهی نمودید و در راه خدا پایداری ورزیدید، در حالی که تکذیب تان کردند و با شما بدرفتاری نمودند؛ اما شما بخشیدید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فقره از زیارت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الحجج على اهل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 و آن بیانگر این است که کلام ائمه علیهم السَّلَامُ باید برای اتمام حجت به گوش تمام جهانیان برسد و لازمه این کار آن است که مبلغان حوزه علمیه با ابزارهای بین المللی کلام اهل بیت علیهم السَّلَامُ را به تمام بشر ابلاغ کنند</w:t>
      </w:r>
      <w:r>
        <w:rPr>
          <w:rFonts w:eastAsia="IRNazanin" w:cs="IRNazanin"/>
          <w:color w:val="111111"/>
          <w:sz w:val="28"/>
          <w:szCs w:val="28"/>
          <w:rtl w:val="true"/>
          <w:lang w:bidi="fa-IR"/>
        </w:rPr>
        <w:t>.</w:t>
      </w:r>
    </w:p>
    <w:p>
      <w:pPr>
        <w:pStyle w:val="Heading4"/>
        <w:numPr>
          <w:ilvl w:val="3"/>
          <w:numId w:val="1"/>
        </w:numPr>
        <w:rPr/>
      </w:pPr>
      <w:bookmarkStart w:id="86" w:name="__RefHeading___Toc6533100_1051229030"/>
      <w:bookmarkStart w:id="87" w:name="_Toc32"/>
      <w:bookmarkEnd w:id="86"/>
      <w:r>
        <w:rPr>
          <w:rtl w:val="true"/>
        </w:rPr>
        <w:t>امیرالمؤمنین علی علیه السَّلَامُ امام همه مردم</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امير المؤمنین علی بن ابیطالب علیه السَّلَامُ فَإِنَّ رَسُولَ اللَّهِ صلی اللَّهِ علیه واله وَ سَلَّمَ أقَامَنِی لِلنَّاسِ كَافَّةً يَوْمَ غَدِیرِ خُمٍّ فَقَالَ مَنْ کُنْتُ مَوْلَاهُ فَعَلِیٌّ مَوْلَاهُ فَبُعْداً وَ سُحْقاً لِلْقَوْمِ الظَّالِمِينَ؛</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 سَلَّمَ در روز غدیر خم مرا پیشوای تمام مردمان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من سرور هستم علی نیز سرور </w:t>
      </w:r>
      <w:bookmarkStart w:id="88" w:name="pg7930_75053"/>
    </w:p>
    <w:p>
      <w:pPr>
        <w:pStyle w:val="BookText"/>
        <w:rPr/>
      </w:pPr>
      <w:bookmarkEnd w:id="88"/>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دوری از رحمت خدا و لعنت بر ستمکاران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گویای آن است همان طور که رسالت پیامبر اکرم صلی اللَّهِ علیه واله وَ سَلَّمَ رسالتی جهانی است،رسالت خليفه ایشان نیز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 كافه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نمودند و این واژه، گویای رسالت بین المللی حضرت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اطلاقش شامل تمام انسان هاست، همان طور که پیامبر ص رسول تمام مردم است؛ لذا حوزه های علمیه باید كلمات و سیره حضرت علی علیه السَّلَامُ را به تمام دنیا عرضه کنند</w:t>
      </w:r>
      <w:r>
        <w:rPr>
          <w:rFonts w:eastAsia="IRNazanin" w:cs="IRNazanin"/>
          <w:color w:val="111111"/>
          <w:sz w:val="28"/>
          <w:szCs w:val="28"/>
          <w:rtl w:val="true"/>
          <w:lang w:bidi="fa-IR"/>
        </w:rPr>
        <w:t>.</w:t>
      </w:r>
    </w:p>
    <w:p>
      <w:pPr>
        <w:pStyle w:val="Heading4"/>
        <w:numPr>
          <w:ilvl w:val="3"/>
          <w:numId w:val="1"/>
        </w:numPr>
        <w:rPr/>
      </w:pPr>
      <w:bookmarkStart w:id="89" w:name="__RefHeading___Toc6533102_1051229030"/>
      <w:bookmarkStart w:id="90" w:name="_Toc33"/>
      <w:bookmarkEnd w:id="89"/>
      <w:r>
        <w:rPr>
          <w:rtl w:val="true"/>
        </w:rPr>
        <w:t>محبت على علیه السَّلَامُ مفروض بر خلق است</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 قَالَ رَسُولُ اللَّهِ صلی اللَّهِ علیه واله وَ سَلَّمَ جَاءَنِی جِبْرِيلُ علیه السَّلَامُ مِنْ عِنْدِ اللَّهِ عَزَّ وَجَلَّ بِوَرَقَةِ آسٍ خَضْرَاءَ مَكْتُوبٍ فِيهَا بِبَيَاضٍ إِنِّى افْتَرَضْتُ مَحَبَّةَ عَلِىِّ بْنُ أبِی طَالِب علیه السَّلَامُ عَلَى خَلْقِی عَامَّةً فَبَلِّغْهُمْ ذَلِكَ عَنِّى</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جابر بن عبد الله از رسول خدا صلی اللَّهِ علیه واله وَ سَلَّمَ نقل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خداوند بر من نازل شد، با یک ورقه سبز رنگی که در آن به خط سفید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هماناکه من محبت علی بن ابی طالب علیه السَّلَامُ را بر همه خلقم واجب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از جانب من این پیام را به همه برسان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این حدیث،محبت به امام علی علیه السَّلَامُ رابرتمام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کرده است،امااکنون غیرمسلمانان کسی به امیرالمومنین علیه السَّلَامُ محبتی ندارد و آن به خاطر عدم شناخت و جهل دیگر </w:t>
      </w:r>
      <w:bookmarkStart w:id="91" w:name="pg7930_75054"/>
    </w:p>
    <w:p>
      <w:pPr>
        <w:pStyle w:val="BookText"/>
        <w:rPr/>
      </w:pPr>
      <w:bookmarkEnd w:id="91"/>
      <w:r>
        <w:rPr>
          <w:rFonts w:ascii="IRNazanin" w:hAnsi="IRNazanin" w:eastAsia="IRNazanin"/>
          <w:color w:val="111111"/>
          <w:sz w:val="28"/>
          <w:sz w:val="28"/>
          <w:szCs w:val="28"/>
          <w:rtl w:val="true"/>
          <w:lang w:bidi="fa-IR"/>
        </w:rPr>
        <w:t>مردمان به شخصیت و مقامات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بر حوزه های علمیه واجب است تا شخصیت و سیره زندگی حضرت على علیه السَّلَامُ را به تمام مردم دنیا عرضه و ترجمه و ابلاغ کنند تا به تبع آن خواست خداوند درباره وجوب محبت على علیه السَّلَامُ تحقق پیدا کند</w:t>
      </w:r>
      <w:r>
        <w:rPr>
          <w:rFonts w:eastAsia="IRNazanin" w:cs="IRNazanin"/>
          <w:color w:val="111111"/>
          <w:sz w:val="28"/>
          <w:szCs w:val="28"/>
          <w:rtl w:val="true"/>
          <w:lang w:bidi="fa-IR"/>
        </w:rPr>
        <w:t>.</w:t>
      </w:r>
    </w:p>
    <w:p>
      <w:pPr>
        <w:pStyle w:val="Heading4"/>
        <w:numPr>
          <w:ilvl w:val="3"/>
          <w:numId w:val="1"/>
        </w:numPr>
        <w:rPr/>
      </w:pPr>
      <w:bookmarkStart w:id="92" w:name="__RefHeading___Toc6533104_1051229030"/>
      <w:bookmarkStart w:id="93" w:name="_Toc34"/>
      <w:bookmarkEnd w:id="92"/>
      <w:r>
        <w:rPr>
          <w:rtl w:val="true"/>
        </w:rPr>
        <w:t>امام، حجت جهانی است</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بَكْرٍ الْأرَّجَانِیَّ قَالَ صَحِبْتُ أَبَا عَبْدِ اللهِ علیه السَّلَامَ فِي طَرِيقِ مَكَّةَ مِنَ الْمَدِينَةِ فَنَزَلْنَا مَنْزِلًا يُقَالُ لَهُ غُسْفَان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قُلْتُ جُعِلْتُ فِدَاكَ فَهَلْ يَرَى الْإِمَامُ مَا بَيْنَ الْمَشْرِقِ وَ الْمَغْرِبِ فَقَالَ يَا ابْنَ بَكْرٍ فَكَيْفَ يَكُونُ حُجَّةً عَلَى مَا بَيْنَ قُطْرَيْهَا وَ هُوَ لَا يَرَاهُمْ وَ لَا يَحْكُمُ فِيهِمْ وَ كَيْفَ تَكُونُ حُجَّةً عَلَى قَوْمٍ غُيَّبٍ لَا يَقْدِرُ عَلَيْهِمْ وَ لَا يَقْدِرُونَ عَلَيْهِ وَ كَيْفَ يَكُونُ مُؤَدِّياً عَنِ اللَّهِ وَ شَاهِداً عَلَى الْخَلْقِ وَ هُوَ لَا يَرَاهُمْ وَ كَيْفَ يَكُونُ حُجَّةً عَلَيْهِمْ وَ هُوَ مَحْجُوبٌ عَنْهُمْ وَقَدْ حِيلَ بَيْنَهُمْ وَ بَيْنَهُ أَنْ يَقُومَ بِأَمْرِ رَبِّهِ فِيهِمْ وَ اللهُ يَقُولُ وَ ما أَرْسَلْناكَ إِلَّا كَافَّةً لِلنَّاسِ یَعْنِی بِهِ مَنْ عَلَى الْأَرْضِ وَ الْحُجَّةُ مِنْ بَعْدِ النَّبِیِّ يَقُومُ مَقَامَهُ وَ هُوَ الدَّلِيلُ عَلَى مَا تَشَاجَرَتْ فِيهِ الْأُمَّةُ وَ الْأخِذُ بِحُقُوقِ النَّاسِ وَ الْقِيَامُ بِأَمْرِ اللَّهِ وَ الْمُنْصِفُ لِبَعْضِهِمْ مِنْ بَعْضٍ فَإِذَا لَمْ يَكُنْ مَعَهُمْ مِنَ يَنْفُدُ قَوْلُهُ وَ هُوَ يَقُولُ سَنُرِيهِمْ آياتِنا فِی الْآفاقِ وَفِیُّ أَنْفُسِهِمْ فَأَیُّ آيَةٍ فِی الْآفَاقِ غَيْرُنَا أَرَاهَا اللَّهِ أَهْلَ الْآفَاقِ وَ قَالَ ما نُرِيهِمْ مِنْ آيَةٍ إِلَّا هِیَ أَكْبَرُ مِنْ أُخْتِها فَایُّ آيَةٍ أَكْبَرُ مِنَّا</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بکر ارجانی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حضرت صادق علیه السَّلَامَ بودم در سفری از مدینه به مکه، به منزلی فرود آمدیم که عسفان نامیده می شد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بين مشرق و مغرب را می 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تواند حجت و امام باشد برای مشرق و مغرب با این که آنها را نبیند و حکم نکند در میان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حجت خواهد بود بر مردمی که از دیده او پنهانند نه او بر آنها قدرت دارد و نه آنها بر او؟ چگونه سفیر از جانب خدا و شاهد و گواه بر خلق است با این که امام آنها را نمی بیند و چگونه حجت بر آنهاست با این که پنهان از نظر اویند و فاصله باشد بین آنها و بين انجام مأموریت پروردگار میان آنها، با این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أَرْسَلْناكَ إِلَّا كَافَّةً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تمام مردم زمین هستند و حجت پس از پیامبر، جانشین او خواهد بود با این که او راهنمای اختلافات بین مردم است و مدافع حقوق آنهاست و قیام به امرخدا می کند و داد یکی را از دیگری می گیرد درصورتی که نباشد درمیان آنها کسی امر خدا را میان آنها اجرا کند با 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سَنُرِيهِمْ آياتِنا فِی الْآفاقِ وَفِی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نشانه ای در آفاق جز ماهست که خدا به اهل زمین نشان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نُرِيهِمْ مِنْ آيَةٍ إِلَّا هِیَ أكْبَرُ مِنْ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بزرگ تر از ما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 بن ابيطالب علیه السَّلَامُ قال رَسُولُ اللَّهِ صلی اللَّهِ علیه واله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بالُ أَقْوَامٍ يُعَيِّرُونِی بِقَرَابَتِی وَ قَدْ سَمِعُونِی أَقُولُ فِيهِمْ مَا أَقُولُ مِنْ تَفْضِيلِ اللَّهِ تَعَالَی إِيَّاهُمْ وَ مَا اخْتَصَّهُمْ بِهِ مِنْ إذْهَابِ الرِّجْسِ عَنْهُمْ وَ تَطْهِيرِ اللَّهَ إِيَّاهُمْ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حُجَجُ اللَّهِ فِی أَرْضِهِ وَ شُهَدَاؤُهُ عَلَى خَلْقِهِ مَنْ أَطَاعَهُمْ أَطَاعَ اللَّهَ وَ مَنْ عَصَاهُمْ عَصَى اللَّهَ هُمْ مَعَ الْقُرْآنِ وَ الْقُرْآنُ مَعَهُمْ لَا يُفَارِقُهُمْ وَ لَا يُفَارِقُونَهُ حَتَّى يَرِدُوا عَلَىَّ حَوْضِی وَ أَوَّلُ الْأَئِمَّةِ أَخِی عَلِىٌّ خَیْرُهُمْ ثُمَّ ابْنِی حَسَنٌ ثُمَّ ابْنِی حُسَیْنٌ ثٌمَّ </w:t>
      </w:r>
      <w:bookmarkStart w:id="94" w:name="pg7930_75056"/>
    </w:p>
    <w:p>
      <w:pPr>
        <w:pStyle w:val="BookText"/>
        <w:rPr/>
      </w:pPr>
      <w:bookmarkEnd w:id="94"/>
      <w:r>
        <w:rPr>
          <w:rFonts w:ascii="Amiri" w:hAnsi="Amiri" w:eastAsia="Amiri" w:cs="Amiri"/>
          <w:color w:val="111111"/>
          <w:sz w:val="28"/>
          <w:sz w:val="28"/>
          <w:szCs w:val="28"/>
          <w:rtl w:val="true"/>
          <w:lang w:bidi="ar-SA"/>
        </w:rPr>
        <w:t>تِسْعَةُ مِنْ وُلْدِ الْحُسَيْنِ وَ ذَكَرَ الْحَدِيثَ بِطُولِهِ؛</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امیر 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ها مرا به خویشانم شماتت می کنند با آن که از من شنیده اند که من درباره آنان گفته ام که خداوند آنان را برتری بخشیده و ویژه گردانیده ایشان را به دور کردن پلیدی و پاکیزه 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حجت های خداوند در روی زمینند و شاهدان خدا در میان خلقش؛ هر کس آنان را فرمان برد خدا را فرمان برده است و هر کس از آنان سر باز زند از خدا سر باز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قرآنند و قرآن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قرآن از آنان جدا می شود و نه آنان از قرآن جدا می شوند تا در کنار حوض بر من وارد شوند و نخستین امامان، برادرم علىّ علیه السَّلَامُ است، که بهترین شان است، سپس پسرم حسن علیه السَّلَامُ، سپس پسرم حسین علیه السَّلَامُ، سپس نه نفر از فرزندان 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تا آخر نقل کرده است</w:t>
      </w:r>
      <w:r>
        <w:rPr>
          <w:rFonts w:eastAsia="IRNazanin" w:cs="IRNazanin"/>
          <w:color w:val="111111"/>
          <w:sz w:val="28"/>
          <w:szCs w:val="28"/>
          <w:rtl w:val="true"/>
          <w:lang w:bidi="fa-IR"/>
        </w:rPr>
        <w:t>.»</w:t>
      </w:r>
    </w:p>
    <w:p>
      <w:pPr>
        <w:pStyle w:val="Heading4"/>
        <w:numPr>
          <w:ilvl w:val="3"/>
          <w:numId w:val="1"/>
        </w:numPr>
        <w:rPr/>
      </w:pPr>
      <w:bookmarkStart w:id="95" w:name="__RefHeading___Toc6533106_1051229030"/>
      <w:bookmarkStart w:id="96" w:name="_Toc35"/>
      <w:bookmarkEnd w:id="95"/>
      <w:r>
        <w:rPr>
          <w:rtl w:val="true"/>
        </w:rPr>
        <w:t>رسالت جهانی پیامبر صلی اللَّهِ علیه واله وَ سَلَّمَ</w:t>
      </w:r>
      <w:bookmarkEnd w:id="9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جَعْفَرٍ عَنْ مُحَمَّدِ بْنِ عَبْداللهِ الطَّائِیِّ عَنِ ابْنِ أَبِی عُمَيْرٍ عَنْ حَفْصٍ الْكُنَاسِیِّ قَالَ سَمِعْتُ عَبْدَاللهِ بْنَ بَكْرٍ الْأرَّجَانِیَّ قَالَ قَالَ لِىَ الصَّادِقُ جَعْفَرُ بْنُ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الرَّسُولِ صلی اللَّهِ علیه واله وَ سَلِمَ كَانَ عَامّاً لِلنَّاسِ أَلَيْسَ قَدْ قَالَ اللَّهُ فِی مُحْكَمِ كِتَابِهِ وَ ما أَرْسَلْناكَ إِلَّا کَافَّةً لِلنَّاسِ لِأَهْلِ الشَّرْقِ وَ الْغَرْبِ وَ أَهْلِ السَّمَاءِ وَ الْأَرْضِ مِنَ الْجِنِ وَ الْإِنْسِ هَلْ بَلَّغَ رِسَالَتَهُ إِلَيْهِمْ کُلِّهِمْ قُلْتُ لَا أَدْرِی قَالَ يَا ابْنَ بَكْرٍ إِنَّ رَسُولَ اللَّهِ صلی اللَّهِ علیه واله وَ سَلَّمَ لَمْ يَخْرُجْ مِنَ الْمَدِينَةِ </w:t>
      </w:r>
    </w:p>
    <w:p>
      <w:pPr>
        <w:pStyle w:val="BookText"/>
        <w:rPr/>
      </w:pPr>
      <w:r>
        <w:rPr>
          <w:rFonts w:ascii="Amiri" w:hAnsi="Amiri" w:eastAsia="Amiri" w:cs="Amiri"/>
          <w:color w:val="111111"/>
          <w:sz w:val="28"/>
          <w:sz w:val="28"/>
          <w:szCs w:val="28"/>
          <w:rtl w:val="true"/>
          <w:lang w:bidi="ar-SA"/>
        </w:rPr>
        <w:t>فَكَيْفَ بَلَّغَ أَهْلَ الشَّرْقِ وَ الْغَرْبِ قُلْتُ لَا أَدْرِي قَالَ إِنَّ اللَّهَ تَبَارَکَ وَ تَعَالَی أَمَرَ جَبْرَئِيلَ فَاقْتَلَعَ الْأَرْضَ بِرِيشَة مِنْ جَنَاحِهِ وَ نَصَبَهَا لِمُحَمَّدٍصلی اللَّهِ علیه واله وَ سَلِّمْ وَ کَانَتْ بَيْنَ يَدَيْهِ مِثْلَ رَاحَتِهِ فِی كَفِّهِ يَنْظُرُ إِلَى أَهْلِ الشَّرْقِ وَ الْغَرْبِ وَ يُخَاطِبُ کُلَّ قَوْمٍ بِالْسِنَتِهِمْ وَ يَدْعُوهُمْ إِلَى اللَّهِ وَ إِلَى نُبُوَّتِهِ بِنَفْسِهِ فَمَا بَقِيَتْ قَرْيَةٌ وَ لَا مَدِينَةٌ إِلَّا وَ دَعَاهُمُ النَّبِیُّ صلی اللَّهِ علیه واله وَ سَلَّمَ بِنَفْسِهِ</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از حفص کناسی نقل شده که گفت شنیدم عبدالله بكر ارجانی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پیامبر صلی اللَّهِ علیه واله وَ سَلِّمْ برای تمام مردم مبعوث شده بود؛ این گونه نیست که خداوند در کتابش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نفرستادیم تورا مگر برای تمام مردم اهل شرق و غرب و اهل آسمان و زمین اعم از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رسالت خود را به تمام آنها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بكر بدرستی که رسول خدا صلی اللَّهِ علیه واله وَ سَلِّمْ از مدینه خارج نشد، پس چگونه رسالت را به اهل شرق و غرب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جبرییل دستور داد که زمین را در پری از بالش قرار دهد و در مقابل محمد صلی اللَّهِ علیه واله وَ سَلِّمْ قرار بدهد، پس زمین مثل گودی کف دست در مقابل پیامبر صلی اللَّهِ علیه واله وَ سَلِّمْ بود و به اهل شرق و غرب می نگریست و هرقومی را به زبان خودشان مورد خطاب قرار می داد و خودش آنها را به خدا و رسالتش فرا می خواند، پس هیچ روستا و شهری نماند مگر این که پیامبر صلی اللَّهِ علیه واله وَ سَلِّمْ خودش آنها را فرامی خواند</w:t>
      </w:r>
      <w:r>
        <w:rPr>
          <w:rFonts w:eastAsia="IRNazanin" w:cs="IRNazanin"/>
          <w:color w:val="111111"/>
          <w:sz w:val="28"/>
          <w:szCs w:val="28"/>
          <w:rtl w:val="true"/>
          <w:lang w:bidi="fa-IR"/>
        </w:rPr>
        <w:t xml:space="preserve">. </w:t>
      </w:r>
      <w:bookmarkStart w:id="97" w:name="pg7930_75058"/>
    </w:p>
    <w:p>
      <w:pPr>
        <w:pStyle w:val="Heading4"/>
        <w:numPr>
          <w:ilvl w:val="3"/>
          <w:numId w:val="1"/>
        </w:numPr>
        <w:rPr/>
      </w:pPr>
      <w:bookmarkStart w:id="98" w:name="__RefHeading___Toc6533108_1051229030"/>
      <w:bookmarkStart w:id="99" w:name="_Toc36"/>
      <w:bookmarkEnd w:id="97"/>
      <w:bookmarkEnd w:id="98"/>
      <w:r>
        <w:rPr>
          <w:rtl w:val="true"/>
        </w:rPr>
        <w:t>رسالت حوزه های علمیه در ایجاد وحدت بین مسلمانان</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خَالِقُوا النَّاسَ بِأَخلاقِهِم ، صَلّوا فی مَسَاجِدِهِم، وَ عودوا مَرضاهُم،وَ أَشهَدوا جَنائِزَهُم، وَ إِنِ استَطَعتُم أَنْ تَكُونُوا الْأَئِمَّةَ وَ الْمُؤَذِّنينَ فَافعَلوا؛ فَإِنَّكُم إذا فَعَلتُم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الجَعفَرِيَّةُ؛ رَحِمَ اللَّهُ جَعفَرا ما كانَ أَحسَنَ ما يُؤَدِّبُ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خود آنها رفتار کنید، و در مساجد آنان نماز بخوانید، و بیمارانشان را عیادت کنید، و در تشییع جنازه های آنان شرکت جویید، و اگر می توانید، عهده دار امامت نماز و اذان گویی شوید، که اگر چنین کنید،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پیروان جعفرند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جعفر؛ چه قدر یارانش را خوب تربیت کرده است </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100" w:name="__RefHeading___Toc6533110_1051229030"/>
      <w:bookmarkStart w:id="101" w:name="_Toc37"/>
      <w:bookmarkEnd w:id="100"/>
      <w:r>
        <w:rPr>
          <w:rtl w:val="true"/>
        </w:rPr>
        <w:t>لزوم اتحاد جهانی امت اسلام در برابر بیگانگان</w:t>
      </w:r>
      <w:bookmarkEnd w:id="10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عَشائِرَكُم،و اشهَدوا جَنائِزَهُم، وعودوا مَرضاهُم،و أَدّوا حُقوقَهُم؛ فَإِنَّ الرَّجُلَ مِنكُم إذا وَرِعَ فی دينِهِ وصَدَقَ الحَديثَ وأدَّی الأَمانَةَ و حَسُنَ خُلقُهُ مَعَ النّاسِ،قيلَ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جَعفَرِیٌّ؛فَيَسُرُّنی ذلِكَ،ویَدخُلُ عَلَىَّ مِنهُ السُّرورُ،وَ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أَدَبُ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 عَلى غَيرِ ذلِكَ دَخَلَ عَلَىَّ بَلاؤُةُ وعارُهُ،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أَدَبُ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لَحَدَّثَني أَبي عليه السلام أَنَّ الرَّجُلَ كانَ يَكونُ فِي القَبيلَةِ مِن شيعَةِ عَلِيٍّ عليه السلامَفَيكونِ زَينَها ، آداهُم لِلأَمانَةِ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أَقضاهُم لِلحُقوقِ ، و أَصدَقَهُم لِلحَديثِ ، إِلَيهِ وَصاياهُم و ودَائِعُهُم، تُسأَلُ الْعَشيرَةُ عَنهُ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لآدانا لِلأمانَةِ وَ أَصدَقُنا لِلحَدِيثِ؛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خویشان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اهل سنت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پیوند برقرار کنید و در تشییع جنازه هایشان حاضر شوید، و بیمارانشان را عیادت کنید، و حقوق آنان را ادا کنید، که اگر شخصی از شما در دینش پارسا و راست گو باشد و امانت را ادا کند و اخلاقش با مردم خوب باشد،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پیرو جعفر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مرا شادمان می کند و از این رهگذر، سروری به من دست می دهد،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تربیت شده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جز این باشد، گرفتاری و ننگ آن بر من وارد آید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ادب یافته جعفر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پدرم برایم روایت کرد که فردی از شیعیان علی علیه السَّلَامُ در میان قبیله اش، مایه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مباهات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در ادای امانت، از همه پیشتر، در رعایت حقوق، از همه برتر، و در سخن، از همه راست گوتر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سفارش ها و امانت های خود را به او 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سؤال می شد که این شخص چگونه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پای فلانی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ما در ادای امانت، پیشتر و راست گوتر است</w:t>
      </w:r>
      <w:r>
        <w:rPr>
          <w:rFonts w:eastAsia="IRNazanin" w:cs="IRNazanin"/>
          <w:color w:val="111111"/>
          <w:sz w:val="28"/>
          <w:szCs w:val="28"/>
          <w:rtl w:val="true"/>
          <w:lang w:bidi="fa-IR"/>
        </w:rPr>
        <w:t xml:space="preserve">.» </w:t>
      </w:r>
      <w:r>
        <w:rPr>
          <w:rStyle w:val="FootnoteAnchor"/>
          <w:rtl w:val="true"/>
        </w:rPr>
        <w:footnoteReference w:id="49"/>
      </w:r>
      <w:bookmarkStart w:id="102" w:name="pg7930_75060"/>
    </w:p>
    <w:p>
      <w:pPr>
        <w:pStyle w:val="Heading4"/>
        <w:numPr>
          <w:ilvl w:val="3"/>
          <w:numId w:val="1"/>
        </w:numPr>
        <w:rPr/>
      </w:pPr>
      <w:bookmarkStart w:id="103" w:name="__RefHeading___Toc6533112_1051229030"/>
      <w:bookmarkStart w:id="104" w:name="_Toc38"/>
      <w:bookmarkEnd w:id="102"/>
      <w:bookmarkEnd w:id="103"/>
      <w:r>
        <w:rPr>
          <w:rtl w:val="true"/>
        </w:rPr>
        <w:t>خطبه غدیر و رسالت حوزه های علمیه</w:t>
      </w:r>
      <w:bookmarkEnd w:id="104"/>
    </w:p>
    <w:p>
      <w:pPr>
        <w:pStyle w:val="BookText"/>
        <w:rPr/>
      </w:pPr>
      <w:r>
        <w:rPr>
          <w:rFonts w:ascii="IRNazanin" w:hAnsi="IRNazanin" w:eastAsia="IRNazanin"/>
          <w:color w:val="111111"/>
          <w:sz w:val="28"/>
          <w:sz w:val="28"/>
          <w:szCs w:val="28"/>
          <w:rtl w:val="true"/>
          <w:lang w:bidi="fa-IR"/>
        </w:rPr>
        <w:t>در کتاب های معتبر تاریخی و روایی فریقین خطبه غدیر را که پیامبر اکرم صلی اللَّهِ علیه واله وَ سَلَّمَ بعد از حجۀ الوداع درباره نصب جانشین بعد از خود</w:t>
      </w:r>
    </w:p>
    <w:p>
      <w:pPr>
        <w:pStyle w:val="BookText"/>
        <w:rPr/>
      </w:pPr>
      <w:r>
        <w:rPr>
          <w:rFonts w:ascii="IRNazanin" w:hAnsi="IRNazanin" w:eastAsia="IRNazanin"/>
          <w:color w:val="111111"/>
          <w:sz w:val="28"/>
          <w:sz w:val="28"/>
          <w:szCs w:val="28"/>
          <w:rtl w:val="true"/>
          <w:lang w:bidi="fa-IR"/>
        </w:rPr>
        <w:t>می باشد را خواند و در آن حضرت علی علیه السَّلَامُ را به عنوان جانشین بلافصل خود معرفی نمود و پس از مقدمات زیادی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 و سرپرست اویم پس این علی سرپرست او می باشد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بعد از آن، همه کسانی که در آنجا بودند، با امام علی علیه السَّلَامُ به عنوان خلیفه مسلمانان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 این حادثه با رسالت بین المللی حوزه علمیه ارتباط دارد آن است که پیامبر در آخر این خطبه به همگان دستور می دهد که غایبین را نیز از این قضیه با خبر کنند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هم که به دنیا نیامده اند تا روز قیامت این پیام باید برسد و آگاهی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یکی از رسالت های حوزه علمیه آن است که محتوای خطبه غدیر را که شامل مباحث طولانی و سرنوشت سازی مانند توحید، و نبوت، اهل بیت علیهم السَّلَامُ مقام امام علی علیه السَّلَامُ و در نهایت جانشینی حضرت را به تمام عالم برساند، و این نیازمند ابزارها و فعالیت های بین المللی حوزه</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105" w:name="__RefHeading___Toc6533114_1051229030"/>
      <w:bookmarkStart w:id="106" w:name="_Toc39"/>
      <w:bookmarkEnd w:id="105"/>
      <w:r>
        <w:rPr>
          <w:rtl w:val="true"/>
        </w:rPr>
        <w:t>تفرقه و جدایی، عامل زوال هر امتی در برابر سایر قدرت های جهانی</w:t>
      </w:r>
      <w:bookmarkEnd w:id="10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على علیه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مَا نَزَلَ بِالأُمَمِ قَبلَكُم مِنَ المَثُلاتِ بِسوءِ الأَفعالِ وَ ذَميمِ الأَعمالِ،فَتَذَكَّروا فِی الخَيرِ وَ الشَّرِّ أَحوالَهُم،وَ احذَروا أَن تَكونوا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تَفَکَّرتُم فی تَفَاوُتِ حالَيهِم فَالزَموا كُلَّ أَمرٍ لَزِمَتِ العِزِّةُ بِهِ شَأْنَهُم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زاحَتِ الأَعداءُ لَهُ عَنهُم،وَ مُدَّتِ العَافِيَةُ بِهِ عَلَيهِم،وانقادَتِ النِّعمَةُ لَهُ مَعَهُم، و وَصَلَتِ الكَرامَةُ عَلَيهِ حَبلَهُم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الاجِتِنابِ لِلفُرْقَةِ،وَ اللُّزُومِ لِلأُلفَةِ،وَ التَّحاضِّ عَلَيهَا، وَالتَّواصی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وَاجتَنِبوا كُلَّ أَمرٍ کَسَرَ فِقرَتَهُم،و أَوهَنَ مُنَّتَهُم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تَضاغُنِ القُلوبِ ،وتَشاحُنِ الصُّدورِ،وتَدابُرِ النُّفوسِ،وَ تَخَاذُلِ الأَيدِی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تَدَبَّروا أَحوالَ الماضينَ مِنَ المُؤمِنينَ قَبلَكُم،فَانظُروا كَيفَ كانوا حَيثُ كانَتِ الأَملاءُ مُجتَمِعَةً،وَ الأَهواءُ مُؤتَلِفَةً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القُلوبُ مُعتَدِلَةً، وَالأیدی مُتَرادِفَةً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وَالسُّيوفُ مُتَناصِرَةً،وَ البَصائِرُ نافِذَةً،وَ العَزائِمُ وَاحِدَةً أَلَم يَكونوا أَربابا فی أَقطارِ الأَرَضينَ، ومُلوکا عَلى رِقابِ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فَانظُروا إلى ما صاروا إِلَيهِ فی آخِرِ أُمُورِهِم،حينَ وَقَعَتِ الفُرقَةُ،وتَشَ الاُلفَةُ،وَ اختَلَفَتِ الكَلِمَةُ والأفيِدةُ،وَ تَشَعَّبوا مُختَلِفِينَ،وَ تَفَرَّقوا مُتَحارِبِينَ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مُتَحازِبينَ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،قَدخَلَعَ اللَّهُ عَنهُم لِباسَ کَرامَتِهِ،وَ سَلَبَهُم غَضارَةَ نِعمَتِهِ،وَ بَقِىَ قَصَصُ أَخبارِهِم فيكُم عِبَرا لِلمُعتَبِرِينَ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بپرهیزید از آنچه فرود آمد بر امت های پیشین؛ از کیفرهایی که دیدند بر کردارهای ناشایست، پس نیک و بد احوال شان را به یاد آرید و خود را از همانند شدن به آنان، برحذر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چشم خِرد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دگرگونی احوال شان اندیشیدید،آن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شوید که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عزیزشان گردانْد و دشمنان را از سرشان </w:t>
      </w:r>
    </w:p>
    <w:p>
      <w:pPr>
        <w:pStyle w:val="BookText"/>
        <w:rPr/>
      </w:pPr>
      <w:r>
        <w:rPr>
          <w:rFonts w:ascii="IRNazanin" w:hAnsi="IRNazanin" w:eastAsia="IRNazanin"/>
          <w:color w:val="111111"/>
          <w:sz w:val="28"/>
          <w:sz w:val="28"/>
          <w:szCs w:val="28"/>
          <w:rtl w:val="true"/>
          <w:lang w:bidi="fa-IR"/>
        </w:rPr>
        <w:t>رانْد، و زمان بی گزندی شان را به درازا کشانْد، و با عافیت از نعمت برخوردار گشتند و پیوند رشته بزرگواری با آنان استوار شد، و آن، از پراکندگی دور نمودن بُوَد و به سازواری روی آوردن، و یکدیگر را بدان برانگیختن و سفارش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بپرهیزید از هر کار که پشت آنان را شکست و نیروشان را گسست، چون کینه از هم، در دل داشتن و تخم نفاق در سینه کاشتن و از هم بُریدن، و دست از یاری یکدیگر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احوال گذشتگان پیش از خود بنگرید، مردمی که با ایمان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چه سان می نمودند، آن گاه که گروه ها فراهم بودند، و همگان، راه یک آرزو را می پیمودند، و دل ها راست بود و با هم سازوار، و دست هایکدیگررامدد کار، شمشیرها به یاری هم آخته، و دیده ها به یک سو دوخته، و اراده ها در پی یک چیز، تاخته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مِهتران سراسر زمین نبودند و بر جهانیان پادشاهی نمی نمودند؟ پس بنگرید که پایان کارشان به کجا کشید، چون میانشان جدایی افتاد، و الفت به پراکندگی انجامید، و سخن ها و دل هاشان گونه 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شدند، و به حزب ها گراییدند، و خدا، لباس کرامت خود را از تن شان برون آورد، و نعمتِ فراخ خویش را از دست شان به در کرد، و داستان آنان، میان شما ماند، و آن را برای پند گیرنده عبرت گرداند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سه روایت امام علیه السَّلَامُ دستور می دهد که شیعیان باید با اهل سنت در ارتباط بوده و در مراسم ها و سنت های آنان شرکت کنند و الگوی مناسبی از جهت اخلاق برای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در دنیای معاصر مشاهده می کنیم که سیل تهمت ها و تفرقه انگیزی ها در میان مسلمانان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رواج دارد تا مسلمانان اتحاد خویش را از دست دهند و در مقابل بیگانه گان ضعیف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حوزه های علمیه و علما باید با اهل سنت ارتباط حسنه داشته و با اخلاق حسن و کلام خود این شبهات و تهمت ها را دفع کرده و زمینه را برای هم بستگی بیشتر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امر ، حضور حوزه های علمیه و علما در عرصه بین الملل و عرضه اندیشه های خود برای مخاطبان جهانی است</w:t>
      </w:r>
      <w:r>
        <w:rPr>
          <w:rFonts w:eastAsia="IRNazanin" w:cs="IRNazanin"/>
          <w:color w:val="111111"/>
          <w:sz w:val="28"/>
          <w:szCs w:val="28"/>
          <w:rtl w:val="true"/>
          <w:lang w:bidi="fa-IR"/>
        </w:rPr>
        <w:t xml:space="preserve">. </w:t>
      </w:r>
      <w:bookmarkStart w:id="107" w:name="pg7930_75064"/>
    </w:p>
    <w:p>
      <w:pPr>
        <w:pStyle w:val="Heading2"/>
        <w:numPr>
          <w:ilvl w:val="1"/>
          <w:numId w:val="1"/>
        </w:numPr>
        <w:rPr/>
      </w:pPr>
      <w:bookmarkStart w:id="108" w:name="__RefHeading___Toc6533116_1051229030"/>
      <w:bookmarkStart w:id="109" w:name="_Toc40"/>
      <w:bookmarkEnd w:id="107"/>
      <w:bookmarkEnd w:id="108"/>
      <w:r>
        <w:rPr>
          <w:rtl w:val="true"/>
        </w:rPr>
        <w:t xml:space="preserve">فصل دوم </w:t>
      </w:r>
      <w:r>
        <w:rPr>
          <w:rtl w:val="true"/>
        </w:rPr>
        <w:t xml:space="preserve">: </w:t>
      </w:r>
      <w:r>
        <w:rPr>
          <w:rtl w:val="true"/>
        </w:rPr>
        <w:t>لزوم تبلیغ دین در عرصه بین الملل</w:t>
      </w:r>
      <w:bookmarkEnd w:id="10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6533118_1051229030"/>
      <w:bookmarkStart w:id="111" w:name="_Toc41"/>
      <w:bookmarkEnd w:id="110"/>
      <w:r>
        <w:rPr>
          <w:rtl w:val="true"/>
        </w:rPr>
        <w:t>اشاره</w:t>
      </w:r>
      <w:bookmarkStart w:id="112" w:name="pg7930_75065"/>
      <w:bookmarkEnd w:id="111"/>
    </w:p>
    <w:p>
      <w:pPr>
        <w:pStyle w:val="Heading3"/>
        <w:numPr>
          <w:ilvl w:val="2"/>
          <w:numId w:val="1"/>
        </w:numPr>
        <w:rPr/>
      </w:pPr>
      <w:bookmarkStart w:id="113" w:name="__RefHeading___Toc6533120_1051229030"/>
      <w:bookmarkStart w:id="114" w:name="_Toc42"/>
      <w:bookmarkEnd w:id="112"/>
      <w:bookmarkEnd w:id="113"/>
      <w:r>
        <w:rPr>
          <w:rtl w:val="true"/>
        </w:rPr>
        <w:t>الف</w:t>
      </w:r>
      <w:r>
        <w:rPr>
          <w:rtl w:val="true"/>
        </w:rPr>
        <w:t xml:space="preserve">) </w:t>
      </w:r>
      <w:r>
        <w:rPr>
          <w:rtl w:val="true"/>
        </w:rPr>
        <w:t>آیات قرآن کریم</w:t>
      </w:r>
      <w:bookmarkEnd w:id="114"/>
    </w:p>
    <w:p>
      <w:pPr>
        <w:pStyle w:val="Heading4"/>
        <w:numPr>
          <w:ilvl w:val="3"/>
          <w:numId w:val="1"/>
        </w:numPr>
        <w:rPr/>
      </w:pPr>
      <w:bookmarkStart w:id="115" w:name="__RefHeading___Toc6533122_1051229030"/>
      <w:bookmarkStart w:id="116" w:name="_Toc43"/>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آیات قران برای تمام انسان ها نازل شده است و به گروه یا منطقه خاصی اختصاص ندارد؛ لذا مبلّغان قرآن نیز باید در عرصه بین الملل فعالیت داشته و کلام قران را به گوش تمام جهان به هر زبانی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حوزه علمیه که عهده دار ترویج معارف قرآن است باید با حضور در عرصه بین الملل این رسالت خود را با ابزاهای جهانی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آیاتی از کلام خداوند را که بیانگر این مهم هستند را بیان می کنیم</w:t>
      </w:r>
      <w:r>
        <w:rPr>
          <w:rFonts w:eastAsia="IRNazanin" w:cs="IRNazanin"/>
          <w:color w:val="111111"/>
          <w:sz w:val="28"/>
          <w:szCs w:val="28"/>
          <w:rtl w:val="true"/>
          <w:lang w:bidi="fa-IR"/>
        </w:rPr>
        <w:t>:</w:t>
      </w:r>
    </w:p>
    <w:p>
      <w:pPr>
        <w:pStyle w:val="Heading4"/>
        <w:numPr>
          <w:ilvl w:val="3"/>
          <w:numId w:val="1"/>
        </w:numPr>
        <w:rPr/>
      </w:pPr>
      <w:bookmarkStart w:id="117" w:name="__RefHeading___Toc6533124_1051229030"/>
      <w:bookmarkStart w:id="118" w:name="_Toc44"/>
      <w:bookmarkEnd w:id="117"/>
      <w:r>
        <w:rPr>
          <w:rtl w:val="true"/>
        </w:rPr>
        <w:t>توحید و دوری از شرک، نقطه مشترک همه ادیان الهی</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 سرِ سخنی که میان ما و شما یکسان است، بایستیم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نپرستیم و چیزی را شریک او نگردانیم، و بعضی از ما بعضی دیگر را به جای خدا به خدایی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bookmarkStart w:id="119" w:name="pg7930_75066"/>
    </w:p>
    <w:p>
      <w:pPr>
        <w:pStyle w:val="BookText"/>
        <w:rPr/>
      </w:pPr>
      <w:bookmarkEnd w:id="119"/>
      <w:r>
        <w:rPr>
          <w:rFonts w:ascii="IRNazanin" w:hAnsi="IRNazanin" w:eastAsia="IRNazanin"/>
          <w:color w:val="111111"/>
          <w:sz w:val="28"/>
          <w:sz w:val="28"/>
          <w:szCs w:val="28"/>
          <w:rtl w:val="true"/>
          <w:lang w:bidi="fa-IR"/>
        </w:rPr>
        <w:t>این پیشنهاد روی گردان شدند،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باشید که ما فرمان برداریم نه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در این آیه شریفه به پیامبر اکرم صلی اللَّهِ علیه واله وَ سَلَّمَ دستور می دهد که اهل کتاب را مورد خطاب قرار دهد و آنان را دعوت به توحید و عدم شرکت به خدا و رد اربابانی غیر خدا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بیانگر آن است که دین اسلام و محتوای آن باید در عرصه بین الملل و برای غیر مسلمانان نیز تبلیغ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حوزه علمیه نیز مانند پیامبر اکرم صلی اللَّهِ علیه واله وَ سَلَّمَ باید غیر مسلمانان با هر فرهنگ و زبانی که باشند را مورد خطاب قرار دهد و پیام اسلام را به آنها برساند و لازمه این امر استفاده از ابزارهای بین المللی و حضور در عرصه بین الملل می باشد</w:t>
      </w:r>
      <w:r>
        <w:rPr>
          <w:rFonts w:eastAsia="IRNazanin" w:cs="IRNazanin"/>
          <w:color w:val="111111"/>
          <w:sz w:val="28"/>
          <w:szCs w:val="28"/>
          <w:rtl w:val="true"/>
          <w:lang w:bidi="fa-IR"/>
        </w:rPr>
        <w:t>.</w:t>
      </w:r>
    </w:p>
    <w:p>
      <w:pPr>
        <w:pStyle w:val="Heading4"/>
        <w:numPr>
          <w:ilvl w:val="3"/>
          <w:numId w:val="1"/>
        </w:numPr>
        <w:rPr/>
      </w:pPr>
      <w:bookmarkStart w:id="120" w:name="__RefHeading___Toc6533126_1051229030"/>
      <w:bookmarkStart w:id="121" w:name="_Toc45"/>
      <w:bookmarkEnd w:id="120"/>
      <w:r>
        <w:rPr>
          <w:rtl w:val="true"/>
        </w:rPr>
        <w:t>برتری اسلام بر تمام ادیان گذشته</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او کسی است که رسولش را با هدایت و آیین حق فرستاد، تا آن را بر همه آیین ها غالب گرداند، هر چند مشرکان کراهت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بِالْهُدَى وَدِينِ الْحَقِّ لِيُظْهِرَهُ عَلَى الدِّينِ كُلِّهِ وَكَفَى بِاللَّهِ شَهِيدًا</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کسی است که رسولش را با هدایت و دین حق فرستاده تا آن را </w:t>
      </w:r>
      <w:bookmarkStart w:id="122" w:name="pg7930_75067"/>
    </w:p>
    <w:p>
      <w:pPr>
        <w:pStyle w:val="BookText"/>
        <w:rPr/>
      </w:pPr>
      <w:bookmarkEnd w:id="122"/>
      <w:r>
        <w:rPr>
          <w:rFonts w:ascii="IRNazanin" w:hAnsi="IRNazanin" w:eastAsia="IRNazanin"/>
          <w:color w:val="111111"/>
          <w:sz w:val="28"/>
          <w:sz w:val="28"/>
          <w:szCs w:val="28"/>
          <w:rtl w:val="true"/>
          <w:lang w:bidi="fa-IR"/>
        </w:rPr>
        <w:t>بر همه ادیان پیروز کند؛ و کافی است که خدا گواه این موضوع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بیانگر آن هستند که دین اسلام بر ادیان دیگر غلبه خواهد کرد و این آرمان در صورتی تحقق می یابد که قرآن و آموزه های اسلامی به تمام دنیا عرضه شود و این مسئولیت متوجه حوزه های علمیه و علماست که زمینه های بین المللی این امر را فراهم کنند</w:t>
      </w:r>
      <w:r>
        <w:rPr>
          <w:rFonts w:eastAsia="IRNazanin" w:cs="IRNazanin"/>
          <w:color w:val="111111"/>
          <w:sz w:val="28"/>
          <w:szCs w:val="28"/>
          <w:rtl w:val="true"/>
          <w:lang w:bidi="fa-IR"/>
        </w:rPr>
        <w:t>.</w:t>
      </w:r>
    </w:p>
    <w:p>
      <w:pPr>
        <w:pStyle w:val="Heading4"/>
        <w:numPr>
          <w:ilvl w:val="3"/>
          <w:numId w:val="1"/>
        </w:numPr>
        <w:rPr/>
      </w:pPr>
      <w:bookmarkStart w:id="123" w:name="__RefHeading___Toc6533128_1051229030"/>
      <w:bookmarkStart w:id="124" w:name="_Toc46"/>
      <w:bookmarkEnd w:id="123"/>
      <w:r>
        <w:rPr>
          <w:rtl w:val="true"/>
        </w:rPr>
        <w:t>تبشیر و انذار، هدف از دعوت عمومی همه پیامبران الهی</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مُبَشِّرِينَ وَمُنْذِرِينَ لِئَلَّا يَكُونَ لِلنَّاسِ عَلَى اللَّهِ حُجَّةٌ بَعْدَ الرُّسُلِ وَكَانَ اللَّهُ عَزِيزًا حَكِيمًا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پیامبرانی که مژده رسان و هشدار دهنده بودند، تا برای مردم، پس از فرستادن پیامبران، در مقابل خدا حجتی نباشد، و خدا توانا و حکیم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یاد شده، گویای این نکته است که هدف ارسال پیامبران این بود که حجت الهی را بر همه بشر تمام کرده تا روز قیامت هیچ کس نزد خداوند عذری نداشته باشد و نگوید که کلام خدا به من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انبیاء و اهل بیت علیهم السَّلَامُ در میان ما حضور ندارند،چه کسی عهده دار این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های علمیه که رسالت شان همان رسالت پیامبران و اهل بیت علیهم السَّلَامُ است باید با تبلیغ اسلام و کلام خداوند در عرصه بین الملل برای تمام مردم حجت را بر ایشان تمام کنند</w:t>
      </w:r>
      <w:r>
        <w:rPr>
          <w:rFonts w:eastAsia="IRNazanin" w:cs="IRNazanin"/>
          <w:color w:val="111111"/>
          <w:sz w:val="28"/>
          <w:szCs w:val="28"/>
          <w:rtl w:val="true"/>
          <w:lang w:bidi="fa-IR"/>
        </w:rPr>
        <w:t xml:space="preserve">. </w:t>
      </w:r>
      <w:bookmarkStart w:id="125" w:name="pg7930_75068"/>
    </w:p>
    <w:p>
      <w:pPr>
        <w:pStyle w:val="Heading4"/>
        <w:numPr>
          <w:ilvl w:val="3"/>
          <w:numId w:val="1"/>
        </w:numPr>
        <w:rPr/>
      </w:pPr>
      <w:bookmarkStart w:id="126" w:name="__RefHeading___Toc6533130_1051229030"/>
      <w:bookmarkStart w:id="127" w:name="_Toc47"/>
      <w:bookmarkEnd w:id="125"/>
      <w:bookmarkEnd w:id="126"/>
      <w:r>
        <w:rPr>
          <w:rtl w:val="true"/>
        </w:rPr>
        <w:t>لزوم تبعیت تمام اهل کتاب از اسلام به واسطه تبلیغ بین المللی دین اسلام</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قَدْ جَاءَكُمْ رَسُولُنَا يُبَيِّنُ لَكُمْ عَلَى فَتْرَةٍ مِنَ الرُّسُلِ أَنْ تَقُولُوا مَا جَاءَنَا مِنْ بَشِيرٍ وَلَا نَذِيرٍ فَقَدْ جَاءَكُمْ بَشِيرٌ وَنَذِيرٌ وَاللَّهُ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ما، پس از فاصله و فترتی میان پیامبران، به سوی شما آمد، در حالی که حقایق را برای شما بیان می کند، 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بشارت دهنده ای به سراغ ما آمد، و نه بیم دهنده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پیامبر صلی اللَّهِ علیه واله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و بیم دهنده، به سوی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وَ سَلَّمَ حقایق را برای اهل کتاب، تبیین می نماید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وَيَعْفُو عَنْ كَثِيرٍقَدْ جَاءَكُمْ مِنَ اللَّهِ نُورٌ وَكِتَابٌ مُبِينٌ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بسیاری از حقایق کتاب آسمانی را که شما کتمان می کردید روشن می سازد، به سوی شما آمد؛ و از بسیاری از آن، صرف نظر</w:t>
      </w:r>
    </w:p>
    <w:p>
      <w:pPr>
        <w:pStyle w:val="BookText"/>
        <w:rPr/>
      </w:pP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نور و کتاب آشکاری به سوی شما آمد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آیه شریفه، که در آن رسالت پیامبر اکرم صلی اللَّهِ علیه واله وَ سَلَّمَ بیان شده، </w:t>
      </w:r>
      <w:bookmarkStart w:id="128" w:name="pg7930_75069"/>
    </w:p>
    <w:p>
      <w:pPr>
        <w:pStyle w:val="BookText"/>
        <w:rPr/>
      </w:pPr>
      <w:bookmarkEnd w:id="128"/>
      <w:r>
        <w:rPr>
          <w:rFonts w:ascii="IRNazanin" w:hAnsi="IRNazanin" w:eastAsia="IRNazanin"/>
          <w:color w:val="111111"/>
          <w:sz w:val="28"/>
          <w:sz w:val="28"/>
          <w:szCs w:val="28"/>
          <w:rtl w:val="true"/>
          <w:lang w:bidi="fa-IR"/>
        </w:rPr>
        <w:t>معارف زیادی برای اهل کتاب است و از حقایقی پرده برداشته که این رسالت حوزه های علمیه و علمان دینی را ضروری می داند تا حقایق قرآن و عترت که در کتاب های گذشته نیامده است را برای غیر مسلمانان بیان کنند و لازمه این بیان، حضور در عرصه های جهانی است</w:t>
      </w:r>
      <w:r>
        <w:rPr>
          <w:rFonts w:eastAsia="IRNazanin" w:cs="IRNazanin"/>
          <w:color w:val="111111"/>
          <w:sz w:val="28"/>
          <w:szCs w:val="28"/>
          <w:rtl w:val="true"/>
          <w:lang w:bidi="fa-IR"/>
        </w:rPr>
        <w:t>.</w:t>
      </w:r>
    </w:p>
    <w:p>
      <w:pPr>
        <w:pStyle w:val="Heading4"/>
        <w:numPr>
          <w:ilvl w:val="3"/>
          <w:numId w:val="1"/>
        </w:numPr>
        <w:rPr/>
      </w:pPr>
      <w:bookmarkStart w:id="129" w:name="__RefHeading___Toc6533132_1051229030"/>
      <w:bookmarkStart w:id="130" w:name="_Toc48"/>
      <w:bookmarkEnd w:id="129"/>
      <w:r>
        <w:rPr>
          <w:rtl w:val="true"/>
        </w:rPr>
        <w:t>پیروی از اسلام، رمز رستگاری اهل کتاب</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النَّبِیَّ الْأُمِّیِّ الَّذِی يَجِدُونَهُ مَكْتُوبًا عِنْدَهُمْ فِی التَّوْرَاةِ وَالْإِنْجِيلِ يَأْمُرُهُمْ بِالْمَعْرُوفِ وَيَنْهَاهُمْ عَنِ الْمُنْكَرِ وَيُحِلُّ لَهُمُ الطَّيِّبَاتِ وَيُحَرِّمُ عَلَيْهِمُ الْخَبَائِثَ وَيَضَعُ عَنْهُمْ إِصْرَهُمْ وَالْأَغْلَالَ الَّتِی كَانَتْ عَلَيْهِمْ فَالَّذِينَ آمَنُوا بِهِ وَعَزَّرُوهُ وَنَصَرُوهُ وَاتَّبَعُوا النُّورَ الَّذِی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همان ها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کنند، پیامبری که صفاتش را، در تورات و انجیلی که نزدشان است، می یابند؛ آنها را به معروف دستورمی دهد، و از منکر باز می دارد؛اشیای پاکیزه را برای آنها حلال کرد،و ناپاکی ها را تحریم می کند؛و بارهای سنگین و زنجیرهایی را که بر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دارد، پس کسانی که به او ایمان آوردند، و حمایت و یاریش کردند، و از نوری که با او نازل شده پیروی نمودند، آنان رستگارانند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یادشده، کسانی که از اهل کتاب از پیامبر اکرم صلی اللَّهِ علیه واله وَ سَلَّمَ پیروی کنند، از قید و بندها رها خواهند شد و در نهایت به رستگاری خواهند </w:t>
      </w:r>
      <w:bookmarkStart w:id="131" w:name="pg7930_75070"/>
    </w:p>
    <w:p>
      <w:pPr>
        <w:pStyle w:val="BookText"/>
        <w:rPr/>
      </w:pPr>
      <w:bookmarkEnd w:id="131"/>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دنیای غرب، اهل کتاب به واسطه نظریه های منحرف و دنیا گرایی، گرفتار غل و زنجیر حیوانیت شده اند و حوزه های علمیه و علما در صورتی که دین پیامبر ص را بر ایشان تبیین کنند از آن تبعیت کرده و رها خواهند شد</w:t>
      </w:r>
      <w:r>
        <w:rPr>
          <w:rFonts w:eastAsia="IRNazanin" w:cs="IRNazanin"/>
          <w:color w:val="111111"/>
          <w:sz w:val="28"/>
          <w:szCs w:val="28"/>
          <w:rtl w:val="true"/>
          <w:lang w:bidi="fa-IR"/>
        </w:rPr>
        <w:t>.</w:t>
      </w:r>
    </w:p>
    <w:p>
      <w:pPr>
        <w:pStyle w:val="Heading4"/>
        <w:numPr>
          <w:ilvl w:val="3"/>
          <w:numId w:val="1"/>
        </w:numPr>
        <w:rPr/>
      </w:pPr>
      <w:bookmarkStart w:id="132" w:name="__RefHeading___Toc6533134_1051229030"/>
      <w:bookmarkStart w:id="133" w:name="_Toc49"/>
      <w:bookmarkEnd w:id="132"/>
      <w:r>
        <w:rPr>
          <w:rtl w:val="true"/>
        </w:rPr>
        <w:t>هدایت یک نفر برابر با هدایت یک جهان</w:t>
      </w:r>
      <w:bookmarkEnd w:id="133"/>
    </w:p>
    <w:p>
      <w:pPr>
        <w:pStyle w:val="BookText"/>
        <w:rPr/>
      </w:pPr>
      <w:r>
        <w:rPr>
          <w:rFonts w:ascii="Amiri" w:hAnsi="Amiri" w:eastAsia="Amiri" w:cs="Amiri"/>
          <w:color w:val="111111"/>
          <w:sz w:val="28"/>
          <w:sz w:val="28"/>
          <w:szCs w:val="28"/>
          <w:rtl w:val="true"/>
          <w:lang w:bidi="ar-SA"/>
        </w:rPr>
        <w:t xml:space="preserve">مِنْ أَجْلِ ذَلِكَ كَتَبْنَا عَلَى بَنِی إِسْرَائِيلَ أَنَّهُ مَنْ قَتَلَ نَفْسًا بِغَيْرِ نَفْسٍ أَوْ فَسَادٍ فِی الْأَرْضِ فَكَأَنَّمَا قَتَلَ النَّاسَ جَمِيعًا وَمَنْ أَحْيَاهَا فَكَأَنَّمَا أَحْيَا النَّاسَ جَمِيعًا وَلَقَدْ جَاءَتْهُمْ رُسُلُنَا بِالْبَيِّنَاتِ ثُمَّ إِنَّ كَثِيرًا مِنْهُمْ بَعْدَ ذَلِكَ فِی الْأَرْضِ لَمُسْرِفُونَ؛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به همین جهت، بر بنی اسرائیل مقرر داشتیم که هر کس، انسانی رابدون ارتکاب قتل با فساد در روی زمین بکشد، چنان است که گویی همه انسان ها را کشته؛ و هر کس، انسانی را از مرگ رهایی بخشد، چنان است که گویی همه مردم را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 ما، دلايل روشن برای بنی اسرائیل آوردند، اما بسیاری از آنها، پس از آن در روی زمین، تعدی و اسراف کردند</w:t>
      </w:r>
      <w:r>
        <w:rPr>
          <w:rFonts w:eastAsia="IRNazanin" w:cs="IRNazanin"/>
          <w:color w:val="111111"/>
          <w:sz w:val="28"/>
          <w:szCs w:val="28"/>
          <w:rtl w:val="true"/>
          <w:lang w:bidi="fa-IR"/>
        </w:rPr>
        <w:t>.</w:t>
      </w:r>
    </w:p>
    <w:p>
      <w:pPr>
        <w:pStyle w:val="Heading4"/>
        <w:numPr>
          <w:ilvl w:val="3"/>
          <w:numId w:val="1"/>
        </w:numPr>
        <w:rPr/>
      </w:pPr>
      <w:bookmarkStart w:id="134" w:name="__RefHeading___Toc6533136_1051229030"/>
      <w:bookmarkStart w:id="135" w:name="_Toc50"/>
      <w:bookmarkEnd w:id="134"/>
      <w:r>
        <w:rPr>
          <w:rtl w:val="true"/>
        </w:rPr>
        <w:t>لزوم ابلاغ دین و عدم ترس از کافران</w:t>
      </w:r>
      <w:bookmarkEnd w:id="13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رَبِّکَ وَ إِنْ لَمْ تَفْعَلْ فَمَا بَلَّغْتَ رِسَالَتَهُ وَ 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60"/>
      </w:r>
      <w:bookmarkStart w:id="136" w:name="pg7930_75071"/>
    </w:p>
    <w:p>
      <w:pPr>
        <w:pStyle w:val="BookText"/>
        <w:rPr/>
      </w:pPr>
      <w:bookmarkEnd w:id="136"/>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کاملا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نکنی، رسالت او را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مردم، نگاه</w:t>
      </w:r>
    </w:p>
    <w:p>
      <w:pPr>
        <w:pStyle w:val="BookText"/>
        <w:rPr/>
      </w:pPr>
      <w:r>
        <w:rPr>
          <w:rFonts w:ascii="IRNazanin" w:hAnsi="IRNazanin" w:eastAsia="IRNazanin"/>
          <w:color w:val="111111"/>
          <w:sz w:val="28"/>
          <w:sz w:val="28"/>
          <w:szCs w:val="28"/>
          <w:rtl w:val="true"/>
          <w:lang w:bidi="fa-IR"/>
        </w:rPr>
        <w:t xml:space="preserve">می 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يَأِسَ الَّذِينَ كَفَرُوا مِن دِينِكُمْ فَلاَ تَخْشَوْهُمْ وَ اخْشَوْنِ الْيَوْمَ أَكْمَلْتُ لَكُمْ دِينَكُمْ وَ أَتْمَمْتُ عَلَیْکُمْ نِعْمَتِی وَ رَضِيتُ لَكُمُ الأءِسْلَامَ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امروز کسانی که کافر شده 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شکنی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نومید گردیده اند، پس از ایشان مترسید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برایتان کامل و نعمت خود را بر شما تمام گردانیدم، و اسلام را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برگزیدم</w:t>
      </w:r>
    </w:p>
    <w:p>
      <w:pPr>
        <w:pStyle w:val="BookText"/>
        <w:rPr/>
      </w:pPr>
      <w:r>
        <w:rPr>
          <w:rFonts w:ascii="IRNazanin" w:hAnsi="IRNazanin" w:eastAsia="IRNazanin"/>
          <w:color w:val="111111"/>
          <w:sz w:val="28"/>
          <w:sz w:val="28"/>
          <w:szCs w:val="28"/>
          <w:rtl w:val="true"/>
          <w:lang w:bidi="fa-IR"/>
        </w:rPr>
        <w:t>این دو آیه شریفه، گویای این حقیقت هستند که علی رغم موانع و مخالفت های فراوان در عرصه بین الملل حوزه های علمیه و علما باید آنچه را از قرآن و اهل بیت علیهم السَّلَامُ دریافت کرده اند به سراسر دنیا برسانند و هیچ ترسی از این موانع نداشته باشند همانطور که خداوند رسولش را از شر مردم حفظ کرد، هر که در این راه گام نهد در امان خواهد بود</w:t>
      </w:r>
      <w:r>
        <w:rPr>
          <w:rFonts w:eastAsia="IRNazanin" w:cs="IRNazanin"/>
          <w:color w:val="111111"/>
          <w:sz w:val="28"/>
          <w:szCs w:val="28"/>
          <w:rtl w:val="true"/>
          <w:lang w:bidi="fa-IR"/>
        </w:rPr>
        <w:t>.</w:t>
      </w:r>
    </w:p>
    <w:p>
      <w:pPr>
        <w:pStyle w:val="Heading3"/>
        <w:numPr>
          <w:ilvl w:val="2"/>
          <w:numId w:val="1"/>
        </w:numPr>
        <w:rPr/>
      </w:pPr>
      <w:bookmarkStart w:id="137" w:name="__RefHeading___Toc6533138_1051229030"/>
      <w:bookmarkStart w:id="138" w:name="_Toc51"/>
      <w:bookmarkEnd w:id="137"/>
      <w:r>
        <w:rPr>
          <w:rtl w:val="true"/>
        </w:rPr>
        <w:t>ب</w:t>
      </w:r>
      <w:r>
        <w:rPr>
          <w:rtl w:val="true"/>
        </w:rPr>
        <w:t xml:space="preserve">) </w:t>
      </w:r>
      <w:r>
        <w:rPr>
          <w:rtl w:val="true"/>
        </w:rPr>
        <w:t>روایات پیشوایان معصوم علیهم السَّلَامُ</w:t>
      </w:r>
      <w:bookmarkEnd w:id="138"/>
    </w:p>
    <w:p>
      <w:pPr>
        <w:pStyle w:val="Heading4"/>
        <w:numPr>
          <w:ilvl w:val="3"/>
          <w:numId w:val="1"/>
        </w:numPr>
        <w:rPr/>
      </w:pPr>
      <w:bookmarkStart w:id="139" w:name="__RefHeading___Toc6533140_1051229030"/>
      <w:bookmarkStart w:id="140" w:name="_Toc52"/>
      <w:bookmarkEnd w:id="139"/>
      <w:r>
        <w:rPr>
          <w:rtl w:val="true"/>
        </w:rPr>
        <w:t>اشاره</w:t>
      </w:r>
      <w:bookmarkEnd w:id="14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اهل بیت علیهم السَّلَامُ نیز بسان قران کریم بیانگر این نکته هستند که دین اسلام و کلام پیامبر اکرم ص باید برای تمام انسان ها در سراسر دنیا </w:t>
      </w:r>
      <w:bookmarkStart w:id="141" w:name="pg7930_75072"/>
    </w:p>
    <w:p>
      <w:pPr>
        <w:pStyle w:val="BookText"/>
        <w:rPr/>
      </w:pPr>
      <w:bookmarkEnd w:id="141"/>
      <w:r>
        <w:rPr>
          <w:rFonts w:ascii="IRNazanin" w:hAnsi="IRNazanin" w:eastAsia="IRNazanin"/>
          <w:color w:val="111111"/>
          <w:sz w:val="28"/>
          <w:sz w:val="28"/>
          <w:szCs w:val="28"/>
          <w:rtl w:val="true"/>
          <w:lang w:bidi="fa-IR"/>
        </w:rPr>
        <w:t>تبیین و تبلیغ شود تا حجت الهی بر آنها تمام گردد و تشنگان حقیقت از معارف آن بهره مند گردند</w:t>
      </w:r>
      <w:r>
        <w:rPr>
          <w:rFonts w:eastAsia="IRNazanin" w:cs="IRNazanin"/>
          <w:color w:val="111111"/>
          <w:sz w:val="28"/>
          <w:szCs w:val="28"/>
          <w:rtl w:val="true"/>
          <w:lang w:bidi="fa-IR"/>
        </w:rPr>
        <w:t>.</w:t>
      </w:r>
    </w:p>
    <w:p>
      <w:pPr>
        <w:pStyle w:val="Heading4"/>
        <w:numPr>
          <w:ilvl w:val="3"/>
          <w:numId w:val="1"/>
        </w:numPr>
        <w:rPr/>
      </w:pPr>
      <w:bookmarkStart w:id="142" w:name="__RefHeading___Toc6533142_1051229030"/>
      <w:bookmarkStart w:id="143" w:name="_Toc53"/>
      <w:bookmarkEnd w:id="142"/>
      <w:r>
        <w:rPr>
          <w:rtl w:val="true"/>
        </w:rPr>
        <w:t>ابلاغ جهانی دین، رسالت اصلی پیامبران</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 فی عِلَّةِ وُجوبِ مَعرِفَةِ الرُّسُلِ وَ 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نَّهُ لَمّا لَم يَكُن فی خَلقِهِم وقُواهُم ما يُكمِلونَ بِهِ مَصالِحَهُم،و كانَ الصّانِعُ مُتَعالِيا عَن أن یُری،وكانَ ضَعفُهُم و عَجزُهُم عَن إدراكِهِ ظاهِرا؛لَم يَكُن بُدٌّ لَهُم مِن رَسولٍ بَينَهُ وَ بَينَهُم ، مَعصومٍ،يُؤَدّي إلَيهِم أمرَهُ وَ نَهيَهُ وَ أدَبَهُ،ويَقِفُهُم عَلى ما يَكونُ بِهِ اجتِرارُ مَنافِعِهِم و دَفعُ مَضارِّهِم،إِذ لَم يَكُن في خَلقِهِم ما يُعرِفونَ بِهِ ما يَحتاجونَ إلَيهِ مِن مَنافِعِهِم ومَضارِّهِم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يَجِب عَلَيهِم مَعرِفَتُهُ وَ طَاعَتُهُ،لَم يَكُن لَهُم في مَجي‌ءِ الرَّسولِ مَنفَعَةٌ وَ لا سَدُّ حاجَةٍ،و لَكانَ يَكونُ إِتيانُهُ عَبَثا لِغَيرِ مَنفَعَةٍ و لا صَلاحٍ،و لَيسَ هذا مِن صِفَةِ الحَكيمِ الَّذي أَتقَنَ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علت وجوب شناخت پیامبران و اقرار به رسالت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در خلقت مردم و توانایی آنان، آنچه سبب تکمیل مصالح شان باشد،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برتر از آن است که دیده شود، و ضعف و ناتوانی آنان از ادراک خداوند آشکار است، چاره ای جز این نبود که فرستاده ای معصوم میان خداوند و مردم باشد، تا امر و نهی و تعالیم الهی را به آنان برساند، و آنان را بر راه های جلب منافع و دفع زیان هایشان آگاه سازد؛ زیرا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مردم، آنچه که به کمک آن نیازمندی های خود را، اعم از منافع و زیان ها بشناسند، وجود نداشت، و اگر شناخت و اطاعت خداوند بر مردم واجب </w:t>
      </w:r>
      <w:bookmarkStart w:id="144" w:name="pg7930_75073"/>
    </w:p>
    <w:p>
      <w:pPr>
        <w:pStyle w:val="BookText"/>
        <w:rPr/>
      </w:pPr>
      <w:bookmarkEnd w:id="144"/>
      <w:r>
        <w:rPr>
          <w:rFonts w:ascii="IRNazanin" w:hAnsi="IRNazanin" w:eastAsia="IRNazanin"/>
          <w:color w:val="111111"/>
          <w:sz w:val="28"/>
          <w:sz w:val="28"/>
          <w:szCs w:val="28"/>
          <w:rtl w:val="true"/>
          <w:lang w:bidi="fa-IR"/>
        </w:rPr>
        <w:t>نبود،آمدن پیامبران، برای آنان سودی نداشت و نیازی را برطرف نمی کرد،و آمدن پیامبران به خاطر فقدان سودو مصلحت، لغو و بیهوده بود،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از صفت خداوند حکیمی است که همه چیز را استوار کرده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 رضا علیه السَّلَامُ در این حدیث به بیان فلسفه آمدن و پیامبران می پردازد و انسان به تنهایی را برای سعادتش کافی نمی داند بلکه تاکید می فرماید</w:t>
      </w:r>
    </w:p>
    <w:p>
      <w:pPr>
        <w:pStyle w:val="BookText"/>
        <w:rPr/>
      </w:pPr>
      <w:r>
        <w:rPr>
          <w:rFonts w:ascii="IRNazanin" w:hAnsi="IRNazanin" w:eastAsia="IRNazanin"/>
          <w:color w:val="111111"/>
          <w:sz w:val="28"/>
          <w:sz w:val="28"/>
          <w:szCs w:val="28"/>
          <w:rtl w:val="true"/>
          <w:lang w:bidi="fa-IR"/>
        </w:rPr>
        <w:t>که انبیاء آمدند تا مصالح و مفاسد دنیا و راه های جلب منفعت و دفع مفسده را توسط اوامر الهی برای مردم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پیامبران در میان ما نیستند، چه کسی باید راه سعادت را برای انسان بیان کند؟ اگر حوزه علمیه خود را نماینده و وارث انبیاء می داند، باید این مهم را انجام داده و رسالت بین المللی خود را به سرانجام برساند و انحراف های معاصر را برای بشر تبیین کرده و راه سعادت را به او نشان دهد</w:t>
      </w:r>
      <w:r>
        <w:rPr>
          <w:rFonts w:eastAsia="IRNazanin" w:cs="IRNazanin"/>
          <w:color w:val="111111"/>
          <w:sz w:val="28"/>
          <w:szCs w:val="28"/>
          <w:rtl w:val="true"/>
          <w:lang w:bidi="fa-IR"/>
        </w:rPr>
        <w:t>.</w:t>
      </w:r>
    </w:p>
    <w:p>
      <w:pPr>
        <w:pStyle w:val="Heading4"/>
        <w:numPr>
          <w:ilvl w:val="3"/>
          <w:numId w:val="1"/>
        </w:numPr>
        <w:rPr/>
      </w:pPr>
      <w:bookmarkStart w:id="145" w:name="__RefHeading___Toc6533144_1051229030"/>
      <w:bookmarkStart w:id="146" w:name="_Toc54"/>
      <w:bookmarkEnd w:id="145"/>
      <w:r>
        <w:rPr>
          <w:rtl w:val="true"/>
        </w:rPr>
        <w:t>مراجعه از سراسر دنیا برای فراگیری علم</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واله وَ سَلَّمَ لِأَصْحَابِهِ إِنَّ النَّاسَ لَكُمْ تَبَعُ وَ إِنْ رِجَالًا يَأتُونَكُمْ مِنْ أَقْطَارِ الْأَرْضِ يَتَفَقَّهُونَ فِی الدِّينِ فَإِذَا أَتَوْكُمْ فَاسْتَوْصُوا بِهِمْ خَیْرا</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خدا صلی اللَّهِ علیه واله وَ سَلَّمَ به اصحاب و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مردم پیروان شمایند و مردمانی از اقطار و گوشه های زمین نزدتان می آیند که در دین و آیین تفقّه نموده و دانای به احکام و فرمان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bookmarkStart w:id="147" w:name="pg7930_75074"/>
    </w:p>
    <w:p>
      <w:pPr>
        <w:pStyle w:val="BookText"/>
        <w:rPr/>
      </w:pPr>
      <w:bookmarkEnd w:id="147"/>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پس هنگامی که نزد شما آمدند وصیت و سفارش مرا در مورد آن بپذیرید و با آنان به نیکی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واله وَ سَلَّمَ در این کلام یاد آور این مهم می شود که از آن جا که دین اسلام، دینی فرامنطقه ای است پای بندان به آن باید آماده حضور در عرصه بین الملل بوده و پاسخ گوی نیازهای تمام مردم با هر فرهنگ و زبانی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حوزه های علمیه در عرصه بین الملل ناشناخته باشند از اقطار زمین برای تفقه به سوی او نخواهند آمد</w:t>
      </w:r>
      <w:r>
        <w:rPr>
          <w:rFonts w:eastAsia="IRNazanin" w:cs="IRNazanin"/>
          <w:color w:val="111111"/>
          <w:sz w:val="28"/>
          <w:szCs w:val="28"/>
          <w:rtl w:val="true"/>
          <w:lang w:bidi="fa-IR"/>
        </w:rPr>
        <w:t>.</w:t>
      </w:r>
    </w:p>
    <w:p>
      <w:pPr>
        <w:pStyle w:val="Heading4"/>
        <w:numPr>
          <w:ilvl w:val="3"/>
          <w:numId w:val="1"/>
        </w:numPr>
        <w:rPr/>
      </w:pPr>
      <w:bookmarkStart w:id="148" w:name="__RefHeading___Toc6533146_1051229030"/>
      <w:bookmarkStart w:id="149" w:name="_Toc55"/>
      <w:bookmarkEnd w:id="148"/>
      <w:r>
        <w:rPr>
          <w:rtl w:val="true"/>
        </w:rPr>
        <w:t>لزوم ارسال مبلّغان به همه نقاط عالم، برای اتمام حجت و ابلاغ پیام الهی</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واله وَ سَلِّمْ فی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إلَيهِمُ الرُّسُلَ لَتِكونَ لَهُ الحُجَّةُ البالِغَةُ عَلى خَلقِهِ ، و يَكونَ رُسُلُهُ إلَيهِمْ شُهَداءَ عَلَيهِم ، وَ ابتَعَثَ فيهِمُ النَّبِيّينَ مُبَشِّرينَ و مُنذِرينَ ؛ لِيَهلِكَ مَن هَلَكَ عَن بَيِّنَةٍ ، و يَحيا مَن حَیَّ عَن بَيِّنَةٍ ، ولِيَعقِلَ العِبادُعَن رَبِّهِم ما جَهِلوهُ ؛ فَيَعرِفوهُ بِرُبوبِيَّتِهِ بَعدَ ما أنكَروا ، ويُوَحِّدوهُ بِالإِلهِيَّةِ بَعدَ ما عَضَدوا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رسول خداصلی اللَّهِ علیه واله وَ سَلَّمَ در خطبه ای می فرماید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را به سوی مردم فرستاد تا دلیل رسایی بر خلایقش داشته باشد، و فرستادگانش به سوی مردم، گواهانی بر آنان باشند، و در میان آنان، پیامبران را برای نوید و هشدار دادن مبعوث کرد، تا کسی که هلاک می شود، از روی دلیل آشکار باشد، و آن که حیات می یابد، از </w:t>
      </w:r>
    </w:p>
    <w:p>
      <w:pPr>
        <w:pStyle w:val="BookText"/>
        <w:rPr/>
      </w:pPr>
      <w:r>
        <w:rPr>
          <w:rFonts w:ascii="IRNazanin" w:hAnsi="IRNazanin" w:eastAsia="IRNazanin"/>
          <w:color w:val="111111"/>
          <w:sz w:val="28"/>
          <w:sz w:val="28"/>
          <w:szCs w:val="28"/>
          <w:rtl w:val="true"/>
          <w:lang w:bidi="fa-IR"/>
        </w:rPr>
        <w:t>روی دلیل آشکار باشد، و تا بندگان، آنچه را نمی دانند، از خداوند فرا گیرند و او را پس از انکارشان، به خدایی بشناسند، و پس از شریک قرار دادن برای او، او را در خدایی یکتا شمرند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رُسُلَهُ بِمَا خَصَّهُم بِهِ مِن وَحيِهِ ، وَ جَعَلَهُم حُجَّةً لَهُ عَلى خَلقِهِ ؛ لِئَلاّ تَجِبَ الحُجَّةُ لَهُم بِتَركِ الإِعذَارِ إِلَيهِم ، فَدَعاهُم بِلِسانِ الصِّدقِ إلى سَبيلِ الحَقِّ؛</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پیامبرانش را برانگیخت و وحی خود را خاصّ ایشان فرمود، و آنان را حجت خود بر آفریدگانش نمود، تا برهانی یا جای عذری برای مردم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به زبانی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راه حق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حِكمَةِ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عَلَى اللّه حُجَّةٌ مِن بَعدِ الرُّسُلِ ، و لِئَلاّ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جاءَنا مِن بَشیرٍ ولا نَذيرٍ ، ولِتَكونَ حُجَّةُ اللّهِ عَلَيهِم</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ألا تَسمَعُ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خَزَنَةِ جَهَنَّمَ وَ احتِجاجِهِم عَلى أهلِ النّارِ بِالأَنبِياءِ وَ الرُّسُلِ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ألَمْ يَأتِكُمْ نَذِيرٌ قَالُواْ بَلَى قَدْ جَآءَنَا نَذِيرٌ فَكَذَّبْنَا وَ قُلْنَا مَا نَزَّلَ اللَّهُ مِن شَيْ‌ءٍ إِنْ أَنتُمْ إِلاَّ فِی ضَلَلٍ كَبِيرٍ</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حکمت نبوّت از ایشان سؤال می شود، می 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با آمدن پیامبران، مردم، عذر و حجتی بر خداوند نداشته باشند و </w:t>
      </w:r>
      <w:bookmarkStart w:id="150" w:name="pg7930_75076"/>
    </w:p>
    <w:p>
      <w:pPr>
        <w:pStyle w:val="BookText"/>
        <w:rPr/>
      </w:pPr>
      <w:bookmarkEnd w:id="150"/>
      <w:r>
        <w:rPr>
          <w:rFonts w:ascii="IRNazanin" w:hAnsi="IRNazanin" w:eastAsia="IRNazanin"/>
          <w:color w:val="111111"/>
          <w:sz w:val="28"/>
          <w:sz w:val="28"/>
          <w:szCs w:val="28"/>
          <w:rtl w:val="true"/>
          <w:lang w:bidi="fa-IR"/>
        </w:rPr>
        <w:t>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بشارت دهنده و هشدار دهنده ای به سوی ما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که حجّت خداوند بر آنها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 ای که خداوند عزّ وجلّ، با حکایت سخن مأموران جهنّم و احتجاج آنان برضد دوزخیان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رسولان،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را هشدار دهنده ای نیامد؟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هشداردهنده ای به سوی 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فرو نفرستاده است؛ شما جز در گمراهی بزرگ نیستید</w:t>
      </w:r>
      <w:r>
        <w:rPr>
          <w:rFonts w:eastAsia="IRNazanin" w:cs="IRNazanin"/>
          <w:color w:val="111111"/>
          <w:sz w:val="28"/>
          <w:szCs w:val="28"/>
          <w:rtl w:val="true"/>
          <w:lang w:bidi="fa-IR"/>
        </w:rPr>
        <w:t>».</w:t>
      </w:r>
    </w:p>
    <w:p>
      <w:pPr>
        <w:pStyle w:val="Heading4"/>
        <w:numPr>
          <w:ilvl w:val="3"/>
          <w:numId w:val="1"/>
        </w:numPr>
        <w:rPr/>
      </w:pPr>
      <w:bookmarkStart w:id="151" w:name="__RefHeading___Toc6533148_1051229030"/>
      <w:bookmarkStart w:id="152" w:name="_Toc56"/>
      <w:bookmarkEnd w:id="151"/>
      <w:r>
        <w:rPr>
          <w:rtl w:val="true"/>
        </w:rPr>
        <w:t>فرمانی همه گیر برای امت اسلام، برای اقامه امربه معروف و نهی از منکر</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إنّی اُجَدِّدُ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فَأَقيمُوا الصَّلاةَ، و آتُوا الزَّكاةَ ، وَ أمُروا بِالمَعروفِ ، وَانهَوا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رَأسَ الأَمرِ بِالمَعروفِ وَ النَّهيیِ عَنِ المُنكَرِ أن تَنتَهوا إلى قَولى، و تُبَلِّغوهُ مَن لَم يَحضُر ، و تَأمُروهُ بِقَبولِهِ و تَنهَوهُ عَن مُخالَفَتِهِ ؛ فَإِنَّهُ أمرٌ مِنَ اللهِ عزوجل ومِنّی؛</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را 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پای دارید، و زکات را بپردازید، و امر به معروف و نهی از منکر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اساس امر به معروف و نهی از منکر، آن است که به سخن من برسید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ندارند،برسانید وآنان رابه پذیرش آن، فرمان دهید واز مخالفت باآن بازشان داریدکه آن،فرمانی از جانب خداوند عزّوجلّ و من است</w:t>
      </w:r>
      <w:r>
        <w:rPr>
          <w:rFonts w:eastAsia="IRNazanin" w:cs="IRNazanin"/>
          <w:color w:val="111111"/>
          <w:sz w:val="28"/>
          <w:szCs w:val="28"/>
          <w:rtl w:val="true"/>
          <w:lang w:bidi="fa-IR"/>
        </w:rPr>
        <w:t>.</w:t>
      </w:r>
      <w:r>
        <w:rPr>
          <w:rStyle w:val="FootnoteAnchor"/>
          <w:rtl w:val="true"/>
        </w:rPr>
        <w:footnoteReference w:id="68"/>
      </w:r>
      <w:bookmarkStart w:id="153" w:name="pg7930_75077"/>
    </w:p>
    <w:p>
      <w:pPr>
        <w:pStyle w:val="BookText"/>
        <w:rPr/>
      </w:pPr>
      <w:bookmarkEnd w:id="153"/>
      <w:r>
        <w:rPr>
          <w:rFonts w:ascii="IRNazanin" w:hAnsi="IRNazanin" w:eastAsia="IRNazanin"/>
          <w:color w:val="111111"/>
          <w:sz w:val="28"/>
          <w:sz w:val="28"/>
          <w:szCs w:val="28"/>
          <w:rtl w:val="true"/>
          <w:lang w:bidi="fa-IR"/>
        </w:rPr>
        <w:t>در این حدیث پیامبر اکرم صلی اللَّهِ علیه واله وَ سَلَّمَ دستور می دهد که باید کلام مرا به کسی که حاضر نیست ابلاغ کنید و او را امر به قبول و نهی از مخالفت آن کنید، چون آن امری از جانب خدا و رسول است</w:t>
      </w:r>
      <w:r>
        <w:rPr>
          <w:rFonts w:eastAsia="IRNazanin" w:cs="IRNazanin"/>
          <w:color w:val="111111"/>
          <w:sz w:val="28"/>
          <w:szCs w:val="28"/>
          <w:rtl w:val="true"/>
          <w:lang w:bidi="fa-IR"/>
        </w:rPr>
        <w:t>.</w:t>
      </w:r>
    </w:p>
    <w:p>
      <w:pPr>
        <w:pStyle w:val="Heading4"/>
        <w:numPr>
          <w:ilvl w:val="3"/>
          <w:numId w:val="1"/>
        </w:numPr>
        <w:rPr/>
      </w:pPr>
      <w:bookmarkStart w:id="154" w:name="__RefHeading___Toc6533150_1051229030"/>
      <w:bookmarkStart w:id="155" w:name="_Toc57"/>
      <w:bookmarkEnd w:id="154"/>
      <w:r>
        <w:rPr>
          <w:rtl w:val="true"/>
        </w:rPr>
        <w:t>اهمیت هدایت یک نفر به اسلام</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سَهل بْنِ سَعد أَنَّ رَسُولَ اللَّهِ قَالَ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لَأَنْ يَهْدِیَ اللَّهُ بِكَ رَجُلًا وَاحِداً خَيْرٌ مِنْ أَنْ يَكُونَ لَكَ حُمْرُ النَّعَمِ؛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سعید بن سهل روایت شده که رسول خدا صلی اللَّهِ علیه واله وَ سَلَّمَ روز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اگر خداوند به دست تو یکی از آنان را هدایت کند، برای تو از شتران سرخ موی بهتر است</w:t>
      </w:r>
      <w:r>
        <w:rPr>
          <w:rFonts w:eastAsia="IRNazanin" w:cs="IRNazanin"/>
          <w:color w:val="111111"/>
          <w:sz w:val="28"/>
          <w:szCs w:val="28"/>
          <w:rtl w:val="true"/>
          <w:lang w:bidi="fa-IR"/>
        </w:rPr>
        <w:t>.»</w:t>
      </w:r>
    </w:p>
    <w:p>
      <w:pPr>
        <w:pStyle w:val="Heading4"/>
        <w:numPr>
          <w:ilvl w:val="3"/>
          <w:numId w:val="1"/>
        </w:numPr>
        <w:rPr/>
      </w:pPr>
      <w:bookmarkStart w:id="156" w:name="__RefHeading___Toc6533152_1051229030"/>
      <w:bookmarkStart w:id="157" w:name="_Toc58"/>
      <w:bookmarkEnd w:id="156"/>
      <w:r>
        <w:rPr>
          <w:rtl w:val="true"/>
        </w:rPr>
        <w:t>هدایت یک نفر، مساوی هدایت همه مردم</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العيّاشی عن أبو بصير عن أبی جعفر علیه السَّلَامُ سَأَلتُهُ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أَحْيَاهَا فَكَأَنَّمَآ أَحْيَا النَّاسَ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استَخرَجَها مِنَ الكُفرِ إلَى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تفسير العياشی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آیه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کسی را زنده بدارد، چنان است که گویی تمام مردم را زنده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کسی است که فردی را از کفر به ایمان در آورد</w:t>
      </w:r>
      <w:r>
        <w:rPr>
          <w:rFonts w:eastAsia="IRNazanin" w:cs="IRNazanin"/>
          <w:color w:val="111111"/>
          <w:sz w:val="28"/>
          <w:szCs w:val="28"/>
          <w:rtl w:val="true"/>
          <w:lang w:bidi="fa-IR"/>
        </w:rPr>
        <w:t>.</w:t>
      </w:r>
      <w:r>
        <w:rPr>
          <w:rStyle w:val="FootnoteAnchor"/>
          <w:rtl w:val="true"/>
        </w:rPr>
        <w:footnoteReference w:id="7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فی </w:t>
      </w:r>
      <w:bookmarkStart w:id="158" w:name="pg7930_75078"/>
    </w:p>
    <w:p>
      <w:pPr>
        <w:pStyle w:val="BookText"/>
        <w:rPr/>
      </w:pPr>
      <w:bookmarkEnd w:id="158"/>
      <w:r>
        <w:rPr>
          <w:rFonts w:ascii="Amiri" w:hAnsi="Amiri" w:eastAsia="Amiri" w:cs="Amiri"/>
          <w:color w:val="111111"/>
          <w:sz w:val="28"/>
          <w:sz w:val="28"/>
          <w:szCs w:val="28"/>
          <w:rtl w:val="true"/>
          <w:lang w:bidi="ar-SA"/>
        </w:rPr>
        <w:t xml:space="preserve">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أَحْيَاهَا فَكَأَنَّمَآ أَحْيَا النَّاسَ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حَرقٍ أَو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أخرَجَها مِن ضَلالٍ إلى هُدىً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تَأويلُهَا الأَعظَمُ؛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فضیل 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این سخن خداوند در قرآن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کسی را زنده بدارد، چنان است که گویی تمام مردم را زنده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نجات دادن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یا غرق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فردی را از گمراهی به هدایت در آورد؟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تأویل آن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این روایات یاد شده، اهمیت و ثواب فراوانی برای هدایت انسان ها بیان شده و برای هدایت کننده نیز فضیلت بزرگی است که کسی را از اعماق تاریکی های کفر به نور اسلام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وظیفه حوزه های علمیه است که مردم گرفتار در تاریکی های کفر و فساد را با نور اسلام آشنا کنند و این کار نیازمند ابزارهای بین المللی و حضورحوزه های علمیه در عرصه بین الملل می باشد</w:t>
      </w:r>
      <w:r>
        <w:rPr>
          <w:rFonts w:eastAsia="IRNazanin" w:cs="IRNazanin"/>
          <w:color w:val="111111"/>
          <w:sz w:val="28"/>
          <w:szCs w:val="28"/>
          <w:rtl w:val="true"/>
          <w:lang w:bidi="fa-IR"/>
        </w:rPr>
        <w:t>.</w:t>
      </w:r>
    </w:p>
    <w:p>
      <w:pPr>
        <w:pStyle w:val="Heading4"/>
        <w:numPr>
          <w:ilvl w:val="3"/>
          <w:numId w:val="1"/>
        </w:numPr>
        <w:rPr/>
      </w:pPr>
      <w:bookmarkStart w:id="159" w:name="__RefHeading___Toc6533154_1051229030"/>
      <w:bookmarkStart w:id="160" w:name="_Toc59"/>
      <w:bookmarkEnd w:id="159"/>
      <w:r>
        <w:rPr>
          <w:rtl w:val="true"/>
        </w:rPr>
        <w:t>دعوت مردم به اسلام، وصیت پیامبرصلی اللَّهِ علیه واله وَ سَلَّمَ</w:t>
      </w:r>
      <w:bookmarkEnd w:id="16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علیه السَّلَامُ قَالَ اسْتَأْذَنَ رَجُلٌ من اهل رَسُولِ اللَّهِ صلی اللَّهِ علیه واله وَ سَلَّمَ فَقَالَ يَا رَسُولَ اللَّهِ أَوْصِنِی قَالَ أُوصِيكَ أَنْ لَا تُشْرِكَ بِاللَّهِ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ادْعُ النَّاسَ إِلَى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لَكَ بِكُلِّ مَنْ أَجَابَكَ عِتْقَ رَقَبَةٍ مِنْ وُلْدِ يَعْقُوبَ؛</w:t>
      </w:r>
      <w:r>
        <w:rPr>
          <w:rFonts w:eastAsia="Amiri" w:cs="Amiri" w:ascii="Amiri" w:hAnsi="Amiri"/>
          <w:color w:val="111111"/>
          <w:sz w:val="28"/>
          <w:szCs w:val="28"/>
          <w:rtl w:val="true"/>
          <w:lang w:bidi="ar-SA"/>
        </w:rPr>
        <w:t>»</w:t>
      </w:r>
      <w:r>
        <w:rPr>
          <w:rStyle w:val="FootnoteAnchor"/>
          <w:rtl w:val="true"/>
        </w:rPr>
        <w:footnoteReference w:id="72"/>
      </w:r>
      <w:bookmarkStart w:id="161" w:name="pg7930_75079"/>
    </w:p>
    <w:p>
      <w:pPr>
        <w:pStyle w:val="BookText"/>
        <w:rPr/>
      </w:pPr>
      <w:bookmarkEnd w:id="161"/>
      <w:r>
        <w:rPr>
          <w:rFonts w:ascii="IRNazanin" w:hAnsi="IRNazanin" w:eastAsia="IRNazanin"/>
          <w:color w:val="111111"/>
          <w:sz w:val="28"/>
          <w:sz w:val="28"/>
          <w:szCs w:val="28"/>
          <w:rtl w:val="true"/>
          <w:lang w:bidi="fa-IR"/>
        </w:rPr>
        <w:t>از حضرت علی علیه السَّلَامُ روایت شده که مردی اجازه ورود از رسول خدا صلی اللَّهِ علیه واله وَ سَلَّمَ خواست،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واله وَ سَلَّمَ مرا وصیت و سفارش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وصیت می کنم که شرک به خدا نیاوری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 اسلام دعوت کن و بدان در ازای هر که تو را اجابت کرد ثواب آزاد کردن یک برده از فرزندان يعقوب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أَخَاكَ عَلَى هِدَايَتِهِ؛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در هدایت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حدیث شریف، وصیت پیامبر صلی اللَّهِ علیه واله وَ سَلَّمَ و امیر المومنین علیه السَّلَامُ به ما این است که همه مردم را به اسلام دعوت کنیم لذا باید با زبان و فرهنگ ملل و زمینه های تبلیغ مخاطبان جهانی آشنا شویم و در عرصه بین الملل فعالیت داشته باشیم</w:t>
      </w:r>
      <w:r>
        <w:rPr>
          <w:rFonts w:eastAsia="IRNazanin" w:cs="IRNazanin"/>
          <w:color w:val="111111"/>
          <w:sz w:val="28"/>
          <w:szCs w:val="28"/>
          <w:rtl w:val="true"/>
          <w:lang w:bidi="fa-IR"/>
        </w:rPr>
        <w:t>.</w:t>
      </w:r>
    </w:p>
    <w:p>
      <w:pPr>
        <w:pStyle w:val="Heading4"/>
        <w:numPr>
          <w:ilvl w:val="3"/>
          <w:numId w:val="1"/>
        </w:numPr>
        <w:rPr/>
      </w:pPr>
      <w:bookmarkStart w:id="162" w:name="__RefHeading___Toc6533156_1051229030"/>
      <w:bookmarkStart w:id="163" w:name="_Toc60"/>
      <w:bookmarkEnd w:id="162"/>
      <w:r>
        <w:rPr>
          <w:rtl w:val="true"/>
        </w:rPr>
        <w:t>اهمیت تبلیغ و هدایت یک نفر بر روی زمین از نگاه پیامبر صلی اللَّهِ علیه واله وَ سَلَّمَ</w:t>
      </w:r>
      <w:bookmarkEnd w:id="1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وَجَّهَنی رَسولُ اللَّهِ صلی اللَّهِ علیه واله وَ سَلَّمَ إلَى اليَمَنِ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 لا تُقاتِلُ أحَدا حتَّى تَدعُوَهُ إلَى الإِسلامِ ؛ وَ ايمُ اللّهِ لَأَن يَهدِىَ اللهُ عَلى یَدَیکَ رَجُلاً خَيرٌ لَكَ مِمّا طَلَعَت عَلَيهِ الشَّمسُ وَ غَرَبَت ، ولَکَ وِلاؤُهُ یا عَلِىُّ</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علیه السَّلَامُ می فرماید</w:t>
      </w:r>
      <w:r>
        <w:rPr>
          <w:rFonts w:eastAsia="Amiri" w:cs="Amiri" w:ascii="Amiri" w:hAnsi="Amiri"/>
          <w:color w:val="111111"/>
          <w:sz w:val="28"/>
          <w:szCs w:val="28"/>
          <w:rtl w:val="true"/>
          <w:lang w:bidi="ar-SA"/>
        </w:rPr>
        <w:t xml:space="preserve">: </w:t>
      </w:r>
      <w:bookmarkStart w:id="164" w:name="pg7930_75080"/>
    </w:p>
    <w:p>
      <w:pPr>
        <w:pStyle w:val="BookText"/>
        <w:rPr/>
      </w:pPr>
      <w:bookmarkEnd w:id="164"/>
      <w:r>
        <w:rPr>
          <w:rFonts w:ascii="IRNazanin" w:hAnsi="IRNazanin" w:eastAsia="IRNazanin"/>
          <w:color w:val="111111"/>
          <w:sz w:val="28"/>
          <w:sz w:val="28"/>
          <w:szCs w:val="28"/>
          <w:rtl w:val="true"/>
          <w:lang w:bidi="fa-IR"/>
        </w:rPr>
        <w:t>هنگامی که رسول خداصلی اللَّهِ علیه واله وَ سَلَّمَ مرا به سوی یمن روانه ساخت،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کس پیش از آن که او را به اسلام فرا خوانی، جنگ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که خداوند به دستان تو انسانی را هدایت کند، برایت بهتر است از آنچه خورشید بر آن طلوع و غروب کرده، و تو مولای اویی، ای علی</w:t>
      </w:r>
      <w:r>
        <w:rPr>
          <w:rFonts w:eastAsia="IRNazanin" w:cs="IRNazanin"/>
          <w:color w:val="111111"/>
          <w:sz w:val="28"/>
          <w:szCs w:val="28"/>
          <w:rtl w:val="true"/>
          <w:lang w:bidi="fa-IR"/>
        </w:rPr>
        <w:t>»</w:t>
      </w:r>
    </w:p>
    <w:p>
      <w:pPr>
        <w:pStyle w:val="Heading4"/>
        <w:numPr>
          <w:ilvl w:val="3"/>
          <w:numId w:val="1"/>
        </w:numPr>
        <w:rPr/>
      </w:pPr>
      <w:bookmarkStart w:id="165" w:name="__RefHeading___Toc6533158_1051229030"/>
      <w:bookmarkStart w:id="166" w:name="_Toc61"/>
      <w:bookmarkEnd w:id="165"/>
      <w:r>
        <w:rPr>
          <w:rtl w:val="true"/>
        </w:rPr>
        <w:t>ای عیسی</w:t>
      </w:r>
      <w:r>
        <w:rPr>
          <w:rtl w:val="true"/>
        </w:rPr>
        <w:t xml:space="preserve">! </w:t>
      </w:r>
      <w:r>
        <w:rPr>
          <w:rtl w:val="true"/>
        </w:rPr>
        <w:t>به پیروانت فرمان ده تا در زمان اسلام، از اسلام پیروی کنند</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أوصِيکَ يَا ابْنَ مَرْيَمَ الْبِكْرِ الْبَتُوْلِ بِسَيِّدِ الْمُرْسَلِينَ وَ حَبِيبِی فَهُوَ أَحْمَدُ صَاحِبُ الْجَمَلِ الْأَحْمَرِ وَ الْوَجْهِ الْأَقْمَرِ الْمُشْرِقِ بِالنُّورِ الطَّاهِرِ الْقَلْبِ الشَّدِيدِ الْبَأْسِ الْحَيِىِّ الْمُتَكَرِّمِ فَإِنَّهُ رَحْمَةٌ لِلْعَالَمِينَ وَ سَيِّدُ وُلْدِ آدَمَ يَوْمَ يَلْقَانِی أُكْرَمُ السَّابِقِينَ عَلَىَّ وَ أَقْرَبُ الْمُرْسَلِينَ مَنِّى الْعَرَبِیُّ الْأَمِينُ الدَّیَّانُ بِدِيِنِی الصَّابِرُ فِی ذَاتِی الْمُجَاهِدُ الْمُشْرِكِينَ بِيَدِهِ عَنْ دِینِى أَنْ تُخْبِرَ بِهِ بَنِی إِسْرَائِيلَ وَ تَأْمُرَهُمْ أَنْ يُصَدِّقُوا بِهِ وَ أَنْ يَؤْمِنُوا بِهِ وَ أَنْ يَتَّبِعُون وَ أَنْ يَنْصُرُوهُ</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قدسی خطاب به حضرت عیسی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فرزندمریم پاکيزه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کنم که آقای پیامبران و حبيب من محمد صلی اللَّهِ علیه واله وَ سَلَّمَ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نامش احمد و صاحب شتر سرخ مو می باشد و رویش بسیار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قلبش پاک و سخت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گرامی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رحمت برای مردم جهان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گرامی ترین کسانی که قبلا بوده اند و نزدیک ترین پیامبران بر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درس </w:t>
      </w:r>
      <w:bookmarkStart w:id="167" w:name="pg7930_75081"/>
    </w:p>
    <w:p>
      <w:pPr>
        <w:pStyle w:val="BookText"/>
        <w:rPr/>
      </w:pPr>
      <w:bookmarkEnd w:id="167"/>
      <w:r>
        <w:rPr>
          <w:rFonts w:ascii="IRNazanin" w:hAnsi="IRNazanin" w:eastAsia="IRNazanin"/>
          <w:color w:val="111111"/>
          <w:sz w:val="28"/>
          <w:sz w:val="28"/>
          <w:szCs w:val="28"/>
          <w:rtl w:val="true"/>
          <w:lang w:bidi="fa-IR"/>
        </w:rPr>
        <w:t>ناخوانده و از نسل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مرا در میان مردم اشاعه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جهاد برای دین من، صبر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بامشرکان باجان خود در راه دین من جهادمی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مرا به بنی اسرائیل درباره محمد صلی اللَّهِ علیه واله وَ سَلَّمَ خبر بده و به آنان امر کن که او را تصدیق کنند و به وی ایمان آورند و از او اطاعت کنند و به وی کمک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بیانگر آن است که مسیحیان به دستور حضرت عیسی علیه السَّلَامُ باید پیامبر اکرم صلی اللَّهِ علیه واله وَ سَلَّمَ را تصدیق نموده و به او ایمان آورده و پیروی و یاری کنند و برای این هدف، حوزه های علمیه و علما که عهده دار تبلیغ و ترویج دین رسول اکرم صلی اللَّهِ علیه واله وَ سَلَّمَ و قرآن هستند باید اسلام را در عرصه های جهانی برایشان عرضه کرده تا مقدمات تصديق مسیحیان به خاتم پیامبران صلی اللَّهِ علیه واله وَ سَلَّمَ فراهم شود</w:t>
      </w:r>
      <w:r>
        <w:rPr>
          <w:rFonts w:eastAsia="IRNazanin" w:cs="IRNazanin"/>
          <w:color w:val="111111"/>
          <w:sz w:val="28"/>
          <w:szCs w:val="28"/>
          <w:rtl w:val="true"/>
          <w:lang w:bidi="fa-IR"/>
        </w:rPr>
        <w:t>.</w:t>
      </w:r>
    </w:p>
    <w:p>
      <w:pPr>
        <w:pStyle w:val="Heading4"/>
        <w:numPr>
          <w:ilvl w:val="3"/>
          <w:numId w:val="1"/>
        </w:numPr>
        <w:rPr/>
      </w:pPr>
      <w:bookmarkStart w:id="168" w:name="__RefHeading___Toc6533160_1051229030"/>
      <w:bookmarkStart w:id="169" w:name="_Toc62"/>
      <w:bookmarkEnd w:id="168"/>
      <w:r>
        <w:rPr>
          <w:rtl w:val="true"/>
        </w:rPr>
        <w:t>موفقیت امیر المومنین علی علیه السَّلَامُ در تبلیغ خارج از کشور</w:t>
      </w:r>
      <w:bookmarkEnd w:id="16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اللَّهِ صلی اللَّهِ علیه واله وَ سَلَّمَ عَلِيّاً علیه السَّلَامُ إِلَى الْيَمَنِ لِيَدْعُوَهُمْ إِلَى الْإِسْلَامِ وَ قِيلَ لِيُخَمِّسَ رکَازهم وَ یُعَلِّمَهُمُ الْأَحْكَامَ وَ يُبَيِّنَ لَهُمُ الْحَلَالَ وَ الْحَرَامَ وَ إِلَى أَهْلِ نَجْرَانَ لِيَجْمَعَ صَدَقَاتِهِمْ وَ يَقْدَمَ عَلَيْهِ بِجِزْيَتِهِم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بَعَثَ قَبْلَهُ رَسُولُ اللَّهِ عَلَيْهِ الصَّلَاةُ وَ السَّلَامُ خَالِدَ بْنَ الْوَلِيدِ إِلَى أَهْلِ الْيَمَنِ يَدْعُوهُمْ إِلَى الْإِسْلَامِ فَلَمْ يُجِيبُوهُ قَالَ الْبَرَاءُ فَكُنْتُ مَعَ عَلِىٍّ علیه السَّلَامُ فَلَمَّا دَنَوْنَا مِنَ الْقَوْمِ خَرَجُوا إِلَيْنَا فَصَلَّی بِنَا عَلِىٌّ ثُمَّ صَفّاً صَفّاً وَاحِداً ثُمَّ تَقَدَّمَ بَيْنَ أَيْدِينَا فَقَرَأَ عَلَيْهِمْ کِتَابَ رَسُولِ اللهِ صلی اللَّهِ علیه واله وَ سَلَّمَ فَأَسْلَمَتْ هَمْدَانُ كُلُّهَا فَكَتَبَ عَلِىٌّ علیه السَّلَامُ إِلَى رَسُولِ اللَّهِ صلی اللَّهِ علیه واله وَ سَلَّمَ فَلَمَّا قَرَأَ </w:t>
      </w:r>
    </w:p>
    <w:p>
      <w:pPr>
        <w:pStyle w:val="BookText"/>
        <w:rPr/>
      </w:pPr>
      <w:r>
        <w:rPr>
          <w:rFonts w:ascii="Amiri" w:hAnsi="Amiri" w:eastAsia="Amiri" w:cs="Amiri"/>
          <w:color w:val="111111"/>
          <w:sz w:val="28"/>
          <w:sz w:val="28"/>
          <w:szCs w:val="28"/>
          <w:rtl w:val="true"/>
          <w:lang w:bidi="ar-SA"/>
        </w:rPr>
        <w:t>الْكِتَابَ خَرَّ سَاجِداً ثُمَّ رَفَعَ رَأْسَهُ فَقَالَ السَّلَام عَلَى هَمْدَانَ ؛</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حضرت رسول صلی اللَّهِ علیه واله وَ سَلَّمَ امیرالمؤمنین علی علیه السَّلَامُ را به طرف یمن فرستادند، علت عزیمت آن جناب به طرف یمن مختلف نقل شده است، گروهی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دعوت مردم یمن به سوی اسلام به آن دیار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عقیده دارند امیر المؤمنین علیه السَّلَامُ برای تعلیم احکام شرع مقدس و بیان حلال و حرام و جمع آوری زکات، به يمن رفتند، و هم چنین مأمور شدند پس از خاتمه کارهای یمن به نجران هم بروند و صدقات و جزیه های آنان را هم جمع آوری کرده و به مدینه بیاورند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این که امیر المؤمنین به طرف يمن حرکت کند، حضرت رسول صلی اللَّهِ علیه واله وَ سَلَّمَ خالد ابن ولید را به آن منطقه فرستاده بودند تا مردمان آن نواحی را به طرف اسلام دعوت کند، و لیکن مردم یمن به سخنان خالد گوش ندادند و گفته های او را اجابت نکردند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علی بن ابی طالب علیه السَّلَامُ بودم هنگامی که نزدیک مردم یمن رسیدیم آنان در مقابل ما بیرون شدند، در این موقع على بن ابی طالب علیه السَّلَامُ نماز خواندند و پس از این ما را در یک صف قرار دادند و در مقابل صف ایستادند و نامه حضرت رسول صلی اللَّهِ علیه واله وَ سَلَّمَ را برای مردم قرائت کردند، در این هنگام قبیله همدان اسلام اختیار کردند و علی علیه السَّلَامُ جریان کار را برای پیغمبر نوشتند، آن جناب پس از قرائت نامه، سجده شکر به جا آوردندوبعد فرمودند درود و رحمت باد بر قبیله همدان</w:t>
      </w:r>
      <w:r>
        <w:rPr>
          <w:rFonts w:eastAsia="IRNazanin" w:cs="IRNazanin"/>
          <w:color w:val="111111"/>
          <w:sz w:val="28"/>
          <w:szCs w:val="28"/>
          <w:rtl w:val="true"/>
          <w:lang w:bidi="fa-IR"/>
        </w:rPr>
        <w:t xml:space="preserve">.» </w:t>
      </w:r>
      <w:bookmarkStart w:id="170" w:name="pg7930_75083"/>
    </w:p>
    <w:p>
      <w:pPr>
        <w:pStyle w:val="Heading2"/>
        <w:numPr>
          <w:ilvl w:val="1"/>
          <w:numId w:val="1"/>
        </w:numPr>
        <w:rPr/>
      </w:pPr>
      <w:bookmarkStart w:id="171" w:name="__RefHeading___Toc6533162_1051229030"/>
      <w:bookmarkStart w:id="172" w:name="_Toc63"/>
      <w:bookmarkEnd w:id="170"/>
      <w:bookmarkEnd w:id="171"/>
      <w:r>
        <w:rPr>
          <w:rtl w:val="true"/>
        </w:rPr>
        <w:t xml:space="preserve">فصل سوم </w:t>
      </w:r>
      <w:r>
        <w:rPr>
          <w:rtl w:val="true"/>
        </w:rPr>
        <w:t xml:space="preserve">: </w:t>
      </w:r>
      <w:r>
        <w:rPr>
          <w:rtl w:val="true"/>
        </w:rPr>
        <w:t>ثواب وبرکات تبلیغ دین از نگاه پیشوایان معصوم علیهم السَّلَامُ</w:t>
      </w:r>
      <w:bookmarkEnd w:id="17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3" w:name="__RefHeading___Toc6533164_1051229030"/>
      <w:bookmarkStart w:id="174" w:name="_Toc64"/>
      <w:bookmarkEnd w:id="173"/>
      <w:r>
        <w:rPr>
          <w:rtl w:val="true"/>
        </w:rPr>
        <w:t>اشاره</w:t>
      </w:r>
      <w:bookmarkStart w:id="175" w:name="pg7930_75084"/>
      <w:bookmarkEnd w:id="174"/>
    </w:p>
    <w:p>
      <w:pPr>
        <w:pStyle w:val="BookText"/>
        <w:rPr/>
      </w:pPr>
      <w:bookmarkEnd w:id="175"/>
      <w:r>
        <w:rPr>
          <w:rFonts w:ascii="IRNazanin" w:hAnsi="IRNazanin" w:eastAsia="IRNazanin"/>
          <w:color w:val="111111"/>
          <w:sz w:val="28"/>
          <w:sz w:val="28"/>
          <w:szCs w:val="28"/>
          <w:rtl w:val="true"/>
          <w:lang w:bidi="fa-IR"/>
        </w:rPr>
        <w:t>دین از مهم ترین مسائلی است که تمام انسان ها با آن روبه رو هستند، چون مسائل اعتقادی و اخلاقی عمومیت داشته و تمام انسان ها با آن روبه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آمده اند تا سرنوشت انسان را در دنیا و آخرت به خیر و خوبی رقم بزنند و بشر را به قله ی کمال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در این عرصه تبلیغ می کنند، کار مهمی انجام می دهند و سرنوشت بسیاری را به نور و سعادت و هدایت رقم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مستوجب ثواب فراوانی از جانب خداوند</w:t>
      </w:r>
    </w:p>
    <w:p>
      <w:pPr>
        <w:pStyle w:val="BookText"/>
        <w:rPr/>
      </w:pP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روایاتی را درباره ثواب تبلیغ دین ذکرمی کنیم</w:t>
      </w:r>
      <w:r>
        <w:rPr>
          <w:rFonts w:eastAsia="IRNazanin" w:cs="IRNazanin"/>
          <w:color w:val="111111"/>
          <w:sz w:val="28"/>
          <w:szCs w:val="28"/>
          <w:rtl w:val="true"/>
          <w:lang w:bidi="fa-IR"/>
        </w:rPr>
        <w:t>:</w:t>
      </w:r>
    </w:p>
    <w:p>
      <w:pPr>
        <w:pStyle w:val="Heading3"/>
        <w:numPr>
          <w:ilvl w:val="2"/>
          <w:numId w:val="1"/>
        </w:numPr>
        <w:rPr/>
      </w:pPr>
      <w:bookmarkStart w:id="176" w:name="__RefHeading___Toc6533166_1051229030"/>
      <w:bookmarkStart w:id="177" w:name="_Toc65"/>
      <w:bookmarkEnd w:id="176"/>
      <w:r>
        <w:rPr>
          <w:rtl w:val="true"/>
        </w:rPr>
        <w:t>استغفار حیوانات برای مبلّغ دین</w:t>
      </w:r>
      <w:bookmarkEnd w:id="17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واله وَ سَلَّمَ عُلَمَاءُ هَذِهِ الْأُمَّةِ رَجُلَانِ رَجُلٌ آتَاهُ اللَّهُ عِلْماً فَطَلَبَ بِهِ وَجْهَ اللَّهِ وَ الدَّارَ الْآخِرَةَ وَ بَذَلَهُ لِلنَّاسِ وَ لَمْ يَأْخُذْ عَلَیْهِ طَمَعاً وَ لَمْ يَشْتَرِ بِهِ ثَمَناً قَلِيلًا فَذَلِكَ يَسْتَغْفِرُ لَهُ مَنْ فِی الْبُحُورِ وَ دَوَابُّ الْبَحْرِ وَ الْبَرِّ وَ الطَّيْرُ فِی جَوِّ السَّمَاءِ وَ يَقْدَمُ عَلَى اللَّهِ سَيِّداً شَرِيفاً وَ رَجُلٌ آتَاهُ اللَّهُ عِلْماً فَبَخِلَ بِهِ عَلَى عِبَادِ اللَّهِ وَ أَخَذَ عَلَيْهِ طَمَعاً وَ اشْتَرَى بِهِ ثَمَناً قَلِيلًا فَذَلِکَ یُلْجَمُ يَوْمَ الْقِيَامَةِ بِلِجَامٍ مِنْ نَارٍ وَ يُنَادِی مَلَکٌ مِنَ الْمَلَائِكَةِ عَلَى رُءُوسِ الْأَشْهَادِ هَذَا فُلَانُ بْنُ فُلَانٍ آتَاهُ اللَّهُ </w:t>
      </w:r>
      <w:bookmarkStart w:id="178" w:name="pg7930_75085"/>
    </w:p>
    <w:p>
      <w:pPr>
        <w:pStyle w:val="BookText"/>
        <w:rPr/>
      </w:pPr>
      <w:bookmarkEnd w:id="178"/>
      <w:r>
        <w:rPr>
          <w:rFonts w:ascii="Amiri" w:hAnsi="Amiri" w:eastAsia="Amiri" w:cs="Amiri"/>
          <w:color w:val="111111"/>
          <w:sz w:val="28"/>
          <w:sz w:val="28"/>
          <w:szCs w:val="28"/>
          <w:rtl w:val="true"/>
          <w:lang w:bidi="ar-SA"/>
        </w:rPr>
        <w:t>عِلْماً فِی دَارِ الدُّنْيَا فَبَخِلَ بِهِ عَلَى عِبَادِهِ حَتَّى يَفْرُغَ مِنَ الْحِسَاب</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پیامبر گرامی اسلام صلی اللَّهِ علیه واله وَ سَلَّمَ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این امت دو طبقه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آنها که علم خدا داده را بی طمع نشر کنند، دانش خویش به نان و آب نفروشند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طائفه ماهی دریا، و جانور زمین، و پرنده هوا استغفار کنند؛ بزرگوار و شرافت مند بر خدا وارد شوند و با پیمبران هم نشین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آنها که علم را احتکار نمایند و با مال مبادله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قیامت با لگام آتشین مهار شوند و کسی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که خداوند متعال علمشان داده بود و در نشر آن بخل می ورزیدند و آن را به بها می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تا موقع فراغت مردم از حساب تکرار شود</w:t>
      </w:r>
      <w:r>
        <w:rPr>
          <w:rFonts w:eastAsia="IRNazanin" w:cs="IRNazanin"/>
          <w:color w:val="111111"/>
          <w:sz w:val="28"/>
          <w:szCs w:val="28"/>
          <w:rtl w:val="true"/>
          <w:lang w:bidi="fa-IR"/>
        </w:rPr>
        <w:t>.»</w:t>
      </w:r>
    </w:p>
    <w:p>
      <w:pPr>
        <w:pStyle w:val="Heading3"/>
        <w:numPr>
          <w:ilvl w:val="2"/>
          <w:numId w:val="1"/>
        </w:numPr>
        <w:rPr/>
      </w:pPr>
      <w:bookmarkStart w:id="179" w:name="__RefHeading___Toc6533168_1051229030"/>
      <w:bookmarkStart w:id="180" w:name="_Toc66"/>
      <w:bookmarkEnd w:id="179"/>
      <w:r>
        <w:rPr>
          <w:rtl w:val="true"/>
        </w:rPr>
        <w:t>فضیلت هدایت یک نفر در روی زمین از نگاه امام محمد باقر علیه السَّلَامُ</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كَلَّمَ اللَّهُ موسَی بنَ عِمرانَ علیه السَّلَامُ ، قالَ موسى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إلهی ، فَما جَزاءُ مَن دَعا نَفسا کافِرَةً إلَى الإِسلامِ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أُذِنَ يَومَ القِيامَةِ فِی الشَّفاعَةِ لِمَن يُريدُ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فَما جَزاءُ مَن دَعا نَفسا مُسلِمَةً إلى طاعَتِکَ و نَهاها عَن مَعصِيَتِكَ؟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 أحشُرُهُ يَومَ القِيامَةِ فِی زُمرَةِ المُتَّقينَ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با موسی بن عمران علیه السَّلَامُ سخن گفت،موسی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که انسان بی دینی را به دین دعوت 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اجازه می یابد تا برای هر که بخواهد، شفاعت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پاداش کسی که فرد دینداری را به اطاعت تو دعوت و از نافرمانی ات نهی کند، </w:t>
      </w:r>
      <w:bookmarkStart w:id="181" w:name="pg7930_75086"/>
    </w:p>
    <w:p>
      <w:pPr>
        <w:pStyle w:val="BookText"/>
        <w:rPr/>
      </w:pPr>
      <w:bookmarkEnd w:id="181"/>
      <w:r>
        <w:rPr>
          <w:rFonts w:ascii="IRNazanin" w:hAnsi="IRNazanin" w:eastAsia="IRNazanin"/>
          <w:color w:val="111111"/>
          <w:sz w:val="28"/>
          <w:sz w:val="28"/>
          <w:szCs w:val="28"/>
          <w:rtl w:val="true"/>
          <w:lang w:bidi="fa-IR"/>
        </w:rPr>
        <w:t>چیست؟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او را در زمره پرهیزگاران محشور می کنم</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82" w:name="__RefHeading___Toc6533170_1051229030"/>
      <w:bookmarkStart w:id="183" w:name="_Toc67"/>
      <w:bookmarkEnd w:id="182"/>
      <w:r>
        <w:rPr>
          <w:rtl w:val="true"/>
        </w:rPr>
        <w:t>فضیلت هدایت یتیمان آل محمد صلی اللَّهِ علیه واله وَ سَلَّمَ</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علیه السَّلَامُ و قَالَ أَشَدُّ مِنْ يُتْمِ هذا الْيَتِيمِ 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إِمَامِهِ لَا يَقْدِرُ عَلَى الْوُصُولِ إِلَيْهِ وَ لَا يَدْرِی كَيْفَ حُكْمُهُ فِيمَا يُبْتَلَی بِهِ مِنْ شَرَائِعِ دِينِهِ أَلَا فَمَنْ كَانَ مِنْ شِيعَتِنَا عَالِماً بِعُلُومِنَا وَ هَذَا الْجَاهِلُ بِشَرِيعَتِنَا الْمُنْقَطِعُ عَنْ مُشَاهَدَتِنَا يَتِيمٌ فِی حِجْرِهِ ألَا فَمَنْ هَدَاهُ وَ أَرْشَدَهُ وَ عَلَّمَهُ شَرِيعَتَنَا كَانَ مَعَنَا فِی الرَّفِيقِ الْأَعْلَى؛</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از پدران گرامش از رسول خدا صلی اللَّهِ علیه واله وَ سَلَّمَ آورده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ناگوارتر از یتیمی فرد بی مادر و پدر، یتیمی آن کسی است که از امامش دور افتاده، و توان وصول به او را ندارد، و پاسخ مسائل مورد نیازش را نمی داند، پس بدانید که شیعه ما دانای به علوم ماست، و افرادی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عدم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ما بی خبر مانده اند همچون یتیمی در کنف حمایت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جایگاه کسی که هدایت و ارشاد نموده و دستورها و شرائع ما را تعلیم می کند همراه ما در گروه انبیاء علیهم السَّلَامُ در اعلى علّيين خواهد بود</w:t>
      </w:r>
      <w:r>
        <w:rPr>
          <w:rFonts w:eastAsia="IRNazanin" w:cs="IRNazanin"/>
          <w:color w:val="111111"/>
          <w:sz w:val="28"/>
          <w:szCs w:val="28"/>
          <w:rtl w:val="true"/>
          <w:lang w:bidi="fa-IR"/>
        </w:rPr>
        <w:t xml:space="preserve">.» </w:t>
      </w:r>
      <w:bookmarkStart w:id="184" w:name="pg7930_75087"/>
    </w:p>
    <w:p>
      <w:pPr>
        <w:pStyle w:val="Heading3"/>
        <w:numPr>
          <w:ilvl w:val="2"/>
          <w:numId w:val="1"/>
        </w:numPr>
        <w:rPr/>
      </w:pPr>
      <w:bookmarkStart w:id="185" w:name="__RefHeading___Toc6533172_1051229030"/>
      <w:bookmarkStart w:id="186" w:name="_Toc68"/>
      <w:bookmarkEnd w:id="184"/>
      <w:bookmarkEnd w:id="185"/>
      <w:r>
        <w:rPr>
          <w:rtl w:val="true"/>
        </w:rPr>
        <w:t>فضيلت خارج کردن مسلمانان از جهالت</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أَبِی طَالِبٍ علیه السَّلَامُ مَنْ كَانَ مِنْ شِيعَتِنَا عَالِماً بِشَرِيعَتِنَا وَ أَخْرَجَ ضُعَفَاءَ شِيعَتِنَا مِنْ ظُلْمَةِ جَهْلِهِمْ إِلَى نُورِ الْعِلْمِ الَّذِی حَبَوْنَاهُ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يَوْمَ الْقِيَامَةِ وَ عَلَى رَأْسِهِ تَاجٌ مِنْ نُورٍ يُضِی‌ءُ لِأَهْلِ جَمِيعِ تلك الْعَرَصَاتِ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حُلَّةٌ لَا يَقُومُ لِأَقَلِّ سِلْكٍ مِنْهَا الدُّنْيَا بِحَذَافِيرِهَا ثُمَّ يُنَادِى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هَذَا عَالِمٌ مِنْ بعض تَلَامِذَةِ آلِ مُحَمَّدٍ أَلَا فَمَنْ أَخْرَجَهُ فِی الدُّنْيَا مِنْ حَيْرَةِ جَهْلِهِ فَلْیَتَشَبَّثْ بِنُورِهِ لِيُخْرِجَهُ مِنْ حَيْرَةِ ظُلْمَةِ هَذِهِ الْعَرَصَاتِ إِلَى نُزْهِ الْجِنَانِ فَيُخْرِجُ كُلَّ مَنْ كَانَ عَلَّمَهُ فِی الدُّنْيَا خَيْراً أَوْ فَتَحَ عَنْ قَلْبِهِ مِنَ الْجَهْلِ قُفْلًا أَوْ أَوْضَحَ لَهُ عَنْ شُبْهَة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از أمير المؤمنين علیه السَّلَامُ نقل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پیرو ما بوده و عالم و به دستورهای ما باشد، و پیروان ضعیف و ناتوان ما را از تاریکی جهل و نادانی به نور علم و دانشی که به او عطا نموده ایم خارج سازد،روز قیامت تاجی از نور بر سر دارد وتمام اهل آن ساحت را روشن سازد،و نیز جامه ای دارد که تمام دنیا با ذرّه ای از رشته و نخ آن برابری نمی کند، سپس ندا کننده ای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این فرد دانشمند، یکی از شاگردان علمای آل محمد علیهم السَّلَامُ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افرادی که در این سرا با توسّل به نور دانش او از حيرت جهل و نادانی برون رفته اند در آن سرا نیز به کمک نور او از تمام عرصه ها به بهشت های دور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هر که در دنیا خیری </w:t>
      </w:r>
      <w:bookmarkStart w:id="187" w:name="pg7930_75088"/>
    </w:p>
    <w:p>
      <w:pPr>
        <w:pStyle w:val="BookText"/>
        <w:rPr/>
      </w:pPr>
      <w:bookmarkEnd w:id="187"/>
      <w:r>
        <w:rPr>
          <w:rFonts w:ascii="IRNazanin" w:hAnsi="IRNazanin" w:eastAsia="IRNazanin"/>
          <w:color w:val="111111"/>
          <w:sz w:val="28"/>
          <w:sz w:val="28"/>
          <w:szCs w:val="28"/>
          <w:rtl w:val="true"/>
          <w:lang w:bidi="fa-IR"/>
        </w:rPr>
        <w:t>آموخته، و قفل جهل و نادانی از قلبش گشوده، یا شبهه ای را برایش روشن و آشکار ساخته، همه و همه را از آن عرصه ها خارج می سازد</w:t>
      </w:r>
      <w:r>
        <w:rPr>
          <w:rFonts w:eastAsia="IRNazanin" w:cs="IRNazanin"/>
          <w:color w:val="111111"/>
          <w:sz w:val="28"/>
          <w:szCs w:val="28"/>
          <w:rtl w:val="true"/>
          <w:lang w:bidi="fa-IR"/>
        </w:rPr>
        <w:t>.»</w:t>
      </w:r>
    </w:p>
    <w:p>
      <w:pPr>
        <w:pStyle w:val="Heading3"/>
        <w:numPr>
          <w:ilvl w:val="2"/>
          <w:numId w:val="1"/>
        </w:numPr>
        <w:rPr/>
      </w:pPr>
      <w:bookmarkStart w:id="188" w:name="__RefHeading___Toc6533174_1051229030"/>
      <w:bookmarkStart w:id="189" w:name="_Toc69"/>
      <w:bookmarkEnd w:id="188"/>
      <w:r>
        <w:rPr>
          <w:rtl w:val="true"/>
        </w:rPr>
        <w:t>فضیلت تعلیم مسلمانان در برابر کفار</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عَلِىٍّ الْجَوَادُ علیه السَّلَامُ انْ من تَكَفَّلَ بِأيْتَامِ آلِ مُحَمَّدٍ الْمُنْقَطِعِينَ عَنْ إِمَامِهِمْ الْمُتَحَيِّرِينَ فِی جَهْلِهِمْ الْأُسَرَاءِ فِی أَيْدِی شَيَاطِينِهِمْ وَ فِی أَيْدِی النَّوَاصِبِ مِنْ أعْدَائِنَا فَاسْتَنْقَذَهُمْ مِنْهُمْ وَ أَخْرَجَهُمْ مِنْ حَيْرَتِهِمْ وَ قَهَرَ الشَّيَاطِينَ بِرَدِّ وَسَاوِسِهِمْ وَ قَهَرَ النَّاصِبِينَ بِحُجَجٍ رَبِّهِمْ وَ دَلِيلِ أُئِمَّتِهِمْ لَيُفَضَّلُونَ عِنْدَ اللَّهِ تَعَالَى عَلَى الْعَابَدِ بِأَفْضَلِ الْمَوَاقِعِ بِأَكْثَرَ مِنْ فَضْلِ السَّمَاءِ عَلَى الْأَرْضِ وَ الْعَرْشِ وَ الْكُرْسِيِّ وَ الْحُجُبِ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فَضْلُهُمْ عَلَى هَذَا الْعَابِدِ كَفَضْلِ الْقَمَرِ لَيْلَةَ الْبَدْرِ عَلَى أَخْفَى كَوْكَبٍ فِی السَّمَاء</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جواد علیه السَّلَامُ نقل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هر که سرپرستی یتیمان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از امامشان دور افتاده و در حیرت جهل غوطه ور و در دستان دشمنان ناصبی ما اسیرند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عهده گیرد و ایشان را نجات داده و از سرگردانی برهاند، و شیاطین را با دفع وسوسه هایشان مغلوب سازد، و بر ناصبيان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اهل بیت علیهم السَّلَامُ توسط حجت های پروردگار و دلایل امامان شان چیره شود، مقام و منزلتش نزد خداوند به بهترین وجهی بر شخص عابد برتری و فضیلت یابد، فضیلتی بمراتب بالاتر از فضل آسمان بر زمین و عرش و کرسی و پرده های آسمان، و برتری این جماعت بر گروه عابدان همچون فضیلتی است که ماه شب </w:t>
      </w:r>
      <w:bookmarkStart w:id="190" w:name="pg7930_75089"/>
    </w:p>
    <w:p>
      <w:pPr>
        <w:pStyle w:val="BookText"/>
        <w:rPr/>
      </w:pPr>
      <w:bookmarkEnd w:id="190"/>
      <w:r>
        <w:rPr>
          <w:rFonts w:ascii="IRNazanin" w:hAnsi="IRNazanin" w:eastAsia="IRNazanin"/>
          <w:color w:val="111111"/>
          <w:sz w:val="28"/>
          <w:sz w:val="28"/>
          <w:szCs w:val="28"/>
          <w:rtl w:val="true"/>
          <w:lang w:bidi="fa-IR"/>
        </w:rPr>
        <w:t>بدر بر کم سو ترین ستاره آسمان دارد</w:t>
      </w:r>
      <w:r>
        <w:rPr>
          <w:rFonts w:eastAsia="IRNazanin" w:cs="IRNazanin"/>
          <w:color w:val="111111"/>
          <w:sz w:val="28"/>
          <w:szCs w:val="28"/>
          <w:rtl w:val="true"/>
          <w:lang w:bidi="fa-IR"/>
        </w:rPr>
        <w:t>.»</w:t>
      </w:r>
    </w:p>
    <w:p>
      <w:pPr>
        <w:pStyle w:val="Heading3"/>
        <w:numPr>
          <w:ilvl w:val="2"/>
          <w:numId w:val="1"/>
        </w:numPr>
        <w:rPr/>
      </w:pPr>
      <w:bookmarkStart w:id="191" w:name="__RefHeading___Toc6533176_1051229030"/>
      <w:bookmarkStart w:id="192" w:name="_Toc70"/>
      <w:bookmarkEnd w:id="191"/>
      <w:r>
        <w:rPr>
          <w:rtl w:val="true"/>
        </w:rPr>
        <w:t>دوام ثواب تعلیم به مردم حتی پس از مرگ</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بَصِيرٍ قَالَ سَمِعْتُ أَبَا عَبْدِ اللَّهِ علیه السَّلَامُ يَقُولُ مَنْ عَلَّمَ خَيْراً فَلَهُ بِمِثْلِ أَجْرِ مَنْ عَمِلَ بِهِ قُلْتُ فَإِنْ عَلَّمَهُ غَيْرَهُ يَجْرِی ذَلِکَ لَهُ قَالَ إِنْ عَلَّمَهُ النَّاسَ كُلَّهُمْ جَرَى لَهُ قُلْتُ فَإِنْ مَاتَ قَالَ وَ إِنْ مَات؛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ابی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خیر و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دهد برای او است مانند اجر و پاداش کسی که به آن خیر و نیکی عمل و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خیر و نیکی را یاد گرفته و به آن عمل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دیگری یاد دهد، همان ثواب و پاداش دیگری هم برای او 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دیگری خیر و نیکی را به همه مردم یاد دهد، ثواب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آغاز خیر و نیکی را یاد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مرده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حَمَّادٍ السَّمَنْدِیِّ قَالَ قُلْتُ لِأَبِی عَبْدِ اللَّهِ علیه السَّلَامُ إِنِّى أدْخُلُ بِلَادَ الشِّرْکِ وَ إِنَّ عِنْدَنَا يَقُولُونَ إِنْ مِتَّ ثَمَّ حُشِرْتَ مَعَهُمْ قَالَ فَقَالَ لِی يَا حَمَّادُ إِذَا کُنْتَ ثَمَّ تَذْكُرُ أَمْرَنَا وَ تَدْعُو إِلَيْهِ قُلْتُ نَعَمْ قَالَ فَإِذَا كُنْتَ فِی هَذِهِ الْمُدُنِ مُدُنِ الْإِسْلَامِ تَذْكُرُ أَمْرَنَا وَ تَدْعُو إِلَيْهِ قَالَ قُلْتُ لَا فَقَالَ لِی إِنَّكَ إِنْ مِتَّ ثَمَّ حُشِرْتَ أَمَّةً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وَحْدَکَ وَ سَعَی نُورک بَیْنَ یَدَیْک؛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از حمّاد سندیّ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شهرها و کشورهای بیگانگان و غیر مسلمان رفت و آمد می کنم بعضی از هم مسلک های ما می گویند، اگر تو در آن شهرها بمیری با آنها محشور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 وقتی در آن محیط ها، به یاد امر ما هستی و مردم را به آن می خوانی؟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شهرهای اسلامی باشی باز به یاد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 و مردم را به آن تبلیغ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محیط غیر اسلامی که برای ما تبلیغ می کنی بمیری یک امت تنها محشور شوی و نور تو در پیشاپیش تو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دین اسلام، زنده کننده انسان 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عَنْ أَبِی عَبْدِ اللَّهِ علیه السَّلَامُ قَالَ قُلْتُ لَهُ قَوْلُ اللَّهِ تَبَارَکَ وَ تَعَالَی مَنْ قَتَلَ نَفْساً بِغَيْرِ نَفْسٍ أَوْ فَسادٍ فِی الْأَرْضِ فَكَأَنَّما قَتَلَ النَّاسَ جَمِيعاً وَ مَنْ أَحْياها فَكَأَنَّما أَحْيَا النَّاسَ جَمِيعاً فَقَالَ مَنْ أَخْرَجَهَا مِنْ ضَلَالٍ إِلَى هُدًى فَقَدْ أَحْيَاهَا وَ مَنْ أَخْرَجَهَا مِنْ هُدًى إِلَى ضَلَالٍ فَقَدْ قَتَلَهَا</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ششم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قول خدا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بکشد شخصی را نه به قصاص، گویا کشته است همه مردم را و هر کس زنده دارد آن را، گویا زنده داشته </w:t>
      </w:r>
      <w:bookmarkStart w:id="193" w:name="pg7930_75091"/>
    </w:p>
    <w:p>
      <w:pPr>
        <w:pStyle w:val="BookText"/>
        <w:rPr/>
      </w:pPr>
      <w:bookmarkEnd w:id="193"/>
      <w:r>
        <w:rPr>
          <w:rFonts w:ascii="IRNazanin" w:hAnsi="IRNazanin" w:eastAsia="IRNazanin"/>
          <w:color w:val="111111"/>
          <w:sz w:val="28"/>
          <w:sz w:val="28"/>
          <w:szCs w:val="28"/>
          <w:rtl w:val="true"/>
          <w:lang w:bidi="fa-IR"/>
        </w:rPr>
        <w:t>همه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از گمراهی به هدایت برآورد گويا او را زنده داشته و هر کس او را از هدایت به گمراهی کشاند البته که او را کشته باشد</w:t>
      </w:r>
      <w:r>
        <w:rPr>
          <w:rFonts w:eastAsia="IRNazanin" w:cs="IRNazanin"/>
          <w:color w:val="111111"/>
          <w:sz w:val="28"/>
          <w:szCs w:val="28"/>
          <w:rtl w:val="true"/>
          <w:lang w:bidi="fa-IR"/>
        </w:rPr>
        <w:t>.»</w:t>
      </w:r>
    </w:p>
    <w:p>
      <w:pPr>
        <w:pStyle w:val="Heading3"/>
        <w:numPr>
          <w:ilvl w:val="2"/>
          <w:numId w:val="1"/>
        </w:numPr>
        <w:rPr/>
      </w:pPr>
      <w:bookmarkStart w:id="194" w:name="__RefHeading___Toc6533178_1051229030"/>
      <w:bookmarkStart w:id="195" w:name="_Toc71"/>
      <w:bookmarkEnd w:id="194"/>
      <w:r>
        <w:rPr>
          <w:rtl w:val="true"/>
        </w:rPr>
        <w:t>دعای پیامبر صلی اللَّهِ علیه واله وَ سَلَّمَ در حق مبلّغان دین</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واله وَ سَلَّمَ اللَّهُمَّ ارْحَمْ خُلَفَائِی ثَلَاثاً قِيلَ يَا رَسُولَ اللَّهِ وَ مَنْ خُلَفَاؤُكَ قَالَ الَّذِينَ يُبَلِّغُونَ حَدِیثِی وَ سُنَّتِی ثُمَّ يُعَلِّمُونَهَا أُمَّتِی</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رسول خدا صلی اللَّهِ علیه واله وَ سَلَّمَ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خليفه های مرا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خلیفه هایت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حدیث و سنت مرا تبلیغ کنند و به امت من بیاموزند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جَعْفَرِ بْنِ مُحَمَّدٍ علیه السَّلَامُ قَالَ خَطَبَ رَسُولُ اللَّهِ صلی اللَّهِ علیه واله وَ سَلَّمَ يَوْمَ مِنًی فَقَالَ نَضَّرَ اللّهُ عَبْداً سَمِعَ مَقَالَتِی فَوَعَاهَا وَ بَلَّغَهَا مَنْ لَمْ يَسْمَعْهَا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 سَلَّمَ در سرزمین منی سخنرانی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خرّم کند روی بنده ای را که سخن مرا بشنود و خوب فرا گیرد و به آن کس که نشنیده است برساند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روایات یاد شده در می یابیم از آنجا که مبلغ دین، در حقیقت زنده کننده انسان ها و هدایت گر از اعماق تاریکی ها و جهالت به هدایت الهی است واجر زیادی خواهد داشت و مشمول دعای رسول اکرم صلی اللَّهِ علیه واله وَ سَلَّمَ و رحمت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کسانی که توانایی این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مهم را در خود می یابند، لازم است که وارد عرصه تبلیغ دین شده و به دستور پیشوایان معصوم علیهم السَّلَامُ برای هدایت و راهنمایی یتیمان و مستضعفان فکری و عقیدتی،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دنیای معاصر که بشر گرفتار دنیا و مفاسد اخلاقی شده و در بند مادیت است، این مسئله اهمیت بیشتری پیدا می کند</w:t>
      </w:r>
      <w:r>
        <w:rPr>
          <w:rFonts w:eastAsia="IRNazanin" w:cs="IRNazanin"/>
          <w:color w:val="111111"/>
          <w:sz w:val="28"/>
          <w:szCs w:val="28"/>
          <w:rtl w:val="true"/>
          <w:lang w:bidi="fa-IR"/>
        </w:rPr>
        <w:t xml:space="preserve">. </w:t>
      </w:r>
      <w:bookmarkStart w:id="196" w:name="pg7930_75093"/>
    </w:p>
    <w:p>
      <w:pPr>
        <w:pStyle w:val="Heading2"/>
        <w:numPr>
          <w:ilvl w:val="1"/>
          <w:numId w:val="1"/>
        </w:numPr>
        <w:rPr/>
      </w:pPr>
      <w:bookmarkStart w:id="197" w:name="__RefHeading___Toc6533180_1051229030"/>
      <w:bookmarkStart w:id="198" w:name="_Toc72"/>
      <w:bookmarkEnd w:id="196"/>
      <w:bookmarkEnd w:id="197"/>
      <w:r>
        <w:rPr>
          <w:rtl w:val="true"/>
        </w:rPr>
        <w:t xml:space="preserve">فصل چهارم </w:t>
      </w:r>
      <w:r>
        <w:rPr>
          <w:rtl w:val="true"/>
        </w:rPr>
        <w:t xml:space="preserve">: </w:t>
      </w:r>
      <w:r>
        <w:rPr>
          <w:rtl w:val="true"/>
        </w:rPr>
        <w:t>لزوم تبلیغ دین برای مسلمانان دیگر کشورها در روایات حضرات معصومین علیهم السَّلَامُ</w:t>
      </w:r>
      <w:bookmarkEnd w:id="19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9" w:name="__RefHeading___Toc6533182_1051229030"/>
      <w:bookmarkStart w:id="200" w:name="_Toc73"/>
      <w:bookmarkEnd w:id="199"/>
      <w:r>
        <w:rPr>
          <w:rtl w:val="true"/>
        </w:rPr>
        <w:t>اشاره</w:t>
      </w:r>
      <w:bookmarkStart w:id="201" w:name="pg7930_75094"/>
      <w:bookmarkEnd w:id="200"/>
    </w:p>
    <w:p>
      <w:pPr>
        <w:pStyle w:val="BookText"/>
        <w:rPr/>
      </w:pPr>
      <w:bookmarkEnd w:id="201"/>
      <w:r>
        <w:rPr>
          <w:rFonts w:ascii="IRNazanin" w:hAnsi="IRNazanin" w:eastAsia="IRNazanin"/>
          <w:color w:val="111111"/>
          <w:sz w:val="28"/>
          <w:sz w:val="28"/>
          <w:szCs w:val="28"/>
          <w:rtl w:val="true"/>
          <w:lang w:bidi="fa-IR"/>
        </w:rPr>
        <w:t>در دنیای معاصر، مسلمانان در سراسر دنیا پراکنده اند و به خاطر مشکلات معیشتی یا تحصیل علم به کشورهای غیر مسلمان سفر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حوزه های علمیه این است که از این گروه ها پشتیبانی علمی نماید تا گرفتار شبهه افکنان و مخالفان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روایاتی که در آنها به حمایت علمی و معرفتی مسلمانان در برابر مخالفان سفارش شده است اشاره می کنیم</w:t>
      </w:r>
      <w:r>
        <w:rPr>
          <w:rFonts w:eastAsia="IRNazanin" w:cs="IRNazanin"/>
          <w:color w:val="111111"/>
          <w:sz w:val="28"/>
          <w:szCs w:val="28"/>
          <w:rtl w:val="true"/>
          <w:lang w:bidi="fa-IR"/>
        </w:rPr>
        <w:t>:</w:t>
      </w:r>
    </w:p>
    <w:p>
      <w:pPr>
        <w:pStyle w:val="Heading3"/>
        <w:numPr>
          <w:ilvl w:val="2"/>
          <w:numId w:val="1"/>
        </w:numPr>
        <w:rPr/>
      </w:pPr>
      <w:bookmarkStart w:id="202" w:name="__RefHeading___Toc6533184_1051229030"/>
      <w:bookmarkStart w:id="203" w:name="_Toc74"/>
      <w:bookmarkEnd w:id="202"/>
      <w:r>
        <w:rPr>
          <w:rtl w:val="true"/>
        </w:rPr>
        <w:t>اهمیت دفاع علمی و دینی از مسلمانان در برابر کفار</w:t>
      </w:r>
      <w:bookmarkEnd w:id="20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الْحَسَنُ بْنُ عَلِىٍّ بْنِ أبِی طَالِبٍ علیه السَّلَامُ وَقَدْ حَمَلَ إِلَيْهِ رَجُلٌ هَدِيَّةً فَقَالَ لَهُ أيُّمَا أحَبُّ إِلَيْکَ أنْ أرُدَّ عَلَيْكَ بَدَلَهَا عِشْرِينَ ضِعْفاً عِشْرِينَ ألْفَ دِرْهَمٍ أوْ أفْتَحَ لَكَ بها بَاباً مِنَ الْعِلْمِ تَقْهَرُ فُلَانَ النَّاصِبِیِّ فِی قَرْيَتِکَ تُنْقِذُ بِهِ ضُعَفَاءَ أهْلِ قَرْيَتِکَ؟إِنْ أَحْسَنْتَ الِاخْتِيَارَ جَمَعْتُ لَكَ الْأمْرَيْنِ وَ إِنْ أسَأْتَ الِاخْتِيَارَ خَيَّرْتُكَ لِتَأْخُذَأيَّهُمَا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فَثَوَابِی فِی قَهْرِى لذَلِكَ النَّاصِبَ وَ اسْتِنْقَاذِی لِأُولَئِکَ الضُّعَفَاءِ مِنْ يَدِهِ قَدْرُهُ عِشْرُونَ أَلْفَ دِرْهَمٍ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 مِنَ الدُّنْيَا عِشْرِينَ أَلْفَ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فَكَيْفَ أَخْتَارُ الْأدْوَنَ بَلْ أَخْتَارُ الْأَفْضَلَ الْكَلِمَةَ الَّتِي أَقْهَرُ بِهَا عَدُوَّ اللَّهِ وَ أَذُوُدُهُ عَنْ أَوْلِيَاءِ اللَّهِ فَقَالَ الْحَسَنُ بْنُ عَلِىٍّ علیه السَّلَامُ قَدْ أَحْسَنْتَ الِاخْتِيَارَ وَ عَلَّمَهُ الْكَلِمَةُ وَ </w:t>
      </w:r>
    </w:p>
    <w:p>
      <w:pPr>
        <w:pStyle w:val="BookText"/>
        <w:rPr/>
      </w:pPr>
      <w:r>
        <w:rPr>
          <w:rFonts w:ascii="Amiri" w:hAnsi="Amiri" w:eastAsia="Amiri" w:cs="Amiri"/>
          <w:color w:val="111111"/>
          <w:sz w:val="28"/>
          <w:sz w:val="28"/>
          <w:szCs w:val="28"/>
          <w:rtl w:val="true"/>
          <w:lang w:bidi="ar-SA"/>
        </w:rPr>
        <w:t>أَعْطَاهُ عِشْرِينَ أَلْفَ دِرْهَمٍ فَذَهَبَ فَأُفْحَمَ الرَّجُلَ فَاتَّصَلَ خَبَرُهُ بِهِ فَقَالَ لَهُ إِذْ حَضَرَهُ یَا عَبْدَ اللَّهِ مَا رَبِحَ أَحَدُ مِثْلَ رِبْحِكَ وَ لَا اكْتَسَبَ أَحَدٌ مِنَ الْأَوِدَّاءِ مَا اكْتَسَبْتَ اكْتَسَبْتَ مَوَدَّةَ اللَّهِ أَوَّلًا وَ مَوَدَّةَ مُحَمَّدٍ صلی اللَّهِ علیه واله وَ سَلَّمَ وَ عَلِیٍّ علیه السَّلَامُ ثَانِیاً وَ مَوَدَّةَ الطَّيِّبِينَ مِنْ آلِهِمَا ثَالِثاً وَ مَوَدَّةَ مَلَائِكَةِ اللَّهِ رَابِعاً وَ مَوَدَّةَ إِخْوَانِكَ الْمُؤْمِنِينَ خَامِساً فَاكْتَسَبْتَ بِعَدَدِ کُلِّ مُؤْمِنٍ وَ کَافِرٍ مَا هُوَ أَفْضَلُ مِنِ الدُّنْيَا أَلْفَ مَرَّةٍ فَهَنِيئاً لَكَ هَنِيئا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امام حسن مجتبی علیه السَّلَامُ به کسی که هدیه ای برایش آورده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در مقابل آن، بیست برابرش به تو بدهم، یا مطالبی به تو بیاموزم که بر فلان فرد ناصبی چیره شده و گروهی از مردم گمراه و ساده لوح را از تبلیغات شوم او نجات دهی؟ و اگر حسن انتخاب داشته و آن را که بهتراست برگزینی برایت هر دو را جمع می کنم، و گر نه در تشخیص بهتر خطا کنی، و در هر حال در انتخاب یکی از آن دو مخّیر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اجر و ثواب من در غلبه بر دشمن حقّ، و نجات مردم از شرّ تبلیغات و سخنانش به اندازه ارزش بیست هزار درهم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ارزش آن عمل برابر با هزار هزار قیمت همه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امر بی ارزش و پست تر را برگزینم، بلکه آن دیگر را انتخاب می کنم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اختیاری که داشتی بهترین را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مطالب را به او آموخته و بیست هزار درهم نیز بدو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آن </w:t>
      </w:r>
      <w:bookmarkStart w:id="204" w:name="pg7930_75096"/>
    </w:p>
    <w:p>
      <w:pPr>
        <w:pStyle w:val="BookText"/>
        <w:rPr/>
      </w:pPr>
      <w:bookmarkEnd w:id="204"/>
      <w:r>
        <w:rPr>
          <w:rFonts w:ascii="IRNazanin" w:hAnsi="IRNazanin" w:eastAsia="IRNazanin"/>
          <w:color w:val="111111"/>
          <w:sz w:val="28"/>
          <w:sz w:val="28"/>
          <w:szCs w:val="28"/>
          <w:rtl w:val="true"/>
          <w:lang w:bidi="fa-IR"/>
        </w:rPr>
        <w:t>مرد، پس از بازگشت به شهر خویش با آن فرد ناصبی مباحثه و جدال نموده و او را ساکت و مجاب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پیروزی به امام علیه السَّلَامُ رسیده و در ملاقات بعدی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مانند تو در عمل و کسب سود نبرد، کاری کردی که موجب محّبت خدا، و پیامبر، و جانشینان اطهار او، و فرشتگان مقرّب، و برادران مؤمن به تو شد، و بهره ای که تو بردی به اندازه تمام اهل ایمان و کفر، و بیش از مقدار هزار برابر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نعمت بزرگ بر تو گوارا و خوش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امام حسن مجتبی علیه السَّلَامُ شیعه ای که در منطقه ای دیگر زندگی می کند به وسیله استدلال های علمی تقویت می کند تا با کسانی که به جنگ با مکتب اهل بیت علیهم السَّلَامُ آمده اند مبارزه کرده و شبهات آنان را دفع کرده و دیگران را از شر او برهاند</w:t>
      </w:r>
      <w:r>
        <w:rPr>
          <w:rFonts w:eastAsia="IRNazanin" w:cs="IRNazanin"/>
          <w:color w:val="111111"/>
          <w:sz w:val="28"/>
          <w:szCs w:val="28"/>
          <w:rtl w:val="true"/>
          <w:lang w:bidi="fa-IR"/>
        </w:rPr>
        <w:t>.</w:t>
      </w:r>
    </w:p>
    <w:p>
      <w:pPr>
        <w:pStyle w:val="Heading3"/>
        <w:numPr>
          <w:ilvl w:val="2"/>
          <w:numId w:val="1"/>
        </w:numPr>
        <w:rPr/>
      </w:pPr>
      <w:bookmarkStart w:id="205" w:name="__RefHeading___Toc6533186_1051229030"/>
      <w:bookmarkStart w:id="206" w:name="_Toc75"/>
      <w:bookmarkEnd w:id="205"/>
      <w:r>
        <w:rPr>
          <w:rtl w:val="true"/>
        </w:rPr>
        <w:t>لزوم ابلاغ و تقویت بنای اعتقادی جهانیان در برابر بدعت ها</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وَ لَعَنَ آخِرُ هذِهِ الأُمَّةِ أوَّلَها ، فَمَن كانَ عِندَهُ عِلمٌ فَليَنشُرهُ ؛ فَإِنَّ كاتِمَ العِلمِ يَومَئِذٍ کَکاتِمِ ما أنزَلَ اللَّهُ عَلى مُحَمَّدٍ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بدعت ها پدیدار شود و آیندگان این امت، پیشینیان آن را لعنت کنند، هر کس علمی داشته باشد، باید آن را منتشر سازد، که پنهان کننده دانش در چنان روزی،همچون پنهان کننده چیزهایی است که خداوند بر محمّد صلی اللَّهِ علیه واله وَ سَلَّمَ نازل کرده است؛</w:t>
      </w:r>
      <w:r>
        <w:rPr>
          <w:rStyle w:val="FootnoteAnchor"/>
          <w:rtl w:val="true"/>
        </w:rPr>
        <w:footnoteReference w:id="88"/>
      </w:r>
      <w:bookmarkStart w:id="207" w:name="pg7930_75097"/>
    </w:p>
    <w:p>
      <w:pPr>
        <w:pStyle w:val="BookText"/>
        <w:rPr/>
      </w:pPr>
      <w:bookmarkEnd w:id="2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عِندَ كُلِّ بِدعَةٍ تَكيدُ الإِسلامَ و أهلَهُ مَن يَذُبُّ عَنهُ و يَتَكَلَّمُ بِعَلاماتِهِ ، فَاغتَنِموا تِلكَ المَجالِس بِالذَّبِّ عَنِ الضُّعَفاءِ ، وَ تَوَكَّلوا عَلَى اللهِ ، وَ كَفى بِاللّهِ وَكيلاً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واله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بدعتی که در صدد نیرنگ زدن به اسلام و مسلمانان باشد، خداوند، کسی را دارد که از اسلام دفاع کند و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افشای بدعت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دفاع از ضعیفان، غنیمت بشمارید، و بر خدا توکّل کنید که خداوند برای اعتماد به او بسنده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پیامبر اکرم صلی اللَّهِ علیه واله وَ سَلَّمَ در این دو روایت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هنگام به وجود آمدن بدعت ها، علماء و حوزه های علمیه باید علم و آگاهی خود را اظهار کرده و گرفتاران در گمراهی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دنیای معاصر، انواع فرقه ها و گروه های منحرف مشغول منحرف ،کردن مردم هستند و بدعت در دین به وجود می آورند؛ لذا حوزه های علمیه باید به مبارزه با این منحرفان رفته و بطلان عقاید آنها را آشکار سازند</w:t>
      </w:r>
      <w:r>
        <w:rPr>
          <w:rFonts w:eastAsia="IRNazanin" w:cs="IRNazanin"/>
          <w:color w:val="111111"/>
          <w:sz w:val="28"/>
          <w:szCs w:val="28"/>
          <w:rtl w:val="true"/>
          <w:lang w:bidi="fa-IR"/>
        </w:rPr>
        <w:t>.</w:t>
      </w:r>
    </w:p>
    <w:p>
      <w:pPr>
        <w:pStyle w:val="Heading3"/>
        <w:numPr>
          <w:ilvl w:val="2"/>
          <w:numId w:val="1"/>
        </w:numPr>
        <w:rPr/>
      </w:pPr>
      <w:bookmarkStart w:id="208" w:name="__RefHeading___Toc6533188_1051229030"/>
      <w:bookmarkStart w:id="209" w:name="_Toc76"/>
      <w:bookmarkEnd w:id="208"/>
      <w:r>
        <w:rPr>
          <w:rtl w:val="true"/>
        </w:rPr>
        <w:t>لزوم تقویت علمی مردم در برابر کافران</w:t>
      </w:r>
      <w:bookmarkEnd w:id="20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الْبَاقِرُ مُحَمَّدُ بْنُ عَلِىٍّ علیه السَّلَامُ إِنْقَاذُ الْأَسِيرِ الْمُؤْمِنِ مِنْ مَحِبِّينَا مِنْ يَدِ الْناصِبِ يُرِيدُ أَنْ يُضِلَّهُ بِفَضْلِ لِسَانِهِ وَ بَیَانِهِ أَفْضَلُ أَمْ إِنْقَاذُ الْأَسِيرِ مِنْ أَيْدِي </w:t>
      </w:r>
    </w:p>
    <w:p>
      <w:pPr>
        <w:pStyle w:val="BookText"/>
        <w:rPr/>
      </w:pP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 للرجل أخْبِرْنِی أَنْتَ عَمَّنْ رَأَى رَجُلًا مِنْ خِيَارِ الْمُؤْمِنِينَ يَغْرَقُ وَ عُصْفُورَةٌ تَغْرَقُ لَا يَقْدِرُ عَلَى تَخْلِيصِهِمَا بِأَيِّهِمَا اشْتَغَلَ فَاتَهُ الْآخَرُ أَيُّهُمَا أَفْضَلُ أَنْ يُخَلِّصَهُ قَالَ الرَّجُلُ مِنْ خِيَارِ الْمُؤْمِنِينَ قَالَ علیه السَّلَامُ فَبُعْدُ مَا سَأَلْتَ فِی الْفَضْلِ أَكْثَرُ مِنْ بُعْدِ مَا بَيْنَ هَذَيْنِ إِنَّ ذَاكَ يُوَفِّرُ عَلَيْهِ دِينَهُ وَ جِنَانَ رَبِّهِ وَ يُنْقِذُهُ مِنْ النِيرَانِ وَ هَذَا الْمَظْلُومُ إِلَى الْجِنَانِ يَصِير؛</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امام باقر علیه السَّلَامُ سؤال شد که نجات دادن مؤمنی از دوستان ما که اسیر دست غاصبی شده و می خواهد این مومن را گمراه کند به وسیله زبان و قدرت بیان، از دست آن غاصب افضل است یا رهانیدن اسیری از دست رومیان کافر؟</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اگر کسی بیند که یکی از بهترین مؤمنین در آب غرق می شود و هم زمان با او گنجشکی نیز در حال غرق شدن است و این نمی تواند هردو را از غرق نجات دهد که هریک را نجات دهد دیگری از دست رفته و غرق خواهد شد در چنین صورتی کدام یک از این دو را نجات دادن بهتر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از بهترین مؤمنین است نجات دادن بهتر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فضیلت یکی از آن دو که پرسیدی بر دیگری بیش از این دو است، همانا این که گفتی دین او را و بهشت پروردگارش را برای او تأمین می کند و او را از آتش الهی نجات می دهد و این مظلوم راهی بهشت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bookmarkStart w:id="210" w:name="pg7930_75099"/>
    </w:p>
    <w:p>
      <w:pPr>
        <w:pStyle w:val="BookText"/>
        <w:rPr/>
      </w:pPr>
      <w:bookmarkEnd w:id="210"/>
      <w:r>
        <w:rPr>
          <w:rFonts w:ascii="IRNazanin" w:hAnsi="IRNazanin" w:eastAsia="IRNazanin"/>
          <w:color w:val="111111"/>
          <w:sz w:val="28"/>
          <w:sz w:val="28"/>
          <w:szCs w:val="28"/>
          <w:rtl w:val="true"/>
          <w:lang w:bidi="fa-IR"/>
        </w:rPr>
        <w:t>در این روایت امام باقرعلیه السَّلَامُ می فرماید اگر مشاهده شد که شخص ناصبی و مخالف در حال اغفال کسی از مکتب اهل بیت علیهم السَّلَامُ است لازم است او را با تقویت علمی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مشاهده می کنیم که وهابیت و مخالفان مکتب اهل بیت علیهم السَّلَامُ از راه های مختلف مشغول گمراه کردن جوانان مؤمن و مسلمان هستند لذا بر حوزه های علمیه و علما لازم است در این عرصه حضور یابند و به دستور امام باقر علیه السَّلَامُ جامه عمل بپوشانند و شبهات اهل باطل را آشکار کنند</w:t>
      </w:r>
      <w:r>
        <w:rPr>
          <w:rFonts w:eastAsia="IRNazanin" w:cs="IRNazanin"/>
          <w:color w:val="111111"/>
          <w:sz w:val="28"/>
          <w:szCs w:val="28"/>
          <w:rtl w:val="true"/>
          <w:lang w:bidi="fa-IR"/>
        </w:rPr>
        <w:t>.</w:t>
      </w:r>
    </w:p>
    <w:p>
      <w:pPr>
        <w:pStyle w:val="Heading3"/>
        <w:numPr>
          <w:ilvl w:val="2"/>
          <w:numId w:val="1"/>
        </w:numPr>
        <w:rPr/>
      </w:pPr>
      <w:bookmarkStart w:id="211" w:name="__RefHeading___Toc6533190_1051229030"/>
      <w:bookmarkStart w:id="212" w:name="_Toc77"/>
      <w:bookmarkEnd w:id="211"/>
      <w:r>
        <w:rPr>
          <w:rtl w:val="true"/>
        </w:rPr>
        <w:t>جلوگیری از ایجاد هرگونه تحریف در اسلام</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كُلِّ خَلَفٍ مِن أُمَّتی عَدلًا مِن أهلِ بَيتی ؛ يَنفِی عَن هذَا الدّينِ تَحريفَ الغالينَ ، وَ انتِحالَ المُبطِلينَ ، وَ تَأويلَ الجاهِلينَ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صلی اللَّهِ علیه واله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نسلی از امّتم، از اهل بیتم یک عادل وجود دارد که تحریف غلو کنندگان و فرقه سازی باطل اندیشان و تأويل</w:t>
      </w:r>
    </w:p>
    <w:p>
      <w:pPr>
        <w:pStyle w:val="BookText"/>
        <w:rPr/>
      </w:pPr>
      <w:r>
        <w:rPr>
          <w:rFonts w:ascii="IRNazanin" w:hAnsi="IRNazanin" w:eastAsia="IRNazanin"/>
          <w:color w:val="111111"/>
          <w:sz w:val="28"/>
          <w:sz w:val="28"/>
          <w:szCs w:val="28"/>
          <w:rtl w:val="true"/>
          <w:lang w:bidi="fa-IR"/>
        </w:rPr>
        <w:t>جاهلان را از این دین، دور می سازد</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حوزه های علمیه هم با تحریف غلو کنندگان روبروست و هم </w:t>
      </w:r>
      <w:bookmarkStart w:id="213" w:name="pg7930_75100"/>
    </w:p>
    <w:p>
      <w:pPr>
        <w:pStyle w:val="BookText"/>
        <w:rPr/>
      </w:pPr>
      <w:bookmarkEnd w:id="213"/>
      <w:r>
        <w:rPr>
          <w:rFonts w:ascii="IRNazanin" w:hAnsi="IRNazanin" w:eastAsia="IRNazanin"/>
          <w:color w:val="111111"/>
          <w:sz w:val="28"/>
          <w:sz w:val="28"/>
          <w:szCs w:val="28"/>
          <w:rtl w:val="true"/>
          <w:lang w:bidi="fa-IR"/>
        </w:rPr>
        <w:t>فرقه های مختلف در حال فعالیت هستند و هم چنین جاهلان با تأویل آیات خداوند به نفع اغراض خود مشغول اغوای مردم هستند لذا لازم است با حضور در عرصه بین الملل به نجات مردم برخیزند و آنها را از شبهات برهانند</w:t>
      </w:r>
      <w:r>
        <w:rPr>
          <w:rFonts w:eastAsia="IRNazanin" w:cs="IRNazanin"/>
          <w:color w:val="111111"/>
          <w:sz w:val="28"/>
          <w:szCs w:val="28"/>
          <w:rtl w:val="true"/>
          <w:lang w:bidi="fa-IR"/>
        </w:rPr>
        <w:t>.</w:t>
      </w:r>
    </w:p>
    <w:p>
      <w:pPr>
        <w:pStyle w:val="Heading3"/>
        <w:numPr>
          <w:ilvl w:val="2"/>
          <w:numId w:val="1"/>
        </w:numPr>
        <w:rPr/>
      </w:pPr>
      <w:bookmarkStart w:id="214" w:name="__RefHeading___Toc6533192_1051229030"/>
      <w:bookmarkStart w:id="215" w:name="_Toc78"/>
      <w:bookmarkEnd w:id="214"/>
      <w:r>
        <w:rPr>
          <w:rtl w:val="true"/>
        </w:rPr>
        <w:t>تقویت علمی محبان ائمه علیهم السَّلَامُ در برابر کافران</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موسی بن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محبا لنا على عدو لنا فقواه وَ شَجَّعَهُ حَتَّى يَخْرُجَ الْحَقُّ الدَّالُّ عَلَى فَضْلِنَا بِأحْسَنِ صُورَتِهِ وَ يَخْرُجَ الْبَاطِلُ الَّذِی يَرُومُ بِهِ أَعْدَاؤُنَا دَفْعَ حَقِّنَا فِی أَقْبَحِ صُورَةٍ حَتَّى يُتنَبِّه الْغَافِلِونَ وَ يَسْتَبْصِرَ الْمُتَعَلِّمُونَ وَ يَزْدَادَ فِی بَصَائِرِهِمُ الْعَاملونَ بَعَثَهُ اللَّهُ تَعَالَى يَوْمَ الْقِيَامَةِ فِی أعْلَی مَنَازِلِ الْجِنَانِ وَ يَقُولُ يَا عَبْدِیَ الْكَاسِرَ لِأعْدَائِی النَّاصِرَ أَوْلِيَائِی الْمُصَرِّحَ بِتَفْضِيلِ مُحَمَّدٍ خَيْرِ أنْبِيَائِی وَ بِتَشْرِيفِ عَلِىٍّ أَفْضَلِ أولِيَائِی وَ تنَاوِی الى مَنْ نَاوَاهُمَا وَ تسَمَّى بِأسْمَائِهِمَا وَ أَسْمَاءِ خُلَفَائِهِمَا وَ تلَقَّبُ بِألْقَابِهِما فَيَقُولُ ذَلِكَ وَ يُبَلِّغُ اللَّهُ جَمِيعَ أَهْلِ الْعَرَصَاتِ فَلَا يَبْقَى ملک وَ لَا جَبَّارٌ وَ لَا شَيْطَانٌ إِلَّا صَلَّی عَلَى هَذَا الْكَاسِرِ لِأعْدَاءِ مُحَمَّدٍ صلی اللَّهِ علیه واله وَ سَلَّمَ وَ لَعَنَ الَّذِينَ كَانُوا يُنَاصِبَونَهُ فِی الدُّنْيَا مِنَ النَّوَاصِبِ لمُحَمَّدٍ وَ عَلِیٍّ علیه السَّلَامُ </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یکی از دوستان ما را که گرفتار دشمنان ما شده است، کمک و یاری نماید و او را که در بحث و مناظره با دشمنان وارد صحنه شده یا دچار شبهات شده را تقویت و تشجيع </w:t>
      </w:r>
      <w:bookmarkStart w:id="216" w:name="pg7930_75101"/>
    </w:p>
    <w:p>
      <w:pPr>
        <w:pStyle w:val="BookText"/>
        <w:rPr/>
      </w:pPr>
      <w:bookmarkEnd w:id="216"/>
      <w:r>
        <w:rPr>
          <w:rFonts w:ascii="IRNazanin" w:hAnsi="IRNazanin" w:eastAsia="IRNazanin"/>
          <w:color w:val="111111"/>
          <w:sz w:val="28"/>
          <w:sz w:val="28"/>
          <w:szCs w:val="28"/>
          <w:rtl w:val="true"/>
          <w:lang w:bidi="fa-IR"/>
        </w:rPr>
        <w:t>کند، تا این که فضیلت ما را به روشنی، به بهترین شکل بیان کند و باطلی را معلوم کند که دشمنان ما آن را می خواهند، و حق ما را در بدترین شکل نفی</w:t>
      </w:r>
    </w:p>
    <w:p>
      <w:pPr>
        <w:pStyle w:val="BookText"/>
        <w:rPr/>
      </w:pPr>
      <w:r>
        <w:rPr>
          <w:rFonts w:ascii="IRNazanin" w:hAnsi="IRNazanin" w:eastAsia="IRNazanin"/>
          <w:color w:val="111111"/>
          <w:sz w:val="28"/>
          <w:sz w:val="28"/>
          <w:szCs w:val="28"/>
          <w:rtl w:val="true"/>
          <w:lang w:bidi="fa-IR"/>
        </w:rPr>
        <w:t>می کنند، تا این که غافلان را آگاه سازد و علم آموزان بینا شوند و بر بینش عالمان افزوده گردد، در روز قیامت، خداوند او را در والاترین منازل بهشت بر</w:t>
      </w:r>
    </w:p>
    <w:p>
      <w:pPr>
        <w:pStyle w:val="BookText"/>
        <w:rPr/>
      </w:pPr>
      <w:r>
        <w:rPr>
          <w:rFonts w:ascii="IRNazanin" w:hAnsi="IRNazanin" w:eastAsia="IRNazanin"/>
          <w:color w:val="111111"/>
          <w:sz w:val="28"/>
          <w:sz w:val="28"/>
          <w:szCs w:val="28"/>
          <w:rtl w:val="true"/>
          <w:lang w:bidi="fa-IR"/>
        </w:rPr>
        <w:t>می انگیزد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که شکننده دشمنانم و یاور دوستانم بوده، به فضیلت محمد صلی اللَّهِ علیه واله وَ سَلَّمَ که برترین پیامبرانم است و شرافت علی علیه السَّلَامُ که با فضیلت ترین دوستانم می باشد تصریح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می کند با کسی که با آنان دشمنی کند و به نام آنها و نام جانشینان آنها نامیده می شود و به لقب های آنان لقب می گیرد، پس این جمله را خداوند می گوید و به همه اهل دنیا می رساند، پس هیچ کافر و ظالم و شیطانی باقی نمی ماند، مگر آنکه به این فرد شکننده دشمنان محمد صلی اللَّهِ علیه واله وَ سَلَّمَ درود می فرستد و لعن می کند کسانی را که به پیامبر صلی اللَّهِ علیه واله وَ سَلَّمَ و حضرت علی علیه السَّلَامُ در دنیا دشنام می دادند</w:t>
      </w:r>
      <w:r>
        <w:rPr>
          <w:rFonts w:eastAsia="IRNazanin" w:cs="IRNazanin"/>
          <w:color w:val="111111"/>
          <w:sz w:val="28"/>
          <w:szCs w:val="28"/>
          <w:rtl w:val="true"/>
          <w:lang w:bidi="fa-IR"/>
        </w:rPr>
        <w:t>.</w:t>
      </w:r>
    </w:p>
    <w:p>
      <w:pPr>
        <w:pStyle w:val="Heading3"/>
        <w:numPr>
          <w:ilvl w:val="2"/>
          <w:numId w:val="1"/>
        </w:numPr>
        <w:rPr/>
      </w:pPr>
      <w:bookmarkStart w:id="217" w:name="__RefHeading___Toc6533194_1051229030"/>
      <w:bookmarkStart w:id="218" w:name="_Toc79"/>
      <w:bookmarkEnd w:id="217"/>
      <w:r>
        <w:rPr>
          <w:rtl w:val="true"/>
        </w:rPr>
        <w:t>قدرت مند کردن علمی مسلمانان عليه كافران، بسان زنده کردن همه مردم</w:t>
      </w:r>
      <w:bookmarkEnd w:id="21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الْحُسَيْنُ بْنُ عَلِىٍّ علیه السَّلَامُ لِرَجُلٍ أَيُّهُمَا أَحَبُّ إِلَيْكَ رَجُلٌ یَرُومُ قَتْلَ مِسْكِينٍ قَدْ ضَعُفَ تُنْقِذُهُ مِنْ يَدِهِ أَوْ نَاصِبٌ يُرِيدُ إِضْلَالَ 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ضُعَفَاءِ شِیعَتِنَا تَفْتَحُ عَلَيْهِ مَا يَمْتَنِعُ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الْمِسْکِينِ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منه وَ يُفْحِمُهُ وَ يَکْسِرُهُ بِحُجَجِ اللَّهِ تَعَالَى قَالَ بَلْ إِنْقَاذُ هَذَا الْمِسْكِينِ الْمُؤْمِنِ مِنْ يَدِ هَذَا النَّاصِبِ إِنَّ اللَّهَ تَعَالَی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و مَنْ أَحْياها فَكَأَنَّما أَحْيَا النَّاسَ جَمِيعاً أَیْ وَ مَنْ أَحْيَاهَا وَ أَ رْشَدَهَا مِنْ کُفْرٍ إِلَى إِيمَانٍ فَكَأَنَّمَا أَحْيَا النَّاسَ جَمِيعاً مِنْ قِبَلِ أَنْ يَقْتُلَهُمْ بِسُيُوفِ الْحَدِيد؛</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امام حسین علیه السَّلَامُ، از کسی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 دو کار نزد تو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 خواهد بیچاره ناتوانی را بکشد، تو او را از دستش نجات</w:t>
      </w:r>
    </w:p>
    <w:p>
      <w:pPr>
        <w:pStyle w:val="BookText"/>
        <w:rPr/>
      </w:pPr>
      <w:r>
        <w:rPr>
          <w:rFonts w:ascii="IRNazanin" w:hAnsi="IRNazanin" w:eastAsia="IRNazanin"/>
          <w:color w:val="111111"/>
          <w:sz w:val="28"/>
          <w:sz w:val="28"/>
          <w:szCs w:val="28"/>
          <w:rtl w:val="true"/>
          <w:lang w:bidi="fa-IR"/>
        </w:rPr>
        <w:t xml:space="preserve">می دهی، یا فردی ناصبی می خواهد مؤمن درمانده ضعیفی از شیعیان ما را به گمراهی بکشاند، تو راهی را بر او می گشایی که این مسکین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کرده و او را با براهین الهی خاموش کرده و شکست دهد؟ سپس خود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این فرد را از دست آن دشمن ناصبی نجات دهی ارزشمندتر است که خدای بزرگ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احياها فكانما احيا الناس جميعا؛ و هر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زنده نماید و از کفر به ایمان ارشاد کند، گویی همه مردم را از کشتار با شمشیرهای آهنین زنده نگهداشته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این فصل، بیانگر این نکته بودند که هر کسی خود را درجایگاه پیامبر اکرم صلی اللَّهِ علیه واله وَ سَلَّمَ و اهل بیت علیهم السَّلَامُ می داند و قصد دارد که راه ایشان را ادامه دهد با حضور خود در عرصه های مختلف با شبهات مخالفان و منحرفان مبارزه کرده و مردم مستضعف را از چنگال آنها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توجه به این که در سراسر دنیا هزاران فرقه و گروه، مشغول گمراه کردن مردم هستند، حوزه های علمیه و علما باید عقاید باطل آنها را در هرجا که هستند پاسخ داده و با آنها مبارزه کنند و گرنه اگر در این امر،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کوتاهی از حوزه های علمیه سر زد و گروهی به خاطر عدم حضور حوزه گمراه شدند، مستوجب عقاب الهی خواهند شد</w:t>
      </w:r>
      <w:r>
        <w:rPr>
          <w:rFonts w:eastAsia="IRNazanin" w:cs="IRNazanin"/>
          <w:color w:val="111111"/>
          <w:sz w:val="28"/>
          <w:szCs w:val="28"/>
          <w:rtl w:val="true"/>
          <w:lang w:bidi="fa-IR"/>
        </w:rPr>
        <w:t xml:space="preserve">. </w:t>
      </w:r>
      <w:bookmarkStart w:id="219" w:name="pg7930_75104"/>
    </w:p>
    <w:p>
      <w:pPr>
        <w:pStyle w:val="Heading2"/>
        <w:numPr>
          <w:ilvl w:val="1"/>
          <w:numId w:val="1"/>
        </w:numPr>
        <w:rPr/>
      </w:pPr>
      <w:bookmarkStart w:id="220" w:name="__RefHeading___Toc6533196_1051229030"/>
      <w:bookmarkStart w:id="221" w:name="_Toc80"/>
      <w:bookmarkEnd w:id="219"/>
      <w:bookmarkEnd w:id="220"/>
      <w:r>
        <w:rPr>
          <w:rtl w:val="true"/>
        </w:rPr>
        <w:t xml:space="preserve">فصل پنجم </w:t>
      </w:r>
      <w:r>
        <w:rPr>
          <w:rtl w:val="true"/>
        </w:rPr>
        <w:t xml:space="preserve">: </w:t>
      </w:r>
      <w:r>
        <w:rPr>
          <w:rtl w:val="true"/>
        </w:rPr>
        <w:t>موضاعات تبلیغی درعرصه بین الملل ازنگاه امامان معصوم علیهم السَّلَامُ</w:t>
      </w:r>
      <w:bookmarkEnd w:id="22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6533198_1051229030"/>
      <w:bookmarkStart w:id="223" w:name="_Toc81"/>
      <w:bookmarkEnd w:id="222"/>
      <w:r>
        <w:rPr>
          <w:rtl w:val="true"/>
        </w:rPr>
        <w:t>اشاره</w:t>
      </w:r>
      <w:bookmarkStart w:id="224" w:name="pg7930_75105"/>
      <w:bookmarkEnd w:id="223"/>
    </w:p>
    <w:p>
      <w:pPr>
        <w:pStyle w:val="BookText"/>
        <w:rPr/>
      </w:pPr>
      <w:bookmarkEnd w:id="224"/>
      <w:r>
        <w:rPr>
          <w:rFonts w:ascii="IRNazanin" w:hAnsi="IRNazanin" w:eastAsia="IRNazanin"/>
          <w:color w:val="111111"/>
          <w:sz w:val="28"/>
          <w:sz w:val="28"/>
          <w:szCs w:val="28"/>
          <w:rtl w:val="true"/>
          <w:lang w:bidi="fa-IR"/>
        </w:rPr>
        <w:t>مردم در سراسر دنیا فرهنگ ها، علایق و سنت های مختلفی دارند، به برخی حرف ها و رفتارها علاقه دارند و از برخی دیگر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مبلّغ در عرصه بین الملل باید موضوع های حساب شده ای، متناسب با مردم آن دیار مطرح کند تا اذهان، آماده دریافت مطالب او را داشته باشند و از برخی اعمال و موضوع ها باید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روایاتی را از پیشوایان معصوم علیهم السَّلَامُ ذکر می کنیم</w:t>
      </w:r>
      <w:r>
        <w:rPr>
          <w:rFonts w:eastAsia="IRNazanin" w:cs="IRNazanin"/>
          <w:color w:val="111111"/>
          <w:sz w:val="28"/>
          <w:szCs w:val="28"/>
          <w:rtl w:val="true"/>
          <w:lang w:bidi="fa-IR"/>
        </w:rPr>
        <w:t>:</w:t>
      </w:r>
    </w:p>
    <w:p>
      <w:pPr>
        <w:pStyle w:val="Heading3"/>
        <w:numPr>
          <w:ilvl w:val="2"/>
          <w:numId w:val="1"/>
        </w:numPr>
        <w:rPr/>
      </w:pPr>
      <w:bookmarkStart w:id="225" w:name="__RefHeading___Toc6533200_1051229030"/>
      <w:bookmarkStart w:id="226" w:name="_Toc82"/>
      <w:bookmarkEnd w:id="225"/>
      <w:r>
        <w:rPr>
          <w:rtl w:val="true"/>
        </w:rPr>
        <w:t>ویژگی مبلّغ بین المللی، لطیف، مثل گل بی خار</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مِنَ السّابِقينَ بِالخَيراتِ ، و كونوا وَرِقاً لا شَوكَ فيهِ ؛ فَإِنَّ مَن كانَ قَبلَكُم كانوا وَرِقاً لا شَوكَ فيهِ ، وقَد خِفتُ أن تَكونوا شَو کا لا وَرِقَ فيهِ ، و کونوا دُعاةً إلى رَبِّكُم ، و أدخِلُوا النّاسَ فِی الإِسلامِ و لا تُخرِجُوهُم مِنهُ ، و كَذلِكَ مَن كانَ قَبلَكُم ؛ يُدخِلونَ النّاسَ فِی الإِسلامِ و لا يُخرِجونَهُم مِنهُ؛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پیشی گیرندگان در کارهای خیر باشید، و گل بی خار باشید، که کسانی پیش از شما وجود داشتند که گل بی خار بودند، و من می ترسم که شما خار بی گل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کنندگان به سوی پروردگارتان باشید و مردم را وارد اسلام کنید </w:t>
      </w:r>
      <w:bookmarkStart w:id="227" w:name="pg7930_75106"/>
    </w:p>
    <w:p>
      <w:pPr>
        <w:pStyle w:val="BookText"/>
        <w:rPr/>
      </w:pPr>
      <w:bookmarkEnd w:id="227"/>
      <w:r>
        <w:rPr>
          <w:rFonts w:ascii="IRNazanin" w:hAnsi="IRNazanin" w:eastAsia="IRNazanin"/>
          <w:color w:val="111111"/>
          <w:sz w:val="28"/>
          <w:sz w:val="28"/>
          <w:szCs w:val="28"/>
          <w:rtl w:val="true"/>
          <w:lang w:bidi="fa-IR"/>
        </w:rPr>
        <w:t>و از آن، بیرونشان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پیش از شما بودند، این چنین بودند؛ مردم را وارد اسلام می کردند، نه آن که ایشان را از آن خارج سازند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این روایت بیانگر آن است که مبلّغ در عرصه بین الملل باید از اخلاق و رفتاری که باعث گریزان شدن مردم از دین خدا است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پیامبر صلی اللَّهِ علیه واله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خشن و بد اخلاق بودی مردم از اطراف تو پراکنده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ویژگی های مهم رسول اکرم صلی اللَّهِ علیه واله وَ سَلَّمَ بود که بسیاری شیفته اخلاق او و در نهایت، جذب اسلام شدند</w:t>
      </w:r>
      <w:r>
        <w:rPr>
          <w:rFonts w:eastAsia="IRNazanin" w:cs="IRNazanin"/>
          <w:color w:val="111111"/>
          <w:sz w:val="28"/>
          <w:szCs w:val="28"/>
          <w:rtl w:val="true"/>
          <w:lang w:bidi="fa-IR"/>
        </w:rPr>
        <w:t>.</w:t>
      </w:r>
    </w:p>
    <w:p>
      <w:pPr>
        <w:pStyle w:val="Heading3"/>
        <w:numPr>
          <w:ilvl w:val="2"/>
          <w:numId w:val="1"/>
        </w:numPr>
        <w:rPr/>
      </w:pPr>
      <w:bookmarkStart w:id="228" w:name="__RefHeading___Toc6533202_1051229030"/>
      <w:bookmarkStart w:id="229" w:name="_Toc83"/>
      <w:bookmarkEnd w:id="228"/>
      <w:r>
        <w:rPr>
          <w:rtl w:val="true"/>
        </w:rPr>
        <w:t>لزوم آشنایی با فرهنگ و زبان جامعه هدف در سراسر دنیا</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وَمَآ أَرْسَلْنَا مِن رَّسُولٍ إِلَّا بِلِسَانِ قَوْمِهِ لِيُبَيِّنَ لَهُمْ فَيُضِلُّ اللَّهُ مَن يَشَآءُ وَيَهْدِی مَن يَشَآءُ وَهُوَ الْعَزِيزُ الْحَكِيمُ</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 ما هیچ پیامبری را جز به زبان قومش نفرستادیم،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بیان کند، پس خدا هر که را بخواهد، بی راه می گذارد، و هر که رابخواهد، هدایت</w:t>
      </w:r>
    </w:p>
    <w:p>
      <w:pPr>
        <w:pStyle w:val="BookText"/>
        <w:rPr/>
      </w:pPr>
      <w:r>
        <w:rPr>
          <w:rFonts w:ascii="IRNazanin" w:hAnsi="IRNazanin" w:eastAsia="IRNazanin"/>
          <w:color w:val="111111"/>
          <w:sz w:val="28"/>
          <w:sz w:val="28"/>
          <w:szCs w:val="28"/>
          <w:rtl w:val="true"/>
          <w:lang w:bidi="fa-IR"/>
        </w:rPr>
        <w:t>می کند؛ و او ارجمند حکیم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هر مردمی، گویای فرهنگ آنهاست، چون اندیشه و فرهنگ غالب از طریق زبان انتقال می یابد، لذا وقتی زبان کشوری را می آموزیم در حقیقت با فرهنگ آنها آشنا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بیانگر آن است که همه پیامبران با زبان مردم منطقه تبلیغی خود آشنا بودند و آن بدین </w:t>
      </w:r>
      <w:bookmarkStart w:id="230" w:name="pg7930_75107"/>
    </w:p>
    <w:p>
      <w:pPr>
        <w:pStyle w:val="BookText"/>
        <w:rPr/>
      </w:pPr>
      <w:bookmarkEnd w:id="230"/>
      <w:r>
        <w:rPr>
          <w:rFonts w:ascii="IRNazanin" w:hAnsi="IRNazanin" w:eastAsia="IRNazanin"/>
          <w:color w:val="111111"/>
          <w:sz w:val="28"/>
          <w:sz w:val="28"/>
          <w:szCs w:val="28"/>
          <w:rtl w:val="true"/>
          <w:lang w:bidi="fa-IR"/>
        </w:rPr>
        <w:t>معناست که با فرهنگ و آداب و رسوم آنها کاملاً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حوزه علمیه نیز قبل از رفتن به عرصه بین الملل باید با فرهنگ آنها آشنایی کامل داشته تا بتواند با آنها ارتباط بهتری داشته باشد</w:t>
      </w:r>
      <w:r>
        <w:rPr>
          <w:rFonts w:eastAsia="IRNazanin" w:cs="IRNazanin"/>
          <w:color w:val="111111"/>
          <w:sz w:val="28"/>
          <w:szCs w:val="28"/>
          <w:rtl w:val="true"/>
          <w:lang w:bidi="fa-IR"/>
        </w:rPr>
        <w:t>.</w:t>
      </w:r>
    </w:p>
    <w:p>
      <w:pPr>
        <w:pStyle w:val="Heading3"/>
        <w:numPr>
          <w:ilvl w:val="2"/>
          <w:numId w:val="1"/>
        </w:numPr>
        <w:rPr/>
      </w:pPr>
      <w:bookmarkStart w:id="231" w:name="__RefHeading___Toc6533204_1051229030"/>
      <w:bookmarkStart w:id="232" w:name="_Toc84"/>
      <w:bookmarkEnd w:id="231"/>
      <w:r>
        <w:rPr>
          <w:rtl w:val="true"/>
        </w:rPr>
        <w:t>فرار از فتنه عمومی با پشتوانه محبت پیامبر صلی اللَّهِ علیه واله وَ سَلَّمَ و اهلبيت علیهم السَّلَامُ</w:t>
      </w:r>
      <w:bookmarkEnd w:id="232"/>
    </w:p>
    <w:p>
      <w:pPr>
        <w:pStyle w:val="BookText"/>
        <w:rPr/>
      </w:pPr>
      <w:r>
        <w:rPr>
          <w:rFonts w:ascii="IRNazanin" w:hAnsi="IRNazanin" w:eastAsia="IRNazanin"/>
          <w:color w:val="111111"/>
          <w:sz w:val="28"/>
          <w:sz w:val="28"/>
          <w:szCs w:val="28"/>
          <w:rtl w:val="true"/>
          <w:lang w:bidi="fa-IR"/>
        </w:rPr>
        <w:t>عن سلمان و جندب بن جنادة أنهما سمعا رسول الله صلی اللَّهِ علیه واله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 الملائكة حتى رفعوا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إلى جبالها و سهلها و برها و بحرها ثم أخبرنی ربی من فتنة تصيب أمتی كل ذلك حرصا لها و جمعا لها و ليس أحد منهم بناج إلا من أشغل نفسه بما أمره الله و طلب ما عنده و لايخرج من هذه الدنيا إلا بمحبتی و محبة أهل بیتی و عترتی و من أحبنا فقد أحب الله و من أبغضنا أبغضه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لا يزال دینک زائدا و لا يزال دين من خالفک ناقصا و سيبلغ دینک مبلغ الليل من المشرق إلى المغرب فطوبى لمن خرج من الدنيا على دینک و علامته أنه علی دینک أن يرزقه الله محبتک و محبة أهل بیتک و قليل منهم إلا في آخر الزمان؛ </w:t>
      </w:r>
      <w:r>
        <w:rPr>
          <w:rStyle w:val="FootnoteAnchor"/>
          <w:rtl w:val="true"/>
        </w:rPr>
        <w:footnoteReference w:id="9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و جندب ابن جناده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پیامبر خدا صلی اللَّهِ علیه واله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فرشتگان را امر فرمود تا زمین را به سوی من بالا برند، پس به کوه ها و دشت ها و خشکی و دریای آن نگریستم، سپس پروردگارم به من خبر داد که فتنه ای به امت من خواهد رسید که به دلیل حرص و جمع اموال دنیا خواهد بود و هیچ کس از آن نجات پیدا نخواهد کرد مگر آن کس که خود را به آنچه خداوند آن را به او امر </w:t>
      </w:r>
      <w:bookmarkStart w:id="233" w:name="pg7930_75108"/>
    </w:p>
    <w:p>
      <w:pPr>
        <w:pStyle w:val="BookText"/>
        <w:rPr/>
      </w:pPr>
      <w:bookmarkEnd w:id="233"/>
      <w:r>
        <w:rPr>
          <w:rFonts w:ascii="IRNazanin" w:hAnsi="IRNazanin" w:eastAsia="IRNazanin"/>
          <w:color w:val="111111"/>
          <w:sz w:val="28"/>
          <w:sz w:val="28"/>
          <w:szCs w:val="28"/>
          <w:rtl w:val="true"/>
          <w:lang w:bidi="fa-IR"/>
        </w:rPr>
        <w:t>کرده مشغول سازد و از او بخواهد و با محبت من و محبت اهل بیت و عترتم از این دنیا خارج شود و هر کس ما را دوست بدارد خدا را دوست داشته و هر کس ما را دشمن بدارد با خداوند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پروردگارم به من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دین تو همواره فزون و دین کسی که مخالف توست در نقصان خواهد بود و دین تو به مشرق و مغرب خواهد رسید؛ پس خوشا به سعادت آن کس که بر دین تو از این دنیا رخت بربندد و علامت این که کسی بر دین توست این که خداوند محبت تو و اهل بیت تو را روزی او خواهد کرد و اینان اندک هستند مگر در آخرالزمان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بیان می فرماید که مبلّغ در عرصه بین الملل باید مردم را بر محبت پیامبر صلی اللَّهِ علیه واله وَ سَلَّمَ و اهل بیت علیهم السَّلَامُ آشنا و تربیت کند که آن راه رستگاری و نجات از گمراهی و فتنه های عمومی می باشد</w:t>
      </w:r>
      <w:r>
        <w:rPr>
          <w:rFonts w:eastAsia="IRNazanin" w:cs="IRNazanin"/>
          <w:color w:val="111111"/>
          <w:sz w:val="28"/>
          <w:szCs w:val="28"/>
          <w:rtl w:val="true"/>
          <w:lang w:bidi="fa-IR"/>
        </w:rPr>
        <w:t>.</w:t>
      </w:r>
    </w:p>
    <w:p>
      <w:pPr>
        <w:pStyle w:val="Heading3"/>
        <w:numPr>
          <w:ilvl w:val="2"/>
          <w:numId w:val="1"/>
        </w:numPr>
        <w:rPr/>
      </w:pPr>
      <w:bookmarkStart w:id="234" w:name="__RefHeading___Toc6533206_1051229030"/>
      <w:bookmarkStart w:id="235" w:name="_Toc85"/>
      <w:bookmarkEnd w:id="234"/>
      <w:r>
        <w:rPr>
          <w:rtl w:val="true"/>
        </w:rPr>
        <w:t>پیامد عالم گیر تعلیم محاسن کلام اهل بیت علیهم السَّلَامُ به انسان ها</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حَبَّبَنا إلَى النّاسِ و لَم يُبَغِّضنا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یَروونَ مَحَاسِنَ کَلامِنا لَكانوا بِهِ أعَزَّ ، ومَا استَطاعَ أحَدٌ أن يَتَعَلَّقَ عَلَيهِم بِشَیءٍ ، ولكِنَّ أحَدَهُم يَسمَعُ الكَلِمَةَ فَيَحُطُّ إلَيها عَشرا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آن بنده ای که ما را محبوب مردم گردانَد و مبغوض آنان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سوگند به خدا که اگر سخنان زیبای ما را نقل می کردند، احترام و عزّت بیشتری داشتند و هیچ کس دستاویزی برای ردّ و انکار آنها نداشت؛ ولی یکی از آنان،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شنود و ده پیرایه </w:t>
      </w:r>
    </w:p>
    <w:p>
      <w:pPr>
        <w:pStyle w:val="BookText"/>
        <w:rPr/>
      </w:pPr>
      <w:r>
        <w:rPr>
          <w:rFonts w:ascii="IRNazanin" w:hAnsi="IRNazanin" w:eastAsia="IRNazanin"/>
          <w:color w:val="111111"/>
          <w:sz w:val="28"/>
          <w:sz w:val="28"/>
          <w:szCs w:val="28"/>
          <w:rtl w:val="true"/>
          <w:lang w:bidi="fa-IR"/>
        </w:rPr>
        <w:t>به آن می بندد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 عن عبد السّلام بن صالح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أحيا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يُحیی أمرَكُم ؟ قالَ يَتَعَلَّمُ عُلُومَنا وَ يُعَلِّمُهَا النّاسَ؛ فَإِنَّ النّاسَ لَو عَلِموا مَحاسِنَ کَلامِنا لاَ تَّبَعونا؛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السلام بن صالح هروی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آن بنده ای را که امر ما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را زنده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ما را فرا گیرد و آنها را به مردم بیاموزد، که اگر مردمْ زیبایی های گفتار ما را بدانند، از ما پیروی می کنند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یاد شده، تأکید می کنند تمام مردم دنیا با هر دین و فکری که باشند اگر زیبایی های کلام اهل بیت علیهم السَّلَامُ را بشنوند مطيع و دوست دار ایشان خواهند شد زیرا کلام اهل بیت علیهم السَّلَامُ مطابق با حق و فطرت ثابت انسان هاست، پس مبلّغ عرصه بین الملل باید کلمات اهل بیت علیهم السَّلَامُ را بر مردم بخواند و ابلاغ کند که آن یکی از مهم ترین راه های جذب قلوب به طرف ایشان است</w:t>
      </w:r>
      <w:r>
        <w:rPr>
          <w:rFonts w:eastAsia="IRNazanin" w:cs="IRNazanin"/>
          <w:color w:val="111111"/>
          <w:sz w:val="28"/>
          <w:szCs w:val="28"/>
          <w:rtl w:val="true"/>
          <w:lang w:bidi="fa-IR"/>
        </w:rPr>
        <w:t xml:space="preserve">. </w:t>
      </w:r>
      <w:bookmarkStart w:id="236" w:name="pg7930_75110"/>
    </w:p>
    <w:p>
      <w:pPr>
        <w:pStyle w:val="Heading3"/>
        <w:numPr>
          <w:ilvl w:val="2"/>
          <w:numId w:val="1"/>
        </w:numPr>
        <w:rPr/>
      </w:pPr>
      <w:bookmarkStart w:id="237" w:name="__RefHeading___Toc6533208_1051229030"/>
      <w:bookmarkStart w:id="238" w:name="_Toc86"/>
      <w:bookmarkEnd w:id="236"/>
      <w:bookmarkEnd w:id="237"/>
      <w:r>
        <w:rPr>
          <w:rtl w:val="true"/>
        </w:rPr>
        <w:t>سفارش های تبلیغی پیامبر صلی اللَّهِ علیه واله وَ سَلَّمَ به یک مبلّغ بین المللی</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وَصِيَّتُهُ صلی اللَّهِ علیه واله وَ سَلَّمَ مُعَاذِ بْنِ جَبَلٍ لَمَّا بَعَثَهُ إِلَى الْيَمَنِ یَا مُعَاذُ عَلِّمْهُمْ كِتَابَ اللَّهِ وَ أحْسِنْ أدَبَهُمْ عَلَى الْأَخْلَاقِ الصَّالِحَةِ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أنْفِذْ فِيهِمْ أمْرَ اللَّهِ وَ لَا تُحَاشِ فِی أمْرِهِ وَ لَا مَالِهِ أحَداً فَإِنَّهَا لَيْسَتْ بِوَلَایَتِکَ وَ لَا مَالِکَ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النَّاسَ بِاللَّهِ وَ الْيَوْمِ الْآخِرِ وَ اتَّبِعِ الْمَوْعِظَةَ فَإِنَّهُ أقْوَى لَهُمْ عَلَى الْعَمَلِ بِمَا يُحِبُّ اللَّهُ ثُمَّ بَثَّ فِيهِمُ الْمُعَلِّمِينَ وَ اعْبُدِ اللَّهَ الَّذِی إِلَيْهِ تَرْجِعُ وَ لَا تَخَفْ فِی اللَّهِ لَوْمَةَ لَائِم؛ </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پیامبر صلی اللَّهِ علیه واله وَ سَلَّمَ هنگام گسیل داشتن معاذ بن جبل به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را به ایشان بیاموز و آنان را با اخلاق نیکو تربیت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خدا را در میان شان روان ساز، و در کار خدا و مال خدا از هیچ کس بیم مدار؛ که ولایت تو و مال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روز قیامت را به یاد مردم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موعظه کن که آن نیرومند ترین عامل برای واداشتن ایشان به عمل کردن به چیزی است که خدا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آموزگاران را در میان ایشان بفرست، و خدایی را بپرست که به او باز می گردی، و در امر خدا از سرزنش سرزنش کنندگان مهراس</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رسول اکرم صلی اللَّهِ علیه واله وَ سَلَّمَ توصیه های مهمی را به معاذ هنگامی که آماده سفر تبلیغی شد، ابلاغ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قران، اخلاق حسنه، اجرای امر خدا، یاد آوردی خدا و روز قیامت و موعظه کردن و فرستادن معلم از توصیه های پیامبر اکرم صلی اللَّهِ علیه واله وَ سَلَّمَ می باشد که مبلّغ بین الملل باید این سفارش ها را در امر تبلیغ محور قرار دهد</w:t>
      </w:r>
      <w:r>
        <w:rPr>
          <w:rFonts w:eastAsia="IRNazanin" w:cs="IRNazanin"/>
          <w:color w:val="111111"/>
          <w:sz w:val="28"/>
          <w:szCs w:val="28"/>
          <w:rtl w:val="true"/>
          <w:lang w:bidi="fa-IR"/>
        </w:rPr>
        <w:t xml:space="preserve">. </w:t>
      </w:r>
      <w:bookmarkStart w:id="239" w:name="pg7930_75111"/>
    </w:p>
    <w:p>
      <w:pPr>
        <w:pStyle w:val="Heading3"/>
        <w:numPr>
          <w:ilvl w:val="2"/>
          <w:numId w:val="1"/>
        </w:numPr>
        <w:rPr/>
      </w:pPr>
      <w:bookmarkStart w:id="240" w:name="__RefHeading___Toc6533210_1051229030"/>
      <w:bookmarkStart w:id="241" w:name="_Toc87"/>
      <w:bookmarkEnd w:id="239"/>
      <w:bookmarkEnd w:id="240"/>
      <w:r>
        <w:rPr>
          <w:rtl w:val="true"/>
        </w:rPr>
        <w:t>سهل گیری، بنای اسلام در تبلیغ دین</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عن أبي بردة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رَسولُ اللهِ صلی اللَّهِ علیه واله وَ سَلَّمَ وَمُعاذا إلَى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النّاسَ، وبَشِّرا ولا تُنَفِّرا، ويَسِّرا ولا تُعَسِّرا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صحيح مسلم به نقل از ابو برده به نقل از پدرش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 سَلَّمَ من و معاذ را به یمن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دعوت کنید و بشارت دهید و فراری مدهید، و آسان بگیرید و سخت گیری نکنید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این حدیث پیامبر صلی اللَّهِ علیه واله وَ سَلَّمَ به معاذ دستور می دهد که بشارت دهنده باشد و کلام یا رفتاری انجام ندهد که سبب نفرت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آسان بگیرد و سخت گیری نکند، چون اگر مبلّغ در ابتدای تبلیغ بر تازه مسلمانان سختگیر باشد سبب تنفر از اصل دین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عللی که قران به صورت تدریجی نازل شد و احکام کم کم برای مردم بیان شد همین نکته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فی وَصفِ النَّبِیِّ صلی اللَّهِ علیه واله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داعِيا إلَى الحَقِّ ، و شاهِداعَلَى الخَلقِ ؛ فَبَلَّغَ رِسالاتِ رَبِّهِ غَيرَ وانٍ ولا مُقَصِّرٍ ، وجاهَدَ فِی اللَّهِ أعداءَهُ غَيرَ واهِنٍ و لا مُعَذِّرٍ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مَنِ اتَّقى ، وَ بَصَرُ مَنِ اهتَدى؛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 علیه السَّلَامُ در توصیف پیامبرصلی اللَّهِ علیه واله وَ سَلَّمَ می 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فرستاد تا دعوت کننده حق باشد، و بر آفریدگان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 های پروردگارش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سستی کرد و نه باز مانْد، و در راه خدا با دشمنان او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ناتوان شد و نه عذری </w:t>
      </w:r>
      <w:bookmarkStart w:id="242" w:name="pg7930_75112"/>
    </w:p>
    <w:p>
      <w:pPr>
        <w:pStyle w:val="BookText"/>
        <w:rPr/>
      </w:pPr>
      <w:bookmarkEnd w:id="242"/>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هر که پرهیزگار باشد، و دیدۀ هر که هدایت پذیرد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کلام امیر المومنین علیه السَّلَامُ در توصیف پیامبر صلی اللَّهِ علیه واله وَ سَلَّمَ آمده است که وی رسالت های الهی را انجام می داد، بدون هیچ سستی و کوتاهی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در عرصه بین الملل همراه با مشکلات و موانع فراوانی است که مبلغ باید بسان پیامبر صلی اللَّهِ علیه واله وَ سَلَّمَ بدون هیچ ضعف و سستی و کوتاهی به آن اهتمام ورزد تا بتواند به هدف خود که رساندن پیام خدا به تمام جهانیان است برسد</w:t>
      </w:r>
      <w:r>
        <w:rPr>
          <w:rFonts w:eastAsia="IRNazanin" w:cs="IRNazanin"/>
          <w:color w:val="111111"/>
          <w:sz w:val="28"/>
          <w:szCs w:val="28"/>
          <w:rtl w:val="true"/>
          <w:lang w:bidi="fa-IR"/>
        </w:rPr>
        <w:t>.</w:t>
      </w:r>
    </w:p>
    <w:p>
      <w:pPr>
        <w:pStyle w:val="Heading3"/>
        <w:numPr>
          <w:ilvl w:val="2"/>
          <w:numId w:val="1"/>
        </w:numPr>
        <w:rPr/>
      </w:pPr>
      <w:bookmarkStart w:id="243" w:name="__RefHeading___Toc6533212_1051229030"/>
      <w:bookmarkStart w:id="244" w:name="_Toc88"/>
      <w:bookmarkEnd w:id="243"/>
      <w:r>
        <w:rPr>
          <w:rtl w:val="true"/>
        </w:rPr>
        <w:t>ذکر نعمت های خداوند برای تمام بندگان از رسالت های مهم پیامبران</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نَجِيِّهِ موسَی بنِ عِمرانَ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موسی ، أحِببنی ، و حَبِّبنی إلى خَلقی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أُحِبُّكَ ، فَكَيفَ اُحَبِّبُكَ إلى خَلقِكَ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لَهُم نَعمائی عَلَيهِم وبَلائي عِندَهُم، فَإِنَّهُم لا يَذکُرونَ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إلاّ كُلَّ خَيرٍ</w:t>
      </w:r>
      <w:r>
        <w:rPr>
          <w:rFonts w:eastAsia="Amiri" w:cs="Amiri" w:ascii="Amiri" w:hAnsi="Amiri"/>
          <w:color w:val="111111"/>
          <w:sz w:val="28"/>
          <w:szCs w:val="28"/>
          <w:rtl w:val="true"/>
          <w:lang w:bidi="ar-SA"/>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محرم رازش، موسی به عمران علیه السَّلَامُ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بدار و مرا محبوبِ بندگانم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دوست دارم، اما چگونه تو را محبوبِ بندگانت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 و آزمایش های مرا به یادشان آور، زیرا آنان از من جز خوبی به یاد </w:t>
      </w:r>
      <w:bookmarkStart w:id="245" w:name="pg7930_75113"/>
    </w:p>
    <w:p>
      <w:pPr>
        <w:pStyle w:val="BookText"/>
        <w:rPr/>
      </w:pPr>
      <w:bookmarkEnd w:id="245"/>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246" w:name="__RefHeading___Toc6533214_1051229030"/>
      <w:bookmarkStart w:id="247" w:name="_Toc89"/>
      <w:bookmarkEnd w:id="246"/>
      <w:r>
        <w:rPr>
          <w:rtl w:val="true"/>
        </w:rPr>
        <w:t>رحمت خداوند بر معلمان علوم ائمه علیهم السَّلَامُ</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الْهَرَوِيِّ قَالَ سَمِعْتُ أبَا الْحَسَنِ عَلِیَّ بْنَ مُوسَی الرِّضَا علیه السَّلَامُ يَقُولُ رَحِمَ اللَّهُ عَبْداً أحْیَاً أَمْرَنَا فَقُلْتُ لَهُ وَ كَيْفَ يُحْيِي أَمْرَكُمْ قَالَ يَتَعَلَّمُ عُلُومَنَا وَ يُعَلِّمُهَا النَّاسَ فَإِنَّ النَّاسَ لَوْ عَلِمُوا مَحَاسِنَ كَلَامِنَا لَاتَّبَعُونَا قَالَ قُلْتُ يَا ابْنَ رَسُولِ اللَّهِ فَقَدْ رُوِىَ لَنَا عَنْ أبِی عَبْدِ اللَّهِ علیه السَّلَامُ أَنَّهُ قَالَ مَنْ تَعَلَّمَ عِلْماً لِیُمَارِیَ بِهِ السُّفَهَاءَ أوْ يُبَاهِیَ بِهِ الْعُلَمَاءَ أوْ لِيُقْبِلَ بِوُجُوهِ النَّاسِ إِلَيْهِ فَهُوَ فِی النَّارِ فَقَالَ علیه السَّلَامُ صَدَقَ جَدِّی علیه السَّلَامُ وَ تَدْرِی مَنِ الْعُلَمَاءُ فَقُلْتُ لَا یَا ابْنَ رَسُولِ اللَّهِ فَقَالَ هُمْ عُلَمَاءُ آلِ وَ مُحَمَّدٍ علیهم السَّلَامُ الَّذِينَ فَرَضَ اللَّهُ طَاعَتَهُمْ وَ أوْجَبَ مَوَدَّتَهُمْ ثُمَّ قَالَ وَ تَدْرِی مَا مَعْنَى قَوْلِهِ أَوْ لِيُقْبِلَ بِوُجُوهِ النَّاسِ إِلَيْهِ قُلْتُ لَا قَالَ يُعْنِي وَ اللَّهِ بِذَلِكَ ادِّعَاءَ الْإِمَامَةِ بِغَيْرِ حَقِّهَا وَ مَنْ فَعَلَ ذَلِكَ فَهُوَ فِی النَّار</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 کند کسی را که امر ما را زنده بدارد،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را زنده بدارد؟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فرا گیرد و به مردم بیاموزد، زیرا اگر مردم بر آن گفتار نیک اطلاع می یافتند، از ما پیروی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برای ما روایتی نقل شده </w:t>
      </w:r>
    </w:p>
    <w:p>
      <w:pPr>
        <w:pStyle w:val="BookText"/>
        <w:rPr/>
      </w:pPr>
      <w:r>
        <w:rPr>
          <w:rFonts w:ascii="IRNazanin" w:hAnsi="IRNazanin" w:eastAsia="IRNazanin"/>
          <w:color w:val="111111"/>
          <w:sz w:val="28"/>
          <w:sz w:val="28"/>
          <w:szCs w:val="28"/>
          <w:rtl w:val="true"/>
          <w:lang w:bidi="fa-IR"/>
        </w:rPr>
        <w:t>است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مطلبی را بیاموزد تا با افراد نادان بحث و جدل کند یا با علماء به مباهات و فخر فروشی بپردازد و یک جماعتی از مردم رابسوی خود متوجه کند، چنین شخصی اهل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درست فرمودند؛ آیا میدانی علما چه کسانی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علمای آل محمّدصلی اللَّهِ علیه واله وَ سَلَّمَ هستند که خداوند اطاعت و دوستیشان را واجب کرده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منظور آن حضرت از این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را بسوی خود متوجّه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 عرض کردم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منظور آن حضرت، ادّعای نابجا و ناروای امامت است و هر کس چنین کند، اهل جهنّم خواهد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با توجه به روایات ذکر شده، آموختیم در امر تبلیغ موضوع هایی باید بیشتر مورد توجه قرار گیرند، البته موضوع های تبلیغی از جهت منطقه و فرهنگ و سؤال ها و شبهات،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کشوری، بیشتر شبهات مربوط به مبحث امامت مطرح بود، مبلّغ باید پاسخ گوی آن شبهات باشد، اگر در جایی بیشتر پرسش ها متوجه کار آمدی اسلام در عصر معاصر بود، مبلّغ باید موضوع های مربوط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بین الملل گاهی با غیر مسلمانان برخورد می شود که آن نیازمند طرح موضوعاتی ویژه آنهاست و گاهی با کسانی روبه رو هستیم که سالیان طولانی است مسلمان شده اند و آن نیازمند مباحث دقیق تری خواهد بود</w:t>
      </w:r>
      <w:r>
        <w:rPr>
          <w:rFonts w:eastAsia="IRNazanin" w:cs="IRNazanin"/>
          <w:color w:val="111111"/>
          <w:sz w:val="28"/>
          <w:szCs w:val="28"/>
          <w:rtl w:val="true"/>
          <w:lang w:bidi="fa-IR"/>
        </w:rPr>
        <w:t xml:space="preserve">. </w:t>
      </w:r>
      <w:bookmarkStart w:id="248" w:name="pg7930_75115"/>
    </w:p>
    <w:p>
      <w:pPr>
        <w:pStyle w:val="Heading2"/>
        <w:numPr>
          <w:ilvl w:val="1"/>
          <w:numId w:val="1"/>
        </w:numPr>
        <w:rPr/>
      </w:pPr>
      <w:bookmarkStart w:id="249" w:name="__RefHeading___Toc6533216_1051229030"/>
      <w:bookmarkStart w:id="250" w:name="_Toc90"/>
      <w:bookmarkEnd w:id="248"/>
      <w:bookmarkEnd w:id="249"/>
      <w:r>
        <w:rPr>
          <w:rtl w:val="true"/>
        </w:rPr>
        <w:t xml:space="preserve">فصل ششم </w:t>
      </w:r>
      <w:r>
        <w:rPr>
          <w:rtl w:val="true"/>
        </w:rPr>
        <w:t xml:space="preserve">: </w:t>
      </w:r>
      <w:r>
        <w:rPr>
          <w:rtl w:val="true"/>
        </w:rPr>
        <w:t>شیوه پیامبرصلی اللَّهِ علیه واله وَ سَلَّمَ و ائمه اطهارعلیهم السَّلَامُ در دعوت به اسلام و سفارش های آنان به مبلّغان بین المللی</w:t>
      </w:r>
      <w:bookmarkEnd w:id="25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1" w:name="__RefHeading___Toc6533218_1051229030"/>
      <w:bookmarkStart w:id="252" w:name="_Toc91"/>
      <w:bookmarkEnd w:id="251"/>
      <w:r>
        <w:rPr>
          <w:rtl w:val="true"/>
        </w:rPr>
        <w:t>اشاره</w:t>
      </w:r>
      <w:bookmarkStart w:id="253" w:name="pg7930_75116"/>
      <w:bookmarkEnd w:id="252"/>
    </w:p>
    <w:p>
      <w:pPr>
        <w:pStyle w:val="BookText"/>
        <w:rPr/>
      </w:pPr>
      <w:bookmarkEnd w:id="253"/>
      <w:r>
        <w:rPr>
          <w:rFonts w:ascii="IRNazanin" w:hAnsi="IRNazanin" w:eastAsia="IRNazanin"/>
          <w:color w:val="111111"/>
          <w:sz w:val="28"/>
          <w:sz w:val="28"/>
          <w:szCs w:val="28"/>
          <w:rtl w:val="true"/>
          <w:lang w:bidi="fa-IR"/>
        </w:rPr>
        <w:t>با مطالعه زندگی پیشوایان معصوم علیهم السَّلَامُ در می یابیم که از شیوه های مختلفی برای تبلیغ دین و هدایت انسان ها بهره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بحث و مناظره و گاهی با موعظه، گاهی با اخلاق حسنه و رفتار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یک مبلّغ در عرصه بین الملل باید بکوشد تا با بهره گیری از روش های مناسب و به روز کلام اسلام را به دنیا ابلاغ کند</w:t>
      </w:r>
      <w:r>
        <w:rPr>
          <w:rFonts w:eastAsia="IRNazanin" w:cs="IRNazanin"/>
          <w:color w:val="111111"/>
          <w:sz w:val="28"/>
          <w:szCs w:val="28"/>
          <w:rtl w:val="true"/>
          <w:lang w:bidi="fa-IR"/>
        </w:rPr>
        <w:t>.</w:t>
      </w:r>
    </w:p>
    <w:p>
      <w:pPr>
        <w:pStyle w:val="Heading3"/>
        <w:numPr>
          <w:ilvl w:val="2"/>
          <w:numId w:val="1"/>
        </w:numPr>
        <w:rPr/>
      </w:pPr>
      <w:bookmarkStart w:id="254" w:name="__RefHeading___Toc6533220_1051229030"/>
      <w:bookmarkStart w:id="255" w:name="_Toc92"/>
      <w:bookmarkEnd w:id="254"/>
      <w:r>
        <w:rPr>
          <w:rtl w:val="true"/>
        </w:rPr>
        <w:t>رسالت های بین المللی اصحاب حضرت رسول اکرم صلی اللَّهِ علیه واله وَ سَلَّمَ</w:t>
      </w:r>
      <w:bookmarkEnd w:id="255"/>
    </w:p>
    <w:p>
      <w:pPr>
        <w:pStyle w:val="Heading4"/>
        <w:numPr>
          <w:ilvl w:val="3"/>
          <w:numId w:val="1"/>
        </w:numPr>
        <w:rPr/>
      </w:pPr>
      <w:bookmarkStart w:id="256" w:name="__RefHeading___Toc6533222_1051229030"/>
      <w:bookmarkStart w:id="257" w:name="_Toc93"/>
      <w:bookmarkEnd w:id="256"/>
      <w:r>
        <w:rPr>
          <w:rtl w:val="true"/>
        </w:rPr>
        <w:t>رسالته الى هَوذَهَ بنِ عَلىٍّ الحَنفىٍّ</w:t>
      </w:r>
      <w:bookmarkEnd w:id="25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الطبقات الكبرى عن عمرو بن امیه الضمری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واله وَ سَلَّمَ سليط بن عمرو العامري إلى هوذة بن على الحنفى يدعوه إلى الإسلام و کتب معه كتابا فقدم عليه فأنزله و حیاه و قرأ كتاب رسول الله صلی اللَّهِ علیه واله وَ سَلَّمَ و کتب إليه و أجمله و أنا شاعر قومی و خطيبهم و العرب تهاب مکانی فاجعل لي بعض الأمر أتبعك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أجاز سلیط بن عمرو بجائزة و كساه أثوابا من نسج هجر فقدم بذلك كله على رسول الله صلی اللَّهِ علیه واله وَ سَلَّمَ و أخبره عنه بما قال فقرأ كتابه و قال لو سألني سبابة من الأرض ما فعلت باد و باد ما في يده فلما انصرف رسول </w:t>
      </w:r>
      <w:bookmarkStart w:id="258" w:name="pg7930_75117"/>
    </w:p>
    <w:p>
      <w:pPr>
        <w:pStyle w:val="BookText"/>
        <w:rPr/>
      </w:pPr>
      <w:bookmarkEnd w:id="258"/>
      <w:r>
        <w:rPr>
          <w:rFonts w:ascii="Amiri" w:hAnsi="Amiri" w:eastAsia="Amiri" w:cs="Amiri"/>
          <w:color w:val="111111"/>
          <w:sz w:val="28"/>
          <w:sz w:val="28"/>
          <w:szCs w:val="28"/>
          <w:rtl w:val="true"/>
          <w:lang w:bidi="ar-SA"/>
        </w:rPr>
        <w:t>الله صلی اللَّهِ علیه واله وَ سَلَّمَ من الفتح جاءه جبرئيل فأخبره أنه قد مات</w:t>
      </w:r>
      <w:r>
        <w:rPr>
          <w:rFonts w:eastAsia="Amiri" w:cs="Amiri" w:ascii="Amiri" w:hAnsi="Amiri"/>
          <w:color w:val="111111"/>
          <w:sz w:val="28"/>
          <w:szCs w:val="28"/>
          <w:rtl w:val="true"/>
          <w:lang w:bidi="ar-SA"/>
        </w:rPr>
        <w:t>.</w:t>
      </w:r>
      <w:r>
        <w:rPr>
          <w:rStyle w:val="FootnoteAnchor"/>
          <w:rtl w:val="true"/>
        </w:rPr>
        <w:footnoteReference w:id="104"/>
      </w:r>
    </w:p>
    <w:p>
      <w:pPr>
        <w:pStyle w:val="Heading4"/>
        <w:numPr>
          <w:ilvl w:val="3"/>
          <w:numId w:val="1"/>
        </w:numPr>
        <w:rPr/>
      </w:pPr>
      <w:bookmarkStart w:id="259" w:name="__RefHeading___Toc6533224_1051229030"/>
      <w:bookmarkStart w:id="260" w:name="_Toc94"/>
      <w:bookmarkEnd w:id="259"/>
      <w:r>
        <w:rPr>
          <w:rtl w:val="true"/>
        </w:rPr>
        <w:t>نامه به هوذه بن على حنفي</w:t>
      </w:r>
      <w:bookmarkEnd w:id="260"/>
    </w:p>
    <w:p>
      <w:pPr>
        <w:pStyle w:val="BookText"/>
        <w:rPr/>
      </w:pPr>
      <w:r>
        <w:rPr>
          <w:rFonts w:ascii="IRNazanin" w:hAnsi="IRNazanin" w:eastAsia="IRNazanin"/>
          <w:color w:val="111111"/>
          <w:sz w:val="28"/>
          <w:sz w:val="28"/>
          <w:szCs w:val="28"/>
          <w:rtl w:val="true"/>
          <w:lang w:bidi="fa-IR"/>
        </w:rPr>
        <w:t>الطبقات الكبرى از عمرو بن امیه ضمری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واله وَ سَلَّمَ سلیط بن عمرو عامری را به سوی هوذه بن على حنفی فرستاد تا او را به اسلام دعوت کند و به همراه او نامه ای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سلیط به نزد او شد و هوذه او را اکرام کرد و نامه پیامبر خدا صلی اللَّهِ علیه واله وَ سَلَّمَ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 اکرم صلی اللَّهِ علیه واله وَ سَلَّمَ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شاعر و سخنور قوم خود هستم و جایگاهی بالا نزد عرب دارم پس مرا در امر خود شریک ساز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خود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تو پیروی کنم و به سلیط بن عمرو هدیه ای داد و لباس هایی گران بها از منطقه هجر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سلیط به نزد پیامبر صلی اللَّهِ علیه واله وَ سَلَّمَ بازگشت و جریان را گفت و نامه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 سَلَّمَ نامه را خواندند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 انگشتی از زمین را از من طلب</w:t>
      </w:r>
    </w:p>
    <w:p>
      <w:pPr>
        <w:pStyle w:val="BookText"/>
        <w:rPr/>
      </w:pPr>
      <w:r>
        <w:rPr>
          <w:rFonts w:ascii="IRNazanin" w:hAnsi="IRNazanin" w:eastAsia="IRNazanin"/>
          <w:color w:val="111111"/>
          <w:sz w:val="28"/>
          <w:sz w:val="28"/>
          <w:szCs w:val="28"/>
          <w:rtl w:val="true"/>
          <w:lang w:bidi="fa-IR"/>
        </w:rPr>
        <w:t>می کرد نیز به او نمی بخشیدم و آنچه نزد اوست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پیامبر صلی اللَّهِ علیه واله وَ سَلَّمَ برای فتح مکه خارج شدند جبرئیل نزد او آمد و خبر داد هوذه مرد</w:t>
      </w:r>
      <w:r>
        <w:rPr>
          <w:rFonts w:eastAsia="IRNazanin" w:cs="IRNazanin"/>
          <w:color w:val="111111"/>
          <w:sz w:val="28"/>
          <w:szCs w:val="28"/>
          <w:rtl w:val="true"/>
          <w:lang w:bidi="fa-IR"/>
        </w:rPr>
        <w:t>.</w:t>
      </w:r>
    </w:p>
    <w:p>
      <w:pPr>
        <w:pStyle w:val="Heading4"/>
        <w:numPr>
          <w:ilvl w:val="3"/>
          <w:numId w:val="1"/>
        </w:numPr>
        <w:rPr/>
      </w:pPr>
      <w:bookmarkStart w:id="261" w:name="__RefHeading___Toc6533226_1051229030"/>
      <w:bookmarkStart w:id="262" w:name="_Toc95"/>
      <w:bookmarkEnd w:id="261"/>
      <w:r>
        <w:rPr>
          <w:rtl w:val="true"/>
        </w:rPr>
        <w:t>اعزام مبلّغ زبان دان</w:t>
      </w:r>
      <w:bookmarkEnd w:id="26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 هایی که در امر تبلیغ بين الملل باید رعایت شود آن است که مبلّغان باید زبان و فرهنگ کشور مقصد را به خوبی بدانند</w:t>
      </w:r>
      <w:r>
        <w:rPr>
          <w:rFonts w:eastAsia="IRNazanin" w:cs="IRNazanin"/>
          <w:color w:val="111111"/>
          <w:sz w:val="28"/>
          <w:szCs w:val="28"/>
          <w:rtl w:val="true"/>
          <w:lang w:bidi="fa-IR"/>
        </w:rPr>
        <w:t xml:space="preserve">. </w:t>
      </w:r>
      <w:bookmarkStart w:id="263" w:name="pg7930_75118"/>
    </w:p>
    <w:p>
      <w:pPr>
        <w:pStyle w:val="BookText"/>
        <w:rPr/>
      </w:pPr>
      <w:bookmarkEnd w:id="263"/>
      <w:r>
        <w:rPr>
          <w:rFonts w:ascii="IRNazanin" w:hAnsi="IRNazanin" w:eastAsia="IRNazanin"/>
          <w:color w:val="111111"/>
          <w:sz w:val="28"/>
          <w:sz w:val="28"/>
          <w:szCs w:val="28"/>
          <w:rtl w:val="true"/>
          <w:lang w:bidi="fa-IR"/>
        </w:rPr>
        <w:t>پیامبر اکرم صلی اللَّهِ علیه واله وَ سَلَّمَ بعد از صلح حدیبیه در سال ششم هجرت، شش نفر را برای انتشار پیام دین اسلام به پادشاهان و کشورهای قدرت مند آن زمان فرستاد که درباره ویژگی این مبلغان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 كل رجل منهم يتكلم بلسان القوم الذين بعثه اليهم</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هر کدام از آنها به زبان آن قومی که برای آن فرستاده شده بود سخن می گفت</w:t>
      </w:r>
      <w:r>
        <w:rPr>
          <w:rFonts w:eastAsia="IRNazanin" w:cs="IRNazanin"/>
          <w:color w:val="111111"/>
          <w:sz w:val="28"/>
          <w:szCs w:val="28"/>
          <w:rtl w:val="true"/>
          <w:lang w:bidi="fa-IR"/>
        </w:rPr>
        <w:t>.</w:t>
      </w:r>
    </w:p>
    <w:p>
      <w:pPr>
        <w:pStyle w:val="Heading4"/>
        <w:numPr>
          <w:ilvl w:val="3"/>
          <w:numId w:val="1"/>
        </w:numPr>
        <w:rPr/>
      </w:pPr>
      <w:bookmarkStart w:id="264" w:name="__RefHeading___Toc6533228_1051229030"/>
      <w:bookmarkStart w:id="265" w:name="_Toc96"/>
      <w:bookmarkEnd w:id="264"/>
      <w:r>
        <w:rPr>
          <w:rtl w:val="true"/>
        </w:rPr>
        <w:t>تبلیغ اسلام با عملکرد خوب</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لِخَيثَمَةَ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شيعَتَنا أنَّهُ لا يُنالُ ما عِندَ اللَّهِ إلاّ بِالعَمَلِ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أبلِغ شيعَتَنا أنَّ أعظَمَ النّاسِ حَسرَةً يَومَ القِيامَةِ مَن وَصَفَ عَدلاً ثُمَّ خالَفَهُ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أبلِغ شيعَتَنا أنَّهُم إذا قاموا بِما اُمِروا أَنَّهُم هُمُ الفائِزونَ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خيثمه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شیعیان ما ابلاغ کن که به آنچه نزد خداست،جز با عمل کردن نتوان دست یافت؛ و به شیعیان ما برسان که در روز قیامت، پُرحسرت ترینِ مردم، کسی است که عمل صالحی را بنیان نهد، ولی خودش به مقتضای آن عمل نکند؛ و به شیعیان ما ابلاغ کن که اگر بدانچه فرمان می دهند پای بند باشند، روز قیامتْ رستگار خواهند بود</w:t>
      </w:r>
      <w:r>
        <w:rPr>
          <w:rFonts w:eastAsia="IRNazanin" w:cs="IRNazanin"/>
          <w:color w:val="111111"/>
          <w:sz w:val="28"/>
          <w:szCs w:val="28"/>
          <w:rtl w:val="true"/>
          <w:lang w:bidi="fa-IR"/>
        </w:rPr>
        <w:t>.»</w:t>
      </w:r>
      <w:r>
        <w:rPr>
          <w:rStyle w:val="FootnoteAnchor"/>
          <w:rtl w:val="true"/>
        </w:rPr>
        <w:footnoteReference w:id="106"/>
      </w:r>
      <w:bookmarkStart w:id="266" w:name="pg7930_75119"/>
    </w:p>
    <w:p>
      <w:pPr>
        <w:pStyle w:val="Heading4"/>
        <w:numPr>
          <w:ilvl w:val="3"/>
          <w:numId w:val="1"/>
        </w:numPr>
        <w:rPr/>
      </w:pPr>
      <w:bookmarkStart w:id="267" w:name="__RefHeading___Toc6533230_1051229030"/>
      <w:bookmarkStart w:id="268" w:name="_Toc97"/>
      <w:bookmarkEnd w:id="266"/>
      <w:bookmarkEnd w:id="267"/>
      <w:r>
        <w:rPr>
          <w:rtl w:val="true"/>
        </w:rPr>
        <w:t>مکاتبات بین المللی پیامبر صلی اللَّهِ علیه واله وَ سَلَّمَ برای دعوت به اسلام</w:t>
      </w:r>
      <w:bookmarkEnd w:id="268"/>
    </w:p>
    <w:p>
      <w:pPr>
        <w:pStyle w:val="Heading3"/>
        <w:numPr>
          <w:ilvl w:val="2"/>
          <w:numId w:val="1"/>
        </w:numPr>
        <w:rPr/>
      </w:pPr>
      <w:bookmarkStart w:id="269" w:name="__RefHeading___Toc6533232_1051229030"/>
      <w:bookmarkStart w:id="270" w:name="_Toc98"/>
      <w:bookmarkEnd w:id="269"/>
      <w:r>
        <w:rPr>
          <w:rtl w:val="true"/>
        </w:rPr>
        <w:t>نامه به شش کشور جهان</w:t>
      </w:r>
      <w:bookmarkEnd w:id="2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واله وَ سَلَّمَ كتب فی يوم واحد إلى إمبراطوری الروم وفارس وملکی الحبشۀ والقبط و إلى الحارث بن أبی شمر الغسانی ملک تخوم الشام و إلى هوذۀ بن على الحنفی ملك اليمامۀ؛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رسول خدا صلی اللَّهِ علیه واله وَ سَلَّمَ ،در یک روز، به پادشاهان روم و ایران و حبشه و قبطی ها و نیز حارث بن ابی شمر غسانی پادشاه مرزهای سوریه و هوذۀ بن علی حنفی، شاه یمامه، نامه نوشتند</w:t>
      </w:r>
      <w:r>
        <w:rPr>
          <w:rFonts w:eastAsia="IRNazanin" w:cs="IRNazanin"/>
          <w:color w:val="111111"/>
          <w:sz w:val="28"/>
          <w:szCs w:val="28"/>
          <w:rtl w:val="true"/>
          <w:lang w:bidi="fa-IR"/>
        </w:rPr>
        <w:t>.»</w:t>
      </w:r>
    </w:p>
    <w:p>
      <w:pPr>
        <w:pStyle w:val="Heading3"/>
        <w:numPr>
          <w:ilvl w:val="2"/>
          <w:numId w:val="1"/>
        </w:numPr>
        <w:rPr/>
      </w:pPr>
      <w:bookmarkStart w:id="271" w:name="__RefHeading___Toc6533234_1051229030"/>
      <w:bookmarkStart w:id="272" w:name="_Toc99"/>
      <w:bookmarkEnd w:id="271"/>
      <w:r>
        <w:rPr>
          <w:rtl w:val="true"/>
        </w:rPr>
        <w:t>نامه به پادشاه ایران</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مُحَمَّدِ بْنِ إِسْحَاقَ قَالَ قَالَ بَعَثَ رَسُولُ اللَّهِ صلی اللَّهِ علیه واله وَ سَلَّمَ عَبْدَ اللَّهِ بْنَ خُذَافَةَ بْنِ قَيْسٍ إِلَى کِسْرَی بْنِ هُرْمُزَ مَلِکِ فَارِسَ وَ کَتَبَ بِسْمِ اللَّهِ الرَّحْمَنِ الرَّحِيمِ مِنْ مُحَمَّدٍ رَسُولِ اللَّهِ إِلَى كِسْرَى عَظِيمِ فَارِسَ سَلَامٌ عَلی مَنِ اتَّبَعَ الْهُدى وَ آمَنَ بِاللَّهِ وَ رَسُولِهِ وَ شَهِدَ أنْ لَا إِلَهَ إِلَّا اللَّهُ وَحْدَهُ لَا شَرِیکَ لَهُ وَ أَنَّ مُحَمَّداً عَبْدُهُ وَ رَسُولُهُ وَ أدْعُوکَ بِدَاعِيَةِ اللَّهِ عَزَّ وَجَلَّ فَإِنِّی أَنَا رَسُولُ اللَّهِ صلی اللَّهِ علیه واله وَ سَلَّمَ إِلَى النَّاسِ كَافَّةً لِأَنْذِرَ مَنْ كانَ حَيًّا وَ يَحِقَّ الْقَوْلُ عَلَى الْكافِرِينَ فَأسْلِمْ تَسْلَمْ فَإِنْ أَبَيْتَ فَإِنَّ إِثْمَ الْمَجُوسِ عَلَیْکَ ؛</w:t>
      </w:r>
      <w:r>
        <w:rPr>
          <w:rStyle w:val="FootnoteAnchor"/>
          <w:rtl w:val="true"/>
        </w:rPr>
        <w:footnoteReference w:id="10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واله وَ سَلَّمَ عبدالله بن حذافۀ بن </w:t>
      </w:r>
      <w:bookmarkStart w:id="273" w:name="pg7930_75120"/>
    </w:p>
    <w:p>
      <w:pPr>
        <w:pStyle w:val="BookText"/>
        <w:rPr/>
      </w:pPr>
      <w:bookmarkEnd w:id="273"/>
      <w:r>
        <w:rPr>
          <w:rFonts w:ascii="IRNazanin" w:hAnsi="IRNazanin" w:eastAsia="IRNazanin"/>
          <w:color w:val="111111"/>
          <w:sz w:val="28"/>
          <w:sz w:val="28"/>
          <w:szCs w:val="28"/>
          <w:rtl w:val="true"/>
          <w:lang w:bidi="fa-IR"/>
        </w:rPr>
        <w:t>قیس را به نزد خسرو پور هرمز، پادشاه ایران، فرستاد و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از محمد رسول خدا به خسرو بزرگ ایران درود بر کسی که از راه راست پیروی کند و به خدا و فرستاده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دعوت خدای عزّوجّل فرا می خوانم؛ زیرا که من فرستاده خدا به سوی همه مردم هستم تا آن را که زنده است هشدار دهم و سخن حق برای کافران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بیاور تا به سلامت مانی و اگر امتناع ورزی، گناه مجوسیان به گردن توست</w:t>
      </w:r>
      <w:r>
        <w:rPr>
          <w:rFonts w:eastAsia="IRNazanin" w:cs="IRNazanin"/>
          <w:color w:val="111111"/>
          <w:sz w:val="28"/>
          <w:szCs w:val="28"/>
          <w:rtl w:val="true"/>
          <w:lang w:bidi="fa-IR"/>
        </w:rPr>
        <w:t>.»</w:t>
      </w:r>
    </w:p>
    <w:p>
      <w:pPr>
        <w:pStyle w:val="Heading3"/>
        <w:numPr>
          <w:ilvl w:val="2"/>
          <w:numId w:val="1"/>
        </w:numPr>
        <w:rPr/>
      </w:pPr>
      <w:bookmarkStart w:id="274" w:name="__RefHeading___Toc6533236_1051229030"/>
      <w:bookmarkStart w:id="275" w:name="_Toc100"/>
      <w:bookmarkEnd w:id="274"/>
      <w:r>
        <w:rPr>
          <w:rtl w:val="true"/>
        </w:rPr>
        <w:t>نامه به اهالی نجران</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واله وَ سَلَّمَ مِن كِتابِهِ إِلى أهالی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إلهِ إبراهيمَ و إسحاقَ 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رَسولِ اللَّهِ إلى أُسقُفِّ نَجرانَ و أهلِ نَجرانَ ، إن أسلَمتُم فَإِنّي أَحمَدُ إلَيكُمُ اللَّهَ إلهَ إبراهيمَ وإِسحاقَ ويَعقوبَ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فَإِنّی أدعوكُم إلى عِباٍدِةِ اللَّهِ مِن عِبادَةِ العِبادِ ، وأدعوكُم إلى وَلايَةِ اللَّهِ مِن وَلايَةِ العِبَادِ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 ایشان به اهالی نجران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نام خدای ابراهیم و اسحاق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رسول خدا، به اسقف نجران و مردم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بیاورید، من با شما، الله، خدای ابراهیم و اسحاق و يعقوب را ستایش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شما را از عبادتِ بندگان به عبادت خداوند، و از ولایت بندگان به ولایت خداوند، فرا می خوانم</w:t>
      </w:r>
      <w:r>
        <w:rPr>
          <w:rFonts w:eastAsia="IRNazanin" w:cs="IRNazanin"/>
          <w:color w:val="111111"/>
          <w:sz w:val="28"/>
          <w:szCs w:val="28"/>
          <w:rtl w:val="true"/>
          <w:lang w:bidi="fa-IR"/>
        </w:rPr>
        <w:t>.»</w:t>
      </w:r>
      <w:r>
        <w:rPr>
          <w:rStyle w:val="FootnoteAnchor"/>
          <w:rtl w:val="true"/>
        </w:rPr>
        <w:footnoteReference w:id="109"/>
      </w:r>
      <w:bookmarkStart w:id="276" w:name="pg7930_75121"/>
    </w:p>
    <w:p>
      <w:pPr>
        <w:pStyle w:val="Heading3"/>
        <w:numPr>
          <w:ilvl w:val="2"/>
          <w:numId w:val="1"/>
        </w:numPr>
        <w:rPr/>
      </w:pPr>
      <w:bookmarkStart w:id="277" w:name="__RefHeading___Toc6533238_1051229030"/>
      <w:bookmarkStart w:id="278" w:name="_Toc101"/>
      <w:bookmarkEnd w:id="276"/>
      <w:bookmarkEnd w:id="277"/>
      <w:r>
        <w:rPr>
          <w:rtl w:val="true"/>
        </w:rPr>
        <w:t>نامه به مردم یمن</w:t>
      </w:r>
      <w:bookmarkEnd w:id="2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مسهر بن عبد الملک بن سلع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أتی علیک؟قال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و مائة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تذكر من أمر الجاهلية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ببلاد اليمن فجاءنا کتاب رسول الله صلی اللَّهِ علیه واله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الناس إلى خير واسع، فكان أبی فی من خرج وأنا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أبی قال لأمی فإنا قد أسلمنا فأسلمی؛</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مسهر بن عبدالملک بن سلع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عبدخیر گفتم چند سال داری؟ گفت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از جاهلیت چیزی به یاد داری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یمن بودیم که نامه پیامبر خدا صلی اللَّهِ علیه واله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به خیر واسع دعوت کرد و پدرم از جمله کسانی بود که او را اجابت کرد و به سوی او رهسپار شد و من نوجوان بودم، پس هنگامی که پدرم بازگشت به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ما اسلام آوردیم، سپس مادر من اسلام آورد</w:t>
      </w:r>
      <w:r>
        <w:rPr>
          <w:rFonts w:eastAsia="IRNazanin" w:cs="IRNazanin"/>
          <w:color w:val="111111"/>
          <w:sz w:val="28"/>
          <w:szCs w:val="28"/>
          <w:rtl w:val="true"/>
          <w:lang w:bidi="fa-IR"/>
        </w:rPr>
        <w:t>.»</w:t>
      </w:r>
    </w:p>
    <w:p>
      <w:pPr>
        <w:pStyle w:val="Heading3"/>
        <w:numPr>
          <w:ilvl w:val="2"/>
          <w:numId w:val="1"/>
        </w:numPr>
        <w:rPr/>
      </w:pPr>
      <w:bookmarkStart w:id="279" w:name="__RefHeading___Toc6533240_1051229030"/>
      <w:bookmarkStart w:id="280" w:name="_Toc102"/>
      <w:bookmarkEnd w:id="279"/>
      <w:r>
        <w:rPr>
          <w:rtl w:val="true"/>
        </w:rPr>
        <w:t>نامه به پادشاه اسکندریه</w:t>
      </w:r>
      <w:bookmarkEnd w:id="28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وبعث رسول الله صلی اللَّهِ علیه واله وَ سَلَّمَ حاطب بن أبی بلتعة اللخمی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المقوقس صاحب الإسكندرية عظيم القبط يدعوه إلى الإسلام وكتب معه کتابا، فأوصل إليه كتاب رسول الله صلی اللَّهِ علیه واله وَ سَلَّمَ ، فقرأه وقال له خيرا، وأخذ الكتاب فجعله فی حق من عاج وختم عليه ودفعه إلى جاريته، وكتب إلى النبی صلی اللَّهِ علیه واله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علمت أن نبيا قد بقى وكنت أظن أنه يخرج بالشأم، وقد أكرمت رسولک، وبعثت إليک بجاريتين لهما مكان فی القبط عظيم، وقد أهديت لك كسوة و بغلة تركبها، ولم يزد على هذا ولم يسلم، فقبل رسول الله صلی اللَّهِ علیه واله وَ سَلَّمَ هديته،وأخذ الجاريتين مارية ام إبراهيم بن رسول الله صلی اللَّهِ علیه واله وَ سَلَّمَ واختها سيرين، وبغلة بيضاء لم يكن فی العرب يومئذ غيرها وهي دلدل، وقال رسول الله صلی اللَّهِ علیه واله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 الخبيث بملکه ولا بقاء لملكه، قال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لى مكرما فی الضيافة وقلة اللبث ببابه، ما أقمت عنده إلا خمسة أيام؛ </w:t>
      </w:r>
      <w:r>
        <w:rPr>
          <w:rStyle w:val="FootnoteAnchor"/>
          <w:rtl w:val="true"/>
        </w:rPr>
        <w:footnoteReference w:id="11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واله وَ سَلَّمَ حاطب بن ابی بلتعه لخمی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دیگر از آن شش نفر بود – همراه نامه ای برای دعوت به اسلام پیش مقوقس، فرمانروای اسکندریه و سالار قبطیان،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نامه را به مقوقس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آن را خواند و با حاطب به خوشی سخن گفت و نامه را در جعبه ای از عاج قرار داد و سرش را مهر کرد و آن را به کنیز خود داد و به پیامبرصلی اللَّهِ علیه واله وَ سَلَّمَ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دانستم که هنوز یک پیامبر باقی مانده است، اما خیال می کردم او در شام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تو را گرامی داشتم و اکنون دو کنیز که در میان قبطيان، منزلت والایی دارند برایت می فرستم و جامه ای و استری که بر آن سوار شوی به عنوان پیشکش تقدیم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 دیگری ننوشت و مسلمان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وَ سَلَّمَ هدیه مقوقس را پذیرفت و دو کنیز را که یکی ماریه، مادر ابراهیم پسر رسول الله، بود و دیگری خواهرش سیرین، قبول </w:t>
      </w:r>
      <w:bookmarkStart w:id="281" w:name="pg7930_75123"/>
    </w:p>
    <w:p>
      <w:pPr>
        <w:pStyle w:val="BookText"/>
        <w:rPr/>
      </w:pPr>
      <w:bookmarkEnd w:id="281"/>
      <w:r>
        <w:rPr>
          <w:rFonts w:ascii="IRNazanin" w:hAnsi="IRNazanin" w:eastAsia="IRNazanin"/>
          <w:color w:val="111111"/>
          <w:sz w:val="28"/>
          <w:sz w:val="28"/>
          <w:szCs w:val="28"/>
          <w:rtl w:val="true"/>
          <w:lang w:bidi="fa-IR"/>
        </w:rPr>
        <w:t>کرد و استری هم که فرستاده بود استری سپید بود که در آن روز در میان عرب ها چنان استری وجود نداشت و آن همان دلدل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ناپاک به پادشاهی خود حرص ورزید؛ حال آن که پادشاهی او دوامی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از من با احترام پذیرایی می کرد و بر درگاه خود مرا کمتر معطل می نمود و من پنج روز بیشتر نزد وی اقامت نکردم</w:t>
      </w:r>
      <w:r>
        <w:rPr>
          <w:rFonts w:eastAsia="IRNazanin" w:cs="IRNazanin"/>
          <w:color w:val="111111"/>
          <w:sz w:val="28"/>
          <w:szCs w:val="28"/>
          <w:rtl w:val="true"/>
          <w:lang w:bidi="fa-IR"/>
        </w:rPr>
        <w:t>.»</w:t>
      </w:r>
    </w:p>
    <w:p>
      <w:pPr>
        <w:pStyle w:val="Heading3"/>
        <w:numPr>
          <w:ilvl w:val="2"/>
          <w:numId w:val="1"/>
        </w:numPr>
        <w:rPr/>
      </w:pPr>
      <w:bookmarkStart w:id="282" w:name="__RefHeading___Toc6533242_1051229030"/>
      <w:bookmarkStart w:id="283" w:name="_Toc103"/>
      <w:bookmarkEnd w:id="282"/>
      <w:r>
        <w:rPr>
          <w:rtl w:val="true"/>
        </w:rPr>
        <w:t>نامه به پادشاه روم</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إلى 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مُحَمَّدٍ رَسُولِ اللَّهِ عَبْدِهِ وَ رَسُولِهِ إِلَى هِرَقْلٍ عَظِيمِ الرُّومِ وَ سَلَامٌ عَلی مَنِ اتَّبَعَ الْهُدى أَمَّا بَعْدُ فَإِنِّی أدْعُوکَ بِدِعَايَةِ الْإِسْلَامِ أَسْلِمْ تَسْلَمْ أَسْلِمْ يُؤْتِكَ اللَّهُ أَجْرَكَ مَرَّتَيْنِ فَإِنْ تَوَلَّيْتَ فَإِنَّ عَلَيْكَ إِثْمَ الْيَرِيسِينَ وَ يا أَهْلَ الْكِتابِ تَعالَوْا إِلى كَلِمَةٍ سَواءٍ بَيْنَنا وَ بَيْنَكُمْ ألَّا نَعْبُدَ إِلَّا اللَّهَ وَ لا نُشْرِكَ بِهِ شَيْئاً وَ لا يَتَّخِذَ بَعْضُنابَغْضاً أَرْباباً مِنْ دُونِ اللَّهِ فَإِنْ تَوَلَّوْا فَقُولُوا اشْهَدُوا بِأَنَّا مُسْلِمُونَ ؛</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واله وَ سَلَّمَ در نامه ای به امپراتور روم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محمدرسول الله بنده و فرستاده او به هرقل بزرگ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کسی که از راه راست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دعوت اسلام فرا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 تا به سلامت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 تا خداوند اجر تو را دو برابر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نپذیری گناه رعیت به عهده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کتاب، بیایید بر سر سخنی که میان ما و شما یکسان است بایستیم که، </w:t>
      </w:r>
      <w:bookmarkStart w:id="284" w:name="pg7930_75124"/>
    </w:p>
    <w:p>
      <w:pPr>
        <w:pStyle w:val="BookText"/>
        <w:rPr/>
      </w:pPr>
      <w:bookmarkEnd w:id="284"/>
      <w:r>
        <w:rPr>
          <w:rFonts w:ascii="IRNazanin" w:hAnsi="IRNazanin" w:eastAsia="IRNazanin"/>
          <w:color w:val="111111"/>
          <w:sz w:val="28"/>
          <w:sz w:val="28"/>
          <w:szCs w:val="28"/>
          <w:rtl w:val="true"/>
          <w:lang w:bidi="fa-IR"/>
        </w:rPr>
        <w:t>جز خدا را نپرستیم و چیزی را شریک او نگردانیم و هر یک از ما دیگری را به جای خداوند، خدایگان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اعراض کردند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ما مسلمانیم</w:t>
      </w:r>
      <w:r>
        <w:rPr>
          <w:rFonts w:eastAsia="IRNazanin" w:cs="IRNazanin"/>
          <w:color w:val="111111"/>
          <w:sz w:val="28"/>
          <w:szCs w:val="28"/>
          <w:rtl w:val="true"/>
          <w:lang w:bidi="fa-IR"/>
        </w:rPr>
        <w:t>.»</w:t>
      </w:r>
    </w:p>
    <w:p>
      <w:pPr>
        <w:pStyle w:val="Heading3"/>
        <w:numPr>
          <w:ilvl w:val="2"/>
          <w:numId w:val="1"/>
        </w:numPr>
        <w:rPr/>
      </w:pPr>
      <w:bookmarkStart w:id="285" w:name="__RefHeading___Toc6533244_1051229030"/>
      <w:bookmarkStart w:id="286" w:name="_Toc104"/>
      <w:bookmarkEnd w:id="285"/>
      <w:r>
        <w:rPr>
          <w:rtl w:val="true"/>
        </w:rPr>
        <w:t>نامه به پادشاه بحرین</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من محمد رسول الله إلى المنذر بن ساوی، سلام علیک، فإنی أحمد إليك الله الذي لا إله إلا هو، وأشهد أن لا إله إلا الله، وأن محمداً عبده ورسوله،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أذكرک الله عز وجل، فإنه من ينصح فإنما ينصح لنفسه،ومن يطع رسلی ويتبع أمرهم فقد أطاعنی، ومن ينصح لهم فقد نصح لى، و إنّ رسلی قد أثنوا عليک خيراً، و إنی قد شفعتُكَ فی قومکَ، فاتركْ للمسلمين ما أسلموا عليه، وعفوتُ عن أهل الذنوب فاقبل منهم، و إنك مهما تصلح، فلن نعزلكَ عن عملک، ومن أقام على يهودية أو مجوسية فعليه الجزية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 از محمّد فرستاده خدا به منذر بن 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می کنم به سوی تو خدایی را که 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معبودی جز خدای یکتا نیست و نیز گواهی می دهم که محمد صلی اللَّهِ علیه واله وَ سَلَّمَ بنده و فرستاده اوست، اما بعد، من خدای عزّوجلّ را به یاد تو می آورم، همانا آن که خیرخواهی می کند، برای خویش خیرخواهی می کند و هر کس فرستادگان مرا فرمان برد و پیرو آنان شود مرا فرمان برده است و هر که خیر آنان را خواهد برای من خیرخواهی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فرستادگان من ثنای خیر بر تو می فرستند و من تو را در قومت شفاعت کردم،پس برای مسلمانان، آن چه را که بر آن </w:t>
      </w:r>
      <w:bookmarkStart w:id="287" w:name="pg7930_75125"/>
    </w:p>
    <w:p>
      <w:pPr>
        <w:pStyle w:val="BookText"/>
        <w:rPr/>
      </w:pPr>
      <w:bookmarkEnd w:id="287"/>
      <w:r>
        <w:rPr>
          <w:rFonts w:ascii="IRNazanin" w:hAnsi="IRNazanin" w:eastAsia="IRNazanin"/>
          <w:color w:val="111111"/>
          <w:sz w:val="28"/>
          <w:sz w:val="28"/>
          <w:szCs w:val="28"/>
          <w:rtl w:val="true"/>
          <w:lang w:bidi="fa-IR"/>
        </w:rPr>
        <w:t>تسلیم شدند واگذار و گناهکاران را بخشیدم پس از ایشان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هر قدر که اصلاح کنی هرگز تو را از مقامت بر کنار نخواهیم داشت و هر که بر آیین یهود یا مجوس باقی ماند، باید جزیه پرداخت کنند</w:t>
      </w:r>
      <w:r>
        <w:rPr>
          <w:rFonts w:eastAsia="IRNazanin" w:cs="IRNazanin"/>
          <w:color w:val="111111"/>
          <w:sz w:val="28"/>
          <w:szCs w:val="28"/>
          <w:rtl w:val="true"/>
          <w:lang w:bidi="fa-IR"/>
        </w:rPr>
        <w:t>.»</w:t>
      </w:r>
    </w:p>
    <w:p>
      <w:pPr>
        <w:pStyle w:val="Heading3"/>
        <w:numPr>
          <w:ilvl w:val="2"/>
          <w:numId w:val="1"/>
        </w:numPr>
        <w:rPr/>
      </w:pPr>
      <w:bookmarkStart w:id="288" w:name="__RefHeading___Toc6533246_1051229030"/>
      <w:bookmarkStart w:id="289" w:name="_Toc105"/>
      <w:bookmarkEnd w:id="288"/>
      <w:r>
        <w:rPr>
          <w:rtl w:val="true"/>
        </w:rPr>
        <w:t>نامه به قوم یهود</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النبي صلی اللَّهِ علیه واله وَ سَلَّمَ اليهود إلى الاسلام فقالوا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نتبع ما وجدنا عليه آباءنا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كانوا أعلم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مجمع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پیامبر اکرم صلی اللَّهِ علیه واله وَ سَلَّمَ یهودان را به اسلام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روش اجداد خود را رها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از ما داناتر بودند</w:t>
      </w:r>
      <w:r>
        <w:rPr>
          <w:rFonts w:eastAsia="IRNazanin" w:cs="IRNazanin"/>
          <w:color w:val="111111"/>
          <w:sz w:val="28"/>
          <w:szCs w:val="28"/>
          <w:rtl w:val="true"/>
          <w:lang w:bidi="fa-IR"/>
        </w:rPr>
        <w:t>.»</w:t>
      </w:r>
    </w:p>
    <w:p>
      <w:pPr>
        <w:pStyle w:val="Heading3"/>
        <w:numPr>
          <w:ilvl w:val="2"/>
          <w:numId w:val="1"/>
        </w:numPr>
        <w:rPr/>
      </w:pPr>
      <w:bookmarkStart w:id="290" w:name="__RefHeading___Toc6533248_1051229030"/>
      <w:bookmarkStart w:id="291" w:name="_Toc106"/>
      <w:bookmarkEnd w:id="290"/>
      <w:r>
        <w:rPr>
          <w:rtl w:val="true"/>
        </w:rPr>
        <w:t>نامه به قوم یهود بنی قینقاع</w:t>
      </w:r>
      <w:bookmarkEnd w:id="291"/>
    </w:p>
    <w:p>
      <w:pPr>
        <w:pStyle w:val="Heading4"/>
        <w:numPr>
          <w:ilvl w:val="3"/>
          <w:numId w:val="1"/>
        </w:numPr>
        <w:rPr/>
      </w:pPr>
      <w:bookmarkStart w:id="292" w:name="__RefHeading___Toc6533250_1051229030"/>
      <w:bookmarkStart w:id="293" w:name="_Toc107"/>
      <w:bookmarkEnd w:id="292"/>
      <w:r>
        <w:rPr>
          <w:rtl w:val="true"/>
        </w:rPr>
        <w:t>اشاره</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أنه كتب رسول الله صلی اللَّهِ علیه واله وَ سَلَّمَ مع أبی بكر إلى يهود بنی قینقاع يدعوهم إلى الإسلام و إقام الصلاة و إيتاء الزكاة وأن يقرضوا الله قرضا حسنا؛</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بعضی گفته اند پیامبر اکرم صلی اللَّهِ علیه واله وَ سَلَّمَ نامه ای توسط ابابکر برای یهود بنی قينقاع فرستاد و آنها را دعوت به نماز و پرداخت زکات کرد و اینکه به خداوند قرض بدهند</w:t>
      </w:r>
      <w:r>
        <w:rPr>
          <w:rFonts w:eastAsia="IRNazanin" w:cs="IRNazanin"/>
          <w:color w:val="111111"/>
          <w:sz w:val="28"/>
          <w:szCs w:val="28"/>
          <w:rtl w:val="true"/>
          <w:lang w:bidi="fa-IR"/>
        </w:rPr>
        <w:t>.»</w:t>
      </w:r>
    </w:p>
    <w:p>
      <w:pPr>
        <w:pStyle w:val="Heading4"/>
        <w:numPr>
          <w:ilvl w:val="3"/>
          <w:numId w:val="1"/>
        </w:numPr>
        <w:rPr/>
      </w:pPr>
      <w:bookmarkStart w:id="294" w:name="__RefHeading___Toc6533252_1051229030"/>
      <w:bookmarkStart w:id="295" w:name="_Toc108"/>
      <w:bookmarkEnd w:id="294"/>
      <w:r>
        <w:rPr>
          <w:rtl w:val="true"/>
        </w:rPr>
        <w:t>لزوم ارسال مبلّغان به همه نقاط عالم، برای اتمام حجت و ابلاغ پیام الهی</w:t>
      </w:r>
      <w:bookmarkEnd w:id="29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أَنَّآ أهْلَكَنْهُم بِعَذَابٍ مِّن قَبْلِهِ لَقَالُواْ رَبَّنَا لَوْلاَ أَرْسَلْتَ إِلَيْنَا رَسُولاً </w:t>
      </w:r>
      <w:bookmarkStart w:id="296" w:name="pg7930_75126"/>
    </w:p>
    <w:p>
      <w:pPr>
        <w:pStyle w:val="BookText"/>
        <w:rPr/>
      </w:pPr>
      <w:bookmarkEnd w:id="296"/>
      <w:r>
        <w:rPr>
          <w:rFonts w:ascii="Amiri" w:hAnsi="Amiri" w:eastAsia="Amiri" w:cs="Amiri"/>
          <w:color w:val="111111"/>
          <w:sz w:val="28"/>
          <w:sz w:val="28"/>
          <w:szCs w:val="28"/>
          <w:rtl w:val="true"/>
          <w:lang w:bidi="ar-SA"/>
        </w:rPr>
        <w:t>فَنَتَّبِعَ ، ءَایَتِكَ مِن قَبْلِ أن نَّذِلَّ وَ نَخْزَی؛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ما آنان را 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عذابی هلاک می کردیم، قطعا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پیامبری به سوی ما نفرستادی تا پیش از آن که خوار و رسوا شویم، از آیات تو پیروی کنیم؟ </w:t>
      </w:r>
      <w:r>
        <w:rPr>
          <w:rFonts w:eastAsia="IRNazanin" w:cs="IRNazanin"/>
          <w:color w:val="111111"/>
          <w:sz w:val="28"/>
          <w:szCs w:val="28"/>
          <w:rtl w:val="true"/>
          <w:lang w:bidi="fa-IR"/>
        </w:rPr>
        <w:t xml:space="preserve">» </w:t>
      </w:r>
      <w:r>
        <w:rPr>
          <w:rStyle w:val="FootnoteAnchor"/>
          <w:rtl w:val="true"/>
        </w:rPr>
        <w:footnoteReference w:id="114"/>
      </w:r>
    </w:p>
    <w:p>
      <w:pPr>
        <w:pStyle w:val="Heading3"/>
        <w:numPr>
          <w:ilvl w:val="2"/>
          <w:numId w:val="1"/>
        </w:numPr>
        <w:rPr/>
      </w:pPr>
      <w:bookmarkStart w:id="297" w:name="__RefHeading___Toc6533254_1051229030"/>
      <w:bookmarkStart w:id="298" w:name="_Toc109"/>
      <w:bookmarkEnd w:id="297"/>
      <w:r>
        <w:rPr>
          <w:rtl w:val="true"/>
        </w:rPr>
        <w:t>اعزام مبلّغ به کشور بحرین</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الْأثِيرِ وَ أَرْسَلَ الْعَلَاءُ بْنُ الْحَضْرَ مِیِّ إِلَى الْمُنْذِرِ بْنِ شَادِیٍّ أخِی عَبْدِ الْقَيْسِ وَ قِيلَ إِنَّ إِرْسَالَهُ کَانَ سَنَةَ ثَمَانٍ فَلَمَّا أتَاهُ الْعَلَاءُ يَدْعُوهُ وَ مَنْ مَعَهُ بِالْبَحْرَيْنِ إِلَى الْإِسْلَامِ أوِ الْجِزْيَة وَ كَانَتْ وِلَايَةُ الْبَحْرَيْنِ لِلْفُرْسِ فَأسْلَمَ الْمُنْذِرُ وَ أَسْلَمَ جَمْعٌ مِنَ الْعَرَبِ فَأمَّا أَهْلُ الْبِلَادِ مِنَ الْيَهُودِ وَ النَّصَارَى وَ الْمَجُوسِ فَإِنَّهُمْ صَالَحُوا الْعَلَاءَ وَ الْمُنْذِرَ عَلَى الْجِزْيَةِ وَ لَمْ يَكُنْ بِالْبَحْرَيْنِ قِتَالٌ إِنَّمَا بَعْضُهُمْ أسْلَمَ وَ بَعْضُهُمْ صَالَح </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 سَلَّمَ علا بن حضرمی را جهت دعوت به اسلام به سوی مُنذر بن شادیّ برادر بن عبد قيس فرستاد و گفته شده که این اتفاق در سال هشت هجری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علا آمد، به منذر بن شادیّ و همراهان وی دو پیشنهاد داد، یا اسلام بیاورند و یا جزیه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کشور بحرین را ایرانیان اداره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واقعه، منذر به همراه جمعی از عرب به دین اسلام مشرف شدند اما بقیه اقوام که شامل یهودیان و نصارا و مجوس می شدند </w:t>
      </w:r>
      <w:bookmarkStart w:id="299" w:name="pg7930_75127"/>
    </w:p>
    <w:p>
      <w:pPr>
        <w:pStyle w:val="BookText"/>
        <w:rPr/>
      </w:pPr>
      <w:bookmarkEnd w:id="299"/>
      <w:r>
        <w:rPr>
          <w:rFonts w:ascii="IRNazanin" w:hAnsi="IRNazanin" w:eastAsia="IRNazanin"/>
          <w:color w:val="111111"/>
          <w:sz w:val="28"/>
          <w:sz w:val="28"/>
          <w:szCs w:val="28"/>
          <w:rtl w:val="true"/>
          <w:lang w:bidi="fa-IR"/>
        </w:rPr>
        <w:t>ایمان نیاورده و به پرداخت جزیه رضایت دادند و خلاصه بحرین بدون هیچ جنگی، با اسلام آوردن برخی و پرداخت جزیه توسط برخی دیگر فتح شد</w:t>
      </w:r>
      <w:r>
        <w:rPr>
          <w:rFonts w:eastAsia="IRNazanin" w:cs="IRNazanin"/>
          <w:color w:val="111111"/>
          <w:sz w:val="28"/>
          <w:szCs w:val="28"/>
          <w:rtl w:val="true"/>
          <w:lang w:bidi="fa-IR"/>
        </w:rPr>
        <w:t>.</w:t>
      </w:r>
    </w:p>
    <w:p>
      <w:pPr>
        <w:pStyle w:val="Heading3"/>
        <w:numPr>
          <w:ilvl w:val="2"/>
          <w:numId w:val="1"/>
        </w:numPr>
        <w:rPr/>
      </w:pPr>
      <w:bookmarkStart w:id="300" w:name="__RefHeading___Toc6533256_1051229030"/>
      <w:bookmarkStart w:id="301" w:name="_Toc110"/>
      <w:bookmarkEnd w:id="300"/>
      <w:r>
        <w:rPr>
          <w:rtl w:val="true"/>
        </w:rPr>
        <w:t>اعزام مبلّغ به حبشه</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واله وَ سَلَّمَ لَمّا رَجَعَ مِنَ الحُدَيبِيَّةِ فی ذِی الحِجَّةِ سِنَةِ سِتٍ أرسَلَ الرُّسلَ إِلَى المُلُوكِ يَدعُوهُم إِلَى الإِسلامِ وَ كَتَبَ إِلَيهِم كُتُباً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صلی اللَّهِ علیه واله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المُلوكَ لا يَقرَأونَ كِتاباً إِلّا مَختوماً ، فَاتَّخَذَ رَسولُ اللَّهِ صلی اللَّهِ علیه واله وَ سَلَّمَ يَومَئِذٍ خاتَماً مِن فِضَّةً فِضُهُ منه ، نَقشُهُ ثَلاثَةُ أَسطُرٍ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صلی اللَّهِ علیه واله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خَتَمَ بِه الكُتُبَ، فَخَرَجَ سِتَّةُ نَفَرٍ مِنهُم فی يَومٍ واحدٍ ، وذلك فی المُحَرَّمِ سِنَةَ سَبعٍ ، وَأصبَحَ كُلُّ رَجُلٍ مِنهُم يَتَكَلَّمُ بِلِسانِ القَومِ الَّذينَ بَعَثَهُ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أَوَّلَ رَسولٍ بَعَثَهُ رَسولُ اللَّهِ صلی اللَّهِ علیه واله وَ سَلَّمَ عَمرو بنُ أُمَيَّةَ الضَّمریُ إِلى النَّجاشي، وَ كَتَبَ إِلَيهِ كِتابَينِ يَدعُوهُ فی أحَدَهِما إِلَى الإِسلامِ وَ يَتلُو عَلَيهِ القُرآنَ ، فَأَخَذَ كِتابَ رَسولِ اللَّهِ صلی اللَّهِ علیه واله وَ سَلَّمَ فوضعهَ عَلَى عَينَيهِ وَ نَزَلَ مِن سَريرِهِ فَجَلَسَ عَلى الأَرضِ تَواضُعاً ، ثُمَ أسلَمَ وَ شَهِدَ شَهادَةَ الحَقِّ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أستَطيعُ أن آتيَهُ لَأتَيتُهُ ، وَ كَتَبَ إِلى رَسُولِ اللَّهِ صلی اللَّهِ علیه واله وَ سَلَّمَ بإجابَتِهِ وَ تَصديقِهِ وَإسلامِهِ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 جَعفَرِ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رَبِّ العالَمين ؛</w:t>
      </w:r>
      <w:r>
        <w:rPr>
          <w:rStyle w:val="FootnoteAnchor"/>
          <w:rtl w:val="true"/>
        </w:rPr>
        <w:footnoteReference w:id="11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خداصلی اللَّهِ علیه واله وَ سَلَّمَ در ذیحجه سال ششم از صلح حدیبیه برگشت سفیرانی را نزد پادشاهان فرستاد و برای ایشان نامه نوشت و به اسلام دعوت 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صلی اللَّهِ علیه واله وَ سَلَّمَ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w:t>
      </w:r>
      <w:bookmarkStart w:id="302" w:name="pg7930_75128"/>
    </w:p>
    <w:p>
      <w:pPr>
        <w:pStyle w:val="BookText"/>
        <w:rPr/>
      </w:pPr>
      <w:bookmarkEnd w:id="302"/>
      <w:r>
        <w:rPr>
          <w:rFonts w:ascii="IRNazanin" w:hAnsi="IRNazanin" w:eastAsia="IRNazanin"/>
          <w:color w:val="111111"/>
          <w:sz w:val="28"/>
          <w:sz w:val="28"/>
          <w:szCs w:val="28"/>
          <w:rtl w:val="true"/>
          <w:lang w:bidi="fa-IR"/>
        </w:rPr>
        <w:t>خداصلی اللَّهِ علیه واله وَ سَلَّمَ پادشاهان، نامه بدون مهر را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واله وَ سَلَّمَ همان روز یک نقره با نگین تهیه کرد و روی آن سه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صلی اللَّهِ علیه واله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 فرمود و نامه ها را با آن مهر زد و شش سفیر در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رفتند و این در ماه محرم سال هفتم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فرستادگان به زبان همان مردمی سخن می گفتند که رسول خداصلی اللَّهِ علیه واله وَ سَلَّمَ او را به سوی ایشان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سفیری که رسول خداصلی اللَّهِ علیه واله وَ سَلَّمَ اعزام کرد، عمرو بن امیه ضمری بود که او را با دو نامه نزد نجاشی روانه کرد در یکی از آن دو نامه نجاشی را به اسلام دعوت کرده و برایش آیاتی از قرآن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نامه رسول خدا صلی اللَّهِ علیه واله وَ سَلَّمَ را گرفت و بر دیدگان خود نهاد و برای ابراز تواضع از تخت فرود آمد و روی زمین نشست و اسلام آورد و شهادتین بر زبان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توانستم به حضورش بیایم حتما می آمدم و آن گاه نامه ای حاکی از اجابت حق و تصدیق و اسلام آوردن خود به دست جعفر بن ابی طالب و سر فرود آوردن در برابر خداوندپروردگارجهانیان،به رسول خدا صلی اللَّهِ علیه واله وَ سَلَّمَ نوشت</w:t>
      </w:r>
      <w:r>
        <w:rPr>
          <w:rFonts w:eastAsia="IRNazanin" w:cs="IRNazanin"/>
          <w:color w:val="111111"/>
          <w:sz w:val="28"/>
          <w:szCs w:val="28"/>
          <w:rtl w:val="true"/>
          <w:lang w:bidi="fa-IR"/>
        </w:rPr>
        <w:t>.»</w:t>
      </w:r>
    </w:p>
    <w:p>
      <w:pPr>
        <w:pStyle w:val="Heading3"/>
        <w:numPr>
          <w:ilvl w:val="2"/>
          <w:numId w:val="1"/>
        </w:numPr>
        <w:rPr/>
      </w:pPr>
      <w:bookmarkStart w:id="303" w:name="__RefHeading___Toc6533258_1051229030"/>
      <w:bookmarkStart w:id="304" w:name="_Toc111"/>
      <w:bookmarkEnd w:id="303"/>
      <w:r>
        <w:rPr>
          <w:rtl w:val="true"/>
        </w:rPr>
        <w:t>اعزام مبلّغ به روم</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 صلی اللَّهِ علیه واله وَ سَلَّمَ دحية بن خليفة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قيصر يدعوه إلى الإسلام؛</w:t>
      </w:r>
      <w:r>
        <w:rPr>
          <w:rFonts w:eastAsia="IRNazanin" w:cs="IRNazanin"/>
          <w:color w:val="111111"/>
          <w:sz w:val="28"/>
          <w:szCs w:val="28"/>
          <w:rtl w:val="true"/>
          <w:lang w:bidi="fa-IR"/>
        </w:rPr>
        <w:t>»</w:t>
      </w:r>
      <w:r>
        <w:rPr>
          <w:rStyle w:val="FootnoteAnchor"/>
          <w:rtl w:val="true"/>
        </w:rPr>
        <w:footnoteReference w:id="11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خداصلی اللَّهِ علیه واله وَ سَلَّمَ، دحيۀ بن خلیفه کلبی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 شش سفیر </w:t>
      </w:r>
      <w:bookmarkStart w:id="305" w:name="pg7930_75129"/>
    </w:p>
    <w:p>
      <w:pPr>
        <w:pStyle w:val="BookText"/>
        <w:rPr/>
      </w:pPr>
      <w:bookmarkEnd w:id="305"/>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قیصر روانه کرد تا او را به اسلام دعوت کند</w:t>
      </w:r>
      <w:r>
        <w:rPr>
          <w:rFonts w:eastAsia="IRNazanin" w:cs="IRNazanin"/>
          <w:color w:val="111111"/>
          <w:sz w:val="28"/>
          <w:szCs w:val="28"/>
          <w:rtl w:val="true"/>
          <w:lang w:bidi="fa-IR"/>
        </w:rPr>
        <w:t>.»</w:t>
      </w:r>
    </w:p>
    <w:p>
      <w:pPr>
        <w:pStyle w:val="Heading3"/>
        <w:numPr>
          <w:ilvl w:val="2"/>
          <w:numId w:val="1"/>
        </w:numPr>
        <w:rPr/>
      </w:pPr>
      <w:bookmarkStart w:id="306" w:name="__RefHeading___Toc6533260_1051229030"/>
      <w:bookmarkStart w:id="307" w:name="_Toc112"/>
      <w:bookmarkEnd w:id="306"/>
      <w:r>
        <w:rPr>
          <w:rtl w:val="true"/>
        </w:rPr>
        <w:t>اعزام مبلّغ به یمن</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إِنّا أَرسَلناكَ شَاهِداً وَ مُبَشِّراً وَ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عَليّاً وَ مَعاذاً أَن يَسيرا إِلَى اليَمَنُ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فَبَشّرا وَ لا تَنَفِّرا ، وَ يَسِّرا وَ لاتُعَسِّرا ، فَإِنَّه قَد أُنزَلَ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واله وَ سَلَّمَ، به علی علیه السَّلَامُ و معاذ دستور داد که به یمن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فرستادیم تا شاهد و نویدبخش و بیم دهنده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 سَلَّمَ به هر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نوید دهید و فراری ندهید و آسان گیرید و سخت گیری نکنید؛ زیرا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نازل شده است</w:t>
      </w:r>
      <w:r>
        <w:rPr>
          <w:rFonts w:eastAsia="IRNazanin" w:cs="IRNazanin"/>
          <w:color w:val="111111"/>
          <w:sz w:val="28"/>
          <w:szCs w:val="28"/>
          <w:rtl w:val="true"/>
          <w:lang w:bidi="fa-IR"/>
        </w:rPr>
        <w:t>.»</w:t>
      </w:r>
    </w:p>
    <w:p>
      <w:pPr>
        <w:pStyle w:val="Heading3"/>
        <w:numPr>
          <w:ilvl w:val="2"/>
          <w:numId w:val="1"/>
        </w:numPr>
        <w:rPr/>
      </w:pPr>
      <w:bookmarkStart w:id="308" w:name="__RefHeading___Toc6533262_1051229030"/>
      <w:bookmarkStart w:id="309" w:name="_Toc113"/>
      <w:bookmarkEnd w:id="308"/>
      <w:r>
        <w:rPr>
          <w:rtl w:val="true"/>
        </w:rPr>
        <w:t>اعزام مبلّغ به سرزمین هند</w:t>
      </w:r>
      <w:bookmarkEnd w:id="30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عَبْدِ اللَّهِ الْأسْوَارِىُّ عَنْ مَكِّیِّ بْنِ أَحْمَدَ قَالَ سَمِعْتُ إِسْحَاقَ بْنَ إِبْرَاهِيمَ الطُّوسِيَّ يَقُولُ وَ كَانَ قَدْ أَتَى عَلَيْهِ سَبْعٌ وَ تِسْعُونَ سَنَةً عَلَى بَابِ يَحْيَى بْنِ مَنْصُورٍ قَالَ رَأیْتُ سَرْبَایک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سَرْبَاتک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سَرْبَانک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مَلِکَ الْهِنْدِ فِي بَلَدٍ تُسَمَّى صوح فَسَأَلْتُهُ كَمْ أَتَى عَلَيْکَ مِنَ السِّنِينَ قَالَ تِسْعُمِائَةِ سَنَةٍ وَ خَمْسٌ وَ عِشْرُونَ سَنَةً وَ هُوَ مُسْلِمٌ فَزَعَمَ أَنَّ النَّبِيَّ صلی اللَّهِ علیه واله وَ سَلَّمَ أَنْفَذَ إِلَيْهِ عَشَرَةً مِنْ أَصْحَابِهِ مِنْهُمْ حُذَيْفَةُ بْنُ الْيَمَانِ وَ عَمْرُو بْنُ الْعَاصِ وَ أُسَامَةُ بْنُ زَيْدٍ وَ أَبُو مُوسَى الْأَشْعَرِيَّ وَ </w:t>
      </w:r>
      <w:bookmarkStart w:id="310" w:name="pg7930_75130"/>
    </w:p>
    <w:p>
      <w:pPr>
        <w:pStyle w:val="BookText"/>
        <w:rPr/>
      </w:pPr>
      <w:bookmarkEnd w:id="310"/>
      <w:r>
        <w:rPr>
          <w:rFonts w:ascii="Amiri" w:hAnsi="Amiri" w:eastAsia="Amiri" w:cs="Amiri"/>
          <w:color w:val="111111"/>
          <w:sz w:val="28"/>
          <w:sz w:val="28"/>
          <w:szCs w:val="28"/>
          <w:rtl w:val="true"/>
          <w:lang w:bidi="ar-SA"/>
        </w:rPr>
        <w:t xml:space="preserve">صُهَيْبٌ الرُّومِيٌّ وَ سَفِينَةُ وَ غَيْرُهُمْ يَدْعُونَهُ فَدَعَوْهُ إِلَى الْإِسْلَامِ فَأجَابَ وَ أَسْلَمَ وَ قَبِلَ كِتَابَ النَّبِيِّ صلی اللَّهِ علیه واله وَ سُلِّمَ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صدوق در کمال الدین از علی بن عبد الله اسواری از مکی بن احمد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ابراهيم طوسی که</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در خانه یحیی بن منصور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بابک، پادشاه هند، را در شهری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 از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از عمر شما گذشته؟ گفت</w:t>
      </w:r>
      <w:r>
        <w:rPr>
          <w:rFonts w:eastAsia="IRNazanin" w:cs="IRNazanin"/>
          <w:color w:val="111111"/>
          <w:sz w:val="28"/>
          <w:szCs w:val="28"/>
          <w:rtl w:val="true"/>
          <w:lang w:bidi="fa-IR"/>
        </w:rPr>
        <w:t xml:space="preserve">: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بود و معتقد بود که پیغمبر صلی اللَّهِ علیه واله وَ سَلَّمَ ده نفر از اصحاب خود را که از جمله حذيفۀ ابن اليمان و عمرو بن العاص و اسامۀ بن زید و ابو موسی اشعری و صهیب رومی و سفینه و غيرهم بودند، نزد وی فرستاده و او را دعوت به اسلام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پذیرفته و اسلام آورده نامه پیغمبر صلی اللَّهِ علیه واله وَ سَلَّمَ را بوسیده بود</w:t>
      </w:r>
      <w:r>
        <w:rPr>
          <w:rFonts w:eastAsia="IRNazanin" w:cs="IRNazanin"/>
          <w:color w:val="111111"/>
          <w:sz w:val="28"/>
          <w:szCs w:val="28"/>
          <w:rtl w:val="true"/>
          <w:lang w:bidi="fa-IR"/>
        </w:rPr>
        <w:t>.»</w:t>
      </w:r>
    </w:p>
    <w:p>
      <w:pPr>
        <w:pStyle w:val="Heading3"/>
        <w:numPr>
          <w:ilvl w:val="2"/>
          <w:numId w:val="1"/>
        </w:numPr>
        <w:rPr/>
      </w:pPr>
      <w:bookmarkStart w:id="311" w:name="__RefHeading___Toc6533264_1051229030"/>
      <w:bookmarkStart w:id="312" w:name="_Toc114"/>
      <w:bookmarkEnd w:id="311"/>
      <w:r>
        <w:rPr>
          <w:rtl w:val="true"/>
        </w:rPr>
        <w:t>اعزام مبلّغ به شام</w:t>
      </w:r>
      <w:bookmarkEnd w:id="312"/>
    </w:p>
    <w:p>
      <w:pPr>
        <w:pStyle w:val="Heading4"/>
        <w:numPr>
          <w:ilvl w:val="3"/>
          <w:numId w:val="1"/>
        </w:numPr>
        <w:rPr/>
      </w:pPr>
      <w:bookmarkStart w:id="313" w:name="__RefHeading___Toc6533266_1051229030"/>
      <w:bookmarkStart w:id="314" w:name="_Toc115"/>
      <w:bookmarkEnd w:id="313"/>
      <w:r>
        <w:rPr>
          <w:rtl w:val="true"/>
        </w:rPr>
        <w:t>اشاره</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بعث رسول الله صلی اللَّهِ علیه واله وَ سَلَّمَ شجاع بن وهب 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الحارث بن أبي شمر الغسانی يدعوه إلى الإسلام و کتب معه كتابا؛</w:t>
      </w:r>
      <w:r>
        <w:rPr>
          <w:rStyle w:val="FootnoteAnchor"/>
          <w:rtl w:val="true"/>
        </w:rPr>
        <w:footnoteReference w:id="12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واله وَ سَلَّمَ شجاع بن وهب اسدی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دیگر از آن شش سفیر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نامه ای برای دعوت به اسلام، نزد حارث بن شمر غسانی روانه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پیامبرصلی اللَّهِ علیه واله وَ سَلَّمَ بالبخند، نمایندگان خارجی را به اسلام دعوت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وبعث رسول الله صلی اللَّهِ علیه واله وَ سَلَّمَ عبد الله بن حذافة السهمی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کسری یدعوه إلى الإسلام و کتب معه كتابا، 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 إليه كتاب رسول الله صلی اللَّهِ علیه واله وَ سَلَّمَ فقرئ عليه، ثم أخذه فمزقه، فلما بلغ ذلك رسول الله صلی اللَّهِ علیه واله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مزق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کسرى إلى باذان عامله على اليمن أن ابعث من عندک رجلين جلدين إلى هذا الرجل الذی بالحجاز فليأتيانی بخبره، فبعث باذان قهرمانه و رجلا آخر و کتب معهما كتابا، فقدما المدينة فدفعا کتاب باذان إلى النبی صلی اللَّهِ علیه واله وَ سَلَّمَ ، فتبسم رسول الله صلی اللَّهِ علیه واله وَ سَلَّمَ ، ودعاهما إلى الإسلام و فرائصهما ترعد،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ارجعا عنی يومكما هذا حتى تأتيانی الغد فاخبر کما بما اريد، و فجاءاه من الغد،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أبلغا صاحبكما أن ربی قد قتل ربه کسرى في هذه الليلة لسبع ساعات مضت منها، وهی ليلة الثلاثاء لعشر ليال مضين من جمادى الاولى سنة سبع، وأن الله تبارک و تعالی سلط عليه ابنه شیرویه فقتله، فرجعا إلى باذان بذلك فأسلم هو والأبناء الذين باليمن؛</w:t>
      </w:r>
      <w:r>
        <w:rPr>
          <w:rStyle w:val="FootnoteAnchor"/>
          <w:rtl w:val="true"/>
        </w:rPr>
        <w:footnoteReference w:id="12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خداصلی اللَّهِ علیه واله وَ سَلَّمَ عبدالله بن حذافه سهمی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 شش سفیر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خسرو به اسلام، همراه نامه ای نزد او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رسول خدا صلی اللَّهِ علیه واله وَ سَلَّمَ را تسلیم خسرو کردم چون نامه را برای او خواندند، آن را گرفت 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رسول خدا صلی اللَّهِ علیه واله وَ سَلَّمَ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پادشاهی او را پاره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طی نامه ای به باذان، کار گزار خود در یمن، دستور داد که دو مرد چابک </w:t>
      </w:r>
    </w:p>
    <w:p>
      <w:pPr>
        <w:pStyle w:val="BookText"/>
        <w:rPr/>
      </w:pPr>
      <w:r>
        <w:rPr>
          <w:rFonts w:ascii="IRNazanin" w:hAnsi="IRNazanin" w:eastAsia="IRNazanin"/>
          <w:color w:val="111111"/>
          <w:sz w:val="28"/>
          <w:sz w:val="28"/>
          <w:szCs w:val="28"/>
          <w:rtl w:val="true"/>
          <w:lang w:bidi="fa-IR"/>
        </w:rPr>
        <w:t>سوار را نزد این مرد در حجاز بفرست تا خبری از او برای من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باذان پیشکار خود و یک نفر دیگر را با نامه ای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وارد مدینه شدند و نامه باذان را به پیامبر صلی اللَّهِ علیه واله وَ سَلَّمَ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 سَلَّمَ لبخندی زد و آن دو را که به خود می لرزیدند، به اسلام دعوت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بروید و فردا پیش من بیایید تا آن چه را که لازم است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آن دو نزد پیامبرصلی اللَّهِ علیه واله وَ سَلَّمَ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وَ سَلَّمَ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ارباب خود بگویید که خداوند من، دیشب هفت ساعت از شب گذشته، خدایگان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شب سه شنبه دهم جمادی الاولی سال هفتم هجرت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اضافه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پسر خسرو، شیر ویه را بر وی چیره گردانید و او خسرو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فرستاده با این خبر نزد باذان برگشتند و باذان و تمام ایرانیانی که در یمن بودند مسلمان شدند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ها و دعوت هایی بود که پیامبر صلی اللَّهِ علیه واله وَ سَلَّمَ در عرصه بین الملل انجام داد و از این راه دین جهانی اسلام را نه فقط برای حجاز و اطراف آن، بلکه برای نقاط مختلف دنیا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حوزه های علمیه علماء و مراجع معظم تقلید که وارث پیامبر و دین اسلامند نیز باید برای تمام نقاط دنیا این دعوت را فرستاده تا حجت را بر ایشان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وَ سَلَّمَ با عمل و رفتار خود به ما یاد آوری می کند که این هدیه آسمانی را باید به تمام مردم دنیا عرضه کرد؛ زیرا این دین، دینی جهانی و ابدی خواهد بود و دین و کتاب دیگری نخواهد آمد</w:t>
      </w:r>
      <w:r>
        <w:rPr>
          <w:rFonts w:eastAsia="IRNazanin" w:cs="IRNazanin"/>
          <w:color w:val="111111"/>
          <w:sz w:val="28"/>
          <w:szCs w:val="28"/>
          <w:rtl w:val="true"/>
          <w:lang w:bidi="fa-IR"/>
        </w:rPr>
        <w:t xml:space="preserve">. </w:t>
      </w:r>
      <w:bookmarkStart w:id="315" w:name="pg7930_75133"/>
    </w:p>
    <w:p>
      <w:pPr>
        <w:pStyle w:val="Heading4"/>
        <w:numPr>
          <w:ilvl w:val="3"/>
          <w:numId w:val="1"/>
        </w:numPr>
        <w:rPr/>
      </w:pPr>
      <w:bookmarkStart w:id="316" w:name="__RefHeading___Toc6533268_1051229030"/>
      <w:bookmarkStart w:id="317" w:name="_Toc116"/>
      <w:bookmarkEnd w:id="315"/>
      <w:bookmarkEnd w:id="316"/>
      <w:r>
        <w:rPr>
          <w:rtl w:val="true"/>
        </w:rPr>
        <w:t>پرهیز از جنگ و جدال در ایام تبليغ</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عَبْدِ اللَّهِ علیه السَّلَامُ قَالَ قَالَ أَمِيرُ الْمُؤْمِنِينَ علیه السَّلَامُ بَعَثَنِی رَسُولُ اللَّهِ صلی اللَّهِ علیه واله وَ سُلِّمَ إِلَى الْيَمَنِ فَقَالَ یَا عَلِیُّ لَا تُقَاتِلَنَّ أَحَداً حَتَّى تَدْعُوَهُ إِلَى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لَأنْ یَهَدِىَ اللَّهُ عَزَّ وَجَلَّ عَلَى يَدَيْكَ رَجُلًا خَيْرٌ لَكَ مِمَّا طَلَعَتْ عَلَيْهِ الشَّمْسُ وَ غَرَبَتْ وَ لَکَ وَلَاؤُهُ یَا عَلِى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 سَلَّمَ مرا به يمن فرستاد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جنگ مكن مگر آن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 و به خدا سوگند اگر خدا انسانی را به دست تو هدایت کند برای تو بهتر است از آنچه خورشید بر آن طلوع و و غروب نموده و ولایتش با توست ای علی</w:t>
      </w:r>
      <w:r>
        <w:rPr>
          <w:rFonts w:eastAsia="IRNazanin" w:cs="IRNazanin"/>
          <w:color w:val="111111"/>
          <w:sz w:val="28"/>
          <w:szCs w:val="28"/>
          <w:rtl w:val="true"/>
          <w:lang w:bidi="fa-IR"/>
        </w:rPr>
        <w:t>.«</w:t>
      </w:r>
    </w:p>
    <w:p>
      <w:pPr>
        <w:pStyle w:val="Heading4"/>
        <w:numPr>
          <w:ilvl w:val="3"/>
          <w:numId w:val="1"/>
        </w:numPr>
        <w:rPr/>
      </w:pPr>
      <w:bookmarkStart w:id="318" w:name="__RefHeading___Toc6533270_1051229030"/>
      <w:bookmarkStart w:id="319" w:name="_Toc117"/>
      <w:bookmarkEnd w:id="318"/>
      <w:r>
        <w:rPr>
          <w:rtl w:val="true"/>
        </w:rPr>
        <w:t>روش امام حسن عسکری علیه السَّلَامُ در تبلیغ</w:t>
      </w:r>
      <w:bookmarkEnd w:id="31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قَوْمٌ مِنَ الْمَوَالِين وَ الْمُحِبِّينَ لِآلِ رَسُولِ اللَّهِ صلی اللَّهِ علیه واله وَ سُلِّمَ بِحَضْرَة الحسن بن على علیه السَّلَامُ وَ قَالُوا يَا ابْنَ رَسُولِ اللَّهِ إِنَّ لَنَا جَاراً مِنَ النُّصَّابِ يُؤْذِينَا وَ يَحْتَجُّ عَلَيْنَا فِی تَفْضِيلِ الْأَوَّلِ وَ الثَّانِی وَ الثَّالِثِ عَلَى أَمِيرِ الْمُؤْمِنِينَ علیه السَّلَامُ وَ یُورِدُ عَلَيْنَا حُجَجاً لَا نَدْرِی كَيْفَ الْجَوَابُ عَنْهَا وَ الْخُرُوجُ مِنْهَا فقال الحسن علیه السَّلَامُ اليكم من يفخمه عنكم ويقنعر شانه لديكم فدع برجل من تلامذته وَ قَالَ مُرَّ بِهَؤُلَاءِ إِذَا كَانُوا مُجْتَمِعِينَ يَتَكَلَّمُونَ فَتَسْمَّعْ عَلَيْهِمْ فَيَسْتَدْعُونَ مِنْكَ الْكَلَامَ فَتَكَلَّمْ وَ أَفْحِمْ صَاحِبِهُمْ وَ اکْسِرْ غِرَّتَهُ وَ فُلَّ حَدَّهُ وَ لَا تُبْقِ لَهُ بَاقِيَةً فَذَهَبَ الرَّجُلُ وَ حَضَرَ </w:t>
      </w:r>
    </w:p>
    <w:p>
      <w:pPr>
        <w:pStyle w:val="BookText"/>
        <w:rPr/>
      </w:pPr>
      <w:r>
        <w:rPr>
          <w:rFonts w:ascii="Amiri" w:hAnsi="Amiri" w:eastAsia="Amiri" w:cs="Amiri"/>
          <w:color w:val="111111"/>
          <w:sz w:val="28"/>
          <w:sz w:val="28"/>
          <w:szCs w:val="28"/>
          <w:rtl w:val="true"/>
          <w:lang w:bidi="ar-SA"/>
        </w:rPr>
        <w:t xml:space="preserve">الْمَوْضِعَ وَ حَضَرُوا وَ كَلَّمَ الرَّجُلَ فَأفْحَمَهُ وَ صَيَّرَهُ لَا يَدْرِی فِی السَّمَاءِ هُوَ أَوْ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عَلَيْنَا مِنَ الْفَرَحِ وَ السُّرُورِ مَا لَا يَعْلَمُهُ إِلَّا اللَّهُ تَعَالَی وَ عَلَى الرَّجُلِ وَ الْمُتَعَصِّبِينَ لَهُ مِنَ الْحُزْنِ وَ الْغَمِّ مِثْلُ مَا لَحِقَنَا مِنَ السُّرُورِ فَلَمَّا رَجَعْنَا إِلَى الْإِمَامِ قَالَ لَنَا إِنَّ الَّذِي فِی السَّمَاوَاتِ مِنَ الْفَرَحِ وَ الطَّرَبِ بِکَسْرِ هَذَا الْعَدُوِّ لِلَّهِ كَانَ أَكْثَرَ مِمَّا كَانَ بِحَضْرَتِكُمْ وَ الَّذِی كَانَ بِحَضْرَةِ إِبْلِيسَ وَعُتَاةِ مَرَدَتِهِ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الْحُزْنِ وَ الْغَمِّ أشَدُّ مِمَّا كَانَ بِحَضْرَتِهِمْ وَ لَقَدْ صَلَّی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الْكَاسِرِ لَهُ مَلَائِكَةُ السَّمَاءِ وَ الْحُجُبِ وَ الْكُرْسِيِّ وَ قَابَلَهَا اللَّهُ بِالْإِجَابَةِ فَأَكْرَمَ إِيَابَهُ وَ عَظَّمَ ثَوَابَهُ وَ لَقَدْ لَعْنَتْ تِلْكَ الْمَلَائِکَ عَدُوَّ اللَّهِ الْمَكْسُورَ وَ قَابَلَهَا اللَّهُ بِالْإِجَابَةِ فَشَدَّدَ حِسَابَهُ وَ أَطَالَ عَذَابَه؛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روزی گروهی از محبّان آل محمّد صلی اللَّهِ علیه واله وَ سَلَّمَ نزد امام حسن عسکری علیه السَّلَامُ حاضر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ما فردی از دشمنان اهل بیت علیهم السَّلَامُ زندگی می کند که پیوسته موجب آزار ما شده و در تفضيل خلفای ثلاثه بر أمير المؤمنین علیه السَّلَامُ دلائلی ذکر</w:t>
      </w:r>
    </w:p>
    <w:p>
      <w:pPr>
        <w:pStyle w:val="BookText"/>
        <w:rPr/>
      </w:pPr>
      <w:r>
        <w:rPr>
          <w:rFonts w:ascii="IRNazanin" w:hAnsi="IRNazanin" w:eastAsia="IRNazanin"/>
          <w:color w:val="111111"/>
          <w:sz w:val="28"/>
          <w:sz w:val="28"/>
          <w:szCs w:val="28"/>
          <w:rtl w:val="true"/>
          <w:lang w:bidi="fa-IR"/>
        </w:rPr>
        <w:t>می کند که ما در پاسخ آنها می مانیم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به سوی شما می فرستم تا او را مجاب کرده و دلایلش را باطل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شاگردانش را مأمور ساخت تا در مجلس بحث آنان با فرد یادشده حاضر شده و به گفتارشان گوش دهد، و هنگامی که از او تقاضای سخن نمودند تا حدّ امکان در بطلان سخن و پوچی اعتقاد آن فرد کوشیده و کاملا مجابش کند</w:t>
      </w:r>
      <w:r>
        <w:rPr>
          <w:rFonts w:eastAsia="IRNazanin" w:cs="IRNazanin"/>
          <w:color w:val="111111"/>
          <w:sz w:val="28"/>
          <w:szCs w:val="28"/>
          <w:rtl w:val="true"/>
          <w:lang w:bidi="fa-IR"/>
        </w:rPr>
        <w:t xml:space="preserve">. </w:t>
      </w:r>
      <w:bookmarkStart w:id="320" w:name="pg7930_75135"/>
    </w:p>
    <w:p>
      <w:pPr>
        <w:pStyle w:val="BookText"/>
        <w:rPr/>
      </w:pPr>
      <w:bookmarkEnd w:id="320"/>
      <w:r>
        <w:rPr>
          <w:rFonts w:ascii="IRNazanin" w:hAnsi="IRNazanin" w:eastAsia="IRNazanin"/>
          <w:color w:val="111111"/>
          <w:sz w:val="28"/>
          <w:sz w:val="28"/>
          <w:szCs w:val="28"/>
          <w:rtl w:val="true"/>
          <w:lang w:bidi="fa-IR"/>
        </w:rPr>
        <w:t>او نیز از جای برخاسته و به همراه آنان در مجلس بحث شان حاضر گشته و به همان شیوه امام علیه السَّلَامُ وارد بحث شده و او را به سختی شکست داده و مجاب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پیروزی، اصحاب و دوستان اهل بیت علیهم السَّلَامُ به قدری خوشحال شدند که جز خدا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اندازه مخالفان و معاندان محزون و شکسته گشتند و وقتی نزد امام باز 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به جهت شکست و مغلوب شدن آن دشمن خدا بیش از شما مسرور شدند و ابلیس و یاران مستكبرش چندین برابر مخالفان، محزون و مغموم گشتند و فرشتگان آسمان ها و عرش و کرسی برای این شخص غالب طلب رحمت و مغفرت نموده، و برای آن دشمن مخالف لعن و نفرین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شیوه استدلال و منطق در تبلیغ همواره موثر می باشد</w:t>
      </w:r>
      <w:r>
        <w:rPr>
          <w:rFonts w:eastAsia="IRNazanin" w:cs="IRNazanin"/>
          <w:color w:val="111111"/>
          <w:sz w:val="28"/>
          <w:szCs w:val="28"/>
          <w:rtl w:val="true"/>
          <w:lang w:bidi="fa-IR"/>
        </w:rPr>
        <w:t>.</w:t>
      </w:r>
    </w:p>
    <w:p>
      <w:pPr>
        <w:pStyle w:val="Heading4"/>
        <w:numPr>
          <w:ilvl w:val="3"/>
          <w:numId w:val="1"/>
        </w:numPr>
        <w:rPr/>
      </w:pPr>
      <w:bookmarkStart w:id="321" w:name="__RefHeading___Toc6533272_1051229030"/>
      <w:bookmarkStart w:id="322" w:name="_Toc118"/>
      <w:bookmarkEnd w:id="321"/>
      <w:r>
        <w:rPr>
          <w:rtl w:val="true"/>
        </w:rPr>
        <w:t>خصومت با دشمن، ممنوع</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بَصِيرٍ عَنْ أبِی جَعْفَرٍ علیه السَّلَامُ قَالَ لَا تُخَاصِمُوا النَّاسَ فإِنَّ النَّاسَ لَوِ اسْتَطَاعُوا أنْ يُحِبُّونَا لَأحَبُّونَا ؛</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ابا بصير نقل شده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دشمنی و مخاصمه نکنید، چرا که همانا مردمان اگر بتوانند ما را دوست بدارند، قطعاً دوست خواهند داشت </w:t>
      </w:r>
      <w:bookmarkStart w:id="323" w:name="pg7930_75136"/>
    </w:p>
    <w:p>
      <w:pPr>
        <w:pStyle w:val="Heading4"/>
        <w:numPr>
          <w:ilvl w:val="3"/>
          <w:numId w:val="1"/>
        </w:numPr>
        <w:rPr/>
      </w:pPr>
      <w:bookmarkStart w:id="324" w:name="__RefHeading___Toc6533274_1051229030"/>
      <w:bookmarkStart w:id="325" w:name="_Toc119"/>
      <w:bookmarkEnd w:id="323"/>
      <w:bookmarkEnd w:id="324"/>
      <w:r>
        <w:rPr>
          <w:rtl w:val="true"/>
        </w:rPr>
        <w:t>سفارش امام صادق علیه السَّلَامُ</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مُدْرِکِ بْنِ الْهَزْهَازِ قَالَ قَالَ أَبُو عَبْدِ اللَّهِ جَعْفَرُ بْنُ مُحَمَّدٍ علیه السَّلَامُ یَا مُدْرِکُ إِنَّ أمْرَنَا لَيْسَ بِقَبُولِهِ فَقَطْ وَ لَكِنْ بِصِيَانَتِهِ وَ کِتْمَانِهِ عَنْ غَيْرِ أَهْلِهِ أَقْرِئْ أَصْحَابَنَا السَّلَامَ وَ رَحْمَةَ اللَّهِ وَ بَرَكَاتِهِ وَ قُلْ لَهُمْ رَحِمَ اللَّهُ أمْرَاً اجْتَرَّ مَوَدَّةَ النَّاسِ إِلَيْنَا فَحَدَّثَهُمْ بِمَا يَعْرِفُونَ وَ تَرَکَ مَا يُنْكِرُون ؛</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از مدرک بن هزهاز روایت شده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دوستی و سخنان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به قبول نمودن آن نیست، بلکه به حفظ نمودن و پنهان داشتن آن است از غیر اهل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تقیه نمودن است در برابر دشمنان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ما سلام من و رحمت و برکات خدا را برسان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مردی را که دوستی مردم را بجانب ما بکشاند؛ پس آنچه از احادیث را که</w:t>
      </w:r>
    </w:p>
    <w:p>
      <w:pPr>
        <w:pStyle w:val="BookText"/>
        <w:rPr/>
      </w:pPr>
      <w:r>
        <w:rPr>
          <w:rFonts w:ascii="IRNazanin" w:hAnsi="IRNazanin" w:eastAsia="IRNazanin"/>
          <w:color w:val="111111"/>
          <w:sz w:val="28"/>
          <w:sz w:val="28"/>
          <w:szCs w:val="28"/>
          <w:rtl w:val="true"/>
          <w:lang w:bidi="fa-IR"/>
        </w:rPr>
        <w:t xml:space="preserve">می شناسد برای ایشان ذکر نماید و آنچه را که نمی شناسد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رحمت کند کسی را که به واسطه نقل کردن فضائل و مناقب و سخنان ما برای مردم، قلوب ایشان را به ما مایل و راغب گرداند و دوستی ما را در دل های آنان قرار دهد، و احادیثی که مطابق و در خور استعداد و فهمشان باشد برای ایشان ذکر نماید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عَبْدِ اللَّهِ جَعْفَرِ بْنِ مُحَمَّدٍ علیه السَّلَامُ أَنَّهُ قَالَ لَيْسَ هَذَا الْأَمْرُ مَعْرِفَتَهُ وَ وَلَايَتَهُ فَقَطْ حَتَّى تَسْتُرَهُ عَمَّنْ لَيْسَ مِنْ أَهْلِهِ وَ بِحَسْبِكُمْ أَنْ تَقُولُوا مَا قُلْنَا وَ تَصْمُتُوا عَمَّا صَمَتْنَا فإِنَّكُمْ إِذًا قُلْتُمْ مَا نَقُولُ وَ سَلَّمْتُمْ لَنَا فِيمَا سَكَتْنَا عَنْهُ فَقَدْ </w:t>
      </w:r>
    </w:p>
    <w:p>
      <w:pPr>
        <w:pStyle w:val="BookText"/>
        <w:rPr/>
      </w:pPr>
      <w:r>
        <w:rPr>
          <w:rFonts w:ascii="Amiri" w:hAnsi="Amiri" w:eastAsia="Amiri" w:cs="Amiri"/>
          <w:color w:val="111111"/>
          <w:sz w:val="28"/>
          <w:sz w:val="28"/>
          <w:szCs w:val="28"/>
          <w:rtl w:val="true"/>
          <w:lang w:bidi="ar-SA"/>
        </w:rPr>
        <w:t>آمَنْتُمْ بِمِثْلِ مَا آمَنَّا وَ قَالَ اللَّهُ فَإِنْ آمَنُوا بِمِثْلِ ما آمَنْتُمْ بِهِ فَقَدِ اهْتَدَوْا قَالَ عَلِىُّ بْنُ الْحُسَيْنِ علیه السَّلَامُ حَدِّثُوا النَّاسَ بِمَا يَعْرِفُونَ وَ لَا تُحَمِّلُوهُمْ مَا لَا يُطِيقُونَ فَتَغُرُّونَهُمْ 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الأعلى بن أعين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تنها به شناختن آن و دوست داشتن آن نیست، مگر هنگامی که آن را از کسی که با آن بیگانه است پوشیده بداری و برای شما همین قدر کافی است که آنچه ما گفته ایم بگویید و نسبت به آنچه ما خاموش بوده ایم شما نیز لب فرو ببندید، پس اگر شما آنچه را ما گفته ایم بگویید و درباره آنچه ما سکوت کرده ایم تسلیم باشید، مسلّماً به آنچه ما ایمان آورده ایم شما نیز همانند ما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همانند شما ایمان داشته باشند، به تحقیق راه یافته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درباره آنچه می شناسند سخن بگویید، و آنچه را که بیرون از توان ایشان است بردوش شان مگذارید که به وسیله ما آنان را فریفته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آنان را بر ما جرئت دهید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روایت تأکید شده است که باید با افراد در حد فهم و عقل آنان سخن گفت و مطالبی گفته نشود که قابل درک برایش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مبلّغ در طرح موضوعات باید دقت کند و هر آنچه درباره اسلام می داند را در هر جایی عرضه نکند، بلکه هر آنچه در استعداد و فهم مخاطب باشد را طرح کند</w:t>
      </w:r>
      <w:r>
        <w:rPr>
          <w:rFonts w:eastAsia="IRNazanin" w:cs="IRNazanin"/>
          <w:color w:val="111111"/>
          <w:sz w:val="28"/>
          <w:szCs w:val="28"/>
          <w:rtl w:val="true"/>
          <w:lang w:bidi="fa-IR"/>
        </w:rPr>
        <w:t xml:space="preserve">. </w:t>
      </w:r>
      <w:bookmarkStart w:id="326" w:name="pg7930_75138"/>
    </w:p>
    <w:p>
      <w:pPr>
        <w:pStyle w:val="Heading4"/>
        <w:numPr>
          <w:ilvl w:val="3"/>
          <w:numId w:val="1"/>
        </w:numPr>
        <w:rPr/>
      </w:pPr>
      <w:bookmarkStart w:id="327" w:name="__RefHeading___Toc6533276_1051229030"/>
      <w:bookmarkStart w:id="328" w:name="_Toc120"/>
      <w:bookmarkEnd w:id="326"/>
      <w:bookmarkEnd w:id="327"/>
      <w:r>
        <w:rPr>
          <w:rtl w:val="true"/>
        </w:rPr>
        <w:t>با اعمال تان، چراغ هدایت باشید</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تحف العقول وَصِيَّتُهُ علیه السَّلَامُ لِعَبْدِ اللَّهِ بْنِ جُنْدَبٍ رُوِیَ أنَّهُ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رَحِمَ اللَّهُ قَوْمَاً كَانُوا سِرَاجاً وَ مَنَاراً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دُعَاةً إِلَیْنَا بِأعْمَالِهِمْ وَ مَجْهُودِ طَاقَتِهِمْ لَيْسُوا کَمَنْ يُذِيعُ أَسْرَارَنا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کتاب تحف العقول وصیت امام صادق علیه السَّلَامُ به عبد الله بن جندب، روایت شده که به عبدالله بن جندب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رحمت کند آن گروهی را که چراغ درخشان و راهنمای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وسیله اعمال خود به سوی ما دعوت می کردند و تمام قدرت خویش را به کار می بردند و از کسانی نبودند که اسرار ما را فاش نمایند</w:t>
      </w:r>
      <w:r>
        <w:rPr>
          <w:rFonts w:eastAsia="IRNazanin" w:cs="IRNazanin"/>
          <w:color w:val="111111"/>
          <w:sz w:val="28"/>
          <w:szCs w:val="28"/>
          <w:rtl w:val="true"/>
          <w:lang w:bidi="fa-IR"/>
        </w:rPr>
        <w:t>.»</w:t>
      </w:r>
    </w:p>
    <w:p>
      <w:pPr>
        <w:pStyle w:val="Heading4"/>
        <w:numPr>
          <w:ilvl w:val="3"/>
          <w:numId w:val="1"/>
        </w:numPr>
        <w:rPr/>
      </w:pPr>
      <w:bookmarkStart w:id="329" w:name="__RefHeading___Toc6533278_1051229030"/>
      <w:bookmarkStart w:id="330" w:name="_Toc121"/>
      <w:bookmarkEnd w:id="329"/>
      <w:r>
        <w:rPr>
          <w:rtl w:val="true"/>
        </w:rPr>
        <w:t>مسلمانان، از گناه دوری کنند</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دعاة إلينا بالكف عن محارم الله واجتناب معاصيه، واتباع رضوانه، فإنهم إذا كانوا كذلک کان الناس إلينا مسارعين؛ </w:t>
      </w:r>
      <w:r>
        <w:rPr>
          <w:rStyle w:val="FootnoteAnchor"/>
          <w:rtl w:val="true"/>
        </w:rPr>
        <w:footnoteReference w:id="12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ما بگو با خویشتن داری از حرام های خدا و دوری کردن از معاصی او و پیمودن راه خشنودی او، دعوتگر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باشند، زیرا که اگر آنها چنین باشند مردم، خود به سوی ما می شتابند</w:t>
      </w:r>
      <w:r>
        <w:rPr>
          <w:rFonts w:eastAsia="IRNazanin" w:cs="IRNazanin"/>
          <w:color w:val="111111"/>
          <w:sz w:val="28"/>
          <w:szCs w:val="28"/>
          <w:rtl w:val="true"/>
          <w:lang w:bidi="fa-IR"/>
        </w:rPr>
        <w:t xml:space="preserve">.» </w:t>
      </w:r>
      <w:bookmarkStart w:id="331" w:name="pg7930_75139"/>
    </w:p>
    <w:p>
      <w:pPr>
        <w:pStyle w:val="Heading4"/>
        <w:numPr>
          <w:ilvl w:val="3"/>
          <w:numId w:val="1"/>
        </w:numPr>
        <w:rPr/>
      </w:pPr>
      <w:bookmarkStart w:id="332" w:name="__RefHeading___Toc6533280_1051229030"/>
      <w:bookmarkStart w:id="333" w:name="_Toc122"/>
      <w:bookmarkEnd w:id="331"/>
      <w:bookmarkEnd w:id="332"/>
      <w:r>
        <w:rPr>
          <w:rtl w:val="true"/>
        </w:rPr>
        <w:t>با عملکرد خود، مبلّغ اسلام باشید</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أَبِی يَعْفُورٍ قَالَ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دُعَاةً لِلنَّاسِ بِغَيْرِ أَلْسِنَتِكُمْ لِيَرَوْا مِنْكُمُ الْوَرَعَ وَ الِاجْتِهَادَ وَ الصَّلَاةَ وَ الْخَيْرَ فإِنَّ ذَلِکَ دَاعِيَة</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غیر زبان خویش،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کیش و مذهب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ورع و کوشش و نماز و خیر شما را ببینند؛ اینها خود دعوت کننده باشند</w:t>
      </w:r>
      <w:r>
        <w:rPr>
          <w:rFonts w:eastAsia="IRNazanin" w:cs="IRNazanin"/>
          <w:color w:val="111111"/>
          <w:sz w:val="28"/>
          <w:szCs w:val="28"/>
          <w:rtl w:val="true"/>
          <w:lang w:bidi="fa-IR"/>
        </w:rPr>
        <w:t>.»</w:t>
      </w:r>
    </w:p>
    <w:p>
      <w:pPr>
        <w:pStyle w:val="Heading4"/>
        <w:numPr>
          <w:ilvl w:val="3"/>
          <w:numId w:val="1"/>
        </w:numPr>
        <w:rPr/>
      </w:pPr>
      <w:bookmarkStart w:id="334" w:name="__RefHeading___Toc6533282_1051229030"/>
      <w:bookmarkStart w:id="335" w:name="_Toc123"/>
      <w:bookmarkEnd w:id="334"/>
      <w:r>
        <w:rPr>
          <w:rtl w:val="true"/>
        </w:rPr>
        <w:t>با عملکرد مثبت زینت پیشوایان معصوم علیهم السَّلَامُ باشیم</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أُسَامَةَ قَالَ سَمِعْتُ أَبَا عَبْدِ اللَّهِ علیه السَّلَامُ يَقُولُ عَلَيْكَ بِتَقْوَى اللَّهِ وَ الْوَرَعِ وَ الِاجْتِهَادِ وَ صِدْقِ الْحَدِيثِ وَ أَدَاءِ الْأَمَانَةِ وَ حُسْنِ الْخُلُقِ وَحُسْنِ وَ الْجِوَارِ وَ كُونُوا دُعَاةً إِلَى أَنْفُسِكُمْ بِغَيْرِ الْسِنَتِکُمْ وَ کُونُوا زَيْناً وَ لَا تَكُونُوا شَيْناً وَ عَلَيْكُمْ بِطُولِ الرُّكُوعِ وَ السُّجُودِ فَإِنَّ أَحَدَكُمْ إِذَا أَطَالَ الرُّكُوعَ وَ السُّجُودَ وَ هَتَفَ إِبْلِيسُ مِنْ خَلْفِهِ فَقَالَ يَا وَیْلَهُ أطَاعَ وَ عَصَیْتُ وَ سَجَدَ وَ أَبَيْت</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اسامه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دارای تقوای الهی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ورع و پرهیز گاری و کوشش و راست گویی و حفظ امانت و خوش خلقی و خوش همسایه داری و مردم را با عمل خود نه با زبان تنها به خود جلب نموده و دعوت کنید و شما زینت بخش اجتماع و شیعیان و ما باشید و موجب ننگ و عار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رکوع و سجده طولانی که هر </w:t>
      </w:r>
    </w:p>
    <w:p>
      <w:pPr>
        <w:pStyle w:val="BookText"/>
        <w:rPr/>
      </w:pPr>
      <w:r>
        <w:rPr>
          <w:rFonts w:ascii="IRNazanin" w:hAnsi="IRNazanin" w:eastAsia="IRNazanin"/>
          <w:color w:val="111111"/>
          <w:sz w:val="28"/>
          <w:sz w:val="28"/>
          <w:szCs w:val="28"/>
          <w:rtl w:val="true"/>
          <w:lang w:bidi="fa-IR"/>
        </w:rPr>
        <w:t>وقت یک نفر از شما رکوع و سجده خود را طول دهد شیطان ناله و فریاد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اطاعت خدا نمود و من معصیت و مخالفت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سجده کرد و من ابا و امتناع کردم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یادشده، تأکید شده که تبلیغ مکتب اهل بیت علیهم السَّلَامُ باید با عمل همراه باشد تا تأثیر آن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مبلّغ باید با تقوا و دارای اخلاق حسنه، قلب های مخاطبان را به خود جذب نماید و بعد موضوع های مورد نیاز را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مبلغی با عملکرد بد و اخلاق سوء خود سبب انزجار کسی از وی شود، کلام وی در او اثر نخواهد کرد</w:t>
      </w:r>
      <w:r>
        <w:rPr>
          <w:rFonts w:eastAsia="IRNazanin" w:cs="IRNazanin"/>
          <w:color w:val="111111"/>
          <w:sz w:val="28"/>
          <w:szCs w:val="28"/>
          <w:rtl w:val="true"/>
          <w:lang w:bidi="fa-IR"/>
        </w:rPr>
        <w:t xml:space="preserve">. </w:t>
      </w:r>
      <w:bookmarkStart w:id="336" w:name="pg7930_75141"/>
    </w:p>
    <w:p>
      <w:pPr>
        <w:pStyle w:val="Heading2"/>
        <w:numPr>
          <w:ilvl w:val="1"/>
          <w:numId w:val="1"/>
        </w:numPr>
        <w:rPr/>
      </w:pPr>
      <w:bookmarkStart w:id="337" w:name="__RefHeading___Toc6533284_1051229030"/>
      <w:bookmarkStart w:id="338" w:name="_Toc124"/>
      <w:bookmarkEnd w:id="336"/>
      <w:bookmarkEnd w:id="337"/>
      <w:r>
        <w:rPr>
          <w:rtl w:val="true"/>
        </w:rPr>
        <w:t xml:space="preserve">فصل هفتم </w:t>
      </w:r>
      <w:r>
        <w:rPr>
          <w:rtl w:val="true"/>
        </w:rPr>
        <w:t xml:space="preserve">: </w:t>
      </w:r>
      <w:r>
        <w:rPr>
          <w:rtl w:val="true"/>
        </w:rPr>
        <w:t>علمای شیعه در زمان غیبت، عامل هدایت انسان ها</w:t>
      </w:r>
      <w:bookmarkEnd w:id="33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9" w:name="__RefHeading___Toc6533286_1051229030"/>
      <w:bookmarkStart w:id="340" w:name="_Toc125"/>
      <w:bookmarkEnd w:id="339"/>
      <w:r>
        <w:rPr>
          <w:rtl w:val="true"/>
        </w:rPr>
        <w:t>اشاره</w:t>
      </w:r>
      <w:bookmarkStart w:id="341" w:name="pg7930_75142"/>
      <w:bookmarkEnd w:id="340"/>
    </w:p>
    <w:p>
      <w:pPr>
        <w:pStyle w:val="BookText"/>
        <w:rPr/>
      </w:pPr>
      <w:bookmarkEnd w:id="341"/>
      <w:r>
        <w:rPr>
          <w:rFonts w:ascii="IRNazanin" w:hAnsi="IRNazanin" w:eastAsia="IRNazanin"/>
          <w:color w:val="111111"/>
          <w:sz w:val="28"/>
          <w:sz w:val="28"/>
          <w:szCs w:val="28"/>
          <w:rtl w:val="true"/>
          <w:lang w:bidi="fa-IR"/>
        </w:rPr>
        <w:t>بعد از غیبت امام مهدی علیه السَّلَامُ، مردم باید برای سؤالات دینی و دیگر امور خود به وارثان و مراجع و علماء راستین مراجعه کنند زیرا ایشان نماینده ائمه علیهم السَّلَامُ و حافظان دین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بدعت ها در میان مردم منتشر شود، بر عالم دین لازم است که در عرصه حضور یابد و دین مردم را حفظ کند</w:t>
      </w:r>
      <w:r>
        <w:rPr>
          <w:rFonts w:eastAsia="IRNazanin" w:cs="IRNazanin"/>
          <w:color w:val="111111"/>
          <w:sz w:val="28"/>
          <w:szCs w:val="28"/>
          <w:rtl w:val="true"/>
          <w:lang w:bidi="fa-IR"/>
        </w:rPr>
        <w:t>.</w:t>
      </w:r>
    </w:p>
    <w:p>
      <w:pPr>
        <w:pStyle w:val="Heading3"/>
        <w:numPr>
          <w:ilvl w:val="2"/>
          <w:numId w:val="1"/>
        </w:numPr>
        <w:rPr/>
      </w:pPr>
      <w:bookmarkStart w:id="342" w:name="__RefHeading___Toc6533288_1051229030"/>
      <w:bookmarkStart w:id="343" w:name="_Toc126"/>
      <w:bookmarkEnd w:id="342"/>
      <w:r>
        <w:rPr>
          <w:rtl w:val="true"/>
        </w:rPr>
        <w:t>علما، طلایه داران حرکت امامان معصوم علیهم السَّلَامُ در سراسر عالم</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المُستَحفَظونَ لِدينِ اللّهِ هُمُ الَّذينَ أَقامُوا الدّينَ و نَصَروهُ ، وحاطوهُ مِن جَميعِ جَوانِبِهِ ، وَ حَفِظوهُ عَلى عِبادِ اللَّهِ ورَعَوهُ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حافظان دین خداوند، کسانی اند که دین را به پا می دارند و یاری می رسانند و به تمام جوانب آن، احاطه دارند و آن را برای بندگان خدا حفظ و مراقبت می کنند </w:t>
      </w:r>
      <w:r>
        <w:rPr>
          <w:rFonts w:eastAsia="IRNazanin" w:cs="IRNazanin"/>
          <w:color w:val="111111"/>
          <w:sz w:val="28"/>
          <w:szCs w:val="28"/>
          <w:rtl w:val="true"/>
          <w:lang w:bidi="fa-IR"/>
        </w:rPr>
        <w:t xml:space="preserve">.» </w:t>
      </w:r>
      <w:r>
        <w:rPr>
          <w:rStyle w:val="FootnoteAnchor"/>
          <w:rtl w:val="true"/>
        </w:rPr>
        <w:footnoteReference w:id="130"/>
      </w:r>
    </w:p>
    <w:p>
      <w:pPr>
        <w:pStyle w:val="Heading3"/>
        <w:numPr>
          <w:ilvl w:val="2"/>
          <w:numId w:val="1"/>
        </w:numPr>
        <w:rPr/>
      </w:pPr>
      <w:bookmarkStart w:id="344" w:name="__RefHeading___Toc6533290_1051229030"/>
      <w:bookmarkStart w:id="345" w:name="_Toc127"/>
      <w:bookmarkEnd w:id="344"/>
      <w:r>
        <w:rPr>
          <w:rtl w:val="true"/>
        </w:rPr>
        <w:t>عالمان دین، سکّان داران کشتی هدایت شیعه</w:t>
      </w:r>
      <w:bookmarkEnd w:id="34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مُحَمَّدٍعلیه السَّلَامُ قَالَ قَالَ عَلِیُّ بْنُ مُحَمَّدٍ علیه السَّلَامُ لَوْ لَا مَنْ یَبْقَیَ بَعْدَ غَيْبَةِ قَائِمِنَاعلیه السَّلَامُ مِنَ الْعُلَمَاءِ الدَّاعِينَ إِلَيْهِ وَ الدَّالِّينَ عَلَيْهِ وَ الذَّابِّينَ عَنْ دِينِهِ بِحُجَجِ </w:t>
      </w:r>
      <w:bookmarkStart w:id="346" w:name="pg7930_75143"/>
    </w:p>
    <w:p>
      <w:pPr>
        <w:pStyle w:val="BookText"/>
        <w:rPr/>
      </w:pPr>
      <w:bookmarkEnd w:id="346"/>
      <w:r>
        <w:rPr>
          <w:rFonts w:ascii="Amiri" w:hAnsi="Amiri" w:eastAsia="Amiri" w:cs="Amiri"/>
          <w:color w:val="111111"/>
          <w:sz w:val="28"/>
          <w:sz w:val="28"/>
          <w:szCs w:val="28"/>
          <w:rtl w:val="true"/>
          <w:lang w:bidi="ar-SA"/>
        </w:rPr>
        <w:t>اللَّهِ وَ الْمُنْقِذِيِنَ لِضُعَفَاءِ عِبَادِ اللَّهِ مِنْ شِبَاكِ إِبْلِيسَ وَ مَرَدَتِهِ وَ مِنْ فِخَاخِ النَّوَاصِبِ لَمَا بَقِىَ أَحَدٌ إِلَّا ارْتَدَّ عَنْ دِينِ اللَّهِ وَ لَکِنَّهُمُ الَّذِينَ يُمْسِكُونَ أَزِمَّةَ قُلُوبِ ضُعَفَاءِ الشِّيعَةِ كَمَا يُمْسِكُ صَاحِبُ السَّفِينَةِ سُكَّانَهَا أولَئِکَ هُمُ الْأفْضَلُونَ عِنْدَ اللَّهِ عَزَّ وَ جَل</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حضرت علیّ بن محمّدعلیه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پس از غیبت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و دانشمندان که دعوت کننده و مبلغ بسوی او و هدایت کنندگان بسوی او هستند و به وسیله حجّت ها و راهنمایان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أئمّه معصومین علیهم السَّلَامُ، مدافع و سپر دین و آیین او، و نجات دهنده بندگان ضعیف و ناتوان خدا را از دام های شیطان و ارادت مندان وپیروان او از تله های دشمنان باقی نبوده و همیشه نباشد هر آینه کسی باقی نمی ماند مگر آن که از دین خدا دست برداشته و باز می گردد و لیکن علماء و دانشمندان کسانی هستند که مهارهای دل های ضعفا و ناتوانان شیعه و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گمراه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 دارند، چنان که کشتیبان سکّان کشتی را به هر سویی بخواهد می برد نگاه می دارد، آنان نزد خدای توانا و بزرگ فضیلت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برترند</w:t>
      </w:r>
      <w:r>
        <w:rPr>
          <w:rFonts w:eastAsia="IRNazanin" w:cs="IRNazanin"/>
          <w:color w:val="111111"/>
          <w:sz w:val="28"/>
          <w:szCs w:val="28"/>
          <w:rtl w:val="true"/>
          <w:lang w:bidi="fa-IR"/>
        </w:rPr>
        <w:t>.»</w:t>
      </w:r>
    </w:p>
    <w:p>
      <w:pPr>
        <w:pStyle w:val="Heading3"/>
        <w:numPr>
          <w:ilvl w:val="2"/>
          <w:numId w:val="1"/>
        </w:numPr>
        <w:rPr/>
      </w:pPr>
      <w:bookmarkStart w:id="347" w:name="__RefHeading___Toc6533292_1051229030"/>
      <w:bookmarkStart w:id="348" w:name="_Toc128"/>
      <w:bookmarkEnd w:id="347"/>
      <w:r>
        <w:rPr>
          <w:rtl w:val="true"/>
        </w:rPr>
        <w:t>علما، امین خداوند بر خلق</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أُمَناءُ اللِه عَلَى خَلقِهِ ؛</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امین خدا بر آفریدگان اویند</w:t>
      </w:r>
      <w:r>
        <w:rPr>
          <w:rFonts w:eastAsia="IRNazanin" w:cs="IRNazanin"/>
          <w:color w:val="111111"/>
          <w:sz w:val="28"/>
          <w:szCs w:val="28"/>
          <w:rtl w:val="true"/>
          <w:lang w:bidi="fa-IR"/>
        </w:rPr>
        <w:t xml:space="preserve">.» </w:t>
      </w:r>
      <w:bookmarkStart w:id="349" w:name="pg7930_75144"/>
    </w:p>
    <w:p>
      <w:pPr>
        <w:pStyle w:val="Heading3"/>
        <w:numPr>
          <w:ilvl w:val="2"/>
          <w:numId w:val="1"/>
        </w:numPr>
        <w:rPr/>
      </w:pPr>
      <w:bookmarkStart w:id="350" w:name="__RefHeading___Toc6533294_1051229030"/>
      <w:bookmarkStart w:id="351" w:name="_Toc129"/>
      <w:bookmarkEnd w:id="349"/>
      <w:bookmarkEnd w:id="350"/>
      <w:r>
        <w:rPr>
          <w:rtl w:val="true"/>
        </w:rPr>
        <w:t>وجوب حضور مؤثر علما در تمام عرصه های بین المللی مرتبط با اسلام</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عن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الصّادِقينَ علیهم السَّلَامُ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فَعَلَى العالِمِ أَن يُظهِرَ عِلمَهُ ؛ فَإِن لَم يَفعَل سُلِبَ مِنهُ نورُ الإِيمانِ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یونس بن 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راستین علیهم السَّلَامُ برای ما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بدعت ها پدیدار شوند، بر عالم است که علمش را آشکار سازد، که اگر چنین نکند، نور ایمان از او سلب می گردد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352" w:name="__RefHeading___Toc6533296_1051229030"/>
      <w:bookmarkStart w:id="353" w:name="_Toc130"/>
      <w:bookmarkEnd w:id="352"/>
      <w:r>
        <w:rPr>
          <w:rtl w:val="true"/>
        </w:rPr>
        <w:t>علما، هدایت کنندگان اهل زمین</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صلی اللَّهِ علیه واله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الْعُلَمَاءِ فِی الْأَرْضِ کَمَثَلِ النُّجُومِ فِی السَّمَاءِ يُهْتَدَى بِهَا فِی ظُلُمَاتِ الْبَرِّ وَ الْبَحْرِ فَإِذَا طُمِسَتْ أَوْشَكَ أَنْ تَضِلَّ الْهُدَاةُ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عالمان در زمین، همچون مَثَل ستارگان است در آسمان، که در تاریکی های خشکی و دریا به وسیله آنها به راه درست می توان رسید و چون غروب کنند چه بسا راه یافتگان به گمراهی افتند</w:t>
      </w:r>
      <w:r>
        <w:rPr>
          <w:rFonts w:eastAsia="IRNazanin" w:cs="IRNazanin"/>
          <w:color w:val="111111"/>
          <w:sz w:val="28"/>
          <w:szCs w:val="28"/>
          <w:rtl w:val="true"/>
          <w:lang w:bidi="fa-IR"/>
        </w:rPr>
        <w:t xml:space="preserve">.» </w:t>
      </w:r>
      <w:bookmarkStart w:id="354" w:name="pg7930_75145"/>
    </w:p>
    <w:p>
      <w:pPr>
        <w:pStyle w:val="Heading3"/>
        <w:numPr>
          <w:ilvl w:val="2"/>
          <w:numId w:val="1"/>
        </w:numPr>
        <w:rPr/>
      </w:pPr>
      <w:bookmarkStart w:id="355" w:name="__RefHeading___Toc6533298_1051229030"/>
      <w:bookmarkStart w:id="356" w:name="_Toc131"/>
      <w:bookmarkEnd w:id="354"/>
      <w:bookmarkEnd w:id="355"/>
      <w:r>
        <w:rPr>
          <w:rtl w:val="true"/>
        </w:rPr>
        <w:t>فکر و ایده فقیه در هدایت مردم، جهانی است</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بْنُ جَعْفَرٍ علیه السَّلَامُ فَقِيهٌ وَاحِدٌ يُنْقِذُ يَتِيماً مِنْ أَيْتَامِنَا الْمُنْقَطِعِينَ عَنَّا وَ عَنْ مُشَاهَدَتِنَا بِتَعْلِيمِ مَا هُوَ مُحْتَاجٌ إِلَيْهِ أَشَدُّ عَلَى إِبْلِيسَ مِنْ أَلْفِ عَابِدٍ لِأَنَّ الْعَابِدَ هَمُّهُ ذَاتُ نَفْسِهِ فَقَطْ وَ هَذَا هَمُّهُ مَعَ ذَاتِ نَفْسِهِ ذَاتُ عِبَادِ اللَّهِ وَ إمَائِهِ لِيُنْقِذَهُمْ مِنْ يَدِ إِبْلِيسَ وَ مَرَدَتِهِ فَذَلِکَ هُوَ أَفْضَلُ عِنْدَ اللَّهِ مِنْ أَلْفِ أَلْفِ عَابِدٍ وَ أَلْفَ أَلْفِ عَابِدَة؛</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از امام کاظم علیه السَّلَامُ نقل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که در پی نجات یتیمی از ایتام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ما را دیده و نه به ما دست 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آید، و او را در حدّ نیازش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و صبر یک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ابلیس سخت تر از هزار عابد است، زیرا فرد عابد فقط برای نجات خودش تلاش می کند، ولی فقیه علاوه بر خود به فکر تمام بندگان خدا می باشد، تا آنان را از دست ابلیس و یارانش نجات دهد، 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از هزار هزار زن و مرد عابد برتر است</w:t>
      </w:r>
      <w:r>
        <w:rPr>
          <w:rFonts w:eastAsia="IRNazanin" w:cs="IRNazanin"/>
          <w:color w:val="111111"/>
          <w:sz w:val="28"/>
          <w:szCs w:val="28"/>
          <w:rtl w:val="true"/>
          <w:lang w:bidi="fa-IR"/>
        </w:rPr>
        <w:t>.»</w:t>
      </w:r>
    </w:p>
    <w:p>
      <w:pPr>
        <w:pStyle w:val="Heading3"/>
        <w:numPr>
          <w:ilvl w:val="2"/>
          <w:numId w:val="1"/>
        </w:numPr>
        <w:rPr/>
      </w:pPr>
      <w:bookmarkStart w:id="357" w:name="__RefHeading___Toc6533300_1051229030"/>
      <w:bookmarkStart w:id="358" w:name="_Toc132"/>
      <w:bookmarkEnd w:id="357"/>
      <w:r>
        <w:rPr>
          <w:rtl w:val="true"/>
        </w:rPr>
        <w:t>علمای شیعه، نور هدایت جهانیان در عصرغیبت</w:t>
      </w:r>
      <w:bookmarkEnd w:id="35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المُنذِرونَ فِي الأَرضِ ، سُرُجٌ و عَلاماتٌ و نورٌ لِمَن طَلَبَ ما طَلَبوا ، و قادَةٌ لِأَهلِ طاعَةِ اللّهِ ، شُهَدَاءُ عَلى مَن خالَفَهُم مِمَّنِ ادَّعى دَعواهُم ، سَكَنٌ لمَن أَتاهُم ، لُطَفاءُ بِمَن والاهُم ، سُمَحاءُ ، أعِفّاءُ ، رُحَماءُ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صِفَتُهُم فِي التَّوراةِ وَ الإِنجيلِ وَ القُرآنِ العَظيمِ؛</w:t>
      </w:r>
      <w:r>
        <w:rPr>
          <w:rFonts w:eastAsia="Amiri" w:cs="Amiri" w:ascii="Amiri" w:hAnsi="Amiri"/>
          <w:color w:val="111111"/>
          <w:sz w:val="28"/>
          <w:szCs w:val="28"/>
          <w:rtl w:val="true"/>
          <w:lang w:bidi="ar-SA"/>
        </w:rPr>
        <w:t xml:space="preserve">» </w:t>
      </w:r>
      <w:bookmarkStart w:id="359" w:name="pg7930_75146"/>
    </w:p>
    <w:p>
      <w:pPr>
        <w:pStyle w:val="BookText"/>
        <w:rPr/>
      </w:pPr>
      <w:bookmarkEnd w:id="359"/>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بیم دهندگان در زمین اند، و برای آنان که خواسته هایشان با ایشان یکسان است، چراغ ها و نشانه ها و نورند، و برای طاعت کنندگانِ خداوند، رهنمايند، و بر مخالفان 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چون ادّعای آنان دارند، گواه اند، و مایه آرامش کسانی اند که نزدشان آیند، و با دوستان خود، با لطف و با گذشت اند، و خویشتن دار و مهربان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آنان در تورات، انجیل و قرآن بزرگ، این چنین است؛ </w:t>
      </w:r>
      <w:r>
        <w:rPr>
          <w:rStyle w:val="FootnoteAnchor"/>
          <w:rtl w:val="true"/>
        </w:rPr>
        <w:footnoteReference w:id="136"/>
      </w:r>
    </w:p>
    <w:p>
      <w:pPr>
        <w:pStyle w:val="Heading3"/>
        <w:numPr>
          <w:ilvl w:val="2"/>
          <w:numId w:val="1"/>
        </w:numPr>
        <w:rPr/>
      </w:pPr>
      <w:bookmarkStart w:id="360" w:name="__RefHeading___Toc6533302_1051229030"/>
      <w:bookmarkStart w:id="361" w:name="_Toc133"/>
      <w:bookmarkEnd w:id="360"/>
      <w:r>
        <w:rPr>
          <w:rtl w:val="true"/>
        </w:rPr>
        <w:t>علما، مدافعان شیعه از شرّ شیطان</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جَعْفَرُ بْنُ مُحَمَّدٍ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شِيعَتِنَا مُرَابِطُونَ بِالثَّغْرِ الَّذِي يَلِی إِبْلِيسُ وَعَفَارِيتُهُ ، يَمْنَعُونَهُمْ عَنِ الْخُرُوج ِعَلَى ضُعَفَاءِ شِيعَتِنَا ، وَ عَنْ أَنْ يَتَسَلَّطَ عَلَيْهِمْ إِبْلِيسُ وَ شِيعَتُهُ النَّوَاصِبُ،أَلَا فَمَنِ انْتَصَبَ لِذَلِكَ مِنْ شِيعَتِنَا كَانَ أَفْضَلَ مِمَّنْ جَاهَدَ الرُّومَ وَ التُّرْكَ وَ الْخَزَرَ أَلْفَ أَلْفِ مَرَّةٍ لِأنَّهُ يَدْفَعُ عَنْ أَدْيَانِ مُحِبِّينَا ، وَ ذَلِكَ يَدْفَعُ عَنْ أَبْدَانِهِم </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ما همچون مرزداران، مانع یورش شیاطین به شیعیان ناتوان شده، و جلوی غلبه ناصبان شیطان صفت را می گیرند، پس بدانید هر که این گونه در مقام دفاع از شیعیان ما بر آید، فضیلتش از جهاد کننده با روم و ترک و خزر، هزاران بار بیشتر است، زیرا آن از کیش پیروان ما دفاع می کند و این از جسم آنان</w:t>
      </w:r>
      <w:r>
        <w:rPr>
          <w:rFonts w:eastAsia="IRNazanin" w:cs="IRNazanin"/>
          <w:color w:val="111111"/>
          <w:sz w:val="28"/>
          <w:szCs w:val="28"/>
          <w:rtl w:val="true"/>
          <w:lang w:bidi="fa-IR"/>
        </w:rPr>
        <w:t xml:space="preserve">» </w:t>
      </w:r>
      <w:bookmarkStart w:id="362" w:name="pg7930_75147"/>
    </w:p>
    <w:p>
      <w:pPr>
        <w:pStyle w:val="Heading2"/>
        <w:numPr>
          <w:ilvl w:val="1"/>
          <w:numId w:val="1"/>
        </w:numPr>
        <w:rPr/>
      </w:pPr>
      <w:bookmarkStart w:id="363" w:name="__RefHeading___Toc6533304_1051229030"/>
      <w:bookmarkStart w:id="364" w:name="_Toc134"/>
      <w:bookmarkEnd w:id="362"/>
      <w:bookmarkEnd w:id="363"/>
      <w:r>
        <w:rPr>
          <w:rtl w:val="true"/>
        </w:rPr>
        <w:t>خاتمه</w:t>
      </w:r>
      <w:bookmarkEnd w:id="36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تحقیق، برخی از آیات و روایاتی که بیانگر رسالت بین المللی حوزه های علمیه در عرصه تبلیغ، پژوهش و آموزش بود یبان شد و بی تردید آیات و روایات دیگری نیز ممکن است در این باره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رسالت جهانی قران، رسول اکرم صلی اللَّهِ علیه واله وَ سَلَّمَ و اهل بیت علیهم السَّلَامُ، حوزه های علمیه که عهده دار ترویج افکار و عقاید ایشان هستند حوزه های علمیه و علما و مبلغان دینی نیز باید اندیشه های خود را به جهان عرضه کرده تا حجت بر تمام مردم سراسر دنیا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حوزه های علمیه اندیشه های خود را متناسب با عرصه بین الملل مطرح کنند و نیازهای تمام مردم دنیا را لحاظ نمایند، سبب خواهد شد که مردم و مخاطبان جهانی با هر دین و مذهبی، از ثمره اندیشه های آنها بهره مند شوند و در نهایت، قلب های آنها به مکتب اهل بیت علیهم السَّلَامُ متمایل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اسباب ارئه این اندیشه ها فراهم نشود، مخاطبان مشتاق و تشنه حقیقت در سراسر جهان به سراغ اندیشه های باطل خواهند رفت و فریب ظاهر مکاتب باطل را خواهند خورد و از دست یابی به آموزه های اصیل اسلام و مکتب اهل بیت علیهم السَّلَامُ باز خواهند ماند</w:t>
      </w:r>
      <w:r>
        <w:rPr>
          <w:rFonts w:eastAsia="IRNazanin" w:cs="IRNazanin"/>
          <w:color w:val="111111"/>
          <w:sz w:val="28"/>
          <w:szCs w:val="28"/>
          <w:rtl w:val="true"/>
          <w:lang w:bidi="fa-IR"/>
        </w:rPr>
        <w:t xml:space="preserve">. </w:t>
      </w:r>
      <w:bookmarkStart w:id="365" w:name="pg7930_75148"/>
    </w:p>
    <w:p>
      <w:pPr>
        <w:pStyle w:val="Heading2"/>
        <w:numPr>
          <w:ilvl w:val="1"/>
          <w:numId w:val="1"/>
        </w:numPr>
        <w:rPr/>
      </w:pPr>
      <w:bookmarkStart w:id="366" w:name="__RefHeading___Toc6533306_1051229030"/>
      <w:bookmarkStart w:id="367" w:name="_Toc135"/>
      <w:bookmarkEnd w:id="365"/>
      <w:bookmarkEnd w:id="366"/>
      <w:r>
        <w:rPr>
          <w:rtl w:val="true"/>
        </w:rPr>
        <w:t>منابع و مآخذ</w:t>
      </w:r>
      <w:bookmarkEnd w:id="3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آیت اللّه العظمی مکارم شیرازی دامت برکاته و محمد مهدی فولادوند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سید رضی، ترجمه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الشيخ الصدوق، قسم الدراسات الاسلاميه، مؤسسه البعثة، قم، الطبعة الاولى، قم </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ابن شهر آشوب، التحقيق لجنة من أساتذة النجف الاشرف، المجلدات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مطبعة الحيدرية، النجف الاشرف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محمد بن الفتال النيسابوری، التحقيق للسيد محمد مهدی السيد حسن الخرسانی، منشورات الرضی، قم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ثقة الاسلام ابی جعفر محمد بن يعقوب بن اسحاق ملقب بشيخ الكلينی،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مجلدات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المطبعة حیدری، دار الكتب الاسلاميه، الطبعة الثانيه،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محمد بن الحسن الطوسی،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الاسلامیه، موسسة البعثة، دار الثقافة، الطبعة الاولى،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کنزالعمال، المتقی الهندی، التحقيق للشيخ بكری حيانی و الشيخ صفوة السقا، المجلدات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موسسة الرسالة، بیروت، 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فی شرح أخبار آل الرسول، محمد باقر بن محمد تقی مجلسی،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المجلدات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دار الكتب الإسلامية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منية المريد فی ادب المفيد و المستفيد، الشهيد الثانی، التحقيق رضا المختاری، مکتب الاعلام الاسلامی، الطبعة الاولى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محمد باقر المجلسی، المجلدات</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موسسه الوفاء، الطبعة الثانية المصححة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الأئمه، علی بن عیسی بن أبی الفتح الاربیلی، المجلدات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الاضواء بيروت، الطبعة الثانية،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ذبائح اهل الكتاب، الشيخ المفيد، تحقيق الشيخ مهدی نجف، المؤتمر العالمی لألفية الشيخ المفيد، 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الشيخ الصدوق، المجلدات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المكتبة الحيدرية فی النجف،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الشيخ الصدوق، المجلدات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الاعلمی، مؤسسة الاعلمی للمطبوعات، بیروت، الطبعة الاولى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الارشاد في معرفة حجج اللّه على العباد، الشيخ المفيد، المجلدات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مؤسسة آل البيت لتحقيق التراث، دار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احمد بن على الطبرسی،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باقر الخرسان، مجلدات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منشورات دار النعمان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التفسير العیاشی، النضر محمد بن مسعود بن عياش السلمی السمرقندی،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السيد هاشم الرسولى المحلاتی، المجلدات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المكتبة العلمية الاسلامية،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 الحافظ، ابی بکر عبداللّه بن عبيد بن أبی الدنيا، التحقیق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مجدى السيد ابراهيم، مكتبة القرآن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الشيخ الصدوق،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المدرسين في الحوزة العلمية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بن قیس الهلالی، ابوصادق سليم بن قيس الهلالی العامری الكوفی،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باقر الانصاری الزنجانی الخوئینی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الشيخ الجليل جعفر بن محمد بن قولويه القمی،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جواد القيومى لجنة التحقيق، الطبعة الاولی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المطبعة مؤسسةالنشر الاسلامی، الناشر مؤسسة نشر الفقاهة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الغيبة، محمد بن ابراهيم النعمانی،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الغفاری، مکتبة الصدوق،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القمی، ابی الحسن علی بن ابراهيم القمی،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طيب الجزائری، المجلدات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الطبعة الثالثة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المطبعة مؤسسة دار الكتاب نجف، مؤسسة دار الكتاب قم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الامامة، المحدث الشيخ ابی جعفر محمد بن جریر بن رستم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الاسلاميه، مؤسسة البعثة، الطبعة الاولى</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سننن الترمذی، محمد بن عيسى الترمذی،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محمد عثمان، المجلدات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الطبعة الثانية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المتقی الهندی،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بكری حیانی، الشیخ صفوة السقا، المجلدات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مؤسسة الرسالة،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البخاری، محمد بن إسماعيل البخاری، المجلدات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طبعة بالاوفست عن طبعة دار الطباعة العامرة باستانبول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الزهد، الحسين بن سعيد الكوفی الاهوازی،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میرزاغلامرضا </w:t>
      </w:r>
    </w:p>
    <w:p>
      <w:pPr>
        <w:pStyle w:val="BookText"/>
        <w:rPr/>
      </w:pPr>
      <w:r>
        <w:rPr>
          <w:rFonts w:ascii="IRNazanin" w:hAnsi="IRNazanin" w:eastAsia="IRNazanin"/>
          <w:color w:val="111111"/>
          <w:sz w:val="28"/>
          <w:sz w:val="28"/>
          <w:szCs w:val="28"/>
          <w:rtl w:val="true"/>
          <w:lang w:bidi="fa-IR"/>
        </w:rPr>
        <w:t xml:space="preserve">عرفانیان، المطبعة العلمية قم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الحكم والمواعظ، علی بن محمد الليثی الواسطى،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حسسین الحسنی البيرجندی، دار الحديث، الطبعة الاولى،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غررالحكم،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محمد تمیمی آمدی،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رجایی، دار الكتاب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 محمد بن يزيد القزوینی،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المجلدات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 ابن شهر آشوب،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أساتذة النجف الاشرف، المجلدات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المطبعة محمد کاظم الحیدری، مطبعة الحيدرية، النجف الاشرف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الامم و الملوک، ابن جریر الطبری،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من العلماء الاجلاء، المجلدات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مؤسسة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مکاتیب الرسول، علی بن حسين على الاحمدى الميانجی، الطبعة الاولى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المجلدات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دار 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التفسير، المنسوب إلى الامام ابی محمد الحسن بن على العسکری،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الطبعة الاولى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المطبعة مهر قم المقدسة</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احمد بن على الطبرسی،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باقر الخرسان، المجلدات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منشورات دار النعمان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الامام أمير المؤمنین، محمد بن سليمان الكوفی القاضی التحقيق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محمد باقر المحمودی، الطبعة الاولی،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المجلدات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مجمع احياء الثقافة الاسلامية</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 عن آل الرسول، ابن شعبة الحرانی،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w:t>
      </w:r>
    </w:p>
    <w:p>
      <w:pPr>
        <w:pStyle w:val="BookText"/>
        <w:rPr/>
      </w:pPr>
      <w:r>
        <w:rPr>
          <w:rFonts w:ascii="IRNazanin" w:hAnsi="IRNazanin" w:eastAsia="IRNazanin"/>
          <w:color w:val="111111"/>
          <w:sz w:val="28"/>
          <w:sz w:val="28"/>
          <w:szCs w:val="28"/>
          <w:rtl w:val="true"/>
          <w:lang w:bidi="fa-IR"/>
        </w:rPr>
        <w:t xml:space="preserve">الغفاری، الطبعة الثانيه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مؤسسة النشر السلامی لجماعة المدرسين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 الشيخ الصدوق،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حسين الاعلمی،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بیروت، الطبعة الاولى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المجلدات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محمد بن الفتال النيسابوری،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مهدی السيد حسن الخرسان، منشورات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الکبری، محمد بن الحسن بن فروخ الصفار،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محسن کوچه باغی، المطبعة الاحمدی،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مؤسسة الاعلمی،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اختيار معرفة الرجال، الشيخ الطوسی، المجلدات</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المطبعة بعثت، مؤسسة آل البيت،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 شيخ على النمازی الشاهرودی،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حسن بن على النمازی، المجلدات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النشر الاسلامی لجماعة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أعيان الشيعة، محسن امین،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المعروف بابن الاثیر، المجلدات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انتشارات اسماعیلیان،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ابن سعد، المجلدات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الحكمة، محمد ری شهری،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الطبعة الاولى، المجلدات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دار 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الامام أحمد بن حنبل، المجلدات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البيان فی تفسير القرآن، امين الاسلام أبی على الفضل بن الحسن </w:t>
      </w:r>
    </w:p>
    <w:p>
      <w:pPr>
        <w:pStyle w:val="BookText"/>
        <w:rPr/>
      </w:pPr>
      <w:r>
        <w:rPr>
          <w:rFonts w:ascii="IRNazanin" w:hAnsi="IRNazanin" w:eastAsia="IRNazanin"/>
          <w:color w:val="111111"/>
          <w:sz w:val="28"/>
          <w:sz w:val="28"/>
          <w:szCs w:val="28"/>
          <w:rtl w:val="true"/>
          <w:lang w:bidi="fa-IR"/>
        </w:rPr>
        <w:t>الطبرسی،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و المحققين الاخاصئيين، المجلدات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الطبعة الاولى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الاعلمی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جلال الدين السيوطي، الطبعة الاولى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المجلدات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الفتح، دار المعرفة، جدة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الدين و تمام النعمة، الشيخ الصدوق،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صححه و علق عليه على اكبر الغفاری،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النشر الاسلامی التابعة لجماعة المدرسين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مدينة دمشق، ابن عساکر،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المجلدات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و مستنبط المسائل، المحقق النوری الطبرسی، التحقيق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آل البيت لاحياء التراث، المجلدات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الطبعة الثانية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آل البيت لاحياء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التبليغ فی الكتاب والسنة، محمد الری شهری، بمساعدة السيد حمد الحسینی، المطبعة الثالث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دار الحدیث،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سليم بن قيس الهلالی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أبوصادق سلیم بن قیس الهلالی العامری الكوفی،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باقر الانصاری الزنجانی الخوئینی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الصدوق،ص</w:t>
      </w:r>
      <w:r>
        <w:rPr>
          <w:rFonts w:eastAsia="IRNazanin" w:cs="IRNazanin"/>
          <w:b w:val="false"/>
          <w:bCs w:val="false"/>
          <w:i w:val="false"/>
          <w:iCs w:val="false"/>
          <w:color w:val="333333"/>
          <w:sz w:val="20"/>
          <w:szCs w:val="20"/>
        </w:rPr>
        <w:t>187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؛روضه الواعظین،ج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57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منيه المريد،ص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الرضاعلیه 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61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تفسیرعیاشی،ج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459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؛تهذیب الأحکام،ج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،الفقیه،ج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،کامل الزیارات،ج</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فی معرفة الأئمة،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؛امالی طوسی،ص </w:t>
      </w:r>
      <w:r>
        <w:rPr>
          <w:rFonts w:eastAsia="IRNazanin" w:cs="IRNazanin"/>
          <w:b w:val="false"/>
          <w:bCs w:val="false"/>
          <w:i w:val="false"/>
          <w:iCs w:val="false"/>
          <w:color w:val="333333"/>
          <w:sz w:val="20"/>
          <w:szCs w:val="20"/>
        </w:rPr>
        <w:t>619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الشحّام،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بأحسن أخلاقهم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الفلانيّة،رحم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فلانا بدل بأخلاقهم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الجعفريّة، رحم الله جعفراً</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؛مشكاة الأنوار،ج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وكلاهماعن أبی اُسامة بن زيد الشحام؛بحار الأنوار،ج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؛و راجع تحف العقول،ص </w:t>
      </w:r>
      <w:r>
        <w:rPr>
          <w:rFonts w:eastAsia="IRNazanin" w:cs="IRNazanin"/>
          <w:b w:val="false"/>
          <w:bCs w:val="false"/>
          <w:i w:val="false"/>
          <w:iCs w:val="false"/>
          <w:color w:val="333333"/>
          <w:sz w:val="20"/>
          <w:szCs w:val="20"/>
        </w:rPr>
        <w:t>488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الغدير فی الكتاب و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وسوره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67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؛علل الشرایع،ص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الخطبة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؛روضة الواعظين،ص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كلاهماعن الإمام الباقر علیه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والنّهی عن المنكر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العیّاشی،ج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؛المحاسن،ج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حارالأنوار،ج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؛غررالحكم،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مسمع بن عبد الملک و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السكونی وكلّها عن الإمام الصادق عن آبائه علیهم السَّلَامُ،الجعفريّات،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عن أبيه الإمام الكاظم عن آبائه علیهم السَّلَامُ، النوادر للراوندی،ص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مشکاة الأنوار،ص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نحوه؛بحار الأنوار،ج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؛کنز العمال،ج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29090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زياد بن المنذر، الأمالی للصدوق،ص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عبدالعظیم الحسنی عن الإمام الهادی علیه السَّلَامُ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يُريد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131/413/69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إمام حسن عسکری علیه السَّلَامُ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،رجال الكشی،ج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سفينة البحار،ج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؛أمالی صدوق،ص </w:t>
      </w:r>
      <w:r>
        <w:rPr>
          <w:rFonts w:eastAsia="IRNazanin" w:cs="IRNazanin"/>
          <w:b w:val="false"/>
          <w:bCs w:val="false"/>
          <w:i w:val="false"/>
          <w:iCs w:val="false"/>
          <w:color w:val="333333"/>
          <w:sz w:val="20"/>
          <w:szCs w:val="20"/>
        </w:rPr>
        <w:t>181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امام حسن عسکری علیه السَّلَامُ،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الإحتجاج،ج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عن معاذ</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هريرة، كنز العّمال،ج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34624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الحسين الليثى،قرب الإسناد،ص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كلاهما عن الإمام الصادق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 النبیّ صلی اللَّهِ علیه واله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النبیّ صلی اللَّهِ علیه واله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،کنز العمّال،ج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المستدرک على الصحيحين عن إبراهيم بن عبد الرحمن العذری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یرث هذا العلم من كلّ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بیتی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المؤمنین علیه السَّلَامُ،ج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بصير،مشكاة الأنوار،ص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أبی حمزة،دعائم الإسلام،ج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علیه السَّلَامُ كلاهما نحوه،بحارالأنوار،ج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کنز العمّال،ج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مصباح المتهجّد،ص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بن وهب نحوه،بحار الأنوار،ج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یمكن أن يكون هو تصحيف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السياق والحديث الآتی؛الأمالی للطوسی،ص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عن أيّوب بن نوح عن الإمام الرضا عن آبائه علیهم السَّلَامُ، تنبیه الخواطر،ج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؛بحارالأنوار،ص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الكاذرونی فی المنتقی نحوه،الطبقات الکبری،ج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سبيل الهدی و الرشاد،ج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بن علىّ أخی دعبل بن علىّ الخزاعی عن الإمام الرضا عن آبائه علیهم السَّلَامُ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خيثمة عن الإمام الصادق علیه السَّلَامُ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وأبلغ شيعتنا أنّهم 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؛با همین مضمون در اعیان الشیعه،ج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سلمة بن عبد يشوع عن أبيه عن جده؛تاریخ الیعقوبی،ج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وكتب إلى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الله،من محمّد رسول الله إلى أسقفة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إله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أسلمتم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؛أسد الغابة،ج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؛میزان الحکمة،ج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؛میزان الحکمه،ج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؛میزان الحکمه،ج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،أسد الغابة،ج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3912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العمال،ح </w:t>
      </w:r>
      <w:r>
        <w:rPr>
          <w:rFonts w:eastAsia="IRNazanin" w:cs="IRNazanin"/>
          <w:b w:val="false"/>
          <w:bCs w:val="false"/>
          <w:i w:val="false"/>
          <w:iCs w:val="false"/>
          <w:color w:val="333333"/>
          <w:sz w:val="20"/>
          <w:szCs w:val="20"/>
        </w:rPr>
        <w:t>28675</w:t>
      </w:r>
      <w:r>
        <w:rPr>
          <w:rFonts w:ascii="IRNazanin" w:hAnsi="IRNazanin" w:eastAsia="IRNazanin"/>
          <w:b w:val="false"/>
          <w:b w:val="false"/>
          <w:bCs w:val="false"/>
          <w:i w:val="false"/>
          <w:i w:val="false"/>
          <w:iCs w:val="false"/>
          <w:color w:val="333333"/>
          <w:sz w:val="20"/>
          <w:sz w:val="20"/>
          <w:szCs w:val="20"/>
          <w:rtl w:val="true"/>
        </w:rPr>
        <w:t>؛میزان الحکمة،ج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،عیون أخبار الرضا،ج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،رجال الكشّی،ج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،الغيبة للطوسی،ص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image" Target="media/image2.jpeg"/><Relationship Id="rId147" Type="http://schemas.openxmlformats.org/officeDocument/2006/relationships/image" Target="media/image2.jpeg"/><Relationship Id="rId148" Type="http://schemas.openxmlformats.org/officeDocument/2006/relationships/footer" Target="footer141.xml"/><Relationship Id="rId149" Type="http://schemas.openxmlformats.org/officeDocument/2006/relationships/footnotes" Target="footnotes.xml"/><Relationship Id="rId150" Type="http://schemas.openxmlformats.org/officeDocument/2006/relationships/numbering" Target="numbering.xml"/><Relationship Id="rId151" Type="http://schemas.openxmlformats.org/officeDocument/2006/relationships/fontTable" Target="fontTable.xml"/><Relationship Id="rId152" Type="http://schemas.openxmlformats.org/officeDocument/2006/relationships/settings" Target="settings.xml"/><Relationship Id="rId1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146</Pages>
  <Words>31365</Words>
  <Characters>119815</Characters>
  <CharactersWithSpaces>150309</CharactersWithSpaces>
  <Paragraphs>1266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2026-08-27T13:29:43Z</dcterms:created>
  <dc:creator>ghaemiyeh.com</dc:creator>
  <dc:description/>
  <dc:language>en-US</dc:language>
  <cp:lastModifiedBy/>
  <dcterms:modified xsi:type="dcterms:W3CDTF">2026-08-27T16:59:48Z</dcterms:modified>
  <cp:revision>1</cp:revision>
  <dc:subject/>
  <dc:title>رسالت بین المللی حوزه های علمیه ازنگاه آیات وروایات</dc:title>
</cp:coreProperties>
</file>

<file path=docProps/custom.xml><?xml version="1.0" encoding="utf-8"?>
<Properties xmlns="http://schemas.openxmlformats.org/officeDocument/2006/custom-properties" xmlns:vt="http://schemas.openxmlformats.org/officeDocument/2006/docPropsVTypes"/>
</file>