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این است راه حق یا کنگره عالمان بغداد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2578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12578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125785_105122903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125787_1051229030">
            <w:r>
              <w:rPr>
                <w:webHidden/>
                <w:rStyle w:val="IndexLink"/>
                <w:rtl w:val="true"/>
              </w:rPr>
              <w:t>شيعه يعنى چه؟</w:t>
            </w:r>
            <w:r>
              <w:rPr>
                <w:rStyle w:val="IndexLink"/>
                <w:rtl w:val="true"/>
              </w:rPr>
              <w:tab/>
            </w:r>
            <w:r>
              <w:rPr>
                <w:rStyle w:val="IndexLink"/>
              </w:rPr>
              <w:t>11</w:t>
            </w:r>
          </w:hyperlink>
        </w:p>
        <w:p>
          <w:pPr>
            <w:pStyle w:val="Contents2"/>
            <w:tabs>
              <w:tab w:val="clear" w:pos="8743"/>
              <w:tab w:val="right" w:pos="9026" w:leader="dot"/>
            </w:tabs>
            <w:rPr/>
          </w:pPr>
          <w:hyperlink w:anchor="__RefHeading___Toc6125789_1051229030">
            <w:r>
              <w:rPr>
                <w:webHidden/>
                <w:rStyle w:val="IndexLink"/>
                <w:rtl w:val="true"/>
              </w:rPr>
              <w:t>آغاز مناظره</w:t>
            </w:r>
            <w:r>
              <w:rPr>
                <w:rStyle w:val="IndexLink"/>
                <w:rtl w:val="true"/>
              </w:rPr>
              <w:tab/>
            </w:r>
            <w:r>
              <w:rPr>
                <w:rStyle w:val="IndexLink"/>
              </w:rPr>
              <w:t>16</w:t>
            </w:r>
          </w:hyperlink>
        </w:p>
        <w:p>
          <w:pPr>
            <w:pStyle w:val="Contents2"/>
            <w:tabs>
              <w:tab w:val="clear" w:pos="8743"/>
              <w:tab w:val="right" w:pos="9026" w:leader="dot"/>
            </w:tabs>
            <w:rPr/>
          </w:pPr>
          <w:hyperlink w:anchor="__RefHeading___Toc6125791_1051229030">
            <w:r>
              <w:rPr>
                <w:webHidden/>
                <w:rStyle w:val="IndexLink"/>
                <w:rtl w:val="true"/>
              </w:rPr>
              <w:t>كسى را كه رسول خداصلى الله عليه وآله‌سبّ كند سزاوار نفرين است</w:t>
            </w:r>
            <w:r>
              <w:rPr>
                <w:rStyle w:val="IndexLink"/>
                <w:rtl w:val="true"/>
              </w:rPr>
              <w:tab/>
            </w:r>
            <w:r>
              <w:rPr>
                <w:rStyle w:val="IndexLink"/>
              </w:rPr>
              <w:t>20</w:t>
            </w:r>
          </w:hyperlink>
        </w:p>
        <w:p>
          <w:pPr>
            <w:pStyle w:val="Contents2"/>
            <w:tabs>
              <w:tab w:val="clear" w:pos="8743"/>
              <w:tab w:val="right" w:pos="9026" w:leader="dot"/>
            </w:tabs>
            <w:rPr/>
          </w:pPr>
          <w:hyperlink w:anchor="__RefHeading___Toc6125793_1051229030">
            <w:r>
              <w:rPr>
                <w:webHidden/>
                <w:rStyle w:val="IndexLink"/>
                <w:rtl w:val="true"/>
              </w:rPr>
              <w:t>غدير خمّ</w:t>
            </w:r>
            <w:r>
              <w:rPr>
                <w:rStyle w:val="IndexLink"/>
                <w:rtl w:val="true"/>
              </w:rPr>
              <w:tab/>
            </w:r>
            <w:r>
              <w:rPr>
                <w:rStyle w:val="IndexLink"/>
              </w:rPr>
              <w:t>25</w:t>
            </w:r>
          </w:hyperlink>
        </w:p>
        <w:p>
          <w:pPr>
            <w:pStyle w:val="Contents2"/>
            <w:tabs>
              <w:tab w:val="clear" w:pos="8743"/>
              <w:tab w:val="right" w:pos="9026" w:leader="dot"/>
            </w:tabs>
            <w:rPr/>
          </w:pPr>
          <w:hyperlink w:anchor="__RefHeading___Toc6125795_1051229030">
            <w:r>
              <w:rPr>
                <w:webHidden/>
                <w:rStyle w:val="IndexLink"/>
                <w:rtl w:val="true"/>
              </w:rPr>
              <w:t>تهمت و دروغ بر رسول خدا</w:t>
            </w:r>
            <w:r>
              <w:rPr>
                <w:rStyle w:val="IndexLink"/>
                <w:rtl w:val="true"/>
              </w:rPr>
              <w:tab/>
            </w:r>
            <w:r>
              <w:rPr>
                <w:rStyle w:val="IndexLink"/>
              </w:rPr>
              <w:t>29</w:t>
            </w:r>
          </w:hyperlink>
        </w:p>
        <w:p>
          <w:pPr>
            <w:pStyle w:val="Contents2"/>
            <w:tabs>
              <w:tab w:val="clear" w:pos="8743"/>
              <w:tab w:val="right" w:pos="9026" w:leader="dot"/>
            </w:tabs>
            <w:rPr/>
          </w:pPr>
          <w:hyperlink w:anchor="__RefHeading___Toc6125797_1051229030">
            <w:r>
              <w:rPr>
                <w:webHidden/>
                <w:rStyle w:val="IndexLink"/>
                <w:rtl w:val="true"/>
              </w:rPr>
              <w:t>بی حیایی و دروغ</w:t>
            </w:r>
            <w:r>
              <w:rPr>
                <w:rStyle w:val="IndexLink"/>
                <w:rtl w:val="true"/>
              </w:rPr>
              <w:tab/>
            </w:r>
            <w:r>
              <w:rPr>
                <w:rStyle w:val="IndexLink"/>
              </w:rPr>
              <w:t>36</w:t>
            </w:r>
          </w:hyperlink>
        </w:p>
        <w:p>
          <w:pPr>
            <w:pStyle w:val="Contents2"/>
            <w:tabs>
              <w:tab w:val="clear" w:pos="8743"/>
              <w:tab w:val="right" w:pos="9026" w:leader="dot"/>
            </w:tabs>
            <w:rPr/>
          </w:pPr>
          <w:hyperlink w:anchor="__RefHeading___Toc6125799_1051229030">
            <w:r>
              <w:rPr>
                <w:webHidden/>
                <w:rStyle w:val="IndexLink"/>
                <w:rtl w:val="true"/>
              </w:rPr>
              <w:t>بی ایمانی ابوبکر</w:t>
            </w:r>
            <w:r>
              <w:rPr>
                <w:rStyle w:val="IndexLink"/>
                <w:rtl w:val="true"/>
              </w:rPr>
              <w:tab/>
            </w:r>
            <w:r>
              <w:rPr>
                <w:rStyle w:val="IndexLink"/>
              </w:rPr>
              <w:t>41</w:t>
            </w:r>
          </w:hyperlink>
        </w:p>
        <w:p>
          <w:pPr>
            <w:pStyle w:val="Contents2"/>
            <w:tabs>
              <w:tab w:val="clear" w:pos="8743"/>
              <w:tab w:val="right" w:pos="9026" w:leader="dot"/>
            </w:tabs>
            <w:rPr/>
          </w:pPr>
          <w:hyperlink w:anchor="__RefHeading___Toc6125801_1051229030">
            <w:r>
              <w:rPr>
                <w:webHidden/>
                <w:rStyle w:val="IndexLink"/>
                <w:rtl w:val="true"/>
              </w:rPr>
              <w:t>اصحاب منافق</w:t>
            </w:r>
            <w:r>
              <w:rPr>
                <w:rStyle w:val="IndexLink"/>
                <w:rtl w:val="true"/>
              </w:rPr>
              <w:tab/>
            </w:r>
            <w:r>
              <w:rPr>
                <w:rStyle w:val="IndexLink"/>
              </w:rPr>
              <w:t>53</w:t>
            </w:r>
          </w:hyperlink>
        </w:p>
        <w:p>
          <w:pPr>
            <w:pStyle w:val="Contents2"/>
            <w:tabs>
              <w:tab w:val="clear" w:pos="8743"/>
              <w:tab w:val="right" w:pos="9026" w:leader="dot"/>
            </w:tabs>
            <w:rPr/>
          </w:pPr>
          <w:hyperlink w:anchor="__RefHeading___Toc6125803_1051229030">
            <w:r>
              <w:rPr>
                <w:webHidden/>
                <w:rStyle w:val="IndexLink"/>
                <w:rtl w:val="true"/>
              </w:rPr>
              <w:t>متعه زنان</w:t>
            </w:r>
            <w:r>
              <w:rPr>
                <w:rStyle w:val="IndexLink"/>
                <w:rtl w:val="true"/>
              </w:rPr>
              <w:tab/>
            </w:r>
            <w:r>
              <w:rPr>
                <w:rStyle w:val="IndexLink"/>
              </w:rPr>
              <w:t>63</w:t>
            </w:r>
          </w:hyperlink>
        </w:p>
        <w:p>
          <w:pPr>
            <w:pStyle w:val="Contents2"/>
            <w:tabs>
              <w:tab w:val="clear" w:pos="8743"/>
              <w:tab w:val="right" w:pos="9026" w:leader="dot"/>
            </w:tabs>
            <w:rPr/>
          </w:pPr>
          <w:hyperlink w:anchor="__RefHeading___Toc6125805_1051229030">
            <w:r>
              <w:rPr>
                <w:webHidden/>
                <w:rStyle w:val="IndexLink"/>
                <w:rtl w:val="true"/>
              </w:rPr>
              <w:t>هجوم به خانه حضرت زهراء سلام الله علیها</w:t>
            </w:r>
            <w:r>
              <w:rPr>
                <w:rStyle w:val="IndexLink"/>
                <w:rtl w:val="true"/>
              </w:rPr>
              <w:tab/>
            </w:r>
            <w:r>
              <w:rPr>
                <w:rStyle w:val="IndexLink"/>
              </w:rPr>
              <w:t>80</w:t>
            </w:r>
          </w:hyperlink>
        </w:p>
        <w:p>
          <w:pPr>
            <w:pStyle w:val="Contents2"/>
            <w:tabs>
              <w:tab w:val="clear" w:pos="8743"/>
              <w:tab w:val="right" w:pos="9026" w:leader="dot"/>
            </w:tabs>
            <w:rPr/>
          </w:pPr>
          <w:hyperlink w:anchor="__RefHeading___Toc6125807_1051229030">
            <w:r>
              <w:rPr>
                <w:webHidden/>
                <w:rStyle w:val="IndexLink"/>
                <w:rtl w:val="true"/>
              </w:rPr>
              <w:t>غصب فدک</w:t>
            </w:r>
            <w:r>
              <w:rPr>
                <w:rStyle w:val="IndexLink"/>
                <w:rtl w:val="true"/>
              </w:rPr>
              <w:tab/>
            </w:r>
            <w:r>
              <w:rPr>
                <w:rStyle w:val="IndexLink"/>
              </w:rPr>
              <w:t>83</w:t>
            </w:r>
          </w:hyperlink>
        </w:p>
        <w:p>
          <w:pPr>
            <w:pStyle w:val="Contents2"/>
            <w:tabs>
              <w:tab w:val="clear" w:pos="8743"/>
              <w:tab w:val="right" w:pos="9026" w:leader="dot"/>
            </w:tabs>
            <w:rPr/>
          </w:pPr>
          <w:hyperlink w:anchor="__RefHeading___Toc6125809_1051229030">
            <w:r>
              <w:rPr>
                <w:webHidden/>
                <w:rStyle w:val="IndexLink"/>
                <w:rtl w:val="true"/>
              </w:rPr>
              <w:t xml:space="preserve">طول عمر و ظهور حضرت مهدی </w:t>
            </w:r>
            <w:r>
              <w:rPr>
                <w:rStyle w:val="IndexLink"/>
                <w:rtl w:val="true"/>
              </w:rPr>
              <w:t>(</w:t>
            </w:r>
            <w:r>
              <w:rPr>
                <w:rStyle w:val="IndexLink"/>
                <w:rtl w:val="true"/>
              </w:rPr>
              <w:t>عج</w:t>
            </w:r>
            <w:r>
              <w:rPr>
                <w:rStyle w:val="IndexLink"/>
                <w:rtl w:val="true"/>
              </w:rPr>
              <w:t>)</w:t>
              <w:tab/>
            </w:r>
            <w:r>
              <w:rPr>
                <w:rStyle w:val="IndexLink"/>
              </w:rPr>
              <w:t>87</w:t>
            </w:r>
          </w:hyperlink>
        </w:p>
        <w:p>
          <w:pPr>
            <w:pStyle w:val="Contents2"/>
            <w:tabs>
              <w:tab w:val="clear" w:pos="8743"/>
              <w:tab w:val="right" w:pos="9026" w:leader="dot"/>
            </w:tabs>
            <w:rPr/>
          </w:pPr>
          <w:hyperlink w:anchor="__RefHeading___Toc6125811_1051229030">
            <w:r>
              <w:rPr>
                <w:webHidden/>
                <w:rStyle w:val="IndexLink"/>
                <w:rtl w:val="true"/>
              </w:rPr>
              <w:t>مرگ جاهلی</w:t>
            </w:r>
            <w:r>
              <w:rPr>
                <w:rStyle w:val="IndexLink"/>
                <w:rtl w:val="true"/>
              </w:rPr>
              <w:tab/>
            </w:r>
            <w:r>
              <w:rPr>
                <w:rStyle w:val="IndexLink"/>
              </w:rPr>
              <w:t>94</w:t>
            </w:r>
          </w:hyperlink>
        </w:p>
        <w:p>
          <w:pPr>
            <w:pStyle w:val="Contents2"/>
            <w:tabs>
              <w:tab w:val="clear" w:pos="8743"/>
              <w:tab w:val="right" w:pos="9026" w:leader="dot"/>
            </w:tabs>
            <w:rPr/>
          </w:pPr>
          <w:hyperlink w:anchor="__RefHeading___Toc6125813_1051229030">
            <w:r>
              <w:rPr>
                <w:webHidden/>
                <w:rStyle w:val="IndexLink"/>
                <w:rtl w:val="true"/>
              </w:rPr>
              <w:t xml:space="preserve">شیعه شدن ملك‌شاه سلجوقى و </w:t>
            </w:r>
            <w:r>
              <w:rPr>
                <w:rStyle w:val="IndexLink"/>
              </w:rPr>
              <w:t>70</w:t>
            </w:r>
            <w:r>
              <w:rPr>
                <w:rStyle w:val="IndexLink"/>
                <w:rtl w:val="true"/>
              </w:rPr>
              <w:t xml:space="preserve"> </w:t>
            </w:r>
            <w:r>
              <w:rPr>
                <w:rStyle w:val="IndexLink"/>
                <w:rtl w:val="true"/>
              </w:rPr>
              <w:t>نفر از درباریان</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00_70947"/>
      <w:bookmarkStart w:id="1" w:name="pg7900_70947"/>
      <w:bookmarkEnd w:id="1"/>
    </w:p>
    <w:p>
      <w:pPr>
        <w:pStyle w:val="Heading2"/>
        <w:numPr>
          <w:ilvl w:val="1"/>
          <w:numId w:val="1"/>
        </w:numPr>
        <w:rPr/>
      </w:pPr>
      <w:bookmarkStart w:id="2" w:name="pg7900_70947"/>
      <w:bookmarkStart w:id="3" w:name="__RefHeading___Toc612578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عطیه، مقاتل،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موتمر علماء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حق، یا، کنگره عالمان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مقاتل بن‌عطیه؛ مترجم موسسه اسلامی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قبلا تحت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دانشمندان بغداد، یا، ترجمه موتمر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حق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عالمان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دانشمندان بغداد، یا، ترجمه موتمر علماء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حق در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مناظره‌ها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اسلامی ترجمه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BP228/4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3304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عطيّه</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اسلامى ترجمه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الماس</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نوين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تاريخ انتشار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p>
    <w:p>
      <w:pPr>
        <w:pStyle w:val="BookText"/>
        <w:rPr/>
      </w:pPr>
      <w:r>
        <w:rPr>
          <w:rFonts w:ascii="IRNazanin" w:hAnsi="IRNazanin" w:eastAsia="IRNazanin"/>
          <w:color w:val="111111"/>
          <w:sz w:val="28"/>
          <w:sz w:val="28"/>
          <w:szCs w:val="28"/>
          <w:rtl w:val="true"/>
          <w:lang w:bidi="fa-IR"/>
        </w:rPr>
        <w:t>قطع و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پالتوى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27000</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IRNazanin" w:cs="IRNazanin"/>
          <w:color w:val="111111"/>
          <w:sz w:val="28"/>
          <w:szCs w:val="28"/>
          <w:lang w:bidi="fa-IR"/>
        </w:rPr>
        <w:t>2613820</w:t>
      </w:r>
    </w:p>
    <w:p>
      <w:pPr>
        <w:pStyle w:val="BookText"/>
        <w:rPr/>
      </w:pPr>
      <w:r>
        <w:rPr>
          <w:rFonts w:ascii="IRNazanin" w:hAnsi="IRNazanin" w:eastAsia="IRNazanin"/>
          <w:color w:val="111111"/>
          <w:sz w:val="28"/>
          <w:sz w:val="28"/>
          <w:szCs w:val="28"/>
          <w:rtl w:val="true"/>
          <w:lang w:bidi="fa-IR"/>
        </w:rPr>
        <w:t>نشر الماس</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0358</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IRNazanin" w:cs="IRNazanin"/>
          <w:color w:val="111111"/>
          <w:sz w:val="28"/>
          <w:szCs w:val="28"/>
          <w:lang w:bidi="fa-IR"/>
        </w:rPr>
        <w:t>2613821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25783_1051229030"/>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راه حق یا کنگره عالمان بغداد</w:t>
      </w:r>
    </w:p>
    <w:p>
      <w:pPr>
        <w:pStyle w:val="BookText"/>
        <w:rPr/>
      </w:pPr>
      <w:r>
        <w:rPr>
          <w:rFonts w:ascii="IRNazanin" w:hAnsi="IRNazanin" w:eastAsia="IRNazanin"/>
          <w:color w:val="111111"/>
          <w:sz w:val="28"/>
          <w:sz w:val="28"/>
          <w:szCs w:val="28"/>
          <w:rtl w:val="true"/>
          <w:lang w:bidi="fa-IR"/>
        </w:rPr>
        <w:t>نویسنده مقاتل بن‌عطیه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اسلامی ترجمه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قسمتى از زيارت حضرت اميرالمؤمنين صلوات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الذرّيّة المختارة والأنفس المجرّدةوالأرواح المطهّرة يا محمّد يا عليّ يافاطمة الزّهراء يا حسن يا حسين سيّدي‌شباب أهل الجنّة يا مواليّ الطّاهرين ياذوي النّهى والتّقى يا أنوار اللَّه في أرضه‌الّتي لاتطفى يا عيون اللَّه في خلقه أنا منتظرلأمركم مترقّب لدولتكم معكم لا مع‌غيركم إليكم لا إلى عدوّكم آمنت بكم وبما اُنزل إليكم وأبرء إلى اللَّه من عدوّكم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رهبران پاك</w:t>
      </w:r>
    </w:p>
    <w:p>
      <w:pPr>
        <w:pStyle w:val="BookText"/>
        <w:rPr/>
      </w:pPr>
      <w:r>
        <w:rPr>
          <w:rFonts w:ascii="Amiri" w:hAnsi="Amiri" w:eastAsia="Amiri" w:cs="Amiri"/>
          <w:color w:val="111111"/>
          <w:sz w:val="28"/>
          <w:sz w:val="28"/>
          <w:szCs w:val="28"/>
          <w:rtl w:val="true"/>
          <w:lang w:bidi="ar-SA"/>
        </w:rPr>
        <w:t>اى نورهاى جاويدان الهى</w:t>
      </w:r>
    </w:p>
    <w:p>
      <w:pPr>
        <w:pStyle w:val="BookText"/>
        <w:rPr/>
      </w:pPr>
      <w:r>
        <w:rPr>
          <w:rFonts w:ascii="IRNazanin" w:hAnsi="IRNazanin" w:eastAsia="IRNazanin"/>
          <w:color w:val="111111"/>
          <w:sz w:val="28"/>
          <w:sz w:val="28"/>
          <w:szCs w:val="28"/>
          <w:rtl w:val="true"/>
          <w:lang w:bidi="fa-IR"/>
        </w:rPr>
        <w:t>اى ديدگان خداوند در ميان آفريدگان</w:t>
      </w:r>
    </w:p>
    <w:p>
      <w:pPr>
        <w:pStyle w:val="BookText"/>
        <w:rPr/>
      </w:pPr>
      <w:r>
        <w:rPr>
          <w:rFonts w:ascii="Amiri" w:hAnsi="Amiri" w:eastAsia="Amiri" w:cs="Amiri"/>
          <w:color w:val="111111"/>
          <w:sz w:val="28"/>
          <w:sz w:val="28"/>
          <w:szCs w:val="28"/>
          <w:rtl w:val="true"/>
          <w:lang w:bidi="ar-SA"/>
        </w:rPr>
        <w:t>من در انتظار امر شما و فرا رسيدن حكومت شما هستم</w:t>
      </w:r>
    </w:p>
    <w:p>
      <w:pPr>
        <w:pStyle w:val="BookText"/>
        <w:rPr/>
      </w:pPr>
      <w:r>
        <w:rPr>
          <w:rFonts w:ascii="Amiri" w:hAnsi="Amiri" w:eastAsia="Amiri" w:cs="Amiri"/>
          <w:color w:val="111111"/>
          <w:sz w:val="28"/>
          <w:sz w:val="28"/>
          <w:szCs w:val="28"/>
          <w:rtl w:val="true"/>
          <w:lang w:bidi="ar-SA"/>
        </w:rPr>
        <w:t>من با شما هستم نه با غير شما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به شما ايمان دارم و از دشمنانتان بيزارم</w:t>
      </w:r>
      <w:r>
        <w:rPr>
          <w:rStyle w:val="FootnoteAnchor"/>
          <w:rtl w:val="true"/>
        </w:rPr>
        <w:footnoteReference w:id="2"/>
      </w:r>
      <w:bookmarkStart w:id="7" w:name="pg7900_70955"/>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6125785_1051229030"/>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منّت خداى كه عقل را موجب تميز حق و باطل قرار داد وما را از جمله پويندگان و جويندگان حق وحقيقت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حمد و ستايش او را كه مودّت و دوستى خاتم انبياءمحمّد مصطفى‌صلى الله عليه وآله و دودمان طاهرينش‌عليهم السلام را به ما ارزانى‌داشت، تا در سايه هدايت ايشان بر كشتى نجات نشسته و راه‌سعادت را طىّ كنيم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كتابى كه در پيش روى شماست، ترجمه كتاب مؤتمرعلماى بغداد تأليف مقاتل بن عطيه داماد نظام الملك طوسى‌است، كه تاكنون به چندين زبان مختلف مكرّر به چاپ‌رسيده و با حجم كوچك و بحث‌هاى فشرده، توانسته است </w:t>
      </w:r>
    </w:p>
    <w:p>
      <w:pPr>
        <w:pStyle w:val="BookText"/>
        <w:rPr/>
      </w:pPr>
      <w:r>
        <w:rPr>
          <w:rFonts w:ascii="Amiri" w:hAnsi="Amiri" w:eastAsia="Amiri" w:cs="Amiri"/>
          <w:color w:val="111111"/>
          <w:sz w:val="28"/>
          <w:sz w:val="28"/>
          <w:szCs w:val="28"/>
          <w:rtl w:val="true"/>
          <w:lang w:bidi="ar-SA"/>
        </w:rPr>
        <w:t>افراد زيادى را هدايت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ملاحظه خواهيد كرد، مناظره‌اى است بين‌علماى شيعه و سنّى كه در نزد ملك شاه سلجوقى و زير نظروزير دانشمندش نظام الملك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اين كتاب متوجه خواهيد شد كه بسيارى ازچيزهائى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پيامبرصلى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آن‌نهاده شده، مقابل حكم خدا و سنّت پيامبر قرار دارد، وچيزى جز بدعت و خرافه نيست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آنكه همه مسلمانان جهان با روشن شدن حقيقت‌و راه راست، عناد و لجاج و كينه‌توزى را كنار گذاشته، و به‌ريسمان الهى چنگ زده تا از ضلالت و گمراهى رهائى يافته‌و به نور و هدايت برسند ان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پس از ستايش خداى يگانه، درود و سلام بر پيامبرى‌مى‌فرستيم كه خداوند او را رحمت براى جهان و جهانيان‌قرار داد؛ يعنى حضرت محمّد پيامبر عرب زبان و بر خاندان‌پاك و پاكيزه‌اش و بر آن دسته از يارانش كه فرمان بردارش‌بودند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پيش روى داريد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عالمان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ملك شاه سلجوقى تمام عالمان شيعه و سنّى را به‌سرپرستى عالم بزرگ جناب وزير نظام الملك براى‌برگزارى اين كنگره گردآورد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اين قرار است كه ملك شاه مردى متعصّب وخودكامه و بى‌تدبير نبود كه با تعصّب و كوركورانه از نياكان‌خويش پيروى و تقليد كند، بلكه جوانى پژوهشگر و موفّق‌و نيز دوست‌دار دانش و دانش‌پژوهان بود؛ البتّه با وجود اين‌حالات، بسيار به دنبال خوش‌گذرانى و شكار نيز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سويى وزيرش نظام الملك مردى حكيم، اهل فضل،وارسته از دنيا، پراراده، دوست‌دار كارهاى نيك و افراد اهل </w:t>
      </w:r>
      <w:bookmarkStart w:id="10" w:name="pg7900_70961"/>
    </w:p>
    <w:p>
      <w:pPr>
        <w:pStyle w:val="BookText"/>
        <w:rPr/>
      </w:pPr>
      <w:bookmarkEnd w:id="10"/>
      <w:r>
        <w:rPr>
          <w:rFonts w:ascii="IRNazanin" w:hAnsi="IRNazanin" w:eastAsia="IRNazanin"/>
          <w:color w:val="111111"/>
          <w:sz w:val="28"/>
          <w:sz w:val="28"/>
          <w:szCs w:val="28"/>
          <w:rtl w:val="true"/>
          <w:lang w:bidi="fa-IR"/>
        </w:rPr>
        <w:t>خير و در جستجوى واقعيّت‌ها بود و خاندان پيامبرصلى الله عليه وآله را نيزبسيار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مدرسه نظاميّه را در بغداد بنيان‌نهاد و براى دانش‌پژوهان نيز حقوقى ماهانه مقرّر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وى‌فقيران و مسكينان را نيز مورد محبّت خويش قرار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يكى از علماى بزرگ به نام حسين بن على‌علوى‌رحمه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دانشمندان و عالمان بسيار بزرگ شيعه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ملك شاه رفته و پس از بازگشت او از نزد شاه، يكى ازدرباريان او را مسخره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مسخره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او از كافرانى است كه‌خداوند بر ايشان خشمگين شده و مورد لعنتشان قرار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 تعجّب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واقعيّت آن است كه اويكى از شيعيان است</w:t>
      </w:r>
      <w:r>
        <w:rPr>
          <w:rFonts w:eastAsia="IRNazanin" w:cs="IRNazanin"/>
          <w:color w:val="111111"/>
          <w:sz w:val="28"/>
          <w:szCs w:val="28"/>
          <w:rtl w:val="true"/>
          <w:lang w:bidi="fa-IR"/>
        </w:rPr>
        <w:t>.</w:t>
      </w:r>
    </w:p>
    <w:p>
      <w:pPr>
        <w:pStyle w:val="Heading2"/>
        <w:numPr>
          <w:ilvl w:val="1"/>
          <w:numId w:val="1"/>
        </w:numPr>
        <w:rPr/>
      </w:pPr>
      <w:bookmarkStart w:id="11" w:name="__RefHeading___Toc6125787_1051229030"/>
      <w:bookmarkStart w:id="12" w:name="_Toc4"/>
      <w:bookmarkEnd w:id="11"/>
      <w:r>
        <w:rPr>
          <w:rtl w:val="true"/>
        </w:rPr>
        <w:t>شيعه يعنى چه؟</w:t>
      </w:r>
      <w:bookmarkEnd w:id="12"/>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يعنى چه؟ آيا شيعيان يكى از فرقه‌هاى‌مسلمان نيستند؟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واقعيّت آن است كه‌شيعيان، ابابكر و عمر و عثمان را خليفه و جانشين پيامبرصلى الله عليه وآله‌نمى‌شناسند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مسلمانى وجود دارد كه اين سه تن راخليفه نداند؟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شيعيان چنين نظرى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شيعيان، اين صحابه را خليفه‌نمى‌دانند، پس چرا مردم به ايشان مسلمان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من عرض كردم كه اين مرد ازكافران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شاه به فكر فرو 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وزيران نظام‌الملك را حاضر كنيم تا ببينيم واقعيّت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وزير خود نظام الملك را فرا خواند و در موردشيعيان از وى پرسيد كه آيا مسلمانند؟</w:t>
      </w:r>
    </w:p>
    <w:p>
      <w:pPr>
        <w:pStyle w:val="BookText"/>
        <w:rPr/>
      </w:pPr>
      <w:r>
        <w:rPr>
          <w:rFonts w:ascii="IRNazanin" w:hAnsi="IRNazanin" w:eastAsia="IRNazanin"/>
          <w:color w:val="111111"/>
          <w:sz w:val="28"/>
          <w:sz w:val="28"/>
          <w:szCs w:val="28"/>
          <w:rtl w:val="true"/>
          <w:lang w:bidi="fa-IR"/>
        </w:rPr>
        <w:t>وزير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در اين مورد اختلاف دارند؛برخى شيعيان را مسلمان مى‌دانند، از آن جا كه به يگانگى‌خدا شهادت داده و حضرت محمّدصلى الله عليه وآله را پيامبر مى‌دانند ونماز و روزه به جاى مى‌آورند؛ برخى از سنّيان نيز شيعيان راكافر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چند نفر هستند؟</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را نمى‌دانم ولى نزديك به نيمى ازمسلمانان، شيعه هستند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نيمى از مسلمانان كافرند؟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عالمان ايشان را كافر مى‌پندارندولى من ايشان را كافر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مى‌توانى عالمان شيعه و سنّى راگردآورى تا ببينيم واقعيّت از چه قرار است؟</w:t>
      </w:r>
    </w:p>
    <w:p>
      <w:pPr>
        <w:pStyle w:val="BookText"/>
        <w:rPr/>
      </w:pPr>
      <w:r>
        <w:rPr>
          <w:rFonts w:ascii="IRNazanin" w:hAnsi="IRNazanin" w:eastAsia="IRNazanin"/>
          <w:color w:val="111111"/>
          <w:sz w:val="28"/>
          <w:sz w:val="28"/>
          <w:szCs w:val="28"/>
          <w:rtl w:val="true"/>
          <w:lang w:bidi="fa-IR"/>
        </w:rPr>
        <w:t>وزير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دشوارى است و من براى‌شاه و مملكت 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قضيّه شيعه و سنّى يك جريان‌ساده نيست، بلكه قضيّه حقّ و باطل است كه خون‌هاى‌فراوانى بر سر آن ريخته شده است، و كتابخانه‌هاى فراوانى‌را به جهت آن سوزانده‌اند، و زنانى به اسارت رفته و كتاب‌هاو دايرة المعارف‌هاى گوناگون در اين مورد نوشته شده وجنگ‌هاى خونينى درگرفته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جوان از اين موضوع در شگفت شد و پس ازدرنگ و انديشه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مى‌دانى كه‌خداوند اين حكومت پهناور را به ما بخشيده است ولشكريانى مجهّز در اختيارمان گذارده است؛ پس بايد اين‌نعمت‌هاى پروردگار را سپاس گوييم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سپاس‌گزارى ما به اين است كه حقيقت را بيابيم وگمراهان را به راه مستقيم رهنمون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يكى از اين دو </w:t>
      </w:r>
    </w:p>
    <w:p>
      <w:pPr>
        <w:pStyle w:val="BookText"/>
        <w:rPr/>
      </w:pPr>
      <w:r>
        <w:rPr>
          <w:rFonts w:ascii="IRNazanin" w:hAnsi="IRNazanin" w:eastAsia="IRNazanin"/>
          <w:color w:val="111111"/>
          <w:sz w:val="28"/>
          <w:sz w:val="28"/>
          <w:szCs w:val="28"/>
          <w:rtl w:val="true"/>
          <w:lang w:bidi="fa-IR"/>
        </w:rPr>
        <w:t>طايفه شيعه و سنّى بر حق بوده و ديگرى باطل باشد؛ پس‌وظيفه داريم كه حق را پيدا كرده و پيروى كنيم و باطل راشناخته و آن را وابگذاريم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گردهمايى را تشكيل دادى و عالمان شيعه وسنّى را حاضر كردى نيروهاى امنيّتى و نيز نويسندگان دولتى‌و ديگر كارگزاران نظام را نيز حاضر مى‌كنيم و اگر ديديم كه‌حق با سنّيان است، به زور متوسّل مى‌شويم و شيعيان را نيزمجبور به سنّى شدن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نپذيرفتند كه داخل در مذهب‌سنّيان شوند چه كار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مى‌كشيم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نيمى از مسلمانان را به قتل‌رسانيد؟</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اين كار چيست؟</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كار را واگذارى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 وبحث بين شاه و وزير حكيم و داناى او پايان‌گرفت، ولى شاه جوان در آن شب به فكر فرو رفت و با حال‌اضطراب شب را به صبح رسانيد و چشم برهم ننهاد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راپسنديدم؛ ما عالمان سنّى و شيعه را دعوت مى‌كنيم و به </w:t>
      </w:r>
    </w:p>
    <w:p>
      <w:pPr>
        <w:pStyle w:val="BookText"/>
        <w:rPr/>
      </w:pPr>
      <w:r>
        <w:rPr>
          <w:rFonts w:ascii="IRNazanin" w:hAnsi="IRNazanin" w:eastAsia="IRNazanin"/>
          <w:color w:val="111111"/>
          <w:sz w:val="28"/>
          <w:sz w:val="28"/>
          <w:szCs w:val="28"/>
          <w:rtl w:val="true"/>
          <w:lang w:bidi="fa-IR"/>
        </w:rPr>
        <w:t>مباحثات و مناشات آنان گوش فرا مى‌دهيم و پى مى‌بريم كه‌حق با كدام طرف است؛ و اگر حق با سنّيان بود شيعيان را باحكمت و پند شايسته دعوت به حق مى‌كنيم و با ثروت ومقام آنان را به سوى خود جذب مى‌كنيم، همان‌گونه كه‌رسول خداصلى الله عليه وآله با كافران رفتار كرد تا دل‌هايشان را به سوى‌اسلام بياورد، و با اين كار خدمت بزرگى به اسلام و مسلمانان‌مى‌كنيم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پسنديده‌اى است، ليكن من از اين‌گردهمايى در هراس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براى چه؟</w:t>
      </w:r>
    </w:p>
    <w:p>
      <w:pPr>
        <w:pStyle w:val="BookText"/>
        <w:rPr/>
      </w:pPr>
      <w:r>
        <w:rPr>
          <w:rFonts w:ascii="IRNazanin" w:hAnsi="IRNazanin" w:eastAsia="IRNazanin"/>
          <w:color w:val="111111"/>
          <w:sz w:val="28"/>
          <w:sz w:val="28"/>
          <w:szCs w:val="28"/>
          <w:rtl w:val="true"/>
          <w:lang w:bidi="fa-IR"/>
        </w:rPr>
        <w:t>وزير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شيعيان پيروز شده ودليل‌هايشان بر ما چيره شود و مردم به شكّ و شبهه گرفتارشوند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امكان دارد كه شيعيان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شيعه دليل‌هاى محكم وبرهان‌هاى برّان از قرآن و احاديث شريف بر درستى مذهب‌خويش دارند و عقايدشان را اثبات مى‌كنند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با پاسخ وزيرش قانع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عالمان هردو طايفه را احضار كنيم تا حق براى ما آشكار گردد و حق رااز باطل تشخيص بدهيم</w:t>
      </w:r>
      <w:r>
        <w:rPr>
          <w:rFonts w:eastAsia="IRNazanin" w:cs="IRNazanin"/>
          <w:color w:val="111111"/>
          <w:sz w:val="28"/>
          <w:szCs w:val="28"/>
          <w:rtl w:val="true"/>
          <w:lang w:bidi="fa-IR"/>
        </w:rPr>
        <w:t xml:space="preserve">. </w:t>
      </w:r>
      <w:bookmarkStart w:id="13" w:name="pg7900_70971"/>
    </w:p>
    <w:p>
      <w:pPr>
        <w:pStyle w:val="BookText"/>
        <w:rPr/>
      </w:pPr>
      <w:bookmarkEnd w:id="13"/>
      <w:r>
        <w:rPr>
          <w:rFonts w:ascii="IRNazanin" w:hAnsi="IRNazanin" w:eastAsia="IRNazanin"/>
          <w:color w:val="111111"/>
          <w:sz w:val="28"/>
          <w:sz w:val="28"/>
          <w:szCs w:val="28"/>
          <w:rtl w:val="true"/>
          <w:lang w:bidi="fa-IR"/>
        </w:rPr>
        <w:t xml:space="preserve">بالاخره وزير يك ماه فرصت خواست، ليكن پادشاه‌جوان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آخر كار، پانزده روز به وزير مهلت‌داد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پانزده روز، وزير ده تن از بزرگان علماى‌اهل سنّت كه در زمينه‌هاى تاريخى، فقهى، حديثى، اصولى وبحث و گفت و گو مورد اعتماد بودند را گرد آورد و ده تن ازعالمان بزرگ شيعه را نيز جمع كرد</w:t>
      </w:r>
      <w:r>
        <w:rPr>
          <w:rFonts w:eastAsia="IRNazanin" w:cs="IRNazanin"/>
          <w:color w:val="111111"/>
          <w:sz w:val="28"/>
          <w:szCs w:val="28"/>
          <w:rtl w:val="true"/>
          <w:lang w:bidi="fa-IR"/>
        </w:rPr>
        <w:t>.</w:t>
      </w:r>
    </w:p>
    <w:p>
      <w:pPr>
        <w:pStyle w:val="Heading2"/>
        <w:numPr>
          <w:ilvl w:val="1"/>
          <w:numId w:val="1"/>
        </w:numPr>
        <w:rPr/>
      </w:pPr>
      <w:bookmarkStart w:id="14" w:name="__RefHeading___Toc6125789_1051229030"/>
      <w:bookmarkStart w:id="15" w:name="_Toc5"/>
      <w:bookmarkEnd w:id="14"/>
      <w:r>
        <w:rPr>
          <w:rtl w:val="true"/>
        </w:rPr>
        <w:t>آغاز مناظره</w:t>
      </w:r>
      <w:bookmarkEnd w:id="15"/>
    </w:p>
    <w:p>
      <w:pPr>
        <w:pStyle w:val="BookText"/>
        <w:rPr/>
      </w:pPr>
      <w:r>
        <w:rPr>
          <w:rFonts w:ascii="IRNazanin" w:hAnsi="IRNazanin" w:eastAsia="IRNazanin"/>
          <w:color w:val="111111"/>
          <w:sz w:val="28"/>
          <w:sz w:val="28"/>
          <w:szCs w:val="28"/>
          <w:rtl w:val="true"/>
          <w:lang w:bidi="fa-IR"/>
        </w:rPr>
        <w:t>اين گردهمايى اوّليّه در ماه شعبان و در مدرسه نظاميّه‌بغداد صورت گرفت و طىّ اين نشست بنا شد كه كنگره‌مورد نظر شاه بر اساس اين پيش شرطها برپا شودك</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گردهمايى و مباحثات از صبح تا شامگاه ادامه‌يابد و جز هنگام نماز و صرف غذا و استراحت، وقفه‌اى درآن پيش نيابد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گوها و سخنرانى‌ها بايد بر اساس مدرك ومنابعى باشد كه مورد اعتماد هستند و كتاب‌هايى كه داراى‌اعتبار مى‌باشند، نه از روى شايعات و شنيده‌ها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سخنرانى و گفت و گويى كه در اين كنگره صورت‌بپذيرد بايد نوشته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روزى كه براى برپايى اين گردهمايى تعيين شده بودپادشاه و وزيرش و مسؤولان نظامى و انتظامى جلوس‌كردند و عالمان سنّى در طرف راست شاه نشستند و عالمان‌شيعه نيز در سمت چپ او جلوس </w:t>
      </w:r>
    </w:p>
    <w:p>
      <w:pPr>
        <w:pStyle w:val="BookText"/>
        <w:rPr/>
      </w:pPr>
      <w:r>
        <w:rPr>
          <w:rFonts w:ascii="IRNazanin" w:hAnsi="IRNazanin" w:eastAsia="IRNazanin"/>
          <w:color w:val="111111"/>
          <w:sz w:val="28"/>
          <w:sz w:val="28"/>
          <w:szCs w:val="28"/>
          <w:rtl w:val="true"/>
          <w:lang w:bidi="fa-IR"/>
        </w:rPr>
        <w:t xml:space="preserve">كردند و ابتداى مراسم،وزير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چنين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پس از درود و سلام بر حضرت‌محمّدصلى الله عليه وآله و خاندانش و نيز ياران باوفايش ؛ بايد اين گفت وگوها بدون غرض‌ورزى و سالم باشد و مقصود تمامى دراين گردهمايى دستيابى به حق باشد و به هيچ وجه بدگويى ودشنامى نسبت به صحابه رسول خداصلى الله عليه وآله روا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عالمان سنّى به نام شيخ 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من‌نمى‌توانم با افراد مذهبى بحث كنم كه تمام صحابه را كافرمى‌دانند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عالمان شيعه حسين بن على علوى در پاسخ‌فرمود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كسانى هستند كه تمام صحابه را كافرمى‌دانند؟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همان كسانى هستيد كه تمام‌صحابه را كافر مى‌دانيد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حرفى است كه تو مى‌زنى واقعيّت‌ندارد؛ آيا على‌عليه السلام، عبّاس، سلمان، ابن عبّاس، مقداد، ابوذر وديگران از صحابه نبودند و آيا مى‌خواهى بگويى ما شيعيان،ايشان را كافر مى‌شماريم؟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تمام صحابه، ابوبكر و عمر وعثمان و پيروانشان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خودت را ردّ كردى؛ مگرمنطقيان ثابت نكرده‌اند كه نقيض موجبه جزئيّه، سالبه كليّه‌است؟</w:t>
      </w:r>
    </w:p>
    <w:p>
      <w:pPr>
        <w:pStyle w:val="BookText"/>
        <w:rPr/>
      </w:pPr>
      <w:r>
        <w:rPr>
          <w:rFonts w:ascii="IRNazanin" w:hAnsi="IRNazanin" w:eastAsia="IRNazanin"/>
          <w:color w:val="111111"/>
          <w:sz w:val="28"/>
          <w:sz w:val="28"/>
          <w:szCs w:val="28"/>
          <w:rtl w:val="true"/>
          <w:lang w:bidi="fa-IR"/>
        </w:rPr>
        <w:t>تو يك بار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تمام صحابه را كافر مى‌دانند، ويك مرتبه ديگر ادّعا مى‌كنى كه شيعيان، بعضى از صحابه راكافر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الملك خواست تا سخنى بگويد كه علوى او رإے؛گ‌گ‌مهلت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وزير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از پاسخ دادن ناتوان‌نشويم هيچ كسى حق ندارد سخنى بگويد؛ زيرا در اين‌صورت بحث ما مخلوط مى‌شود و سخن از مجراى اصليش‌بيرون رفته و بدون نتيجه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جناب 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آشكارشد كه ادّعاى تو مبنى بر كافر دانستن تمام صحابه توسّطشيعيان، دروغى محض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 از پاسخ‌گفتن ناتوان شد و رويش از شرمسارى‌سرخ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واگذار؛ ليكن همين قدرمعلوم است كه شما شيعيان ابابكر و عمر و عثمان را دشنام‌مى‌دهيد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شيعيان، ايشان را دشنام مى‌دهندو برخى نمى‌دهند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كدام دسته هستى؟</w:t>
      </w:r>
    </w:p>
    <w:p>
      <w:pPr>
        <w:pStyle w:val="BookText"/>
        <w:rPr/>
      </w:pPr>
      <w:r>
        <w:rPr>
          <w:rFonts w:ascii="IRNazanin" w:hAnsi="IRNazanin" w:eastAsia="IRNazanin"/>
          <w:color w:val="111111"/>
          <w:sz w:val="28"/>
          <w:sz w:val="28"/>
          <w:szCs w:val="28"/>
          <w:rtl w:val="true"/>
          <w:lang w:bidi="fa-IR"/>
        </w:rPr>
        <w:t>علوى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 هستم كه دشنام‌نمى‌دهم، ولى بر اين باور هستم كه افرادى كه آنها را دشنام‌داده و بدگويى مى‌كنند دليلى نيز دارند و بر اساس حكم‌منطق به چنين باورى رسيده‌اند، و دشنام دادن اين دسته ازشيعيان به اين سه نفر نه موجب كفر است و نه موجب فسق‌است و از گناهان صغيره نيز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كه اين مرد چه‌مى‌گويد؟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مسير بحث را به سوى‌پادشاه ببرى نوعى مغالطه است؛ پادشاه؛ ما را براى اين‌احضار كرده است كه پيرامون دليل‌هاى خود سخن بگوييم‌تا در پايان كار نيز حق معلوم شود و با توسّل به اسلحه و زوركسى كه حق را نپذيرد به پذيرش آن وادار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علوى درست است؛ 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پاسخ‌تو در ردّ اين مدّعا چيست؟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واضح است هر كس به صحابه دشنام‌بدهد كافر است</w:t>
      </w:r>
      <w:r>
        <w:rPr>
          <w:rFonts w:eastAsia="IRNazanin" w:cs="IRNazanin"/>
          <w:color w:val="111111"/>
          <w:sz w:val="28"/>
          <w:szCs w:val="28"/>
          <w:rtl w:val="true"/>
          <w:lang w:bidi="fa-IR"/>
        </w:rPr>
        <w:t xml:space="preserve">. </w:t>
      </w:r>
      <w:bookmarkStart w:id="16" w:name="pg7900_70979"/>
    </w:p>
    <w:p>
      <w:pPr>
        <w:pStyle w:val="BookText"/>
        <w:rPr/>
      </w:pPr>
      <w:bookmarkEnd w:id="16"/>
      <w:r>
        <w:rPr>
          <w:rFonts w:ascii="IRNazanin" w:hAnsi="IRNazanin" w:eastAsia="IRNazanin"/>
          <w:color w:val="111111"/>
          <w:sz w:val="28"/>
          <w:sz w:val="28"/>
          <w:szCs w:val="28"/>
          <w:rtl w:val="true"/>
          <w:lang w:bidi="fa-IR"/>
        </w:rPr>
        <w:t>علوى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ممكن است نزد تو واضح باشدولى براى من آشكار نيست</w:t>
      </w:r>
      <w:r>
        <w:rPr>
          <w:rFonts w:eastAsia="IRNazanin" w:cs="IRNazanin"/>
          <w:color w:val="111111"/>
          <w:sz w:val="28"/>
          <w:szCs w:val="28"/>
          <w:rtl w:val="true"/>
          <w:lang w:bidi="fa-IR"/>
        </w:rPr>
        <w:t>.</w:t>
      </w:r>
    </w:p>
    <w:p>
      <w:pPr>
        <w:pStyle w:val="Heading2"/>
        <w:numPr>
          <w:ilvl w:val="1"/>
          <w:numId w:val="1"/>
        </w:numPr>
        <w:rPr/>
      </w:pPr>
      <w:bookmarkStart w:id="17" w:name="__RefHeading___Toc6125791_1051229030"/>
      <w:bookmarkStart w:id="18" w:name="_Toc6"/>
      <w:bookmarkEnd w:id="17"/>
      <w:r>
        <w:rPr>
          <w:rtl w:val="true"/>
        </w:rPr>
        <w:t>كسى را كه رسول خداصلى الله عليه وآله‌سبّ كند سزاوار نفرين است</w:t>
      </w:r>
      <w:bookmarkEnd w:id="18"/>
    </w:p>
    <w:p>
      <w:pPr>
        <w:pStyle w:val="BookText"/>
        <w:rPr/>
      </w:pPr>
      <w:r>
        <w:rPr>
          <w:rFonts w:ascii="IRNazanin" w:hAnsi="IRNazanin" w:eastAsia="IRNazanin"/>
          <w:color w:val="111111"/>
          <w:sz w:val="28"/>
          <w:sz w:val="28"/>
          <w:szCs w:val="28"/>
          <w:rtl w:val="true"/>
          <w:lang w:bidi="fa-IR"/>
        </w:rPr>
        <w:t>به نظر تو چرا اگر كسى صحابه را از روى اجتهاد و دليلى‌دشنام بدهد كافر است؟از طرفى آيا تو قبول ندارى كسى را كه رسول خداصلى الله عليه وآله‌سبّ كند سزاوار نفرين است؟</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مطلب را باور دارم و اعتراف‌مى‌كنم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خداصلى الله عليه وآله ابابكر و عمر را دشنام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ايشان را دشنام داده است؟ اين دروغ‌بستن به رسول خداصلى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تاريخ‌نويسان سنّى بازگو كرده‌اند كه رسول‌خداصلى الله عليه وآله سپاهى را به فرماندهى اُسامه آماده كرد و ابابكر وعمر را نيز جزو سپاهيان او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كند كسى را كه از سپاه اُسامه تخلّف وسرپيچى 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ابابكر و عمر از آن سپاه تخلّف كردند؛ بدين سان،لعنت رسول خداصلى الله عليه وآله شامل ايشان شد و هر كسى كه رسول‌خداصلى الله عليه وآله او را لعنت فرمايد، بر هر مسلمانى لازم و سزاواراست كه آن شخص را لعنت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سخنان، عبّاسى سر به زير افكند و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نيز رو به وزير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علوى‌گفت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نويسان</w:t>
      </w:r>
      <w:r>
        <w:rPr>
          <w:rStyle w:val="FootnoteAnchor"/>
          <w:rtl w:val="true"/>
        </w:rPr>
        <w:footnoteReference w:id="3"/>
      </w:r>
      <w:r>
        <w:rPr>
          <w:rFonts w:ascii="IRNazanin" w:hAnsi="IRNazanin" w:eastAsia="IRNazanin"/>
          <w:color w:val="111111"/>
          <w:sz w:val="28"/>
          <w:sz w:val="28"/>
          <w:szCs w:val="28"/>
          <w:rtl w:val="true"/>
          <w:lang w:bidi="fa-IR"/>
        </w:rPr>
        <w:t>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 و دشنام دادن به صحابه حرام وكفر است، پس چرا معاوية بن ابى سفيان را كافر نمى‌دانيد وحكم به فسق و فجورش نمى‌كنيد، با اين كه او حضرت على‌بن ابى طالب‌عليه السلام را تا چهل سال دشنام مى‌داد و اين دشنام‌هإے؛گ‌ض‌تا هفتاد سال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واگذاريد و در مورد موضوع‌ديگرى سخن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بدعت‌هاى شما شيعيان آن است‌كه قرآن را قبول ندريد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يكى از بدعت‌هاى شما سنّيان اين‌است كه قرآن را قبول نداريد، و دليل اين ادّعاى من آن است‌كه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عثمان گردآورى كرد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مى‌خواهيد بگوييد رسول خداصلى الله عليه وآله به قدر عثمان هم‌نمى‌دانست و اقدام به جمع‌آورى قرآن نكرد تا او بيايد و </w:t>
      </w:r>
    </w:p>
    <w:p>
      <w:pPr>
        <w:pStyle w:val="BookText"/>
        <w:rPr/>
      </w:pPr>
      <w:r>
        <w:rPr>
          <w:rFonts w:ascii="IRNazanin" w:hAnsi="IRNazanin" w:eastAsia="IRNazanin"/>
          <w:color w:val="111111"/>
          <w:sz w:val="28"/>
          <w:sz w:val="28"/>
          <w:szCs w:val="28"/>
          <w:rtl w:val="true"/>
          <w:lang w:bidi="fa-IR"/>
        </w:rPr>
        <w:t>قرآن را گردآورى كند؟</w:t>
      </w:r>
    </w:p>
    <w:p>
      <w:pPr>
        <w:pStyle w:val="BookText"/>
        <w:rPr/>
      </w:pPr>
      <w:r>
        <w:rPr>
          <w:rFonts w:ascii="IRNazanin" w:hAnsi="IRNazanin" w:eastAsia="IRNazanin"/>
          <w:color w:val="111111"/>
          <w:sz w:val="28"/>
          <w:sz w:val="28"/>
          <w:szCs w:val="28"/>
          <w:rtl w:val="true"/>
          <w:lang w:bidi="fa-IR"/>
        </w:rPr>
        <w:t>از طرفى، چگونه ممكن است قرآن در زمان پيامبرصلى الله عليه وآله‌گردآورى نشده باشد با آن كه آن حضرت به خويشان ويارانش دستور مى‌داد قرآن را ختم كنند و از اوّل تا آخرقرائت كنند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ختم كند فلان مقدارثواب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دستور به ختم قرآن داد در زمانى كه قرآن‌گردآورى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تمام مسلمانان در گمراهى به سر مى‌بردند و عثمان‌آنان را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 به وزيرش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كه علوى‌مى‌گويد به نظر سنّيان قرآن را عثمان گردآورى كرد، درست‌است؟</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تاريخ‌نويسان چنين مى‌گويند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بدانيد كه شيعيان‌اعتقاد دارند قرآن در زمان رسول خداصلى الله عليه وآله گردآورى شده بودبه همان شكليكه الان در دست ماست و مى‌بينى و حتّى يك‌حرف از آن كم يا زياد نشده است ولى سنّيان مى‌گويند درقرآن فزونى و كاستى پديد آمده است، و آيات آن، جا به جاشده‌اند و رسول خداصلى الله عليه وآله آن را گردآورى نكرده و عثمان </w:t>
      </w:r>
    </w:p>
    <w:p>
      <w:pPr>
        <w:pStyle w:val="BookText"/>
        <w:rPr/>
      </w:pPr>
      <w:r>
        <w:rPr>
          <w:rFonts w:ascii="IRNazanin" w:hAnsi="IRNazanin" w:eastAsia="IRNazanin"/>
          <w:color w:val="111111"/>
          <w:sz w:val="28"/>
          <w:sz w:val="28"/>
          <w:szCs w:val="28"/>
          <w:rtl w:val="true"/>
          <w:lang w:bidi="fa-IR"/>
        </w:rPr>
        <w:t>براى اوّلين بار پس از رسيدن به پادشاهى، اقدام به اين كاركرد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فرصت را غنيمت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نشنيدى كه اين مرد عثمان را خليفه خطاب نكرد بلكه او راپادشاه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عثمان خليفه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شيعيان اعتقاد دارند كه خلافت‌ابابكر و عمر و عثمان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شگفتى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عثمان بر اساس شوراى شش نفريكه‌عمر آنها را تعيين كرده بود به حكومت رسيد در حالى كه‌تمام افراد شورا عثمان را به عنوان خليفه انتخاب نكردند،بلكه سه يا دو نفرشان او را انتخاب كردند؛ بدين سان،مشروعيّت خلافت عثمان، تنها به عمر مستند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سويى، عمر نيز بنابر وصيّت ابابكر به حكومت رسيد؛پس مشروعيّت خلافت عمر نيز مستند به ابابكر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ابابكر نيز بر اساس انتخاب گروهى اندك و زيربرق شمشير و به زور به خلافت رسيد؛ پس مشروعيّت‌خلافت ابابكر نيز مستند به شمشير و زور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همين راستا بود كه عمر در مورد ابابكر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بيعت‌مردم با ابابكر، يكى از كارهاى شتابزده و بى‌تدبير جاهليّت به‌شمار مى‌رود؛ خدا شرّش را از مسلمانان دفع كند؛ بنابراين‌هر كس از اين پس خواست چنان بيعتى به راه بيندازد او رابكشيد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خودش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كنار بزنيد و بيعتتان را پس‌بگيريد؛ چون، وقتى على عليه السلام در بين شما باشد من بهترين‌تان‌نيستم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دليل‌ها شيعيان اعتقاد دارند كه خلافت اين‌سه تن از ريشه باطل و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 به وزير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كه علوى به‌ابابكر و عمر نسبت داد درست است؟</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تاريخ نويسان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اين سه تن را محترم مى‌شماريم؟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پيشينيان صالح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به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وزير بفرما كه آياحق لازم‌تر است يا پيروى از پيشينيان؟ آيا تقليد از پيشينيان‌اگر بر ضدّ حق باشد مشمول اين آيه 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آبائَنا عَلى اُمَّةٍ وَإِنَّا عَلى آثارِهِمْ‌مُقْتَدُونَ</w:t>
      </w:r>
      <w:r>
        <w:rPr>
          <w:rFonts w:eastAsia="Amiri" w:cs="Amiri" w:ascii="Amiri" w:hAnsi="Amiri"/>
          <w:color w:val="111111"/>
          <w:sz w:val="28"/>
          <w:szCs w:val="28"/>
          <w:rtl w:val="true"/>
          <w:lang w:bidi="ar-SA"/>
        </w:rPr>
        <w:t xml:space="preserve">«. </w:t>
      </w:r>
      <w:bookmarkStart w:id="19" w:name="pg7900_70988"/>
    </w:p>
    <w:p>
      <w:pPr>
        <w:pStyle w:val="BookText"/>
        <w:rPr/>
      </w:pPr>
      <w:bookmarkEnd w:id="19"/>
      <w:r>
        <w:rPr>
          <w:rFonts w:ascii="IRNazanin" w:hAnsi="IRNazanin" w:eastAsia="IRNazanin"/>
          <w:color w:val="111111"/>
          <w:sz w:val="28"/>
          <w:sz w:val="28"/>
          <w:szCs w:val="28"/>
          <w:rtl w:val="true"/>
          <w:lang w:bidi="fa-IR"/>
        </w:rPr>
        <w:t>ما پدرانمان را بر مذهبى يافتيم و ما نيز به همان اقتدا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خطاب به علوى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سه تن خليفه رسول‌خداصلى الله عليه وآله نيستند، پس چه كسى خليفه اوست؟</w:t>
      </w:r>
    </w:p>
    <w:p>
      <w:pPr>
        <w:pStyle w:val="BookText"/>
        <w:rPr/>
      </w:pPr>
      <w:r>
        <w:rPr>
          <w:rFonts w:ascii="IRNazanin" w:hAnsi="IRNazanin" w:eastAsia="IRNazanin"/>
          <w:color w:val="111111"/>
          <w:sz w:val="28"/>
          <w:sz w:val="28"/>
          <w:szCs w:val="28"/>
          <w:rtl w:val="true"/>
          <w:lang w:bidi="fa-IR"/>
        </w:rPr>
        <w:t>علوى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خداصلى الله عليه وآله تنها حضرت علىّ‌بن ابى طالب‌عليه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w:t>
      </w:r>
    </w:p>
    <w:p>
      <w:pPr>
        <w:pStyle w:val="Heading2"/>
        <w:numPr>
          <w:ilvl w:val="1"/>
          <w:numId w:val="1"/>
        </w:numPr>
        <w:rPr/>
      </w:pPr>
      <w:bookmarkStart w:id="20" w:name="__RefHeading___Toc6125793_1051229030"/>
      <w:bookmarkStart w:id="21" w:name="_Toc7"/>
      <w:bookmarkEnd w:id="20"/>
      <w:r>
        <w:rPr>
          <w:rtl w:val="true"/>
        </w:rPr>
        <w:t>غدير خمّ</w:t>
      </w:r>
      <w:bookmarkEnd w:id="21"/>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رسول خداصلى الله عليه وآله او را به عنوان خليفه وجانشين پس از خود تعيين كرد و در موارد بسيار زيادى به‌خلافت آن حضرت تصريح فرمود؛ از جمله آن كه مردم رادر منطقه‌اى بين مكّه و مدينه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مى‌گفتندجمع كرد و دست على را بالا گرفت و به مسلمانان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من مولاى اويم اين على مولاى اوست؛بارالها؛ هر كه او را دوست بدارد و به سرپرستى‌خود بپذيرد او را دوست بدار و سرپرستى‌اش كن،و هر كه با او دشمنى ورزد دشمنش باش، و هر كه‌او را نصرت و يارى رساند يارى برسان، و هر كه اورا واگذارد و يارى نكند تو نيز آن شخص راوابگذار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آن‌گاه از منبر به زير آمد و به مسلمانان حاضر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بيش از يكصد و بيست 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تنها برعلى به عنوان امير مؤمنان سلام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را اميرمؤمنان مخوانيد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يكى پس از ديگرى مى‌آمدند و به على‌عليه السلام‌مى‌گفتند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نيز آمدند و بر على‌عليه السلام به عنوان امير مؤمنان‌سلام كردند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مباركت‌باد اى پسر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تو مولاى من و مولاى هرمرد و زن مؤمن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سان، تنها خليفه شرعى و قانونى رسول خداصلى الله عليه وآله‌علىّ بن ابى‌طالب‌عليه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 رو به وزيرش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سخنان علوى‌درست است؟</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تاريخ نويسان و مفسّران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تمام كنيد و به بحث ديگرى‌بپردازيد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قائل به تحريف قرآن‌اند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نزد شما سنّيان مشهور است كه </w:t>
      </w:r>
    </w:p>
    <w:p>
      <w:pPr>
        <w:pStyle w:val="BookText"/>
        <w:rPr/>
      </w:pPr>
      <w:r>
        <w:rPr>
          <w:rFonts w:ascii="Amiri" w:hAnsi="Amiri" w:eastAsia="Amiri" w:cs="Amiri"/>
          <w:color w:val="111111"/>
          <w:sz w:val="28"/>
          <w:sz w:val="28"/>
          <w:szCs w:val="28"/>
          <w:rtl w:val="true"/>
          <w:lang w:bidi="ar-SA"/>
        </w:rPr>
        <w:t>قائل به تحريف قرآن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كتاب‌هايتان نديده‌ايد كه نوشته‌اندآياتى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خداصلى الله عليه وآله نازل شد و آن گاه‌اين آيات نسخ شد و سپس حذف گرديد؟</w:t>
      </w:r>
    </w:p>
    <w:p>
      <w:pPr>
        <w:pStyle w:val="BookText"/>
        <w:rPr/>
      </w:pPr>
      <w:r>
        <w:rPr>
          <w:rFonts w:ascii="IRNazanin" w:hAnsi="IRNazanin" w:eastAsia="IRNazanin"/>
          <w:color w:val="111111"/>
          <w:sz w:val="28"/>
          <w:sz w:val="28"/>
          <w:szCs w:val="28"/>
          <w:rtl w:val="true"/>
          <w:lang w:bidi="fa-IR"/>
        </w:rPr>
        <w:t>پادشاه به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ادّعاى علوى صحيح است؟</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مفسّران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قرآن تحريف شده مى‌توان‌اعتماد كرد؟</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بدانى كه ما شيعيان‌قائل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نيستيم و اين گفتار را تنها سنّيان‌مى‌گويند؛ بدين سان قرآن نزد ما مورد اعتماد است ولى نزدسنّيا مورد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تحريف قرآن، احاديثى دركتاب‌هايتان و از عالمانتان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احاديث هم اندكند و هم ساختگى‌هستند وبر اساس حيله دشمنان شيعه ساخته شده‌اند تا برضدّ شيعه شايعه‌پراكنى كرده و شيعيان را بدنام سازند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راويان اين روايت و سندهايش درست نيست وآنچه از برخى عالمان نقل شده است قابل اعتماد نيست و </w:t>
      </w:r>
    </w:p>
    <w:p>
      <w:pPr>
        <w:pStyle w:val="BookText"/>
        <w:rPr/>
      </w:pPr>
      <w:r>
        <w:rPr>
          <w:rFonts w:ascii="IRNazanin" w:hAnsi="IRNazanin" w:eastAsia="IRNazanin"/>
          <w:color w:val="111111"/>
          <w:sz w:val="28"/>
          <w:sz w:val="28"/>
          <w:szCs w:val="28"/>
          <w:rtl w:val="true"/>
          <w:lang w:bidi="fa-IR"/>
        </w:rPr>
        <w:t>مورد اعتماد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 ما كه بر گفتارشان اعتمادداريم قائل به تحريف نيستند و آنچه را شما مى‌گوييد قبول‌ندارند، كه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آياتى را در ستايش بت‌ها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البتّه‌خداوند از اين سخنان، منزّه و پاك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بت‌هاى‌والامقام، تنها از آن‌ها اميد شفاعت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تمام كنيد و بحث ديگرى را آغازكنيد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چيزهايى را به خداوند تعالى نسبت‌مى‌دهند كه سزاوار جلال و شكوه پروردگار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جسم است، وهمانند انسان مى‌خندد و مى‌گويد، و دست و پا و چشم وعورت دارد، و روز قيامت پايش را داخل جهنّم مى‌گذارد، واز آسمان‌هاى بالا به آسمان دنيا مى‌آيد و بر خرش سوارمى‌شود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اشكالى دارد، با آن كه قرآن تصريح‌بدانها دارد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رَبُّكَ</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آمد</w:t>
      </w:r>
      <w:r>
        <w:rPr>
          <w:rFonts w:eastAsia="IRNazanin" w:cs="IRNazanin"/>
          <w:color w:val="111111"/>
          <w:sz w:val="28"/>
          <w:szCs w:val="28"/>
          <w:rtl w:val="true"/>
          <w:lang w:bidi="fa-IR"/>
        </w:rPr>
        <w:t xml:space="preserve">« </w:t>
      </w:r>
      <w:bookmarkStart w:id="22" w:name="pg7900_70996"/>
    </w:p>
    <w:p>
      <w:pPr>
        <w:pStyle w:val="BookText"/>
        <w:rPr/>
      </w:pPr>
      <w:bookmarkEnd w:id="22"/>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پوشش ازروى ساق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خدا بالاى دست‌هايشان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نيز وارد شده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قيامت‌خداوند پايش را داخل آتش مى‌كند؟</w:t>
      </w:r>
      <w:r>
        <w:rPr>
          <w:rFonts w:eastAsia="IRNazanin" w:cs="IRNazanin"/>
          <w:color w:val="111111"/>
          <w:sz w:val="28"/>
          <w:szCs w:val="28"/>
          <w:rtl w:val="true"/>
          <w:lang w:bidi="fa-IR"/>
        </w:rPr>
        <w:t>!</w:t>
      </w:r>
    </w:p>
    <w:p>
      <w:pPr>
        <w:pStyle w:val="Heading2"/>
        <w:numPr>
          <w:ilvl w:val="1"/>
          <w:numId w:val="1"/>
        </w:numPr>
        <w:rPr/>
      </w:pPr>
      <w:bookmarkStart w:id="23" w:name="__RefHeading___Toc6125795_1051229030"/>
      <w:bookmarkStart w:id="24" w:name="_Toc8"/>
      <w:bookmarkEnd w:id="23"/>
      <w:r>
        <w:rPr>
          <w:rtl w:val="true"/>
        </w:rPr>
        <w:t>تهمت و دروغ بر رسول خدا</w:t>
      </w:r>
      <w:bookmarkEnd w:id="24"/>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حديث آمده است به نظر ما باطل‌و دروغ و تهمت است؛ زيرا ابوهريره و امثال او بر رسول‌خداصلى الله عليه وآله دروغ بستند و كار را به جايى رساندند كه عمر نيز اورا از نقل حديث بازداشت و او را مجازات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 رو به وزير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عمر،اباهريره را از نقل حديث بازداشت؟</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را بازداشت، چنان كه در تاريخ‌هاآمده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چگونه بر حديث‌هاى اباهريره‌اعتماد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علما چنين كرده‌اند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لازم مى‌آيد كه عالمان از عمرداناتر باشند؛ زيرا عمر، اباهريره را به دليل دروغ بستن بر </w:t>
      </w:r>
    </w:p>
    <w:p>
      <w:pPr>
        <w:pStyle w:val="BookText"/>
        <w:rPr/>
      </w:pPr>
      <w:r>
        <w:rPr>
          <w:rFonts w:ascii="IRNazanin" w:hAnsi="IRNazanin" w:eastAsia="IRNazanin"/>
          <w:color w:val="111111"/>
          <w:sz w:val="28"/>
          <w:sz w:val="28"/>
          <w:szCs w:val="28"/>
          <w:rtl w:val="true"/>
          <w:lang w:bidi="fa-IR"/>
        </w:rPr>
        <w:t>رسول خداصلى الله عليه وآله وسلم او نقل حديث بازداشت ولى عالمان مااحاديث دروغين او را برمى‌گيرند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در مورد خداوندبدان اشاره‌اى شد، باطل است ولى با آيات قرآن چه مى‌كنى؟</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آياتى دارد كه آيات محكم هستند واصل كتاب خداوند آن آياتند و بقيّه آيات متشابه‌اند، و قرآن‌داراى ظاهر و باطن است؛ بدين‌سان، آياتى را كه محكم‌باشند و ظاهر نيز باشند به ظاهر آن‌ها عمل مى‌كنيم ولى آيات‌متشابه را بايد بر اساس فنّ بلاغت بررسى كرده و ببينيم‌مجاز يا كنايه يا داراى تقديرند و اگر چنين نكنيم معنى آيه نه‌از نظر شرعى و نه از نظر عقلى درست در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 اساس ظاهرش معنى كنى آن معنى با عقل و شرع‌معارض است؛ زيرا عقل و شرع حكم مى‌كنند خداوند در هرمكان وجايى وجود دارد و هيچ جايى هرگز از او خالى‌نمى‌باشد، در حالى كه ظاهر اين آيه خدا را جسم مى‌داند وپرواضح است كه هر جسمى جا و مكان مخصوصى‌مى‌خواهد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معنى ظاهرى آن مى‌شود كه اگر خداوند درآسمان باشد در زمين نخواهد بود و اگر در زمينباشد نيز </w:t>
      </w:r>
    </w:p>
    <w:p>
      <w:pPr>
        <w:pStyle w:val="BookText"/>
        <w:rPr/>
      </w:pPr>
      <w:r>
        <w:rPr>
          <w:rFonts w:ascii="Amiri" w:hAnsi="Amiri" w:eastAsia="Amiri" w:cs="Amiri"/>
          <w:color w:val="111111"/>
          <w:sz w:val="28"/>
          <w:sz w:val="28"/>
          <w:szCs w:val="28"/>
          <w:rtl w:val="true"/>
          <w:lang w:bidi="ar-SA"/>
        </w:rPr>
        <w:t>آسمان از وجود خدا خالى است و اين مطلب از نظر عقل وشرع نادرست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 ديگر نتوانست در برابر اين پاسخ‌هاى منطقى‌تاب بياورد و در پاسخ گفتن متحيّر شد و بالاخره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من‌اين سخن را نمى‌پذيرم؛ بايد به معنى ظاهرى آيات قرآن‌عمل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آيات متشابه چه مى‌كنى؟ از طرفى‌تو نمى‌توانى براى همه آيات قرآن و معنى ظاهريش را مدّنظر بگيرى؛ زيرا در اين صورت لازم مى‌آيد دوستت شيخ‌احمد عثمان</w:t>
      </w:r>
      <w:r>
        <w:rPr>
          <w:rStyle w:val="FootnoteAnchor"/>
          <w:rtl w:val="true"/>
        </w:rPr>
        <w:footnoteReference w:id="8"/>
      </w:r>
      <w:r>
        <w:rPr>
          <w:rFonts w:ascii="Amiri" w:hAnsi="Amiri" w:eastAsia="Amiri" w:cs="Amiri"/>
          <w:color w:val="111111"/>
          <w:sz w:val="28"/>
          <w:sz w:val="28"/>
          <w:szCs w:val="28"/>
          <w:rtl w:val="true"/>
          <w:lang w:bidi="ar-SA"/>
        </w:rPr>
        <w:t>كه در كنار تو نشسته است از اهل جهنّم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أَعْمىوَأَضَلُّ سَبيلاً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هر كس در اين دنيا كور باشد در آخرت كورتر و گمراه‌ترخواهد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شيخ احمد عثمان، الان در اين دنيا كور است بايد براساس معنى ظاهرى اين آيه در جهان آخرت كورتر و </w:t>
      </w:r>
    </w:p>
    <w:p>
      <w:pPr>
        <w:pStyle w:val="BookText"/>
        <w:rPr/>
      </w:pPr>
      <w:r>
        <w:rPr>
          <w:rFonts w:ascii="IRNazanin" w:hAnsi="IRNazanin" w:eastAsia="IRNazanin"/>
          <w:color w:val="111111"/>
          <w:sz w:val="28"/>
          <w:sz w:val="28"/>
          <w:szCs w:val="28"/>
          <w:rtl w:val="true"/>
          <w:lang w:bidi="fa-IR"/>
        </w:rPr>
        <w:t>گمراه‌تر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اين را قبول دارى و بدان‌رضايت مى‌دهى؟</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شخص‌منحرف از راه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سان ثابت شد كه انسان نمى‌تواندتمام آيات را بهمعنى ظاهريش عمل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بخش از كنگره، بحث و درگيرى‌هاى لفظى درمورد ظاهر آيات قرآن بالا گرفت ولى علوى با برهان‌هاى‌محكم، عبّاسيرا شكست مى‌داد،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اين‌موضوع را واگذاريد و به موضوع ديگرى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انحرافات و اعتقادات باطل شما سنّيان‌آن است كه در مورد خداى سبحان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بندگان‌را مجبور به انجام گناهان و كارهاى حرام مى‌كند، آن گاه آنان‌را به خاطر اين گناهان و كارهاى حرام مجازات نموده و به‌كيفر مى‌رساند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زيرا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يُضْلِلِ اللَّهُ</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خدا گمراه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اللَّهُ عَلى قُلُوبِهِمْ</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بر قلب‌هايشان </w:t>
      </w:r>
    </w:p>
    <w:p>
      <w:pPr>
        <w:pStyle w:val="BookText"/>
        <w:rPr/>
      </w:pPr>
      <w:r>
        <w:rPr>
          <w:rFonts w:ascii="IRNazanin" w:hAnsi="IRNazanin" w:eastAsia="IRNazanin"/>
          <w:color w:val="111111"/>
          <w:sz w:val="28"/>
          <w:sz w:val="28"/>
          <w:szCs w:val="28"/>
          <w:rtl w:val="true"/>
          <w:lang w:bidi="fa-IR"/>
        </w:rPr>
        <w:t>مهر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مى‌گويى در قرآن آمده است، خوب‌مى‌دانى كه در قرآن كنايه‌ها و مجازهايى هست كه بايد آنها رايافت و پذيرفت؛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 است كه‌خداوند انسان شقاوت‌پيشه را وامى‌گذارد تا گمراه گردد؛ اين‌مطلب همانند آن است كهمردم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مردم‌را فاسد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بدان معنى است كه حكوت، مردم را واگذاشت و به حال خود رها كرد و كارى به كارشان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مگر نشنيده‌اى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يَأْمُرُ بِالْفَحْشاءِ</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واقعيّت آناست كه خداوند دستور به انجام فحشا و كارهاى بدنمى‌دهد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ما انسان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شديم؛ حال، اويا سپاسگزار است يا ناسپاس</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به هر دو راه هدايت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عقل اين امكان را پذيرا نيست كه خداونددستور به انجام گناه بدهد و آن گاه به خاطر انجام گناه، كيفربرساند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از عادى‌ترين مردم نيز بعيد است، چه برسد به‌خداوند عدالت‌گر والا مرتبه ستوده از هر نقص؛ كه از گفتارمشركان و ستم‌كاران والا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 خداوند انسان رامجبور به گناه كند و سپس او را به خاطر انجام آن گناه كيفربرساند؛ اين ستمى آشكار است و خداوند از ستم و تباهى‌پاك و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نسبت به بندگان، ستم‌كار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گمان نمى‌كنم اهل سنّت نيز نظر عبّاسى را داشته‌باشند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شاه به وزير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اهل سنّت چنين </w:t>
      </w:r>
    </w:p>
    <w:p>
      <w:pPr>
        <w:pStyle w:val="BookText"/>
        <w:rPr/>
      </w:pPr>
      <w:r>
        <w:rPr>
          <w:rFonts w:ascii="IRNazanin" w:hAnsi="IRNazanin" w:eastAsia="IRNazanin"/>
          <w:color w:val="111111"/>
          <w:sz w:val="28"/>
          <w:sz w:val="28"/>
          <w:szCs w:val="28"/>
          <w:rtl w:val="true"/>
          <w:lang w:bidi="fa-IR"/>
        </w:rPr>
        <w:t>اعتقادى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بين سنّيان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چيزى مى‌گويند كه عقل نمى‌پذيرد؟</w:t>
      </w:r>
    </w:p>
    <w:p>
      <w:pPr>
        <w:pStyle w:val="BookText"/>
        <w:rPr/>
      </w:pPr>
      <w:r>
        <w:rPr>
          <w:rFonts w:ascii="IRNazanin" w:hAnsi="IRNazanin" w:eastAsia="IRNazanin"/>
          <w:color w:val="111111"/>
          <w:sz w:val="28"/>
          <w:sz w:val="28"/>
          <w:szCs w:val="28"/>
          <w:rtl w:val="true"/>
          <w:lang w:bidi="fa-IR"/>
        </w:rPr>
        <w:t>وزير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تأويلات و دليل‌هايى بر اعتقادشان‌دارند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دليل و تأويل بياورند، باز هم‌عقل آن‌ها را نمى‌پذيرد و به نظر من تنها همان نظريّه سيّدعلوى درست است كه خداوند كسى را مجبور به كفر و گناه‌نمى‌كند و سپس او را به جهت آن به كيفر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سّنيان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رسول‌خداصلى الله عليه وآله وسلم در نبوّت خويش ترديد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روايت نمى‌كنيد و دركتاب‌هايتان نيامده است كه رسول خداصلى الله عليه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هيچ‌مرتبه‌اى جبرئيل بر من فرود نيامد مگر آن‌كه گمان كردم برعمر بن خطّاب نازل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شماها در شرايطى است كه آيات فراوانى درقرآن تصريح و دلالت بر اين مطلب دارند كه خداوند ازپيامبرش محمّدصلى الله عليه وآله وسلم براى پيامبريش ميثاق و پيمان گرفت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به وزير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درست است و در </w:t>
      </w:r>
      <w:bookmarkStart w:id="25" w:name="pg7900_71009"/>
    </w:p>
    <w:p>
      <w:pPr>
        <w:pStyle w:val="BookText"/>
        <w:rPr/>
      </w:pPr>
      <w:bookmarkEnd w:id="25"/>
      <w:r>
        <w:rPr>
          <w:rFonts w:ascii="IRNazanin" w:hAnsi="IRNazanin" w:eastAsia="IRNazanin"/>
          <w:color w:val="111111"/>
          <w:sz w:val="28"/>
          <w:sz w:val="28"/>
          <w:szCs w:val="28"/>
          <w:rtl w:val="true"/>
          <w:lang w:bidi="fa-IR"/>
        </w:rPr>
        <w:t>كتاب‌هاى سنّيان چنين روايتى آمده است؟</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كتاب‌هاى سنّيان آمده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كفرى آشكار است</w:t>
      </w:r>
      <w:r>
        <w:rPr>
          <w:rFonts w:eastAsia="IRNazanin" w:cs="IRNazanin"/>
          <w:color w:val="111111"/>
          <w:sz w:val="28"/>
          <w:szCs w:val="28"/>
          <w:rtl w:val="true"/>
          <w:lang w:bidi="fa-IR"/>
        </w:rPr>
        <w:t>.</w:t>
      </w:r>
    </w:p>
    <w:p>
      <w:pPr>
        <w:pStyle w:val="Heading2"/>
        <w:numPr>
          <w:ilvl w:val="1"/>
          <w:numId w:val="1"/>
        </w:numPr>
        <w:rPr/>
      </w:pPr>
      <w:bookmarkStart w:id="26" w:name="__RefHeading___Toc6125797_1051229030"/>
      <w:bookmarkStart w:id="27" w:name="_Toc9"/>
      <w:bookmarkEnd w:id="26"/>
      <w:r>
        <w:rPr>
          <w:rtl w:val="true"/>
        </w:rPr>
        <w:t>بی حیایی و دروغ</w:t>
      </w:r>
      <w:bookmarkEnd w:id="27"/>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سنّيان در كتاب‌هايشان نقل‌كرده‌اند رسول خداصلى الله عليه وآله وسلم عايشه را بر شانه خود مى‌نشانيد وبا طبل‌زنان و موسيقى‌نوازان به خوشگذرانى مى‌پرداخت،آيا اين با مقام و جايگاه والاى رسول خداصلى الله عليه وآله وسلم مناسبت‌دارد؟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براى مقام آن حضرت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كه يك مرد عادّى هستى، چنين‌كارى را انجام مى‌دهى؟</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ذرّه‌اى حيا و غيرت داشته باشد تن به‌چنين كارى نمى‌دهد؛ چه آن‌كه رسول خداصلى الله عليه وآله وسلم كه نمودارحيا و غيرت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درست است كه دركتاب‌هاى سنّيان چنين مطلبى آمده است؟</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كتاب‌ها هست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به پيامبرى ايمان آوريم كه درپيامبريش شكّ دارد؟ </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روايات را تأويل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روايات تأويل‌پذير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اى‌شاه؛ مى‌بينى سنّيان به اين خرافات و اعتقادات باطل و چرت‌و پرت‌ها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اعتقادات باطل و خرافات رامى‌گويى؟</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همين‌هايى كه تا به حال برشمردم كه‌مى‌گوييد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همانند انسان است و دست و پا و جنبش وآرامش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تحريف شده و كاستى و فزونى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خداصلى الله عليه وآله وسلم كارى را انجام داده كه حتّى‌عادى‌ترين مردم انجام نمى‌دهند و عايشه را بر كتف خودنشانيده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خداصلى الله عليه وآله وسلم در پيامبرى خويش شكّ و ترديدداشته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پيش از علىّ بن ابى طالب‌عليه السلام به حكومت‌دست يازيدند، با توسّل به شمشير و زور اين كار را كردند وخود را جا زدند و حكومت‌شان شرعيّت نداشت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كتاب‌هاى سنّيان از اباهريره و ديگر حديث‌سازان </w:t>
      </w:r>
    </w:p>
    <w:p>
      <w:pPr>
        <w:pStyle w:val="BookText"/>
        <w:rPr/>
      </w:pPr>
      <w:r>
        <w:rPr>
          <w:rFonts w:ascii="IRNazanin" w:hAnsi="IRNazanin" w:eastAsia="IRNazanin"/>
          <w:color w:val="111111"/>
          <w:sz w:val="28"/>
          <w:sz w:val="28"/>
          <w:szCs w:val="28"/>
          <w:rtl w:val="true"/>
          <w:lang w:bidi="fa-IR"/>
        </w:rPr>
        <w:t>دجّال روايت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اعتقادات باطل و كژى‌هايى‌كه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واگذاريد و به بحث ديگرى‌بپردازيد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چيزى را به رسول خداصلى الله عليه وآله وسلم نسبت‌مى‌دهند كه حتّى در مورد يك شخص معمولى درست‌نيست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چيست؟</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عَبَسَ‌وَتَوَلَّى</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در مورد رسول خداصلى الله عليه وآله وسلم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مانعش اين آيه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تو به راستى اخلاقى بزرگ و نيكو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تو را جز رحمت براى جهانيان نفرستاديم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عقل مى‌پسندد رسولى كه خداوند او را داراى اخلاقى‌عظيم و نيكو مى‌داند و رحمت براى جهانيان معرّفى مى‌كند،با آن مؤمن نابينا چنين كار ناشايست و غير انسانى را انجام‌بدهد؟</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معقول است كه رسول بشريّت وپيامبر رحمت، چنين كارى را انجام بدهد؛ حالا، اى علوى؛اين سوره در مورد چه كسى نازل شده است؟</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حديث‌هاى صحيحى كه از اهل بيت‌پيامبرصلى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در خانه‌هايشان فرود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بيان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سوره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آن‌گاه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ولى عثمان روى خود را ازاو گردانيده و پشت بر او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سيّد جمال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عالمان شيعه كه درمجلس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اين‌سوره، قصّه‌اى دارم كه يكى از عالمان مسيحى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ما عيسى از پيامبر شما محمّدصلى الله عليه وآله وسلم برتر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شما بداخلاق بوده و نسبت به افرادكور، چهره درهم مى‌كشيده است و بر ايشان پشت مى‌كرده‌است، در حالى كه پيامبر ما خوش‌اخلاق بوده است وبيماران را شفا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مسيحى؛ خوب است بدانى ما شيعيان اعتقادداريم اين سوره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است‌نه در مورد پيامبر خداصلى الله عليه وآله وسلم؛ پيامبر ما حضرت محمّدصلى الله عليه وآله وسلم‌بسيار خوش‌برخورد و نيكوصفات بوده و داراى‌ويژگى‌هاى ستوده‌اى بوده است كه خداوند در موردش‌مى‌فرمايد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تو اخلاقى عظيم و بس نيكو دارى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را جز رحمتى براى جهانيان نفرستاديم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گفتم از يكى از سخنرانان مسجدبغداد شنيدم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مشهور است كه برخى راويان بدكردار ودروغ‌گو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قصّه را به رسول خداصلى الله عليه وآله وسلم نسبت داده‌اند تاچهره عثمان را از آلودگى پاك كنند؛ اينان به رسول خداصلى الله عليه وآله وسلم </w:t>
      </w:r>
      <w:bookmarkStart w:id="28" w:name="pg7900_71019"/>
    </w:p>
    <w:p>
      <w:pPr>
        <w:pStyle w:val="BookText"/>
        <w:rPr/>
      </w:pPr>
      <w:bookmarkEnd w:id="28"/>
      <w:r>
        <w:rPr>
          <w:rFonts w:ascii="IRNazanin" w:hAnsi="IRNazanin" w:eastAsia="IRNazanin"/>
          <w:color w:val="111111"/>
          <w:sz w:val="28"/>
          <w:sz w:val="28"/>
          <w:szCs w:val="28"/>
          <w:rtl w:val="true"/>
          <w:lang w:bidi="fa-IR"/>
        </w:rPr>
        <w:t>نسبت دروغ مى‌دهند تا پادشاهان و خلفاى خويش را تبرئه‌كنند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واگذاشته به موضوع ديگرى‌بپردازيد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ايمان خلفاى سه‌گانه را انكارمى‌كنند و اين درست نيست؛ زيرا اگر مؤمن نبودند پس چرارسول خداصلى الله عليه وآله وسلم دامادشان شد و نيز به دامادى گرفت؟</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اعتقاد دارند كه آن سه تن ايمان قلبى‌و درونى نداشتند اگر چه در ظاهر و با زبان اظهار اسلام‌كردند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اسلام‌صلى الله عليه وآله وسلم نيز از هر كسى كه شهادتين‌را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در واقع منافق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مى‌پذيرفت و با اوهمانند مسلمانان رفتار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داماد نبىّ‌اكرم‌صلى الله عليه وآله وسلم براى ايشان و دامادى ايشان براى آن حضرت، ازاين باب است</w:t>
      </w:r>
      <w:r>
        <w:rPr>
          <w:rFonts w:eastAsia="IRNazanin" w:cs="IRNazanin"/>
          <w:color w:val="111111"/>
          <w:sz w:val="28"/>
          <w:szCs w:val="28"/>
          <w:rtl w:val="true"/>
          <w:lang w:bidi="fa-IR"/>
        </w:rPr>
        <w:t>.</w:t>
      </w:r>
    </w:p>
    <w:p>
      <w:pPr>
        <w:pStyle w:val="Heading2"/>
        <w:numPr>
          <w:ilvl w:val="1"/>
          <w:numId w:val="1"/>
        </w:numPr>
        <w:rPr/>
      </w:pPr>
      <w:bookmarkStart w:id="29" w:name="__RefHeading___Toc6125799_1051229030"/>
      <w:bookmarkStart w:id="30" w:name="_Toc10"/>
      <w:bookmarkEnd w:id="29"/>
      <w:r>
        <w:rPr>
          <w:rtl w:val="true"/>
        </w:rPr>
        <w:t>بی ایمانی ابوبکر</w:t>
      </w:r>
      <w:bookmarkEnd w:id="30"/>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ايمان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دليل‌هاى قطعى بر اين مطلب به فراوانى‌يافت مى‌شود؛ از جمله آن‌كه او در جاهاى بسيارى به رسول‌خداصلى الله عليه وآله وسلم خيانت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شركت در لشكراُسامه سرباز زد و با دستور رسول‌صلى الله عليه وآله وسلم در اين مورد مخالفت‌كرد و پرواضح است كه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w:t>
      </w:r>
    </w:p>
    <w:p>
      <w:pPr>
        <w:pStyle w:val="BookText"/>
        <w:rPr/>
      </w:pPr>
      <w:r>
        <w:rPr>
          <w:rFonts w:ascii="Amiri" w:hAnsi="Amiri" w:eastAsia="Amiri" w:cs="Amiri"/>
          <w:color w:val="111111"/>
          <w:sz w:val="28"/>
          <w:sz w:val="28"/>
          <w:szCs w:val="28"/>
          <w:rtl w:val="true"/>
          <w:lang w:bidi="ar-SA"/>
        </w:rPr>
        <w:t>رسول خداصلى الله عليه وآله وسلم مخالفت كند ايمان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لايُؤْمِنُونَ حَتَّى يُحَكِّمُوكَ فيما شَجَرَبَيْنَهُمْ ثُمَّ لايَجِدُوا في أَنْفُسِهِمْ حَرَجاً مِمَّا قَضَيْتَ‌وَيُسَلِّمُوا تَسْليماً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به پروردگارت سوگند؛ ايمان نمى‌آورند مگر آن زمان كه‌تو را در اختلافات خود حاكم قرار دهند و سپس نسبت به‌حكمى كه كردى در درون خويش نيز حرجى نيابند و به طوركامل تسليم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رسول خداصلى الله عليه وآله وسلم سرباز زدو سرپيچى كرد و او در زمره افرادى است كه آيه مزبورشامل‌شان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رسول خداصلى الله عليه وآله وسلم نيز هر كس را كه از شركت‌در لشكر اسامه سرباز بزند لعنت فرمود و اين را پيشتر گفتيم‌كه ابابكر از شركت در لشكر اسامه سرباز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رسول خداصلى الله عليه وآله وسلم مؤمن را لعنت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طبيعى است‌كه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سخن علوى درست است كه‌ابابكر مؤمن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مرود تخلّف و سرپيچى‌ابابكر، تأويلات و توجيهاتى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توجيه مى‌تواند كار حرام را برطرف كند؟اگر بخواهيم باب توجيه و تأويل را بگشاييم، هر مجرم وخلاف‌كارى داراى توجيه و تأويلى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فقر و تنگدستى به دزدى مى‌پرداختم؛شراب‌خوار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اندوه فراوان شراب خوردم؛زناكار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بدين سان نظم اجتماع برهم مى‌خورد ومردم جرأت بر گناه و معصيت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تأويلات و توجيهات براى ما فايده‌اى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عبّاسى سرخ شد و متحيّر ماند كه چه بگويد وبالأخره پس از تأمّلى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ايمان نداشتن عمرچيست؟</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دليل‌هاى فراوانى بر اين مطلب وجوددارد، از آن جمله تصريح خودش در مورد ايمان نداشتنش‌است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همچون روز جنگ‌حديبيّه در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نكردم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عمر دلالت بر آن دارد كه وى پيوسته در شكّ و </w:t>
      </w:r>
    </w:p>
    <w:p>
      <w:pPr>
        <w:pStyle w:val="BookText"/>
        <w:rPr/>
      </w:pPr>
      <w:r>
        <w:rPr>
          <w:rFonts w:ascii="IRNazanin" w:hAnsi="IRNazanin" w:eastAsia="IRNazanin"/>
          <w:color w:val="111111"/>
          <w:sz w:val="28"/>
          <w:sz w:val="28"/>
          <w:szCs w:val="28"/>
          <w:rtl w:val="true"/>
          <w:lang w:bidi="fa-IR"/>
        </w:rPr>
        <w:t>ترديد نسبت به پيامبرى آن حضرت بوده است، و ترديدش‌در روز حديبيّه بيشتر و عميقتر و بزرگتر از شكّ وترديدهاى ديگرش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عبّاسى؛ تو را به پروردگارت سوگند؛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آياكسى كه در نبوّت محمّدصلى الله عليه وآله وسلم شكّ و ترديد داشته باشدمؤمن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عبّاسى سكوت كرد و از خجالت سرش را به زير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رو به وزير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گفتار علوى در موردسخن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چنين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است؛ جدّاً عجيب 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رااز اوّلين مسلمانان مى‌دانستم و ايمان او را ايمانى ثابت‌مى‌پنداشتم ولى حالا برايم ثابت و هويدا شد كه در اصل‌ايمانش نيز ترديد و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اى پادشاه؛ بر عقيده‌ات پايدارباش و علوى دروغ‌گو تو را نفريبد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با حالت خشم، روى خويش را از عبّاسى گردانيدو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علوى راستگوست‌و اين گفته عمر در كتاب‌ها وارد شده است، ولى اين شخص‌ابله و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علوى دروغگوست؛ آيا اين </w:t>
      </w:r>
    </w:p>
    <w:p>
      <w:pPr>
        <w:pStyle w:val="BookText"/>
        <w:rPr/>
      </w:pPr>
      <w:r>
        <w:rPr>
          <w:rFonts w:ascii="IRNazanin" w:hAnsi="IRNazanin" w:eastAsia="IRNazanin"/>
          <w:color w:val="111111"/>
          <w:sz w:val="28"/>
          <w:sz w:val="28"/>
          <w:szCs w:val="28"/>
          <w:rtl w:val="true"/>
          <w:lang w:bidi="fa-IR"/>
        </w:rPr>
        <w:t>جز عناد و تعصّب است؟سكوتى مرگبار بر مجلس حاكم شد؛ پادشاه خشمگين‌شده و از سخن عبّاسى رنجيده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عبّاسى و ديگرعالمان سنّى سر به زير افكنده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وزير سكوت‌اختيار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علوى همچنان سرش را بالا گرفته و درروى شاه مى‌نگريست تا نتيجه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لحظه‌هاى سختى بر عبّاسى مى‌گذشت كه آرزو مى‌كردزمين شكافته مى‌شد و او را مى‌بلعيد، يا ملك‌الموت مى‌آمدو به سرعت روحش را مى‌ستاند؛ او بسيار شرمسار شده بودو لحظات دشوارى را پشت سر مى‌گذارد؛ نادرستى مذهب‌او آشكار شده بود و باورهاى خرافيش براى شاه و وزير وعالمان و بزرگان مملكتى آشكار گشته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ليكن بايد چه‌كارى انجام مى‌داد؟</w:t>
      </w:r>
    </w:p>
    <w:p>
      <w:pPr>
        <w:pStyle w:val="BookText"/>
        <w:rPr/>
      </w:pPr>
      <w:r>
        <w:rPr>
          <w:rFonts w:ascii="IRNazanin" w:hAnsi="IRNazanin" w:eastAsia="IRNazanin"/>
          <w:color w:val="111111"/>
          <w:sz w:val="28"/>
          <w:sz w:val="28"/>
          <w:szCs w:val="28"/>
          <w:rtl w:val="true"/>
          <w:lang w:bidi="fa-IR"/>
        </w:rPr>
        <w:t>شاه او را خواسته بود تا پرسش و پاسخ انجام دهد، و حقّ‌و باطل را معلوم كند، و بالأخره عبّاسى خود را آماده نموده وسر برافراشت 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اظهار مى‌كنى كه ثمانايمان قلبى‌نداشته است، در حالى كه رسول خداصلى الله عليه وآله، دخترش رقيّه وديگر دخترش امّ كلثوم را به ازداواج او درآورده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دليل‌هاى بسيارى وجود دارد كهعثمان </w:t>
      </w:r>
    </w:p>
    <w:p>
      <w:pPr>
        <w:pStyle w:val="BookText"/>
        <w:rPr/>
      </w:pPr>
      <w:r>
        <w:rPr>
          <w:rFonts w:ascii="IRNazanin" w:hAnsi="IRNazanin" w:eastAsia="IRNazanin"/>
          <w:color w:val="111111"/>
          <w:sz w:val="28"/>
          <w:sz w:val="28"/>
          <w:szCs w:val="28"/>
          <w:rtl w:val="true"/>
          <w:lang w:bidi="fa-IR"/>
        </w:rPr>
        <w:t>ايمان قلبى نداشته است؛ و همين قدر كافى است كه‌مسلمانان، از جمله صحابه، هم‌نظر شدند و همگى حكم به‌قتل او كردند و وى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نيز از پيامبرصلى الله عليه وآله روايت مى‌كنيد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بر باطل هم‌نظر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كه‌صحابه نيز جزئشان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كسى كه ايمان داشته‌باشد هم‌نظر مى‌شوند؟</w:t>
      </w:r>
    </w:p>
    <w:p>
      <w:pPr>
        <w:pStyle w:val="BookText"/>
        <w:rPr/>
      </w:pPr>
      <w:r>
        <w:rPr>
          <w:rFonts w:ascii="Amiri" w:hAnsi="Amiri" w:eastAsia="Amiri" w:cs="Amiri"/>
          <w:color w:val="111111"/>
          <w:sz w:val="28"/>
          <w:sz w:val="28"/>
          <w:szCs w:val="28"/>
          <w:rtl w:val="true"/>
          <w:lang w:bidi="ar-SA"/>
        </w:rPr>
        <w:t>از طرفى عايشه عثمان را به يهوديان تشبيه كرده و دستوركشتن او را صادر مى‌كند و مى‌طويد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يكى ازيهوديان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بكشيد؛ زيرا به طور حتم كافرشده‌است؛ نعثل را بكشيد؛ خدا او را بكشد؛ نعثل نابود و ازرحمت حقّ به دور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عثمان صحابى جليل القدر پيامبرصلى الله عليه وآله يعنى‌عبداللَّه بن مسعود را ضرب و شتم كرد به گونه‌اى كه به فتق‌مبتلا شد و در بستر بيمارى افتاد و در اثر همان ضربه‌ها ازدنيا 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اباذر غفارى، آن يار ارجمند پيامبرصلى الله عليه وآله را اخراج‌و تبعيد كرد و يك يا دو بار از مدينه منوّره به شام فرستاد و بارديگر او را به صحراى ربذه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 بى‌آب و علفى بين مكّه ومدينه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كرد تا بالاخره ابوذر از شدّت گرسنطى و </w:t>
      </w:r>
    </w:p>
    <w:p>
      <w:pPr>
        <w:pStyle w:val="BookText"/>
        <w:rPr/>
      </w:pPr>
      <w:r>
        <w:rPr>
          <w:rFonts w:ascii="IRNazanin" w:hAnsi="IRNazanin" w:eastAsia="IRNazanin"/>
          <w:color w:val="111111"/>
          <w:sz w:val="28"/>
          <w:sz w:val="28"/>
          <w:szCs w:val="28"/>
          <w:rtl w:val="true"/>
          <w:lang w:bidi="fa-IR"/>
        </w:rPr>
        <w:t>تشنگى در ربذه از دنيا رفت و اين در حالى اتّفاق افتاد كه‌عثمان در بيت‌المال مسلمانان غوطه‌ور بود و آن را بين‌خويشان اموى و مروانى خود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همان‌كسى بود كه رسول خداصلى الله عليه وآله در موردش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أظلّت الخضراء ولا أقلّت الغبراء على ذي لهجةأصدق من أبي ذر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آسمان سايه نيفكنده و زمين برنداشته كسى را كه راستگوتر ازابوذر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سخنان، پادشاه از وزير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سخنان‌علوى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چنين بازگو گرده‌اند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مسلمانان او را به خلافت‌برگزيده‌اند؟</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حكم شورا خليفه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چيزى را كه درست‌نيست مگوى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اين سخن را نادرست گفت؛ عثمان، </w:t>
      </w:r>
    </w:p>
    <w:p>
      <w:pPr>
        <w:pStyle w:val="BookText"/>
        <w:rPr/>
      </w:pPr>
      <w:r>
        <w:rPr>
          <w:rFonts w:ascii="Amiri" w:hAnsi="Amiri" w:eastAsia="Amiri" w:cs="Amiri"/>
          <w:color w:val="111111"/>
          <w:sz w:val="28"/>
          <w:sz w:val="28"/>
          <w:szCs w:val="28"/>
          <w:rtl w:val="true"/>
          <w:lang w:bidi="ar-SA"/>
        </w:rPr>
        <w:t>تنها در اثر وصيّت عمر به خلافت رسيد وتنها و تنها سه نفراز منافقان او را به خلافت انتخاب كردند يعنى طلحه، سعدبن ابى وقّاص و عبدالرحمن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نظر اين سه منافق به عنوان تمام مسلمانان بازگومى‌شود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تاريخ‌ها آمده است كه اين سه نفر پس از مشاهده‌طغيان عثمان و هتك حرمت‌هاى او نسبت به ياران حضرت‌رسول‌صلى الله عليه وآله وسلم و مشورت عثمان در مورد امور مسلماان با كعب‌الأحبار يهودى و تقسيم اموال مسلمانان بين خاندان مروان،خودشان پيش افتادند و مردم را نسبت به كشتن عثمان‌تشويق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رو به وزير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علوى صحيح است؟</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چنان كه مورّخان بازگفته‌اند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 ادّعا كردى عثمان بر اساس‌تصميم شورا به خلافت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شورا همين سه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انتخاب اين سه نفر به عنوان تصميم شورا به‌حساب مى‌آيد؟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وآله وسلم بشارت بهشت در مورد اين‌سه تن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مهلتى بده؛ سخنى را كه نادرست‌است بر زبان ميار؛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نفرى كه بشارت بهشت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 است و تهمتى بر رسول خداصلى الله عليه وآله وسلم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را دروغ مى‌شمارى در حالى كه‌راويان مورد وثوق آن را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دليل‌هاى فراوانى در دست است كه دروغ‌بودن و نادرستى اين حديث را ثابت مى‌كند كه سه دليل ازآن‌ها را برايت مى‌گويم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رسول خداصلى الله عليه وآله وسلم بشارت بهشت در مورد كسى‌مى‌دهد كه او را آزرده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طلحه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زيرابرخى مفسّران و مورّخان بازگو كرده‌اند كه 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اگرمحمّد بميرد به طور حتم با زنانش ازدواج 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با عايشه ازدواج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 او پيامبرصلى الله عليه وآله وسلم را آزرد و خداوند اين آيه را دراين مورد فرو فرستاد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لَكُمْ أَنْ تُؤْذُوا رَسُولَ اللَّهِ وَلا أَنْ تَنْكِحُواأَزْواجَهُ مِنْ بَعْدِهِ أَبَداً إِنَّ ذلِكُمْ كانَ عِنْدَاللَّهِ‌عَظيماً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شما حق نداريد رسول خدا را بيازاريد، و اين كه تا ابد بإے؛</w:t>
      </w:r>
      <w:r>
        <w:rPr>
          <w:rFonts w:eastAsia="IRNazanin" w:cs="IRNazanin"/>
          <w:color w:val="111111"/>
          <w:sz w:val="28"/>
          <w:szCs w:val="28"/>
          <w:lang w:bidi="fa-IR"/>
        </w:rPr>
        <w:t>00</w:t>
      </w:r>
      <w:r>
        <w:rPr>
          <w:rFonts w:ascii="IRNazanin" w:hAnsi="IRNazanin" w:eastAsia="IRNazanin"/>
          <w:color w:val="111111"/>
          <w:sz w:val="28"/>
          <w:sz w:val="28"/>
          <w:szCs w:val="28"/>
          <w:rtl w:val="true"/>
          <w:lang w:bidi="fa-IR"/>
        </w:rPr>
        <w:t xml:space="preserve">گ‌زنانش پس از او ازدواج كنيد؛ اين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و زبير با حضرت علىّ بن ابى طالب‌عليه السلام‌جنگيدند كه رسول خداصلى الله عليه وآله وسلم در موردش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است، و همراهى‌با تو همراهى با من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 كس على را اطاعت كند به طور حتم و يقين مرااطاعت كرده است، و هر كس از على سرپيچى كندبه يقين از من سرپيچى كرده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على با قرآن است و قرآن با على است؛ هرگز ازيكديگر جدا نخواهند شد تا نزد حوض كوثر بر من‌وارد شوند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على با حقّ است و حقّ با على است؛ حقّ هر جاعلى باشد خواهد بود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سان، آيا كسى كه با رسول خداصلى الله عليه وآله وسلم بجنگد و ازفرمانش سرپيچى كند، آيا به بهشت خواهد رفت؟ آيا كسى </w:t>
      </w:r>
    </w:p>
    <w:p>
      <w:pPr>
        <w:pStyle w:val="BookText"/>
        <w:rPr/>
      </w:pPr>
      <w:r>
        <w:rPr>
          <w:rFonts w:ascii="IRNazanin" w:hAnsi="IRNazanin" w:eastAsia="IRNazanin"/>
          <w:color w:val="111111"/>
          <w:sz w:val="28"/>
          <w:sz w:val="28"/>
          <w:szCs w:val="28"/>
          <w:rtl w:val="true"/>
          <w:lang w:bidi="fa-IR"/>
        </w:rPr>
        <w:t>كه با حقّ و قرآن سر جنگ و ستيز داشته باشد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و زبير در جهت كشتن عثمان تلاش فراوان‌كردند؛ با اين وجود، ى‌يا ممكن است عثمان و طلحه و زبيرهر سه تن در بهشت باشند در حالى كه بعضى برخى ديگر راكشته‌اند و نقل است كه حضرت رسول‌صلى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كشنده وكشته شده هر دو در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شگفتى تمام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 سخنان علوى‌صحيح است؟</w:t>
      </w:r>
    </w:p>
    <w:p>
      <w:pPr>
        <w:pStyle w:val="BookText"/>
        <w:rPr/>
      </w:pPr>
      <w:r>
        <w:rPr>
          <w:rFonts w:ascii="IRNazanin" w:hAnsi="IRNazanin" w:eastAsia="IRNazanin"/>
          <w:color w:val="111111"/>
          <w:sz w:val="28"/>
          <w:sz w:val="28"/>
          <w:szCs w:val="28"/>
          <w:rtl w:val="true"/>
          <w:lang w:bidi="fa-IR"/>
        </w:rPr>
        <w:t>وزير سكوت كرد و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و همفكرانش نيز ساكت شده و سخنى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بگويند؟ ى‌يا راستش را بگويند؟ آيا شيطان اجازه م‌دهد كه سخن حقّ بگويند؟ آيا نفسى كه پيوسته دستور به‌بدى مى‌دهد به فروتنى در برابر حقيقت و واقعيّت تن درمى‌دهد؟ آيا گمان مى‌كنى اعتراف به حقيقت يك امر آسان وساده است؟</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بس دشوار است؛ زيرا لازمه‌اش كنارگذاشتن تعصّب جاهلى و مخالفت با هواى نفس است، ومردم پيروان هواى نفسند و از باطل پيروى مى‌كنند، مگرعدّه بسيار اندكى كه مؤمن‌اند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علوى پرده سكوت را دريد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و عبّاسى و تمام عالمانى كه در اينجإے؛</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گ‌گ‌هستند درستى سخن مرا مى‌دانند و از حقيقت گفتارم‌آگاهند؛ و اگر اينها هم بخواهند انكار كنند در بغداد عالمانى‌هستند كه بر درستى سخن من و حقيقت آن گواهى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ازسويى، در گنجينه كتاب‌هاى اين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كتاب‌هايى‌وجود دارد كه درستى گفتار مرا تأييد مى‌كنند و مدارك ومصادر معتبرى هست كه به طور آشكار درستى و حقيقت‌سخنان مرا تأييد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اعتراف مى‌كردند كه سخن من درست است‌كه مطلوب حاصل است، و اگر اعتراف نكنند من همين الان‌برايت كتاب‌ها و مصادر و شاهدانى را حاضر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وزير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علوى درست‌است كه كتاب‌ها و مصادرى وجود دارد و تصريح به درستى‌سخنان و احاديث او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آغاز سكوت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خوش ندارم نسبت به ياران رسول‌خداصلى الله عليه وآله وسلم بدگويى كنم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كار خوشت نمى‌آيد، ولى‌خدا و رسولش از اين كار ناخوش نيستند</w:t>
      </w:r>
      <w:r>
        <w:rPr>
          <w:rFonts w:eastAsia="IRNazanin" w:cs="IRNazanin"/>
          <w:color w:val="111111"/>
          <w:sz w:val="28"/>
          <w:szCs w:val="28"/>
          <w:rtl w:val="true"/>
          <w:lang w:bidi="fa-IR"/>
        </w:rPr>
        <w:t xml:space="preserve">. </w:t>
      </w:r>
      <w:bookmarkStart w:id="31" w:name="pg7900_71042"/>
    </w:p>
    <w:p>
      <w:pPr>
        <w:pStyle w:val="Heading2"/>
        <w:numPr>
          <w:ilvl w:val="1"/>
          <w:numId w:val="1"/>
        </w:numPr>
        <w:rPr/>
      </w:pPr>
      <w:bookmarkStart w:id="32" w:name="__RefHeading___Toc6125801_1051229030"/>
      <w:bookmarkStart w:id="33" w:name="_Toc11"/>
      <w:bookmarkEnd w:id="31"/>
      <w:bookmarkEnd w:id="32"/>
      <w:r>
        <w:rPr>
          <w:rtl w:val="true"/>
        </w:rPr>
        <w:t>اصحاب منافق</w:t>
      </w:r>
      <w:bookmarkEnd w:id="33"/>
    </w:p>
    <w:p>
      <w:pPr>
        <w:pStyle w:val="BookText"/>
        <w:rPr/>
      </w:pPr>
      <w:r>
        <w:rPr>
          <w:rFonts w:ascii="IRNazanin" w:hAnsi="IRNazanin" w:eastAsia="IRNazanin"/>
          <w:color w:val="111111"/>
          <w:sz w:val="28"/>
          <w:sz w:val="28"/>
          <w:szCs w:val="28"/>
          <w:rtl w:val="true"/>
          <w:lang w:bidi="fa-IR"/>
        </w:rPr>
        <w:t>خداى تعالى برخى از اصحاب را منافق خطاب كرده‌است و به رسول خود دستور مى‌دهد تا همان گونه كه با كافران مى‌جنگد با آنان نيز بجنگد؛ و رسول خداصلى الله عليه وآله وسلم‌خودش نيز برخى از اصحاب خويش را لعنت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گفتار عالمان را نشنيده‌اى كه‌مى‌گويند تمام اصحاب رسول خداصلى الله عليه وآله وسلم عادل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ليكن اعتراف مى‌كنم اين ادّعايى‌دروغ و بهتانى بزرگ است؛ زيرا چگونه امكان دارد تمام‌اصحاب رسول خداصلى الله عليه وآله وسلم عادل باشند در حاليكه خداوندبرخى از آنان را لعنت فرموده است و رسول خداصلى الله عليه وآله وسلم نيزبرخى از ايشان را لعنت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خودشان نيز يكديگر را لعنت كرده و با يكديگرجنگيده‌اند، و برخى به ديگرى دشنام داده‌اند و يا به قتل‌ديگرى اقدام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 در اينجا درها را به روى خويش بسته ديد و از در ديگر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علوى بگو اگر اين سه‌خليفه، مؤمن نبوده‌اند پس چرا مسلمانان آن‌ها را به پادشاهى‌خويش برگزيدند و به ايشان اقتدا كردند؟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تمام مسلمانان آنان را به خلافت‌نپذيرفتند بلكه تنها سنّيان چنين كردند؛ دوّم آن كه اين </w:t>
      </w:r>
    </w:p>
    <w:p>
      <w:pPr>
        <w:pStyle w:val="BookText"/>
        <w:rPr/>
      </w:pPr>
      <w:r>
        <w:rPr>
          <w:rFonts w:ascii="IRNazanin" w:hAnsi="IRNazanin" w:eastAsia="IRNazanin"/>
          <w:color w:val="111111"/>
          <w:sz w:val="28"/>
          <w:sz w:val="28"/>
          <w:szCs w:val="28"/>
          <w:rtl w:val="true"/>
          <w:lang w:bidi="fa-IR"/>
        </w:rPr>
        <w:t>افرادى كه اعتقاد به خلافتشان دارند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نادانند، يا از روى دشمنى با حقّ به آنان گرويده‌اند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نادانان، از رسوايى‌ها و حقيقت حالشان خبر ندارند بلكه‌ايشان را افرادى پاك و مؤمن به حساب مى‌آورند، براى‌معاندان نيز هيچ دليل و برهانى سودى نمى‌بخشد مگر آن كه‌دست از تعصّب و لج‌بازى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كُلَّ آيَةٍ لا يُؤْمِنُوا بِها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نشانه‌اى ببينند به آن ايمان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ءَأَنْذَرْتَهُمْ أَمْ لِمْ تُنْذِرْهُم لايُؤمِنُونَ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برايشان تفاوتى ندارد كه ايشان را بترسانى يا بيم ندهى؛ ايمان‌نمى‌آورد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آنكه افرادى كه ايشان را به خلافت برگزيدند، درانتخاب خويش اشتباه كردند، چنان كه عدّه‌اى از مسيحيان‌نيز اشتباه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يهوديان‌نيز راه را اشتباه رفته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عزير پسر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انسان بايد از خدا و رسولش پيروى كند و به‌دنبال حقيقت باشد نه اين كه از كارهاى اشتباهو نادرست‌مردم پيروى كند؛ 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خدا و رسول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مبحث را رها كنيد و به موضوع ديگرى‌بپردازيد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اشتباهات سنّيان آن است كه‌علىّ بن ابى طالب‌عليه السلام را واگذاشتند و از گفتار ديگران پيروى‌كردند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بن ابى طالب‌عليه السلام را رسول‌خداصلى الله عليه وآله وسلم تعيين و نصب فرمود، ولى آن سه تن را پيامبرتعيين نفرمود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خطاب به شاه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كسى‌را به جاى خويش و براى پادشاهى پس از خودت بگمارى،آيا بايد وزيران و سران حكومتى نيز از تو پيروى كنند وبپذيرند؟ يا آن كه حق دارند جانشين تو را كنار زده و ديگرى </w:t>
      </w:r>
    </w:p>
    <w:p>
      <w:pPr>
        <w:pStyle w:val="BookText"/>
        <w:rPr/>
      </w:pPr>
      <w:r>
        <w:rPr>
          <w:rFonts w:ascii="IRNazanin" w:hAnsi="IRNazanin" w:eastAsia="IRNazanin"/>
          <w:color w:val="111111"/>
          <w:sz w:val="28"/>
          <w:sz w:val="28"/>
          <w:szCs w:val="28"/>
          <w:rtl w:val="true"/>
          <w:lang w:bidi="fa-IR"/>
        </w:rPr>
        <w:t>را به جانشينى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بايد از جانشينى كه من‌برگزيده‌ام پيروى كرده و به او اقتدا كنند و از دستور من‌پيروى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چنين كارى كرده‌اند؛ شيعيان ازجانشينى كه رسول خداصلى الله عليه وآله وسلم به دستور خداى تعالى براى‌خويش تعيين فرمود يعنى علىّ بن ابى طالب‌عليه السلام پيروى‌كرده‌اند و جز اورا واگذاشته‌اند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سزاوار خلافت نبود؛زيرا عمرش كم بود و ابابكر پيرتر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علىّ بن ابى‌طالب بزرگان عرب را كشته و شجاعان عرب را نابود كرده‌بود و عرب‌ها تن به خليفه بودنش نمى‌دادند؛ ولى ابوبكراين كارها را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عبّاسى چه گفت؟ اومى‌گويد كه مردم از خدا و رسول او براى تعيين اصلح،داناترند؛ زيرا او كلام خدا و رسول او را در تعيين علىّ بن ابى‌طالب‌عليه السلام نپذيرفته و گفتار برخى مردم را مى‌پذيرد كه ابابكررا اصلح دانسته‌اند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خداوند داناى حكيم نمى‌دانسته است اصلح وافضل چه كسى است تا برخى مردم نادان بيايند و اصلح رإ </w:t>
      </w:r>
    </w:p>
    <w:p>
      <w:pPr>
        <w:pStyle w:val="BookText"/>
        <w:rPr/>
      </w:pPr>
      <w:r>
        <w:rPr>
          <w:rFonts w:ascii="Amiri" w:hAnsi="Amiri" w:eastAsia="Amiri" w:cs="Amiri"/>
          <w:color w:val="111111"/>
          <w:sz w:val="28"/>
          <w:sz w:val="28"/>
          <w:szCs w:val="28"/>
          <w:rtl w:val="true"/>
          <w:lang w:bidi="ar-SA"/>
        </w:rPr>
        <w:t>انتخاب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خداى تعالى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وَرَسُولُهُ‌أَمْراً أَنْ يَكُونَ لَهُمُ الْخِيَرَةُ مِنْ أَمْرِهِمْ، وَمَنْ يَعْصِ اللَّهَ‌وَرَسُولَهُ فَقَدْ ضَلَّ ضَلالاً بَعيداً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مرد و زن مؤمنى وقتى كه خدا و رسولش در موردشان‌حكمى كردند، ديگر حقّ انتخاب ندارد؛ و هر كس از فرمان‌خدا و رسولش سرپيچى كند به يقين و به طور آشكار گمراه‌شده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خداى سبحان نمى‌فرمايد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امَنُوا اسْتَجيبُوا للَّهِِ وَلِلرَّسُولِ إِذادَعاكُمْ لِما يُحْييكُمْ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كسانى كه ايمان آورديد؛ آن‌گاه كه خدا و رسول، شما رافراخواندند به چيزى كه شما را حيات مى‌بخشد، پاسخ مثبت‌بدهيد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سخنان، 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نگفتم كه مردم‌از خدا و رسولش داناترند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سخنت بى‌معنى مى‌شود؛ زيرا اگر </w:t>
      </w:r>
    </w:p>
    <w:p>
      <w:pPr>
        <w:pStyle w:val="BookText"/>
        <w:rPr/>
      </w:pPr>
      <w:r>
        <w:rPr>
          <w:rFonts w:ascii="IRNazanin" w:hAnsi="IRNazanin" w:eastAsia="IRNazanin"/>
          <w:color w:val="111111"/>
          <w:sz w:val="28"/>
          <w:sz w:val="28"/>
          <w:szCs w:val="28"/>
          <w:rtl w:val="true"/>
          <w:lang w:bidi="fa-IR"/>
        </w:rPr>
        <w:t>خدا و رسولش يك شخص معيّنى را براى خلافت و امامت‌نصب فرمودند، لازم است كه به او اقتدا كنى؛ خواه مردم اورا بپسندند يا نپسندند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شايستگى‌هاى علىّ بن ابى طالب‌عليه السلام‌اندك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سخن تو بدين معنى است كه‌خداوند، علىّ بن ابى طالب‌عليه السلام را به درستى نمى‌شناخت ونمى‌دانست شايستگى‌هاى او اندك است و به اين سبب بودكه او را خليفه قرار داد؛ اين مطلب كه از سخن تو برمى‌آيدكفرى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شايستگى‌ها و قابليّت‌هاى خلافت و امامت به‌طور كامل و جامع و به فراوانى در علىّ بن ابى طالب‌عليه السلام‌وجود داشت، و از طرفى در كسى جز علىّ بن ابى طالب‌عليه السلام‌اين قابليّت‌ها جمع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بگو بدانيم آن قابليّت‌ها چه‌بود؟</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قابليّت‌هاى او بسيار بسيار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قابليّت او آن است كه خدا و رسولش او را به‌خلافت برگزيدند و تعيين 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آن‌كه به طور مطلق از تمام صحابه، عالمتر و داناتر </w:t>
      </w:r>
    </w:p>
    <w:p>
      <w:pPr>
        <w:pStyle w:val="BookText"/>
        <w:rPr/>
      </w:pPr>
      <w:r>
        <w:rPr>
          <w:rFonts w:ascii="Amiri" w:hAnsi="Amiri" w:eastAsia="Amiri" w:cs="Amiri"/>
          <w:color w:val="111111"/>
          <w:sz w:val="28"/>
          <w:sz w:val="28"/>
          <w:szCs w:val="28"/>
          <w:rtl w:val="true"/>
          <w:lang w:bidi="ar-SA"/>
        </w:rPr>
        <w:t>بود؛ اين رسول خدا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370/15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عالمترين و قضاوت‌مندترين شما على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قضاوت‌مندترين‌مان على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خداصلى الله عليه وآله وسلم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المدينةوالحكمة فليأت الباب</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شهر علم هستم و على راه ورود به آن است، پس هر كس‌اين شهر و حكمت را مى‌خواهد بايد از در آن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خودش نيز فرموده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علّمني رسول اللَّه‌صلى الله عليه وآله وسلم ألف باب من العلم، يفتح‌لي من كلّ باب ألف باب</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رسول خداصلى الله عليه وآله وسلم هزار در علم را به من آموخت كه از هر يك،هزار در ديگر براى من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عالم و دانا بر شخص جاهل و نادان مقدّم‌و پيشتر است؛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يَسْتَوِى الَّذينَ يَعْلَمُونَ وَالَّذينَ لايَعْلَمُونَ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كسانى كه مى‌دانند با كسانى كه نمى‌دانند يكسانند؟</w:t>
      </w:r>
    </w:p>
    <w:p>
      <w:pPr>
        <w:pStyle w:val="BookText"/>
        <w:rPr/>
      </w:pPr>
      <w:r>
        <w:rPr>
          <w:rFonts w:ascii="IRNazanin" w:hAnsi="IRNazanin" w:eastAsia="IRNazanin"/>
          <w:color w:val="111111"/>
          <w:sz w:val="28"/>
          <w:sz w:val="28"/>
          <w:szCs w:val="28"/>
          <w:rtl w:val="true"/>
          <w:lang w:bidi="fa-IR"/>
        </w:rPr>
        <w:t xml:space="preserve">سوّم آن‌كه على‌عليه السلام از غير خود بى‌نياز بود، ولى جز اومحتاج و نيازمند به سوى او بودند؛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كنيد؛ من در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بين‌شماست بهترينتان نيستم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 از هفتاد موضع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على‌نبود، عمر به طور حتم هلاك مى‌شد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مرا به مشكلى گرفتار نكند كه تو براى حلّ آن نباشى،اى ابا الحسن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على در مسجد حضور دارد نبايد هيچ‌يك از شمافتوا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علىّ بن ابى طالب‌عليه السلام هيچ‌گاه معصيت الهى‌را انجام نداده است و نيز كسى جز خدا را پرستش نكرده‌است؛ هيچ گاه در طول حيات خويش در برابر بتان سجده‌نكرده است در حالى كه آن سه تن معصيت خدا را به جاى‌آورده و جز خدا را پرستيده و در برابر بتان به سجده‌افتاده‌اند،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عَهْدِي‌الظَّالِمينَ</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 من به ظالمان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روشن‌است كه معصيت كار، ظالم است و به همين سبب سزاواردستيابى به عهد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پيامبرى و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 كه علىّ بن ابى طالب‌عليه السلام داراى انديشه‌اى سالم وعقلى بزرگ و نظرى صحيح و برخاسته از اسلام بود، درحالى كه آن سه تن داراى انديشه‌اى ناسالم و بيمار وبرخاسته از شيطان بودند؛ ابابكر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شيطانى دارم‌كه فريبم مى‌دهد؛ عمر با دستور رسول خداصلى الله عليه وآله وسلم در مواردفراوانى مخالفت كرده است؛ عثمان، كژ انديش و سست رأى‌بوده و اطرافيان بدكردارش بر او تأثير مى‌گذاشتند؛ هم چون </w:t>
      </w:r>
    </w:p>
    <w:p>
      <w:pPr>
        <w:pStyle w:val="BookText"/>
        <w:rPr/>
      </w:pPr>
      <w:r>
        <w:rPr>
          <w:rFonts w:ascii="Amiri" w:hAnsi="Amiri" w:eastAsia="Amiri" w:cs="Amiri"/>
          <w:color w:val="111111"/>
          <w:sz w:val="28"/>
          <w:sz w:val="28"/>
          <w:szCs w:val="28"/>
          <w:rtl w:val="true"/>
          <w:lang w:bidi="ar-SA"/>
        </w:rPr>
        <w:t xml:space="preserve">وزغ بن 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رسول خداصلى الله عليه وآله وسلم او و فرزندانى را كه درصلبش بودند لعنت فرستاد جز مؤمنانشان را كه بسيار اندك‌بودند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مروان بن حكم و كعب الأحبار يهودى و غيراينان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 رو به وزير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ابابكرگفته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شيطانى دارم كه فريبم مى‌دهد؟</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روايى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عمر با رسول خداصلى الله عليه وآله وسلم‌مخالفت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علوى پرسيد منظورش ازاين سخنان‌چيست؟</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عالمان سنّى در كتاب‌هاى معتبرشان‌بازگو كرده‌اند كه عمر در موارد بسيارى سخنان و دستورات‌پيامبر خداصلى الله عليه وآله وسلم را رد كرد و در مواضع بسيارى با آن حضرت‌به مخالفت برخاست؛ از آن جمله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پيامبرصلى الله عليه وآله وسلم اراده فرمود بر جنازه عبداللَّه بن ابىّ‌نماز بخواند، عمر به شدّت و با سنگدلى و گستاخى با آن‌حضرت مخالفت كرد تا جايى كه پيامبر را آزرد؛ اين در حالى‌است كه خداوند تعالى مى‌فرمايد</w:t>
      </w:r>
      <w:r>
        <w:rPr>
          <w:rFonts w:eastAsia="IRNazanin" w:cs="IRNazanin"/>
          <w:color w:val="111111"/>
          <w:sz w:val="28"/>
          <w:szCs w:val="28"/>
          <w:rtl w:val="true"/>
          <w:lang w:bidi="fa-IR"/>
        </w:rPr>
        <w:t xml:space="preserve">: </w:t>
      </w:r>
      <w:bookmarkStart w:id="34" w:name="pg7900_71061"/>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رسول خدا را آزار مى‌دهند، عذابى دردناك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رسول خداصلى الله عليه وآله وسلم دستور فاصله انداختن بين‌عمره تمتّع و حجّ تمتّع را صادر فرمود و اجازه نزديكى مردبا زنش را بين حجّ و عمره فرمود، عمر بر پيامبر اعتراض كردو اين عبارت زشت و گستاخانه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حالى احرام‌مى‌بندى كه از آلت‌هاى ما منى مى‌چكد؟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وآله وسلم نيز با او مخالفت فرمود و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واقعيّت‌آن است كه تو هرگز به اين ايمان نياورده‌اى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خداصلى الله عليه وآله وسلم با اين سخن فهماند كه عمر از كسانى‌است كه به قسمتى از اسلام ايمان نياورده است</w:t>
      </w:r>
      <w:r>
        <w:rPr>
          <w:rFonts w:eastAsia="IRNazanin" w:cs="IRNazanin"/>
          <w:color w:val="111111"/>
          <w:sz w:val="28"/>
          <w:szCs w:val="28"/>
          <w:rtl w:val="true"/>
          <w:lang w:bidi="fa-IR"/>
        </w:rPr>
        <w:t>.</w:t>
      </w:r>
    </w:p>
    <w:p>
      <w:pPr>
        <w:pStyle w:val="Heading2"/>
        <w:numPr>
          <w:ilvl w:val="1"/>
          <w:numId w:val="1"/>
        </w:numPr>
        <w:rPr/>
      </w:pPr>
      <w:bookmarkStart w:id="35" w:name="__RefHeading___Toc6125803_1051229030"/>
      <w:bookmarkStart w:id="36" w:name="_Toc12"/>
      <w:bookmarkEnd w:id="35"/>
      <w:r>
        <w:rPr>
          <w:rtl w:val="true"/>
        </w:rPr>
        <w:t>متعه زنان</w:t>
      </w:r>
      <w:bookmarkEnd w:id="3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متعه زنان نيز مخالفت كرد و به اين حكم‌الهى ايمان نياورد و وقتى به پادشاهى رسيد و تخت خلافت‌را غصب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بود كه در فرمان رسول خداحلال بود و من آن دو را حرام مى‌كنم و هر كس انجام دهد اورا مجازات مى‌كنم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 حالى است كه خداوند تعالى در قرآن كريم‌مى‌فرمايد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اسْتَمَعْتُمْ بِهِ مِنْهُنَّ فَآتُوهُنَّ اُجُورَهُنَّ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زنان استمتاع كرديد، اجرتشان را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بيان كرده‌اند كه اين آيه در مورد جايز بودن متعه‌نازل شده است و مسلمانان حتّى در زمان پادشاهى عمر نيزبه اين حكم رفتار مى‌كردند؛ و آن گاه كه عمر اين را حرام كردزناكارى و بدكارى بين مسلمانان فراوان شد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با اين كارش حكم الهى و سنّت رسول خداصلى الله عليه وآله وسلم راتعطيل كرد و زناكارى و بدكارى را رواج داد و مشمول اين‌آيه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كسانى كه مطابق دستور الهى حكم نكنند همين افراد كافرهستند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ستم‌كار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صلح حديبيّه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باپيامبرصلى الله عليه وآله وسلم به مخالفت برخاست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موارد فراوانى كه عمر به مخالفت با رسول خداصلى الله عليه وآله وسلم </w:t>
      </w:r>
    </w:p>
    <w:p>
      <w:pPr>
        <w:pStyle w:val="BookText"/>
        <w:rPr/>
      </w:pPr>
      <w:r>
        <w:rPr>
          <w:rFonts w:ascii="IRNazanin" w:hAnsi="IRNazanin" w:eastAsia="IRNazanin"/>
          <w:color w:val="111111"/>
          <w:sz w:val="28"/>
          <w:sz w:val="28"/>
          <w:szCs w:val="28"/>
          <w:rtl w:val="true"/>
          <w:lang w:bidi="fa-IR"/>
        </w:rPr>
        <w:t>پرداخت و آن بزرگوار را با كلام ناهنجار خود آزرد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من نيز متعه كردن زنان رانمى‌پسندم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 اعتراف دارى كه اين يك قانون دينى‌است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اين آيه 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اُجُورَهُنَّ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از زنان استمتاع كرديد اجرتشان را بپردازيد؟</w:t>
      </w:r>
    </w:p>
    <w:p>
      <w:pPr>
        <w:pStyle w:val="BookText"/>
        <w:rPr/>
      </w:pPr>
      <w:r>
        <w:rPr>
          <w:rFonts w:ascii="IRNazanin" w:hAnsi="IRNazanin" w:eastAsia="IRNazanin"/>
          <w:color w:val="111111"/>
          <w:sz w:val="28"/>
          <w:sz w:val="28"/>
          <w:szCs w:val="28"/>
          <w:rtl w:val="true"/>
          <w:lang w:bidi="fa-IR"/>
        </w:rPr>
        <w:t>همچنين معنى گفتار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متعه در زمان‌رسول خدا حلال بود و من حرامشان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آيا گفتار عمر دلالت بر اين ندارد كه متعه زنان و كنيزان‌در زمان رسول خداصلى الله عليه وآله وسلم جايز بوده است و در زمان پادشاهى‌ابابكر نيز جايز بوده است و در بخشى از زمان پادشاهى عمرنيز جايز بوده و رواج داشته است و آن گاه او نهى كرد و ازمتعه كردن بازداشت؟</w:t>
      </w:r>
    </w:p>
    <w:p>
      <w:pPr>
        <w:pStyle w:val="BookText"/>
        <w:rPr/>
      </w:pPr>
      <w:r>
        <w:rPr>
          <w:rFonts w:ascii="IRNazanin" w:hAnsi="IRNazanin" w:eastAsia="IRNazanin"/>
          <w:color w:val="111111"/>
          <w:sz w:val="28"/>
          <w:sz w:val="28"/>
          <w:szCs w:val="28"/>
          <w:rtl w:val="true"/>
          <w:lang w:bidi="fa-IR"/>
        </w:rPr>
        <w:t>افزون بر اينها، دليل‌هاى فراوان ديگرى نيز در اين موردوجود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خودش زنان را متعه مى‌كرده است و نيزعبداللَّه بن زبير نتيجه ازدواج متعه و موقّت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نظام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علوى صحيح و بى‌عيب است ولى‌چون عمر از اين كار بازداشته است ما نيز بايد اطاعت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خدا و رسولش سزاوارترند كه از ايشان‌اطاعت شود،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وزير؛ آيا اين آيات را نخوانده‌اى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رسول برايتان آورد، همان را بپذيريد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الرَّسُولَ</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را اطاعت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الگو و اسوه شما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مشهور را نشنيده‌اى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حلال محمّد حلال إلى يوم القيامة وحرام محمّدحرام إلى يوم القيامة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را كه حضرت محمّدصلى الله عليه وآله وسلم حلال كرده است تا قيامت </w:t>
      </w:r>
    </w:p>
    <w:p>
      <w:pPr>
        <w:pStyle w:val="BookText"/>
        <w:rPr/>
      </w:pPr>
      <w:r>
        <w:rPr>
          <w:rFonts w:ascii="IRNazanin" w:hAnsi="IRNazanin" w:eastAsia="IRNazanin"/>
          <w:color w:val="111111"/>
          <w:sz w:val="28"/>
          <w:sz w:val="28"/>
          <w:szCs w:val="28"/>
          <w:rtl w:val="true"/>
          <w:lang w:bidi="fa-IR"/>
        </w:rPr>
        <w:t>حلال است و چيزى را كه حضرت محمّدصلى الله عليه وآله وسلم حرام كرده‌است تا قيامت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قانون‌هاى اسلامى ايمان دارم‌ولى نمى‌فهمم قانون متعه چه علّتى دارد، آيا هيچ يك از شمادلش مى‌خواهد دختر يا خواهرش را براى ساعتى در اختيارمردى قرار دهد؟ آيا اين زشت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در اين مورد چه مى‌گويى كه‌انسان دختر يا خواهر خود را به طور دايمى در اختيار مردى‌قرار دهد در حالى كه مى‌داند پس از نزديكى با او با گذشت‌ساعتى طلاقش مى‌دهد؟</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نمى‌پسندم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سنّيان مى‌گويند اين‌عقد دائم، صحيح است و طلاق پس از آن نيز درست‌مى‌باشد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فرقى بين اين عقد دائم و عقد متعه وجود داردجز آن‌كه متعه با تمام‌شدن زمان مقرّر پايان مى‌يابد و عقددائم، با طلاق‌دادن پايان مى‌پذيرد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متعه به منزله اجاره‌است و عقد دائم به منزله ملكيّت است كه اجاره با پايان‌مدّتش تمام مى‌شود و ملكيّت با فروش كالا پايان مى‌يابد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بدين سان، قانون متعه قانونى سالم و درست است؛ زيرابراى برآوردن يكى از نيازمندى‌هاى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عقددائم كه با طلاق پايان مى‌يابد نيز درست است و براى‌برآوردن نيازهاى طبيعى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پادشاه؛ حالا من از شما مى‌پرسم كه در مورد زنان‌بيوه‌اى كه شوهر ندارند و كسى نيز به خواستگارى‌شان‌نمى‌رود چه مى‌گوييد؟ آيا عقد متعه، تنها چاره براى‌نگهدارى‌شان از فساد و تباهى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متعه قدرى مال به دست نمى‌آورند تا مخارج خود وبچّه‌هاى يتيمشان را تأمين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جوانان و مردانى كه توانايى ازدواج دائم ندارندچه مى‌گوييد؛ آيا متعه تنها راه حلّ مشكل ايشان براى‌خلاصى از نيروى سوزان شهوت جنسى و حفظ از فسق وبى‌بند و بارى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متعه از زناكردن كه فحشاست و از همجنس‌بازى واستمناء كردن بهتر نيست؟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شاه؛ واقعيّت آن است كه به نظر من سبب اصلى جرم‌هر زنا يا لواط يا استمنايى كه در بين مردم پديد آيد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برمى‌گردد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گناهش شريك است؛ زيرا او از متعه‌كردن بازداشت و مردم را از متعه كردن جلوگيرى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متعدّدى آمده است كه زناكارى از زمانى بين‌مردم رواج يافت كه عمر از متعه كردن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پادشاه؛ در پاسخ اين كه گفتى علاقه‌اى به متعه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عرض برسانم كه اسلام كسى را مجبور به اين كارنكرده است، همچنان تو را مجبور نكرده است دخترت را به‌ازدواج دائم كسى درآورى كه مى‌دانى ساعتى پس از ازدواج‌او را طلاق خواهد داد؛ افزون بر اين‌ها بى‌علاقگى تو و ديگرمردم نسبت به كارى، دليل بر حرام بودن آن نيست؛ زيراحكم خداوند ثابت است وبا هوا و هوس‌ها و نظر مردم‌تغيير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رو به وزير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علوى در مورد جوازمتعه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عالمان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تنها عالمان سنّى از نظر او پيروى‌كرده‌اند نه تمام عالمان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آن‌كه آيا حكم و دستور الهى سزاوارتر است كه‌پيروى شود يا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آن‌كه عالمان شما، خودشان نيز اين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رانقض كرده‌اند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زمان رسول‌خداصلى الله عليه وآله وسلم حلال بود كه من آن دو را حرام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ومتعه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پس چرا عالمان شما نظراو را در مورد حجّ رعايت نكرده‌اند؟ آنان با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صحيح است با آن‌كه عمرحرام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نادرست است، چرا علماى شمااز نظر او در مورد تحريم متعه زنان پيروى كرده و با اوموافقت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ساكت شد و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رو به حاضران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علوى رانمى‌گوييد؟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عالمان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شيخ حسن قاسمى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ايراد و اشكال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از او پيروى كرده‌اندوارد است؛ به همين دليل است كه افراد حاضر در جلسه‌براى پرسش سيّد ما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موضوع را واگذاريد و در موضوع‌ديگرى بحث كنيد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شيعيان گمان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فضيلتى نداشته است، در حالى كه همين فضيلت براى اوبس است كه آن كشورگشايى‌ها را براى اسلام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جواب در اين مورد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حاكمان و پادشان كشورگشايى مى‌كنند تاسرزمين و محدوده حكومتى خويش را بگسترانند؛ آيا اين‌فضيلت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 بپذيريم كه اين گشورگشايى‌ها فضيلت باشد،آيا مى‌تواند با اين فضيلت، غصب خلافت پيامبرصلى الله عليه وآله وسلم راتوجيه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پيامبرصلى الله عليه وآله وسلم خلافت را به او نداد بلكه خلافت‌را به حضرت علىّ بن ابى طالب‌عليه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اگر توبراى خودت جانشينى برگزيدى و كسى آمد و مقام را ازجانشينت غصب كرد و بر تخت او نشست و سپس به‌كشورگشايى پرداخت و كارهاى خير انجام داد، آيا توكشورگشايى‌هاى او را مى‌پسندى يا بر او خشمگين‌مى‌شوى به اين دليل كه جانشين تعيين‌شده تو را بركنار كرده‌و وليعهدت را عزل كرده و بدون اجازه تو بر تختت تكيه زده‌است؟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خشمگين مى‌شوم وكشورگشايى‌هايش موجب شستن اين گناه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همين‌طور بوده است؛ مقام‌جانشينى و خلافت را غصب كرد، بر جايگاه پيامبرصلى الله عليه وآله وسلم‌تكيه كرد و براى اين كار از رسول خداصلى الله عليه وآله وسلم اجازه‌اى‌نداشت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كشورگشايى‌هاى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نادرست و اشتباه بودو نتيجه‌هاى منفى و برخلاف انتظار داد؛ زيرا رسول‌خداصلى الله عليه وآله وسلم به جنگ افراد نمى‌رفت بلكه تمام نبردهايش‌دفاعى و پس از حمله دشمنان بوده است و به همين دليل‌مردم مشتاق اسلام شدند و گروه گروه به دين خدا درآمدند؛چون مردم دريافته بودند كه اسلام دين آرامش و آشتى‌است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سرزمين‌ها هجوم برد وبا شمشير و زور آنان را مجبور به مسلمان شدن كرد، و به‌همين جهت مردم از اسلام بدشان آمد و اين دين عزيز رامتّهم به زورگويى و توسّل به شمشير كردند نه آن‌كه اسلام رادين منطق و نرمى و آرامش بدانند و همين برنامه سبب شدكه دشمنان اسلام فراوان شوند؛ بدين سان، كشورگشايى‌هاى‌عمر سبب بدنامى اسلام شد و نتيجه‌هايى منفى در پى داشت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از صاحب‌اصلى و شرعى آن يعنى حضرت علىّ بن ابى طالب‌عليه السلام غصب </w:t>
      </w:r>
    </w:p>
    <w:p>
      <w:pPr>
        <w:pStyle w:val="BookText"/>
        <w:rPr/>
      </w:pPr>
      <w:r>
        <w:rPr>
          <w:rFonts w:ascii="IRNazanin" w:hAnsi="IRNazanin" w:eastAsia="IRNazanin"/>
          <w:color w:val="111111"/>
          <w:sz w:val="28"/>
          <w:sz w:val="28"/>
          <w:szCs w:val="28"/>
          <w:rtl w:val="true"/>
          <w:lang w:bidi="fa-IR"/>
        </w:rPr>
        <w:t>نكرده بودند و آن بزرگوار زمام امور خلافت را به دست‌نگرفته بودند و پس از پيامبرصلى الله عليه وآله وسلم به امور مسلمانان رسيدگى‌مى‌كردند، به طور حتم به سيره و روش رسول خداصلى الله عليه وآله وسلم‌رفتار مى‌فرمود و از آن حضرت پيروى مى‌كرد و همان شيوه‌درست پيامبر را پيروى مى‌كرد، و اين برنامه سبب مى‌شد تامردم گروه گروه به اسلام درآيند، و پرچم حكومت اسلامى‌گسترده مى‌شد و همه كره خاكى را فرا مى‌گرفت؛ ليكن، لاحول ولا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سيّد علوى عزيز، نفسى عميق و آهى سرد ازدرون برآورد و با دستش بر دست ديگر زد و نسبت به آنچه‌پس از وفات رسول خداصلى الله عليه وآله وسلم به سبب غصب مقام خلافت ازصاحب شرعى آن يعنى حضرت على‌عليه السلام، بر اسلام واردشده بود تأسّف و اندوه خود را ابراز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رو به عبّاسى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پاسخى براى علوى‌دارى؟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چنين سخنى نشنيده بودم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شنيدى و حقيقت برايت آشكارشد، پس آن خليفه‌ها را رها كن و از خليفه شرعى رسول‌خداصلى الله عليه وآله وسلم يعنى حضرت امام همام علىّ بن ابى طالب‌عليه السلام‌اطاعت و پيروى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علوى بى‌درنگ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سنّيان؛ كارهاى شما عجيب‌است؛ اصل را به فراموشى سپرده و رها مى‌كنيد و به فرغ‌مى‌پردازيد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كشورگشايى‌هاى عمر را بازگومى‌كنيد ولى فتوحات حضرت على‌عليه السلام را به فراموشى‌مى‌سپاريد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فتوحاتى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بيشترين فتوحات رسول خداصلى الله عليه وآله وسلم به دست‌باكفايت حضرت علىّ بن ابى طالب‌عليه السلام انجام شد؛ همانندبدر، فتح خيبر، حنين، اُحد، خندق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اين 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ديگر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خبرى نبود و اسلام و ايمانى نيز وجود نداشت؛دليل اين مطلب نيز، فرمايش رسول خداصلى الله عليه وآله وسلم است كه‌هنگام رفتن حضرت علىّ بن ابى طالب‌عليه السلام براى مبارزه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ايمان به مبارزه تمام شرك رفته است؛ بارالها؛اگر بخواهى پرستش نشوى، پرستش نمى‌شوى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مى‌خواهى پرستش شوى، على را پيروز كن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بدان معنى است كه اگر على‌عليه السلام كشته شود، مشركان </w:t>
      </w:r>
    </w:p>
    <w:p>
      <w:pPr>
        <w:pStyle w:val="BookText"/>
        <w:rPr/>
      </w:pPr>
      <w:r>
        <w:rPr>
          <w:rFonts w:ascii="Amiri" w:hAnsi="Amiri" w:eastAsia="Amiri" w:cs="Amiri"/>
          <w:color w:val="111111"/>
          <w:sz w:val="28"/>
          <w:sz w:val="28"/>
          <w:szCs w:val="28"/>
          <w:rtl w:val="true"/>
          <w:lang w:bidi="ar-SA"/>
        </w:rPr>
        <w:t>جرأت كشتن مرا مى‌يابند و تمام مسلمانان را نيز مى‌كشند وبدين سان اسلام و ايمان باقى نخواهد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ضربة عليّ يوم الخندق أفضل من عبادة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ضربه على‌عليه السلام در روز خندق از عبادت جنّ و انس‌بافضيلت‌تر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سان، صحيح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اسلام ازمحمّدصلى الله عليه وآله وسلم است و بقا و ادامه‌اش از حضرت على‌عليه السلام بود؛بنابراين فضيلت بقا و تداوم اسلام از آنِ خداوند و حضرت‌على‌عليه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گفتار شما درست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اشتباه‌كار و غاصب بوده است و دين را تغيير داده وتبديل كرده است، پس 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نيز به سبب چندين جهت بدمان‌مى‌آيد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رفتارى كه با فاطمه زهراعليها السلام دختر رسول خداصلى الله عليه وآله وسلم وسرور زنان جهان داشت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مورد زناكار جنايتكار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اجراى حدّنكرد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با شگفتى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خالد بن وليد، جنايتكار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جرمش چه بود؟</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جرمش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يارارجمند پيامبرصلى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پيامبرصلى الله عليه وآله وسلم‌بشارت بهشت را به او داده بود؛ ابوبكر به خالد دستور داد كه‌مالك و قومش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كه بيرون از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خالد كه به همراه‌سپاهيانش به جنگ او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دستور دادسلاح برگيرند و آنان نيز سلاح برگرفتند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خالد به آنان رسيد حيله كرد و به ايشان دروغ گفت‌و سوگند به خدا ياد كرد كه قصد بدى در موردشان ندارد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جنگ با شما نيامده‌ايم بلكه امشب ميهمان‌شماييم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پس از سوگند خالد مطمئن شد و خود و قومش‌سلاح‌ها را بر زمين گذاشتند و پس از آن‌كه هنگام نمازدررسيد مالك و قومش به نماز ايستادند ولى خالد وسپاهيانش بر آنان حمله‌ور شدند و همگى را اسير كردند و </w:t>
      </w:r>
    </w:p>
    <w:p>
      <w:pPr>
        <w:pStyle w:val="BookText"/>
        <w:rPr/>
      </w:pPr>
      <w:r>
        <w:rPr>
          <w:rFonts w:ascii="IRNazanin" w:hAnsi="IRNazanin" w:eastAsia="IRNazanin"/>
          <w:color w:val="111111"/>
          <w:sz w:val="28"/>
          <w:sz w:val="28"/>
          <w:szCs w:val="28"/>
          <w:rtl w:val="true"/>
          <w:lang w:bidi="fa-IR"/>
        </w:rPr>
        <w:t>سپس خالد جنايتكار، همه آنان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اينكار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همسر مالك طمع كرد وبا اوكه زنى زيباروى بود در همان شبى كه شوهرش را كشت زنإے؛ببگ‌گ‌كرد و سرهاى مالك و مردان قوم او را در پايه ديگ‌ها قرارداد و غذاى زناى خود را پخت و با سربازانش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دليل كشتن مسلمانان قصاص كند و به جهت زناى او باهمسر مالك بر او حد جارى كند؛ ليكن همين ابابكر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اين كار جلوگيرى كرد و با اين خون‌مسلمانان را هدر داد و يكى از حدود الهى را تعطيل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رو به وزير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چيزهايى كه علوى درمورد خالد و ابابكر فرمود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مورّخان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برخى از مردم، خالد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ازنيام دركشيده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شمشير لرزان شيطان بود؛ زيرا اودشمن حضرت علىّ بن ابى طالب‌عليه السلام بود و در سوزانيدن درخانه فاطمه زهراءعليها السلام،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ولى برخى خالدجنايتكار را شمشير خداوند ناميده‌اند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سنّيان دشمن علىّ بن ابى طالب‌اند؟ </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او نيستند، پس چرا كسانى راكه حقّ او را غصب نمودند مى‌ستايند و گرد دشمنان او جمع‌شده‌اند و فضايل و مناقبش را انكار كرده و كينه و دشمنى رابه جايى رسانده‌اند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با كفر از دنيإے؛ببگ‌گ‌رفت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ابوطالب‌عليه السلام مؤمن بود و همان‌كسى است كه در سخت‌ترين موقعيّت‌ها به يارى اسلام‌شتافت و از پيامبرصلى الله عليه وآله وسلم در اداى رسالتش به دفاع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ابوطالب‌عليه السلام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كافر نبود كه بخواهد اسلام‌بياورد؛ او مؤمن بود و ايمان خويش را پنهان مى‌داشت تاآن‌گاه كه پيامبر خداصلى الله عليه وآله وسلم برانگيخته شد و به دست‌پيامبرصلى الله عليه وآله وسلم اسلام خود را آشكار ساخت؛ بدين سان،ابوطالب‌عليه السلام سوّمين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حضرت علىّ بن ابى‌طالب‌عليه السلام، دوّم حضرت خديجه‌عليها السلام همسر پيامبرصلى الله عليه وآله وسلم، وسوّمين نفر نيز حضرت ابوطالب‌عليه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علوى در مورد حضرت‌ابوطالب‌عليه السلام درست است؟</w:t>
      </w:r>
    </w:p>
    <w:p>
      <w:pPr>
        <w:pStyle w:val="BookText"/>
        <w:rPr/>
      </w:pPr>
      <w:r>
        <w:rPr>
          <w:rFonts w:ascii="IRNazanin" w:hAnsi="IRNazanin" w:eastAsia="IRNazanin"/>
          <w:color w:val="111111"/>
          <w:sz w:val="28"/>
          <w:sz w:val="28"/>
          <w:szCs w:val="28"/>
          <w:rtl w:val="true"/>
          <w:lang w:bidi="fa-IR"/>
        </w:rPr>
        <w:t>وزير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برخى از مورّخان چنين گفته‌اند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بين سنّيان مشهور است كه حضرت </w:t>
      </w:r>
    </w:p>
    <w:p>
      <w:pPr>
        <w:pStyle w:val="BookText"/>
        <w:rPr/>
      </w:pPr>
      <w:r>
        <w:rPr>
          <w:rFonts w:ascii="Amiri" w:hAnsi="Amiri" w:eastAsia="Amiri" w:cs="Amiri"/>
          <w:color w:val="111111"/>
          <w:sz w:val="28"/>
          <w:sz w:val="28"/>
          <w:szCs w:val="28"/>
          <w:rtl w:val="true"/>
          <w:lang w:bidi="ar-SA"/>
        </w:rPr>
        <w:t>ابوطالب‌عليه السلام با كفر از دنيا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ابوطالب‌عليه السلام پدر امام اميرمؤمنان علىّ بن ابى طالب‌عليه السلام بود و كينه سنّيان نسبت به‌حضرت على‌عليه السلام سبب شد تا در مورد پدرش چنين سخن‌ناروايى بگويند، همان‌گونه كه كينه سنّيان نسبت به حضرت‌على‌عليه السلام سبب شد تا فرزندانش امام حسن و امام حسين‌عليهما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سرور جوانان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بكشند تا جايى كه سنّيان كه درصحراى كربلا آمده بودند تا امام حسين‌عليه السلام را بكشند به اوگفتند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سبب دشمنى با پدرت و رفتارى كه در بدر وحنين با بزرگان ما داشت، مى‌كشيم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رو به وزير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كشندگان حضرت امام‌حسين‌عليه السلام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 كه به حسين‌عليه السلام چنين‌گفته‌اند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پاسخى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را در اين كار ديد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چه مصلحتى‌موجب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بى‌گناه بودند بكشد و بازنان‌شان زنا كند و آن‌گاه بدون اجراى حدّ و مجازات‌رهايش كنند و فرماندهى سپاه را نيز دوباره به او بسپارند </w:t>
      </w:r>
      <w:bookmarkStart w:id="37" w:name="pg7900_71094"/>
    </w:p>
    <w:p>
      <w:pPr>
        <w:pStyle w:val="BookText"/>
        <w:rPr/>
      </w:pPr>
      <w:bookmarkEnd w:id="3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است كه خدا او رابيرون آورده است؟ آيا شمشير خداوند، كافران را مى‌كشديا مسلمانان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شمشير خداوند به حفاظت از آبرو وناموس مسلمانان مى‌پردازد يا با زنان مسلمان زنا مى‌كند؟</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اى علوى؛ ابابكر اشتباه كرد ولى‌پرواضح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او را تدارك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حد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جارى‌سازد و لوازم كار را نيز فراهم كرد تا حدّ زنا بر او جارى‌ساخته و او را به سبب قتل مؤمنان بى‌گناه بكشد ولى اين كاررا انجام نداد؛ بدين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اشتباه‌كرد</w:t>
      </w:r>
      <w:r>
        <w:rPr>
          <w:rFonts w:eastAsia="IRNazanin" w:cs="IRNazanin"/>
          <w:color w:val="111111"/>
          <w:sz w:val="28"/>
          <w:szCs w:val="28"/>
          <w:rtl w:val="true"/>
          <w:lang w:bidi="fa-IR"/>
        </w:rPr>
        <w:t>.</w:t>
      </w:r>
    </w:p>
    <w:p>
      <w:pPr>
        <w:pStyle w:val="Heading2"/>
        <w:numPr>
          <w:ilvl w:val="1"/>
          <w:numId w:val="1"/>
        </w:numPr>
        <w:rPr/>
      </w:pPr>
      <w:bookmarkStart w:id="38" w:name="__RefHeading___Toc6125805_1051229030"/>
      <w:bookmarkStart w:id="39" w:name="_Toc13"/>
      <w:bookmarkEnd w:id="38"/>
      <w:r>
        <w:rPr>
          <w:rtl w:val="true"/>
        </w:rPr>
        <w:t>هجوم به خانه حضرت زهراء سلام الله علیها</w:t>
      </w:r>
      <w:bookmarkEnd w:id="39"/>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علوى؛ تو در ابتداى سخنت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فاطمه زهراءعليها السلام دختر رسول خداصلى الله عليه وآله وسلم رفتار بدى‌داشت؛ اين رفتار ناشايست چه بوده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تهديد و شمشير وترساندن و زور از مردم براى خويش بيعت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اباعبيده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ديگرى ازمنافقان را به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روانه 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هيزم فراوانى گرد آورد و پشت در خانه حضرت‌فاطمه‌عليها السلام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درى كه رسول خداصلى الله عليه وآله وسلم بسيارى </w:t>
      </w:r>
    </w:p>
    <w:p>
      <w:pPr>
        <w:pStyle w:val="BookText"/>
        <w:rPr/>
      </w:pPr>
      <w:r>
        <w:rPr>
          <w:rFonts w:ascii="IRNazanin" w:hAnsi="IRNazanin" w:eastAsia="IRNazanin"/>
          <w:color w:val="111111"/>
          <w:sz w:val="28"/>
          <w:sz w:val="28"/>
          <w:szCs w:val="28"/>
          <w:rtl w:val="true"/>
          <w:lang w:bidi="fa-IR"/>
        </w:rPr>
        <w:t>از اوقات در آن‌جا مى‌ايستاد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اى‌خاندان نبوّت؛ و بدون اجازه گرفتن وارد آن خانه نمى‌شد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هيزم را سوزانيد و در را آتش زد و پس از آن‌كه‌حضرت فاطمه‌عليها السلام به پشت در آمد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حزبش رابازگرداند،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بر حضرت فاطمه‌عليها السلام فشرد و آن‌بانوى مكرّمه اسلام با فشار شديد و سنگدلانه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در،در بين ديوار و در فشرده شد و جنينش سقط گرديد و ميخ‌در، در سينه‌اش رفت و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 اى رسول خدا؛ بنگر كه پس از تو از پسرخطّاب و پسر ابى قحافه چه مصيبت‌هايى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اطرافيان خود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دستور دژخيم، تازيانه‌ها بر حبيبه رسول اللَّه‌صلى الله عليه وآله وسلم‌زده شد و به حدّى آن بانو را كتك زدند كه بدنش خون‌آلودشد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اين فشار سنگدلانه و ضربه‌هاى دردنان در بدن‌حضرت فاطمه‌عليها السلام باقى ماند و همچنان بيمار بود واندوهناك به سر برد تا آن‌كه چند روز پس از پدرش از دنيارحلت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بدين سان، حضرت فاطمه‌عليها السلام شهيده خاندان نبوّت‌است؛ حضرت فاطمه‌عليها السلام به واسطه عمر بن خطّاب‌كشته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به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علوى گفت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در تاريخ‌ها سخنان علوى را؛ديده‌ام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سبب دشمنى و ناخشنودى شيعيان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چيزهايى كه مى‌تواند تو را رهنمون‌شود تا دريابى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جرم و جنايت راانجام داده‌اند آن است كه تاريخ‌نويسان بازگفته‌اند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فاطمه‌عليها السلام در حالى از دنيا رفت كه بر ابابكر و عمرخشمگين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حالى است كه رسول خداصلى الله عليه وآله وسلم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يرضى لرضا فاطمة، ويغضب لغضبها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آن است كه خداوند براى رضايت فاطمه راضى وخشنود مى‌شود و به خاطر غضب فاطمه نيز غضبناك وخشمگين مى‌گردد</w:t>
      </w:r>
      <w:r>
        <w:rPr>
          <w:rFonts w:eastAsia="IRNazanin" w:cs="IRNazanin"/>
          <w:color w:val="111111"/>
          <w:sz w:val="28"/>
          <w:szCs w:val="28"/>
          <w:rtl w:val="true"/>
          <w:lang w:bidi="fa-IR"/>
        </w:rPr>
        <w:t xml:space="preserve">. </w:t>
      </w:r>
      <w:bookmarkStart w:id="40" w:name="pg7900_71100"/>
    </w:p>
    <w:p>
      <w:pPr>
        <w:pStyle w:val="BookText"/>
        <w:rPr/>
      </w:pPr>
      <w:bookmarkEnd w:id="40"/>
      <w:r>
        <w:rPr>
          <w:rFonts w:ascii="Amiri" w:hAnsi="Amiri" w:eastAsia="Amiri" w:cs="Amiri"/>
          <w:color w:val="111111"/>
          <w:sz w:val="28"/>
          <w:sz w:val="28"/>
          <w:szCs w:val="28"/>
          <w:rtl w:val="true"/>
          <w:lang w:bidi="ar-SA"/>
        </w:rPr>
        <w:t>اين در احاديث فراوانى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پادشاه؛ خوب مى‌دانى كه عاقبت كسى كه خداوند براو خشم كند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رو به وزير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حديث درست است‌كه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فاطمه‌عليها السلام در حالى از دنيا رحلت كرد كه بر ابابكر و عمرخشمگين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محدّثان و تاريخ‌نويسان اين‌حديث را بازگو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دريافتن درستى گفتار من،اين مطلب تو را رهنمون مى‌شود كه حضرت فاطمه‌عليها السلام به‌علىّ بن ابى طالب‌عليه السلام وصيّت كرد ابابكر و عمر و ديگر كسانى‌كه بر آن حضرت ستم روا داشتند در تشييع جنازه‌اش حضورنيابند و نماز بر او نگذارند و جنازه‌اش را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وصيّت فرمود كه حضرت على‌عليه السلام قبر او را پنهان‌بدارد تا بر سر قبر مطهّرش نيز حاضر نشوند، حضرت على‌عليه السلام‌نيز اين وصيّت‌ها را اجرا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عجيب و غريبى است؛ آيا على وفاطمه‌عليهما السلام چنين كارى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كه چنين گفته‌اند</w:t>
      </w:r>
      <w:r>
        <w:rPr>
          <w:rFonts w:eastAsia="IRNazanin" w:cs="IRNazanin"/>
          <w:color w:val="111111"/>
          <w:sz w:val="28"/>
          <w:szCs w:val="28"/>
          <w:rtl w:val="true"/>
          <w:lang w:bidi="fa-IR"/>
        </w:rPr>
        <w:t>.</w:t>
      </w:r>
    </w:p>
    <w:p>
      <w:pPr>
        <w:pStyle w:val="Heading2"/>
        <w:numPr>
          <w:ilvl w:val="1"/>
          <w:numId w:val="1"/>
        </w:numPr>
        <w:rPr/>
      </w:pPr>
      <w:bookmarkStart w:id="41" w:name="__RefHeading___Toc6125807_1051229030"/>
      <w:bookmarkStart w:id="42" w:name="_Toc14"/>
      <w:bookmarkEnd w:id="41"/>
      <w:r>
        <w:rPr>
          <w:rtl w:val="true"/>
        </w:rPr>
        <w:t>غصب فدک</w:t>
      </w:r>
      <w:bookmarkEnd w:id="4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ديگرى نيز نسبت به </w:t>
      </w:r>
    </w:p>
    <w:p>
      <w:pPr>
        <w:pStyle w:val="BookText"/>
        <w:rPr/>
      </w:pPr>
      <w:r>
        <w:rPr>
          <w:rFonts w:ascii="Amiri" w:hAnsi="Amiri" w:eastAsia="Amiri" w:cs="Amiri"/>
          <w:color w:val="111111"/>
          <w:sz w:val="28"/>
          <w:sz w:val="28"/>
          <w:szCs w:val="28"/>
          <w:rtl w:val="true"/>
          <w:lang w:bidi="ar-SA"/>
        </w:rPr>
        <w:t>حضرت فاطمه‌عليها السلام روا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ملك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راغصب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دارى كه آن دو، فدك را غصب‌كردند؟</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تاريخ‌ها آمده است كه رسول خداصلى الله عليه وآله وسلم‌فدك را به فاطمه‌عليها السلام بخشيد و همچنان فدك در دست‌حضرت فاطمه‌عليها السلام باقى بود تا آن‌گاه كه رسول خداصلى الله عليه وآله وسلم ازدنيا رفت و در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كارگران‌حضرت فاطمه‌عليها السلام را با زور و شمشير و اجبار از فدك بيرون‌راندند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فاطمه‌عليها السلام به احتجاج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ولى آن دو تن به فرمايشات او گوش فراندادند بلكه‌او را راندند و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حضرت فاطمه‌عليها السلام با آن دو سخن نگفت تا باخشم و غضب بر ايشان از دنيا 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 بن عبدالعزيز در زمان‌پادشاهى‌اش فدك را به فرزندان حضرت فاطمه‌عليها السلام‌بازگرداند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خانه تو را غصب‌كند و پس از مرگ تو كسى بيايد و آن خانه را به فرزندانت‌بدهد اين كار او سبب بخشش گناه آن غصب‌كننده مى‌شود؟</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شما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عبّاسى و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چنين‌برمى‌آيد كه به نظر همه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راغصب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تاريخ‌ها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تصميم غصب خلافت را داشتند وبر اين مطلب نيز واقف بودند كه اگر فدك در دست حضرت‌فاطمه‌عليها السلام باقى مى‌ماند به طور حتم درآمد فراوان فدك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اساس برخى تواريخ بيش از يكصد و بيست هزار دينارطلا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مردم تقسيم كرده و بخشش مى‌فرمود وبدين ترتيب مردم گرد حضرت على‌عليه السلام مى‌آمدند و اين‌همان چيزى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خوششان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گفتارها درست باشد جريان پادشاهى‌و خلافت اين افراد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خلافت و پادشاهى‌اين سه تن نادرست باشد به نظر تو چه كسى خليفه وجانشين رسول خداصلى الله عليه وآله وسلم خواهد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آن است كه رسول خداصلى الله عليه وآله وسلم </w:t>
      </w:r>
    </w:p>
    <w:p>
      <w:pPr>
        <w:pStyle w:val="BookText"/>
        <w:rPr/>
      </w:pPr>
      <w:r>
        <w:rPr>
          <w:rFonts w:ascii="IRNazanin" w:hAnsi="IRNazanin" w:eastAsia="IRNazanin"/>
          <w:color w:val="111111"/>
          <w:sz w:val="28"/>
          <w:sz w:val="28"/>
          <w:szCs w:val="28"/>
          <w:rtl w:val="true"/>
          <w:lang w:bidi="fa-IR"/>
        </w:rPr>
        <w:t>خودش بر اساس دستورى از جانب خداى تعالى، جانشينان‌پس از خود را تعيين و منصوب فرموده است و در حديثى كه‌در كتاب‌هاى حديث آمده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جانشينان پس از من، دوازده نفر به شماره نقيبان‌بنى‌اسرائيل‌اند و همگى از قريش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رسول خداصلى الله عليه وآله وسلم‌چنين فرموده است؟</w:t>
      </w:r>
    </w:p>
    <w:p>
      <w:pPr>
        <w:pStyle w:val="BookText"/>
        <w:rPr/>
      </w:pPr>
      <w:r>
        <w:rPr>
          <w:rFonts w:ascii="IRNazanin" w:hAnsi="IRNazanin" w:eastAsia="IRNazanin"/>
          <w:color w:val="111111"/>
          <w:sz w:val="28"/>
          <w:sz w:val="28"/>
          <w:szCs w:val="28"/>
          <w:rtl w:val="true"/>
          <w:lang w:bidi="fa-IR"/>
        </w:rPr>
        <w:t>وزير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دوازده نفر كيستند؟</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نفرشان معروف‌اند؛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كيستند؟</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بقيّه‌شان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عالمان اختلاف‌وجود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نام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عبّاسى ساكت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شاه؛ حالا نام آن دوازده نفر را بر اساس‌احاديثى كه در كتاب‌هاى سنّيان آمده است برايت برمى‌شمرم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حسن، حسين، على، محمّد، جعفر، موسى، على،محمّد، على، حسن، مهدى عليهم الصلاة والسلام</w:t>
      </w:r>
      <w:r>
        <w:rPr>
          <w:rFonts w:eastAsia="Amiri" w:cs="Amiri" w:ascii="Amiri" w:hAnsi="Amiri"/>
          <w:color w:val="111111"/>
          <w:sz w:val="28"/>
          <w:szCs w:val="28"/>
          <w:rtl w:val="true"/>
          <w:lang w:bidi="ar-SA"/>
        </w:rPr>
        <w:t xml:space="preserve">. </w:t>
      </w:r>
      <w:bookmarkStart w:id="43" w:name="pg7900_71109"/>
    </w:p>
    <w:p>
      <w:pPr>
        <w:pStyle w:val="Heading2"/>
        <w:numPr>
          <w:ilvl w:val="1"/>
          <w:numId w:val="1"/>
        </w:numPr>
        <w:rPr/>
      </w:pPr>
      <w:bookmarkStart w:id="44" w:name="__RefHeading___Toc6125809_1051229030"/>
      <w:bookmarkStart w:id="45" w:name="_Toc15"/>
      <w:bookmarkEnd w:id="43"/>
      <w:bookmarkEnd w:id="44"/>
      <w:r>
        <w:rPr>
          <w:rtl w:val="true"/>
        </w:rPr>
        <w:t xml:space="preserve">طول عمر و ظهور حضرت مهدی </w:t>
      </w:r>
      <w:r>
        <w:rPr>
          <w:rtl w:val="true"/>
        </w:rPr>
        <w:t>(</w:t>
      </w:r>
      <w:r>
        <w:rPr>
          <w:rtl w:val="true"/>
        </w:rPr>
        <w:t>عج</w:t>
      </w:r>
      <w:r>
        <w:rPr>
          <w:rtl w:val="true"/>
        </w:rPr>
        <w:t>)</w:t>
      </w:r>
      <w:bookmarkEnd w:id="45"/>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گوش فرا ده كه شيعيان‌مى‌گويند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زنده است و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اين دنيازندگى مى‌كند؛ آيا اين با عقل جور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به زودى در آخرالزمان ظهورخواهد كرد تا زمين را پس از آن‌كه پر از ستم و جور شده‌است پر از عدل و داد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رو به علوى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شماچنين اعتقاد و باورى داريد؟</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 زيرا رسول خداصلى الله عليه وآله وسلم‌اين را فرموده است و راويان شيعه و سنّى نيز آن را نقل‌كرده‌اند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يك انسان در طول اين‌همه سال طولانى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هنوز يك هزار سال هم ازمدّت زندگانى حضرت مهدى‌عليه السلام نگذشته است در حالى كه‌خداوند در قرآن كريم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مدّت هزار سال، پنجاه سال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بين آنان درنگ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خداوند، عاجز و ناتوان است كه انسانى را در طول‌اين مدّت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مرگ و زندگانى، تنها به دست خداوند نيست؟ و آياخداوند هر كارى را نمى‌تواند انجام بدهد؟</w:t>
      </w:r>
    </w:p>
    <w:p>
      <w:pPr>
        <w:pStyle w:val="BookText"/>
        <w:rPr/>
      </w:pPr>
      <w:r>
        <w:rPr>
          <w:rFonts w:ascii="IRNazanin" w:hAnsi="IRNazanin" w:eastAsia="IRNazanin"/>
          <w:color w:val="111111"/>
          <w:sz w:val="28"/>
          <w:sz w:val="28"/>
          <w:szCs w:val="28"/>
          <w:rtl w:val="true"/>
          <w:lang w:bidi="fa-IR"/>
        </w:rPr>
        <w:t>از طرفى، رسول خداصلى الله عليه وآله وسلم اين را در مورد حضرت‌مهدى‌عليه السلام فرموده است و رسول خداصلى الله عليه وآله وسلم راستگويى‌تصديق‌شده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رو به وزير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چنان‌كه‌علوى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وآله وسلم در مورد حضرت مهدى‌ارواحنا فداه چنين گزارشى داده است؟</w:t>
      </w:r>
    </w:p>
    <w:p>
      <w:pPr>
        <w:pStyle w:val="BookText"/>
        <w:rPr/>
      </w:pPr>
      <w:r>
        <w:rPr>
          <w:rFonts w:ascii="IRNazanin" w:hAnsi="IRNazanin" w:eastAsia="IRNazanin"/>
          <w:color w:val="111111"/>
          <w:sz w:val="28"/>
          <w:sz w:val="28"/>
          <w:szCs w:val="28"/>
          <w:rtl w:val="true"/>
          <w:lang w:bidi="fa-IR"/>
        </w:rPr>
        <w:t>وزير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به 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حقيقت‌هايى كه به دست‌ما رسيده و نزد ما سنّيان موجود است را انكار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عقيده عوام متزلزل شود ودل‌هاى‌شان به طرف شيعيان برود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عبّاسى؛ بدين ترتيب تو مصداق اين </w:t>
      </w:r>
    </w:p>
    <w:p>
      <w:pPr>
        <w:pStyle w:val="BookText"/>
        <w:rPr/>
      </w:pPr>
      <w:r>
        <w:rPr>
          <w:rFonts w:ascii="Amiri" w:hAnsi="Amiri" w:eastAsia="Amiri" w:cs="Amiri"/>
          <w:color w:val="111111"/>
          <w:sz w:val="28"/>
          <w:sz w:val="28"/>
          <w:szCs w:val="28"/>
          <w:rtl w:val="true"/>
          <w:lang w:bidi="ar-SA"/>
        </w:rPr>
        <w:t>آيه هستى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وَالْهُدى‌مِنْ بَعْدِ ما بَيَّنَّاهُ لِلنَّاسِ فِي الْكِتابِ اُولئِكَ يَلْعَنُهُمُ اللَّهُ‌وَيَلْعَنُهُمُ اللّاعِنُونَ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كسانى كه آنچه را ما فرستاديم يعنى بيّنات و هدايت‌را انكار مى‌كنند پس از آن‌كه در كتاب براى مردم بيان كرديم،اينان را خداوند لعنت مى‌كند و لعنت‌كنندگان بر ايشان لعنت‌مى‌فرستند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لعنت الهى شامل تو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از اين عبّاسى بپرس كه آيابر شخص عالم و دانشمند واجب است كتاب خدا و سخنان‌رسول خداصلى الله عليه وآله وسلم را محافظت كند يا آن‌كه واجب است‌عقيده‌ها و باورهاى عوام را كه از كتاب و سنّت منحرف‌شده‌اند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عقيده عوام را نگه مى‌دارم تادل‌هاى‌شان به سوى شيعيان نرود؛ زيرا شيعيان، اهل‌بدعت‌اند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واقعيّت آن است كه كتاب‌هاى معتبر براى </w:t>
      </w:r>
    </w:p>
    <w:p>
      <w:pPr>
        <w:pStyle w:val="BookText"/>
        <w:rPr/>
      </w:pPr>
      <w:r>
        <w:rPr>
          <w:rFonts w:ascii="IRNazanin" w:hAnsi="IRNazanin" w:eastAsia="IRNazanin"/>
          <w:color w:val="111111"/>
          <w:sz w:val="28"/>
          <w:sz w:val="28"/>
          <w:szCs w:val="28"/>
          <w:rtl w:val="true"/>
          <w:lang w:bidi="fa-IR"/>
        </w:rPr>
        <w:t xml:space="preserve">ما بازگو مى‌كنند كه پيشواى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بود كه‌بدعت را در اسلام وارد كرد و خودش نيز به اين مطلب‌تصريح كرده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بدعت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در جريان نماز تراويح گفت كه به مردم دستور دادتا نماز نافله را به جماعت بگذارند با آن‌كه يقين داشت خدا ورسول خداصلى الله عليه وآله وسلم نماز نافله گزاردن را حرام كرده‌اند؛ بدين‌سان، اين بدعت و نوآورى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آشكار با خدا ورسول داشت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طرفى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بدعت نگذاشت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برنداشت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افزون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نگذاشت 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به‌مخالفت خدا و رسول از زكات لغو ننمود؟</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ننهاد و متعه حجّ را به مخالفت خدا ورسول حرام نكرد؟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بدعت ننهاد و متعه زنان را به مخالفت خدا و </w:t>
      </w:r>
    </w:p>
    <w:p>
      <w:pPr>
        <w:pStyle w:val="BookText"/>
        <w:rPr/>
      </w:pPr>
      <w:r>
        <w:rPr>
          <w:rFonts w:ascii="Amiri" w:hAnsi="Amiri" w:eastAsia="Amiri" w:cs="Amiri"/>
          <w:color w:val="111111"/>
          <w:sz w:val="28"/>
          <w:sz w:val="28"/>
          <w:szCs w:val="28"/>
          <w:rtl w:val="true"/>
          <w:lang w:bidi="ar-SA"/>
        </w:rPr>
        <w:t>رسول حران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ننهاد و اجراى حدّ بر جنايت‌پيشه زناكار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نكرد و به مخالفت با خدا ورسول در مورد وجوب اجراى حدّ بر زناكار و قاتل‌نپرداخت؟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بدعت‌هاى شما سنّيان؛ اى پيروان‌عمر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آيا شما اهل بدعت هستيد يا ما شيعيان؟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به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بدعت‌هاى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علوى‌برشمرد واقعيّت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گروهى از عالمان در كتاب‌هاى خودبازگو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پس چرا از كسى پيروى كنيم كه‌در دين بدعت مى‌نهد؟</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كه اشاره كرديد پيروى ازاين شخص حرام است؛ زيرا رسول خداصلى الله عليه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بدعتى گمراهى است، و هر گمراهى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كسانى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بدعت‌هايش پيروى‌كنند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جريان بدعت او نيز آگاه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قطعى ازاهل آتش جهنّم خواهد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سران مذاهب چهارگانه،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Amiri" w:hAnsi="Amiri" w:eastAsia="Amiri" w:cs="Amiri"/>
          <w:color w:val="111111"/>
          <w:sz w:val="28"/>
          <w:sz w:val="28"/>
          <w:szCs w:val="28"/>
          <w:rtl w:val="true"/>
          <w:lang w:bidi="ar-SA"/>
        </w:rPr>
        <w:t>تقرير كرده و درست 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اين نيز بدعتى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رؤساى اين مذاهب يعنى ابوحنيفه،مالك بن انس، شافعى و احمد بن حنبل در زمان پيامبرصلى الله عليه وآله وسلم‌زندگى نمى‌كرده‌اند بلكه حدود دويست سال پس ازپيامبرصلى الله عليه وآله وسلم به دنيا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آيا مسلمانانى كه بين زمان پيامبرصلى الله عليه وآله وسلم و زمان اين‌چهار تن زندگى مى‌كرده‌اند عقيده باطل و راه نادرستى را پيش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دليل و توجيهى وجود دارد كه مذهب تنها اين چهارمذهب باشد و پيروى از فقيهان ديگر جايز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آيارسول خداصلى الله عليه وآله وسلم چنين وصيّتى فرموده است؟</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عبّاسى؛ چه مى‌گويى؟</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تن از ديگران داناتر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همه عالمان از علم اينان كمتر بوده‌است؟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وليكن شيعيان از مذهب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مذهب جعفرعليه السلام را پيروى‌مى‌كنيم چون مذهب او مذهب رسول خداصلى الله عليه وآله وسلم است؛ زيرااو از خاندانى است كه خداوند در موردشان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الْبَيْتِ‌وَيُطَهِّرَكُمْ تَطْهيراً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خداوند اراده كرد كه از شما اهل بيت هر گونه پليدى‌را دور نگه دارد و شما را به طور كامل پاكيزه نگه بدارد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شيعيان، از تمام امامان دوازده‌گانه پيروى‌مى‌كنيم؛ ليكن چون امام صادق‌عليه السلام اين فرصت را يافت تاعلم و تفسير و حديث‌هاى شريف را بيش از ديگرامامان‌عليهم السلام انتشار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مقدار آزادى عملى كه در آن‌زمان پديد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مجلس درس آن حضرت‌چهار هزار شاگرد حضور مى‌يافتند</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آن حضرت‌فرصت يافت تا پايه‌هاى دين اسلام را پس از آن‌كه به دست‌امويان و عبّاسيان شكسته شده بود محكم گرداند؛ به اين‌سبب است كه شيعيان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يافته‌اند و به امام جعفرصادق‌عليه السلام كه تجديدكننده و بازسازى‌كننده دين اسلام است‌منسوب مى‌شوند</w:t>
      </w:r>
      <w:r>
        <w:rPr>
          <w:rFonts w:eastAsia="IRNazanin" w:cs="IRNazanin"/>
          <w:color w:val="111111"/>
          <w:sz w:val="28"/>
          <w:szCs w:val="28"/>
          <w:rtl w:val="true"/>
          <w:lang w:bidi="fa-IR"/>
        </w:rPr>
        <w:t xml:space="preserve">. </w:t>
      </w:r>
      <w:bookmarkStart w:id="46" w:name="pg7900_71122"/>
    </w:p>
    <w:p>
      <w:pPr>
        <w:pStyle w:val="BookText"/>
        <w:rPr/>
      </w:pPr>
      <w:bookmarkEnd w:id="46"/>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عبّاسى؛ چه پاسخى دارى؟</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از رؤساى مذاهب چهارگانه، عادتى‌است كه ما سنّيان پيوسته بر آن 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برخى شاهان شما را به اين كارمجبور كرده‌اند و شما نيز كوركورانه و بدون دليل و برهان ازايشان پيروى كرده‌ايد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عبّاسى ساكت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من گواهى مى‌دهم كه عبّاسى ازاهل آتش جهنّم است، اگر بر چنين حالتى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فهميدى كه او جهنّمى است؟</w:t>
      </w:r>
      <w:r>
        <w:rPr>
          <w:rFonts w:eastAsia="IRNazanin" w:cs="IRNazanin"/>
          <w:color w:val="111111"/>
          <w:sz w:val="28"/>
          <w:szCs w:val="28"/>
          <w:rtl w:val="true"/>
          <w:lang w:bidi="fa-IR"/>
        </w:rPr>
        <w:t>!</w:t>
      </w:r>
    </w:p>
    <w:p>
      <w:pPr>
        <w:pStyle w:val="Heading2"/>
        <w:numPr>
          <w:ilvl w:val="1"/>
          <w:numId w:val="1"/>
        </w:numPr>
        <w:rPr/>
      </w:pPr>
      <w:bookmarkStart w:id="47" w:name="__RefHeading___Toc6125811_1051229030"/>
      <w:bookmarkStart w:id="48" w:name="_Toc16"/>
      <w:bookmarkEnd w:id="47"/>
      <w:r>
        <w:rPr>
          <w:rtl w:val="true"/>
        </w:rPr>
        <w:t>مرگ جاهلی</w:t>
      </w:r>
      <w:bookmarkEnd w:id="48"/>
    </w:p>
    <w:p>
      <w:pPr>
        <w:pStyle w:val="BookText"/>
        <w:rPr/>
      </w:pPr>
      <w:r>
        <w:rPr>
          <w:rFonts w:ascii="Amiri" w:hAnsi="Amiri" w:eastAsia="Amiri" w:cs="Amiri"/>
          <w:color w:val="111111"/>
          <w:sz w:val="28"/>
          <w:sz w:val="28"/>
          <w:szCs w:val="28"/>
          <w:rtl w:val="true"/>
          <w:lang w:bidi="ar-SA"/>
        </w:rPr>
        <w:t>علوى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 حديث از رسول خداصلى الله عليه وآله وسلم واردشده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بميرد و امام زمان خويش را نشناسد،همانند مردگان زمان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پادشاه؛ از عبّاسى بپرس كه امام زمانِ او كيست؟</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رسول خداصلى الله عليه وآله وسلم نقل نشده‌است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به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حديث از رسول خداصلى الله عليه وآله وسلم‌رسيده است؟ </w:t>
      </w:r>
    </w:p>
    <w:p>
      <w:pPr>
        <w:pStyle w:val="BookText"/>
        <w:rPr/>
      </w:pPr>
      <w:r>
        <w:rPr>
          <w:rFonts w:ascii="Amiri" w:hAnsi="Amiri" w:eastAsia="Amiri" w:cs="Amiri"/>
          <w:color w:val="111111"/>
          <w:sz w:val="28"/>
          <w:sz w:val="28"/>
          <w:szCs w:val="28"/>
          <w:rtl w:val="true"/>
          <w:lang w:bidi="ar-SA"/>
        </w:rPr>
        <w:t>وزير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رسيده است</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با حالت خشم و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عبّاسى؛ من تا به‌حال تو را شخصى مورد وثوق مى‌دانستم ولى حالادروغ‌گوييت برايم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 خود را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w:t>
      </w:r>
    </w:p>
    <w:p>
      <w:pPr>
        <w:pStyle w:val="BookText"/>
        <w:rPr/>
      </w:pP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خوب بدان كه او دروغ‌مى‌گويد و تنها براى چاپلوسى تو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مى‌دانم كه دروغ مى‌گويد؛ و من از حال‌خويشتن نيز آگاه هستم كه شايستگى اين را ندارم كه امام‌زمانِ مردم باشم؛ چرا كه من چيزى بلد نيستم و بيشتر وقت‌خود را با شكار كردن و انجام امور ادارى سپرى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امام زمان كيست؟</w:t>
      </w:r>
    </w:p>
    <w:p>
      <w:pPr>
        <w:pStyle w:val="BookText"/>
        <w:rPr/>
      </w:pPr>
      <w:r>
        <w:rPr>
          <w:rFonts w:ascii="IRNazanin" w:hAnsi="IRNazanin" w:eastAsia="IRNazanin"/>
          <w:color w:val="111111"/>
          <w:sz w:val="28"/>
          <w:sz w:val="28"/>
          <w:szCs w:val="28"/>
          <w:rtl w:val="true"/>
          <w:lang w:bidi="fa-IR"/>
        </w:rPr>
        <w:t>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امام زمان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حديث از رسول خداصلى الله عليه وآله وسلم درموردش بيان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هر كس او را شناخت، مسلمان از دنيا مى‌رود و </w:t>
      </w:r>
      <w:bookmarkStart w:id="49" w:name="pg7900_71126"/>
    </w:p>
    <w:p>
      <w:pPr>
        <w:pStyle w:val="BookText"/>
        <w:rPr/>
      </w:pPr>
      <w:bookmarkEnd w:id="49"/>
      <w:r>
        <w:rPr>
          <w:rFonts w:ascii="IRNazanin" w:hAnsi="IRNazanin" w:eastAsia="IRNazanin"/>
          <w:color w:val="111111"/>
          <w:sz w:val="28"/>
          <w:sz w:val="28"/>
          <w:szCs w:val="28"/>
          <w:rtl w:val="true"/>
          <w:lang w:bidi="fa-IR"/>
        </w:rPr>
        <w:t>از اهل بهشت است و هر كس او را نشناخت به مرگ جاهليّت‌از دنيا رفته و در آتش خواهد بود و با مردم زمان جاهليّت‌محشور خواهد شد</w:t>
      </w:r>
      <w:r>
        <w:rPr>
          <w:rFonts w:eastAsia="IRNazanin" w:cs="IRNazanin"/>
          <w:color w:val="111111"/>
          <w:sz w:val="28"/>
          <w:szCs w:val="28"/>
          <w:rtl w:val="true"/>
          <w:lang w:bidi="fa-IR"/>
        </w:rPr>
        <w:t>.</w:t>
      </w:r>
    </w:p>
    <w:p>
      <w:pPr>
        <w:pStyle w:val="Heading2"/>
        <w:numPr>
          <w:ilvl w:val="1"/>
          <w:numId w:val="1"/>
        </w:numPr>
        <w:rPr/>
      </w:pPr>
      <w:bookmarkStart w:id="50" w:name="__RefHeading___Toc6125813_1051229030"/>
      <w:bookmarkStart w:id="51" w:name="_Toc17"/>
      <w:bookmarkEnd w:id="50"/>
      <w:r>
        <w:rPr>
          <w:rtl w:val="true"/>
        </w:rPr>
        <w:t xml:space="preserve">شیعه شدن ملك‌شاه سلجوقى و </w:t>
      </w:r>
      <w:r>
        <w:rPr/>
        <w:t>70</w:t>
      </w:r>
      <w:r>
        <w:rPr>
          <w:rtl w:val="true"/>
        </w:rPr>
        <w:t xml:space="preserve"> </w:t>
      </w:r>
      <w:r>
        <w:rPr>
          <w:rtl w:val="true"/>
        </w:rPr>
        <w:t>نفر از درباریان</w:t>
      </w:r>
      <w:bookmarkEnd w:id="51"/>
    </w:p>
    <w:p>
      <w:pPr>
        <w:pStyle w:val="BookText"/>
        <w:rPr/>
      </w:pPr>
      <w:r>
        <w:rPr>
          <w:rFonts w:ascii="IRNazanin" w:hAnsi="IRNazanin" w:eastAsia="IRNazanin"/>
          <w:color w:val="111111"/>
          <w:sz w:val="28"/>
          <w:sz w:val="28"/>
          <w:szCs w:val="28"/>
          <w:rtl w:val="true"/>
          <w:lang w:bidi="fa-IR"/>
        </w:rPr>
        <w:t xml:space="preserve">در اينجا بود كه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ملك‌شاه 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 وآثار نشاط و شادمانى در چهره او پديدار شد و رو به‌حاضران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جماعت؛ بدانيد كه من از اين گفت و 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روزبه طول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و وثوق پيدا كردم و معرفت و يقين‌به دست آوردم كه شيعيان در تمام گفتار و اعتقادات خود حقّ‌دارند و سنّيان داراى مذهبى باطل و اعتقاداتى منحرف‌اند؛ وچون من از افرادى هستم كه وقتى حقّ را مى‌بينند بدان اذعان واعتراف مى‌نمايند، و كسى نيستم كه در دنيا از اهل باطل باشم‌و در آخرت به آتش جهنّم بروم، لذا در برابر شما اعلان مى‌كنم‌كه جزو شيعيان شدم و هر كس دوست دارد مى‌تواند به همراه‌من شيعه شود و به بركت و رضوان الهى برسد و خويشتن را ازتاريكى‌هاى باطل به نور حقيقت بكشاند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اين را مى‌دانستم وباور داشتم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حقّ است؛ بلكه تنها مذهب‌صحيح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اين باور را از ابتداى‌تحقيقاتم به دست آورده بودم؛ به اين جهت من نيز اعلان </w:t>
      </w:r>
    </w:p>
    <w:p>
      <w:pPr>
        <w:pStyle w:val="BookText"/>
        <w:rPr/>
      </w:pPr>
      <w:r>
        <w:rPr>
          <w:rFonts w:ascii="Amiri" w:hAnsi="Amiri" w:eastAsia="Amiri" w:cs="Amiri"/>
          <w:color w:val="111111"/>
          <w:sz w:val="28"/>
          <w:sz w:val="28"/>
          <w:szCs w:val="28"/>
          <w:rtl w:val="true"/>
          <w:lang w:bidi="ar-SA"/>
        </w:rPr>
        <w:t xml:space="preserve">مى‌كنم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بدين سان، بيشتر عالمان، وزيران و فرماندهان حاضر درمجلس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حدود هفتاد نفر بودند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اختياركردند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گزارش شيعه‌شدن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ملك‌شاه 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وزيران و فرماندهان نظامى و نگارندگان‌دربار شاهى در تمام سرزمين‌هاى اسلامى منتشر شد و تعدادبسيارى ازمردم شيعه شدند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پدرزن‌من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استادان در تمام مدارس نظاميّه‌بغداد به تدريس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برخى از عالمان سنّى كه بر شيوه و مذهب باطل ونادرست پيشين خود اصرار مى‌ورزيدند، مصداق اين آيه‌شريفه باقى 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كَالْحِجارَةِ أَوْ أَشَدُّ قَسْوَةً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همانند سنگ يا سخت‌تر از سنگ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افراد دست به كودتا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و پى‌آمد اين گردهمايى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باركردند؛ زيرا با عقل و انديشه او مسائل سرزمين‌هاى اسلامى </w:t>
      </w:r>
    </w:p>
    <w:p>
      <w:pPr>
        <w:pStyle w:val="BookText"/>
        <w:rPr/>
      </w:pPr>
      <w:r>
        <w:rPr>
          <w:rFonts w:ascii="IRNazanin" w:hAnsi="IRNazanin" w:eastAsia="IRNazanin"/>
          <w:color w:val="111111"/>
          <w:sz w:val="28"/>
          <w:sz w:val="28"/>
          <w:szCs w:val="28"/>
          <w:rtl w:val="true"/>
          <w:lang w:bidi="fa-IR"/>
        </w:rPr>
        <w:t xml:space="preserve">اداره مى‌شد، بالأخره دستى پليد با نقشه اين دشمنان سنّى ازآستين برآمد و در دوازدهم ماه رمضان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هجرى‌قمرى او را ترور كردند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ملك‌شاه‌سلجوقى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بزرگوار در راه خدا به سبب حقيقت و ايمان كشته‌شدند؛ شهادت براى آن دو و هر كه در راه خدا و به سبب‌حقيقت و ايمان كشته مى‌شود،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قصيده‌اى در سوگوارى شيخ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سروده‌شد كه بخشى از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گوهرى بود ارزشمند كه خداى رحمان‌او را از شرافت درست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بسيار ارزشمند بود، ولى روزگار قدرش را ندانست و ان‌را به صدفش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و گفت و گو، مذهب حقّ را پذيرفت؛ گفت وگويى كه با برهانى آشكار حق را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تشيّع حقيقت دارد و در اين مورد شكّى نيست ولى‌دين‌هاى ديگر سراب گذرايى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كينه‌اى چركين و ديرين سبب شد او را ترور كنند، واو به ماهى درخشنده در شبى تاريك مبدّل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سلام خدا پيوسته بر او نثار باد و در بهشت جاودانه‌و غرفه‌هاى آن، روح او را بنوازد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شايان ذكر است كه من نيز در آن مجلس و كنگره حضورداشتم و هر چه را در آن مجلس گذشت به ثبت رسانيدم،البتّه در اين رساله مختصر، مطالب اضافى را برداشتم وجريان را به طور كوتاه بازگو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به خدا اختصاص دارد و سلام و درود الهى برمحمّد و خاندان پاكيزه‌اش نثار باد و ياران شايسته‌اش‌مشمول سلام الهى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جزوه را در بغداد، در مدرسه‌نظاميّه نوشتم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عطيّه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345/100</w:t>
      </w:r>
      <w:r>
        <w:rPr>
          <w:rFonts w:ascii="IRNazanin" w:hAnsi="IRNazanin" w:eastAsia="IRNazanin"/>
          <w:b w:val="false"/>
          <w:b w:val="false"/>
          <w:bCs w:val="false"/>
          <w:i w:val="false"/>
          <w:i w:val="false"/>
          <w:iCs w:val="false"/>
          <w:color w:val="333333"/>
          <w:sz w:val="20"/>
          <w:sz w:val="20"/>
          <w:szCs w:val="20"/>
          <w:rtl w:val="true"/>
        </w:rPr>
        <w:t>، الصحيفة المباركة المهديّة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الكامل ابن 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عالمان سنّى و نيز نابينا بوده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إنسان،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ونيز ديگران اين را آورده‌اند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احزاب‌آيه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621/16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سوره ء اعراف آیه ء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ننسخ من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حاكم، كتاب 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الإستيعاب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مناقب‌خوارزمى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تذكره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تفسير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تذكره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فيض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عمر متعه را حرام نكرده بود كسى جز افرادشقى و بدفرجام زنا نمى‌كرد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المعقول فخر 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،تلخيص المستدرك ذهبى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اوجه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402/16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ليغضب لغضب فاطمة ويرضى لرضاها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فراوانى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تذكرة الخواصّ 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،حلية الأولياء، ذخائر العقبى شافعى 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نماز تراويح، الصواعق ابن حجر، عسقلانى در كتاب ارشادالسارى في شرح 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گفته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البدعة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 بدعت ناميد، چون رسول خداصلى الله عليه وآله وسلم چنين سنّتى‌نداشت و در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چنين عمل نمى‌شد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الصادق‌عليه السلام والمذاهب الأربعة، تاريخ بغداد،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نيشابورى در صحيح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نفحات اللاهوت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صحيح مسلم و</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15373</Words>
  <Characters>63886</Characters>
  <CharactersWithSpaces>78499</CharactersWithSpaces>
  <Paragraphs>927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2026-08-27T13:16:34Z</dcterms:created>
  <dc:creator>ghaemiyeh.com</dc:creator>
  <dc:description/>
  <dc:language>en-US</dc:language>
  <cp:lastModifiedBy/>
  <dcterms:modified xsi:type="dcterms:W3CDTF">2026-08-27T16:46:37Z</dcterms:modified>
  <cp:revision>1</cp:revision>
  <dc:subject/>
  <dc:title>این است راه حق یا کنگره عالمان بغداد</dc:title>
</cp:coreProperties>
</file>

<file path=docProps/custom.xml><?xml version="1.0" encoding="utf-8"?>
<Properties xmlns="http://schemas.openxmlformats.org/officeDocument/2006/custom-properties" xmlns:vt="http://schemas.openxmlformats.org/officeDocument/2006/docPropsVTypes"/>
</file>