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مکارم أخلاق النبی و الائمة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62688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06269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062692_1051229030">
            <w:r>
              <w:rPr>
                <w:webHidden/>
                <w:rStyle w:val="IndexLink"/>
                <w:rtl w:val="true"/>
              </w:rPr>
              <w:t>مقدّمة التحقيق</w:t>
            </w:r>
            <w:r>
              <w:rPr>
                <w:rStyle w:val="IndexLink"/>
                <w:rtl w:val="true"/>
              </w:rPr>
              <w:tab/>
            </w:r>
            <w:r>
              <w:rPr>
                <w:rStyle w:val="IndexLink"/>
              </w:rPr>
              <w:t>12</w:t>
            </w:r>
          </w:hyperlink>
        </w:p>
        <w:p>
          <w:pPr>
            <w:pStyle w:val="Contents3"/>
            <w:tabs>
              <w:tab w:val="clear" w:pos="8459"/>
              <w:tab w:val="right" w:pos="9026" w:leader="dot"/>
            </w:tabs>
            <w:rPr/>
          </w:pPr>
          <w:hyperlink w:anchor="__RefHeading___Toc6062694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062696_1051229030">
            <w:r>
              <w:rPr>
                <w:webHidden/>
                <w:rStyle w:val="IndexLink"/>
                <w:rtl w:val="true"/>
              </w:rPr>
              <w:t xml:space="preserve">فصل </w:t>
            </w:r>
            <w:r>
              <w:rPr>
                <w:rStyle w:val="IndexLink"/>
                <w:rtl w:val="true"/>
              </w:rPr>
              <w:t>[</w:t>
            </w:r>
            <w:r>
              <w:rPr>
                <w:rStyle w:val="IndexLink"/>
                <w:rtl w:val="true"/>
              </w:rPr>
              <w:t>في بعض نصائحه</w:t>
            </w:r>
            <w:r>
              <w:rPr>
                <w:rStyle w:val="IndexLink"/>
                <w:rtl w:val="true"/>
              </w:rPr>
              <w:t>(</w:t>
            </w:r>
            <w:r>
              <w:rPr>
                <w:rStyle w:val="IndexLink"/>
                <w:rtl w:val="true"/>
              </w:rPr>
              <w:t>صلّى الله عليه وآله وسلم</w:t>
            </w:r>
            <w:r>
              <w:rPr>
                <w:rStyle w:val="IndexLink"/>
                <w:rtl w:val="true"/>
              </w:rPr>
              <w:t>) ]</w:t>
              <w:tab/>
            </w:r>
            <w:r>
              <w:rPr>
                <w:rStyle w:val="IndexLink"/>
              </w:rPr>
              <w:t>103</w:t>
            </w:r>
          </w:hyperlink>
        </w:p>
        <w:p>
          <w:pPr>
            <w:pStyle w:val="Contents3"/>
            <w:tabs>
              <w:tab w:val="clear" w:pos="8459"/>
              <w:tab w:val="right" w:pos="9026" w:leader="dot"/>
            </w:tabs>
            <w:rPr/>
          </w:pPr>
          <w:hyperlink w:anchor="__RefHeading___Toc6062698_1051229030">
            <w:r>
              <w:rPr>
                <w:webHidden/>
                <w:rStyle w:val="IndexLink"/>
                <w:rtl w:val="true"/>
              </w:rPr>
              <w:t xml:space="preserve">فصل </w:t>
            </w:r>
            <w:r>
              <w:rPr>
                <w:rStyle w:val="IndexLink"/>
                <w:rtl w:val="true"/>
              </w:rPr>
              <w:t>[</w:t>
            </w:r>
            <w:r>
              <w:rPr>
                <w:rStyle w:val="IndexLink"/>
                <w:rtl w:val="true"/>
              </w:rPr>
              <w:t>في وصاياه</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لأصحابه وأمير المؤمنين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6062700_1051229030">
            <w:r>
              <w:rPr>
                <w:webHidden/>
                <w:rStyle w:val="IndexLink"/>
                <w:rtl w:val="true"/>
              </w:rPr>
              <w:t xml:space="preserve">فصل </w:t>
            </w:r>
            <w:r>
              <w:rPr>
                <w:rStyle w:val="IndexLink"/>
                <w:rtl w:val="true"/>
              </w:rPr>
              <w:t>[</w:t>
            </w:r>
            <w:r>
              <w:rPr>
                <w:rStyle w:val="IndexLink"/>
                <w:rtl w:val="true"/>
              </w:rPr>
              <w:t>في وصاياه</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لعلي أمير المؤمنين</w:t>
            </w:r>
            <w:r>
              <w:rPr>
                <w:rStyle w:val="IndexLink"/>
                <w:rtl w:val="true"/>
              </w:rPr>
              <w:t>(</w:t>
            </w:r>
            <w:r>
              <w:rPr>
                <w:rStyle w:val="IndexLink"/>
                <w:rtl w:val="true"/>
              </w:rPr>
              <w:t>علیه السلام</w:t>
            </w:r>
            <w:r>
              <w:rPr>
                <w:rStyle w:val="IndexLink"/>
                <w:rtl w:val="true"/>
              </w:rPr>
              <w:t>) ]</w:t>
              <w:tab/>
            </w:r>
            <w:r>
              <w:rPr>
                <w:rStyle w:val="IndexLink"/>
              </w:rPr>
              <w:t>111</w:t>
            </w:r>
          </w:hyperlink>
        </w:p>
        <w:p>
          <w:pPr>
            <w:pStyle w:val="Contents3"/>
            <w:tabs>
              <w:tab w:val="clear" w:pos="8459"/>
              <w:tab w:val="right" w:pos="9026" w:leader="dot"/>
            </w:tabs>
            <w:rPr/>
          </w:pPr>
          <w:hyperlink w:anchor="__RefHeading___Toc6062702_1051229030">
            <w:r>
              <w:rPr>
                <w:webHidden/>
                <w:rStyle w:val="IndexLink"/>
                <w:rtl w:val="true"/>
              </w:rPr>
              <w:t xml:space="preserve">فصل في أحواله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عند الموت</w:t>
            </w:r>
            <w:r>
              <w:rPr>
                <w:rStyle w:val="IndexLink"/>
                <w:rtl w:val="true"/>
              </w:rPr>
              <w:tab/>
            </w:r>
            <w:r>
              <w:rPr>
                <w:rStyle w:val="IndexLink"/>
              </w:rPr>
              <w:t>114</w:t>
            </w:r>
          </w:hyperlink>
        </w:p>
        <w:p>
          <w:pPr>
            <w:pStyle w:val="Contents3"/>
            <w:tabs>
              <w:tab w:val="clear" w:pos="8459"/>
              <w:tab w:val="right" w:pos="9026" w:leader="dot"/>
            </w:tabs>
            <w:rPr/>
          </w:pPr>
          <w:hyperlink w:anchor="__RefHeading___Toc6062704_1051229030">
            <w:r>
              <w:rPr>
                <w:webHidden/>
                <w:rStyle w:val="IndexLink"/>
                <w:rtl w:val="true"/>
              </w:rPr>
              <w:t xml:space="preserve">فصل </w:t>
            </w:r>
            <w:r>
              <w:rPr>
                <w:rStyle w:val="IndexLink"/>
                <w:rtl w:val="true"/>
              </w:rPr>
              <w:t>[</w:t>
            </w:r>
            <w:r>
              <w:rPr>
                <w:rStyle w:val="IndexLink"/>
                <w:rtl w:val="true"/>
              </w:rPr>
              <w:t xml:space="preserve">في حجة الوداع وانتصابه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علياً</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بالإمامة </w:t>
            </w:r>
            <w:r>
              <w:rPr>
                <w:rStyle w:val="IndexLink"/>
                <w:rtl w:val="true"/>
              </w:rPr>
              <w:t>]</w:t>
              <w:tab/>
            </w:r>
            <w:r>
              <w:rPr>
                <w:rStyle w:val="IndexLink"/>
              </w:rPr>
              <w:t>118</w:t>
            </w:r>
          </w:hyperlink>
        </w:p>
        <w:p>
          <w:pPr>
            <w:pStyle w:val="Contents3"/>
            <w:tabs>
              <w:tab w:val="clear" w:pos="8459"/>
              <w:tab w:val="right" w:pos="9026" w:leader="dot"/>
            </w:tabs>
            <w:rPr/>
          </w:pPr>
          <w:hyperlink w:anchor="__RefHeading___Toc6062706_1051229030">
            <w:r>
              <w:rPr>
                <w:webHidden/>
                <w:rStyle w:val="IndexLink"/>
                <w:rtl w:val="true"/>
              </w:rPr>
              <w:t xml:space="preserve">فصل </w:t>
            </w:r>
            <w:r>
              <w:rPr>
                <w:rStyle w:val="IndexLink"/>
                <w:rtl w:val="true"/>
              </w:rPr>
              <w:t>[</w:t>
            </w:r>
            <w:r>
              <w:rPr>
                <w:rStyle w:val="IndexLink"/>
                <w:rtl w:val="true"/>
              </w:rPr>
              <w:t xml:space="preserve">في أحواله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عند الموت مع فاطمة والحسن والحسين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وإخباره بشهادتهم وغصب حقوقهم </w:t>
            </w:r>
            <w:r>
              <w:rPr>
                <w:rStyle w:val="IndexLink"/>
                <w:rtl w:val="true"/>
              </w:rPr>
              <w:t>]</w:t>
              <w:tab/>
            </w:r>
            <w:r>
              <w:rPr>
                <w:rStyle w:val="IndexLink"/>
              </w:rPr>
              <w:t>119</w:t>
            </w:r>
          </w:hyperlink>
        </w:p>
        <w:p>
          <w:pPr>
            <w:pStyle w:val="Contents2"/>
            <w:tabs>
              <w:tab w:val="clear" w:pos="8743"/>
              <w:tab w:val="right" w:pos="9026" w:leader="dot"/>
            </w:tabs>
            <w:rPr/>
          </w:pPr>
          <w:hyperlink w:anchor="__RefHeading___Toc6062708_1051229030">
            <w:r>
              <w:rPr>
                <w:webHidden/>
                <w:rStyle w:val="IndexLink"/>
                <w:rtl w:val="true"/>
              </w:rPr>
              <w:t>الباب الثاني فى ذكر فاطمة عليها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6062710_1051229030">
            <w:r>
              <w:rPr>
                <w:webHidden/>
                <w:rStyle w:val="IndexLink"/>
                <w:rtl w:val="true"/>
              </w:rPr>
              <w:t>[</w:t>
            </w:r>
            <w:r>
              <w:rPr>
                <w:rStyle w:val="IndexLink"/>
                <w:rtl w:val="true"/>
              </w:rPr>
              <w:t xml:space="preserve">فصل في ولادتها </w:t>
            </w:r>
            <w:r>
              <w:rPr>
                <w:rStyle w:val="IndexLink"/>
                <w:rtl w:val="true"/>
              </w:rPr>
              <w:t>(</w:t>
            </w:r>
            <w:r>
              <w:rPr>
                <w:rStyle w:val="IndexLink"/>
                <w:rtl w:val="true"/>
              </w:rPr>
              <w:t xml:space="preserve">عليها السّلام </w:t>
            </w:r>
            <w:r>
              <w:rPr>
                <w:rStyle w:val="IndexLink"/>
                <w:rtl w:val="true"/>
              </w:rPr>
              <w:t>)]</w:t>
              <w:tab/>
            </w:r>
            <w:r>
              <w:rPr>
                <w:rStyle w:val="IndexLink"/>
              </w:rPr>
              <w:t>123</w:t>
            </w:r>
          </w:hyperlink>
        </w:p>
        <w:p>
          <w:pPr>
            <w:pStyle w:val="Contents3"/>
            <w:tabs>
              <w:tab w:val="clear" w:pos="8459"/>
              <w:tab w:val="right" w:pos="9026" w:leader="dot"/>
            </w:tabs>
            <w:rPr/>
          </w:pPr>
          <w:hyperlink w:anchor="__RefHeading___Toc6062712_1051229030">
            <w:r>
              <w:rPr>
                <w:webHidden/>
                <w:rStyle w:val="IndexLink"/>
                <w:rtl w:val="true"/>
              </w:rPr>
              <w:t xml:space="preserve">فصل </w:t>
            </w:r>
            <w:r>
              <w:rPr>
                <w:rStyle w:val="IndexLink"/>
                <w:rtl w:val="true"/>
              </w:rPr>
              <w:t>[</w:t>
            </w:r>
            <w:r>
              <w:rPr>
                <w:rStyle w:val="IndexLink"/>
                <w:rtl w:val="true"/>
              </w:rPr>
              <w:t xml:space="preserve">في بعض فضائلها وخدمة الملائكة لها </w:t>
            </w:r>
            <w:r>
              <w:rPr>
                <w:rStyle w:val="IndexLink"/>
                <w:rtl w:val="true"/>
              </w:rPr>
              <w:t>(</w:t>
            </w:r>
            <w:r>
              <w:rPr>
                <w:rStyle w:val="IndexLink"/>
                <w:rtl w:val="true"/>
              </w:rPr>
              <w:t>علیها السلام</w:t>
            </w:r>
            <w:r>
              <w:rPr>
                <w:rStyle w:val="IndexLink"/>
                <w:rtl w:val="true"/>
              </w:rPr>
              <w:t>) ]</w:t>
              <w:tab/>
            </w:r>
            <w:r>
              <w:rPr>
                <w:rStyle w:val="IndexLink"/>
              </w:rPr>
              <w:t>127</w:t>
            </w:r>
          </w:hyperlink>
        </w:p>
        <w:p>
          <w:pPr>
            <w:pStyle w:val="Contents3"/>
            <w:tabs>
              <w:tab w:val="clear" w:pos="8459"/>
              <w:tab w:val="right" w:pos="9026" w:leader="dot"/>
            </w:tabs>
            <w:rPr/>
          </w:pPr>
          <w:hyperlink w:anchor="__RefHeading___Toc6062714_1051229030">
            <w:r>
              <w:rPr>
                <w:webHidden/>
                <w:rStyle w:val="IndexLink"/>
                <w:rtl w:val="true"/>
              </w:rPr>
              <w:t xml:space="preserve">فصل </w:t>
            </w:r>
            <w:r>
              <w:rPr>
                <w:rStyle w:val="IndexLink"/>
                <w:rtl w:val="true"/>
              </w:rPr>
              <w:t>[</w:t>
            </w:r>
            <w:r>
              <w:rPr>
                <w:rStyle w:val="IndexLink"/>
                <w:rtl w:val="true"/>
              </w:rPr>
              <w:t xml:space="preserve">فى كرامة الله عليها ، وثواب تسبيحها </w:t>
            </w:r>
            <w:r>
              <w:rPr>
                <w:rStyle w:val="IndexLink"/>
                <w:rtl w:val="true"/>
              </w:rPr>
              <w:t>(</w:t>
            </w:r>
            <w:r>
              <w:rPr>
                <w:rStyle w:val="IndexLink"/>
                <w:rtl w:val="true"/>
              </w:rPr>
              <w:t>علیها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6062716_1051229030">
            <w:r>
              <w:rPr>
                <w:webHidden/>
                <w:rStyle w:val="IndexLink"/>
                <w:rtl w:val="true"/>
              </w:rPr>
              <w:t xml:space="preserve">فصل </w:t>
            </w:r>
            <w:r>
              <w:rPr>
                <w:rStyle w:val="IndexLink"/>
                <w:rtl w:val="true"/>
              </w:rPr>
              <w:t>[</w:t>
            </w:r>
            <w:r>
              <w:rPr>
                <w:rStyle w:val="IndexLink"/>
                <w:rtl w:val="true"/>
              </w:rPr>
              <w:t xml:space="preserve">في خطب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وتزويجها معه </w:t>
            </w:r>
            <w:r>
              <w:rPr>
                <w:rStyle w:val="IndexLink"/>
                <w:rtl w:val="true"/>
              </w:rPr>
              <w:t>]</w:t>
              <w:tab/>
            </w:r>
            <w:r>
              <w:rPr>
                <w:rStyle w:val="IndexLink"/>
              </w:rPr>
              <w:t>141</w:t>
            </w:r>
          </w:hyperlink>
        </w:p>
        <w:p>
          <w:pPr>
            <w:pStyle w:val="Contents3"/>
            <w:tabs>
              <w:tab w:val="clear" w:pos="8459"/>
              <w:tab w:val="right" w:pos="9026" w:leader="dot"/>
            </w:tabs>
            <w:rPr/>
          </w:pPr>
          <w:hyperlink w:anchor="__RefHeading___Toc6062718_1051229030">
            <w:r>
              <w:rPr>
                <w:webHidden/>
                <w:rStyle w:val="IndexLink"/>
                <w:rtl w:val="true"/>
              </w:rPr>
              <w:t xml:space="preserve">فصل </w:t>
            </w:r>
            <w:r>
              <w:rPr>
                <w:rStyle w:val="IndexLink"/>
                <w:rtl w:val="true"/>
              </w:rPr>
              <w:t>[</w:t>
            </w:r>
            <w:r>
              <w:rPr>
                <w:rStyle w:val="IndexLink"/>
                <w:rtl w:val="true"/>
              </w:rPr>
              <w:t xml:space="preserve">في تعريس أهل الجنة ونثارهم لتزويج فاطمة </w:t>
            </w:r>
            <w:r>
              <w:rPr>
                <w:rStyle w:val="IndexLink"/>
                <w:rtl w:val="true"/>
              </w:rPr>
              <w:t>(</w:t>
            </w:r>
            <w:r>
              <w:rPr>
                <w:rStyle w:val="IndexLink"/>
                <w:rtl w:val="true"/>
              </w:rPr>
              <w:t>علیها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6062720_1051229030">
            <w:r>
              <w:rPr>
                <w:webHidden/>
                <w:rStyle w:val="IndexLink"/>
                <w:rtl w:val="true"/>
              </w:rPr>
              <w:t xml:space="preserve">فصل </w:t>
            </w:r>
            <w:r>
              <w:rPr>
                <w:rStyle w:val="IndexLink"/>
                <w:rtl w:val="true"/>
              </w:rPr>
              <w:t>[</w:t>
            </w:r>
            <w:r>
              <w:rPr>
                <w:rStyle w:val="IndexLink"/>
                <w:rtl w:val="true"/>
              </w:rPr>
              <w:t xml:space="preserve">فى وليمة تعريسها وخبر تزويجها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بخير الناس </w:t>
            </w:r>
            <w:r>
              <w:rPr>
                <w:rStyle w:val="IndexLink"/>
                <w:rtl w:val="true"/>
              </w:rPr>
              <w:t>]</w:t>
              <w:tab/>
            </w:r>
            <w:r>
              <w:rPr>
                <w:rStyle w:val="IndexLink"/>
              </w:rPr>
              <w:t>146</w:t>
            </w:r>
          </w:hyperlink>
        </w:p>
        <w:p>
          <w:pPr>
            <w:pStyle w:val="Contents3"/>
            <w:tabs>
              <w:tab w:val="clear" w:pos="8459"/>
              <w:tab w:val="right" w:pos="9026" w:leader="dot"/>
            </w:tabs>
            <w:rPr/>
          </w:pPr>
          <w:hyperlink w:anchor="__RefHeading___Toc6062722_1051229030">
            <w:r>
              <w:rPr>
                <w:webHidden/>
                <w:rStyle w:val="IndexLink"/>
                <w:rtl w:val="true"/>
              </w:rPr>
              <w:t xml:space="preserve">فصل </w:t>
            </w:r>
            <w:r>
              <w:rPr>
                <w:rStyle w:val="IndexLink"/>
                <w:rtl w:val="true"/>
              </w:rPr>
              <w:t>[</w:t>
            </w:r>
            <w:r>
              <w:rPr>
                <w:rStyle w:val="IndexLink"/>
                <w:rtl w:val="true"/>
              </w:rPr>
              <w:t xml:space="preserve">في خبر السقيفة وغصب الخلافة وخطبتها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عند المهاجر والأنصار </w:t>
            </w:r>
            <w:r>
              <w:rPr>
                <w:rStyle w:val="IndexLink"/>
                <w:rtl w:val="true"/>
              </w:rPr>
              <w:t>]</w:t>
              <w:tab/>
            </w:r>
            <w:r>
              <w:rPr>
                <w:rStyle w:val="IndexLink"/>
              </w:rPr>
              <w:t>148</w:t>
            </w:r>
          </w:hyperlink>
        </w:p>
        <w:p>
          <w:pPr>
            <w:pStyle w:val="Contents2"/>
            <w:tabs>
              <w:tab w:val="clear" w:pos="8743"/>
              <w:tab w:val="right" w:pos="9026" w:leader="dot"/>
            </w:tabs>
            <w:rPr/>
          </w:pPr>
          <w:hyperlink w:anchor="__RefHeading___Toc6062724_1051229030">
            <w:r>
              <w:rPr>
                <w:webHidden/>
                <w:rStyle w:val="IndexLink"/>
                <w:rtl w:val="true"/>
              </w:rPr>
              <w:t>الباب الثالث فى ذكر علي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6062726_1051229030">
            <w:r>
              <w:rPr>
                <w:webHidden/>
                <w:rStyle w:val="IndexLink"/>
                <w:rtl w:val="true"/>
              </w:rPr>
              <w:t xml:space="preserve">فصل </w:t>
            </w:r>
            <w:r>
              <w:rPr>
                <w:rStyle w:val="IndexLink"/>
                <w:rtl w:val="true"/>
              </w:rPr>
              <w:t>[</w:t>
            </w:r>
            <w:r>
              <w:rPr>
                <w:rStyle w:val="IndexLink"/>
                <w:rtl w:val="true"/>
              </w:rPr>
              <w:t>في كلام النبي</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في شأنه ، وحديث الصحيفة التي نزلت من السماء ، وفي قضية أهل نجران وبني تغلب </w:t>
            </w:r>
            <w:r>
              <w:rPr>
                <w:rStyle w:val="IndexLink"/>
                <w:rtl w:val="true"/>
              </w:rPr>
              <w:t>]</w:t>
              <w:tab/>
            </w:r>
            <w:r>
              <w:rPr>
                <w:rStyle w:val="IndexLink"/>
              </w:rPr>
              <w:t>159</w:t>
            </w:r>
          </w:hyperlink>
        </w:p>
        <w:p>
          <w:pPr>
            <w:pStyle w:val="Contents3"/>
            <w:tabs>
              <w:tab w:val="clear" w:pos="8459"/>
              <w:tab w:val="right" w:pos="9026" w:leader="dot"/>
            </w:tabs>
            <w:rPr/>
          </w:pPr>
          <w:hyperlink w:anchor="__RefHeading___Toc6062728_1051229030">
            <w:r>
              <w:rPr>
                <w:webHidden/>
                <w:rStyle w:val="IndexLink"/>
                <w:rtl w:val="true"/>
              </w:rPr>
              <w:t xml:space="preserve">فصل </w:t>
            </w:r>
            <w:r>
              <w:rPr>
                <w:rStyle w:val="IndexLink"/>
                <w:rtl w:val="true"/>
              </w:rPr>
              <w:t>[</w:t>
            </w:r>
            <w:r>
              <w:rPr>
                <w:rStyle w:val="IndexLink"/>
                <w:rtl w:val="true"/>
              </w:rPr>
              <w:t xml:space="preserve">في توصيفه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الدنيا وذمّه لها ، وحديثه في فضل الكوفة ، وكلامه مع الدنيا </w:t>
            </w:r>
            <w:r>
              <w:rPr>
                <w:rStyle w:val="IndexLink"/>
                <w:rtl w:val="true"/>
              </w:rPr>
              <w:t>]</w:t>
              <w:tab/>
            </w:r>
            <w:r>
              <w:rPr>
                <w:rStyle w:val="IndexLink"/>
              </w:rPr>
              <w:t>201</w:t>
            </w:r>
          </w:hyperlink>
        </w:p>
        <w:p>
          <w:pPr>
            <w:pStyle w:val="Contents3"/>
            <w:tabs>
              <w:tab w:val="clear" w:pos="8459"/>
              <w:tab w:val="right" w:pos="9026" w:leader="dot"/>
            </w:tabs>
            <w:rPr/>
          </w:pPr>
          <w:hyperlink w:anchor="__RefHeading___Toc6062730_1051229030">
            <w:r>
              <w:rPr>
                <w:webHidden/>
                <w:rStyle w:val="IndexLink"/>
                <w:rtl w:val="true"/>
              </w:rPr>
              <w:t xml:space="preserve">فصل </w:t>
            </w:r>
            <w:r>
              <w:rPr>
                <w:rStyle w:val="IndexLink"/>
                <w:rtl w:val="true"/>
              </w:rPr>
              <w:t>[</w:t>
            </w:r>
            <w:r>
              <w:rPr>
                <w:rStyle w:val="IndexLink"/>
                <w:rtl w:val="true"/>
              </w:rPr>
              <w:t xml:space="preserve">فى عهدهما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على اليمن ، وحرب البصرة ، واهتمامه بإجراء الحدود </w:t>
            </w:r>
            <w:r>
              <w:rPr>
                <w:rStyle w:val="IndexLink"/>
                <w:rtl w:val="true"/>
              </w:rPr>
              <w:t>]</w:t>
              <w:tab/>
            </w:r>
            <w:r>
              <w:rPr>
                <w:rStyle w:val="IndexLink"/>
              </w:rPr>
              <w:t>206</w:t>
            </w:r>
          </w:hyperlink>
        </w:p>
        <w:p>
          <w:pPr>
            <w:pStyle w:val="Contents3"/>
            <w:tabs>
              <w:tab w:val="clear" w:pos="8459"/>
              <w:tab w:val="right" w:pos="9026" w:leader="dot"/>
            </w:tabs>
            <w:rPr/>
          </w:pPr>
          <w:hyperlink w:anchor="__RefHeading___Toc6062732_1051229030">
            <w:r>
              <w:rPr>
                <w:webHidden/>
                <w:rStyle w:val="IndexLink"/>
                <w:rtl w:val="true"/>
              </w:rPr>
              <w:t xml:space="preserve">فصل </w:t>
            </w:r>
            <w:r>
              <w:rPr>
                <w:rStyle w:val="IndexLink"/>
                <w:rtl w:val="true"/>
              </w:rPr>
              <w:t>[</w:t>
            </w:r>
            <w:r>
              <w:rPr>
                <w:rStyle w:val="IndexLink"/>
                <w:rtl w:val="true"/>
              </w:rPr>
              <w:t xml:space="preserve">في اهتمامه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أمور الضعفاء والأيتام </w:t>
            </w:r>
            <w:r>
              <w:rPr>
                <w:rStyle w:val="IndexLink"/>
                <w:rtl w:val="true"/>
              </w:rPr>
              <w:t>]</w:t>
              <w:tab/>
            </w:r>
            <w:r>
              <w:rPr>
                <w:rStyle w:val="IndexLink"/>
              </w:rPr>
              <w:t>209</w:t>
            </w:r>
          </w:hyperlink>
        </w:p>
        <w:p>
          <w:pPr>
            <w:pStyle w:val="Contents3"/>
            <w:tabs>
              <w:tab w:val="clear" w:pos="8459"/>
              <w:tab w:val="right" w:pos="9026" w:leader="dot"/>
            </w:tabs>
            <w:rPr/>
          </w:pPr>
          <w:hyperlink w:anchor="__RefHeading___Toc6062734_1051229030">
            <w:r>
              <w:rPr>
                <w:webHidden/>
                <w:rStyle w:val="IndexLink"/>
                <w:rtl w:val="true"/>
              </w:rPr>
              <w:t xml:space="preserve">فصل </w:t>
            </w:r>
            <w:r>
              <w:rPr>
                <w:rStyle w:val="IndexLink"/>
                <w:rtl w:val="true"/>
              </w:rPr>
              <w:t>[</w:t>
            </w:r>
            <w:r>
              <w:rPr>
                <w:rStyle w:val="IndexLink"/>
                <w:rtl w:val="true"/>
              </w:rPr>
              <w:t xml:space="preserve">في دعائه </w:t>
            </w:r>
            <w:r>
              <w:rPr>
                <w:rStyle w:val="IndexLink"/>
                <w:rtl w:val="true"/>
              </w:rPr>
              <w:t>(</w:t>
            </w:r>
            <w:r>
              <w:rPr>
                <w:rStyle w:val="IndexLink"/>
                <w:rtl w:val="true"/>
              </w:rPr>
              <w:t>علیه السلام</w:t>
            </w:r>
            <w:r>
              <w:rPr>
                <w:rStyle w:val="IndexLink"/>
                <w:rtl w:val="true"/>
              </w:rPr>
              <w:t xml:space="preserve">) </w:t>
            </w:r>
            <w:r>
              <w:rPr>
                <w:rStyle w:val="IndexLink"/>
                <w:rtl w:val="true"/>
              </w:rPr>
              <w:t>في جوف الليل ، وحديث 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مع الله ليلة أُسري </w:t>
            </w:r>
            <w:r>
              <w:rPr>
                <w:rStyle w:val="IndexLink"/>
                <w:rtl w:val="true"/>
              </w:rPr>
              <w:t>]</w:t>
              <w:tab/>
            </w:r>
            <w:r>
              <w:rPr>
                <w:rStyle w:val="IndexLink"/>
              </w:rPr>
              <w:t>215</w:t>
            </w:r>
          </w:hyperlink>
        </w:p>
        <w:p>
          <w:pPr>
            <w:pStyle w:val="Contents2"/>
            <w:tabs>
              <w:tab w:val="clear" w:pos="8743"/>
              <w:tab w:val="right" w:pos="9026" w:leader="dot"/>
            </w:tabs>
            <w:rPr/>
          </w:pPr>
          <w:hyperlink w:anchor="__RefHeading___Toc6062736_1051229030">
            <w:r>
              <w:rPr>
                <w:webHidden/>
                <w:rStyle w:val="IndexLink"/>
                <w:rtl w:val="true"/>
              </w:rPr>
              <w:t>الباب الرابع فى ذكر الحسن عليه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6062738_1051229030">
            <w:r>
              <w:rPr>
                <w:webHidden/>
                <w:rStyle w:val="IndexLink"/>
                <w:rtl w:val="true"/>
              </w:rPr>
              <w:t xml:space="preserve">فصل </w:t>
            </w:r>
            <w:r>
              <w:rPr>
                <w:rStyle w:val="IndexLink"/>
                <w:rtl w:val="true"/>
              </w:rPr>
              <w:t>[</w:t>
            </w:r>
            <w:r>
              <w:rPr>
                <w:rStyle w:val="IndexLink"/>
                <w:rtl w:val="true"/>
              </w:rPr>
              <w:t xml:space="preserve">في بعض محاسن أخلاقه ، ورأفته ، وخطبته عند معاوية ، ولباسه وعبادته </w:t>
            </w:r>
            <w:r>
              <w:rPr>
                <w:rStyle w:val="IndexLink"/>
                <w:rtl w:val="true"/>
              </w:rPr>
              <w:t>(</w:t>
            </w:r>
            <w:r>
              <w:rPr>
                <w:rStyle w:val="IndexLink"/>
                <w:rtl w:val="true"/>
              </w:rPr>
              <w:t>عليه السّلام</w:t>
            </w:r>
            <w:r>
              <w:rPr>
                <w:rStyle w:val="IndexLink"/>
                <w:rtl w:val="true"/>
              </w:rPr>
              <w:t>) ]</w:t>
              <w:tab/>
            </w:r>
            <w:r>
              <w:rPr>
                <w:rStyle w:val="IndexLink"/>
              </w:rPr>
              <w:t>217</w:t>
            </w:r>
          </w:hyperlink>
        </w:p>
        <w:p>
          <w:pPr>
            <w:pStyle w:val="Contents3"/>
            <w:tabs>
              <w:tab w:val="clear" w:pos="8459"/>
              <w:tab w:val="right" w:pos="9026" w:leader="dot"/>
            </w:tabs>
            <w:rPr/>
          </w:pPr>
          <w:hyperlink w:anchor="__RefHeading___Toc6062740_1051229030">
            <w:r>
              <w:rPr>
                <w:webHidden/>
                <w:rStyle w:val="IndexLink"/>
                <w:rtl w:val="true"/>
              </w:rPr>
              <w:t xml:space="preserve">فصل </w:t>
            </w:r>
            <w:r>
              <w:rPr>
                <w:rStyle w:val="IndexLink"/>
                <w:rtl w:val="true"/>
              </w:rPr>
              <w:t>[</w:t>
            </w:r>
            <w:r>
              <w:rPr>
                <w:rStyle w:val="IndexLink"/>
                <w:rtl w:val="true"/>
              </w:rPr>
              <w:t xml:space="preserve">في إكرام ابن عبّاس له ، وصلحه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أهل الشام </w:t>
            </w:r>
            <w:r>
              <w:rPr>
                <w:rStyle w:val="IndexLink"/>
                <w:rtl w:val="true"/>
              </w:rPr>
              <w:t>]</w:t>
              <w:tab/>
            </w:r>
            <w:r>
              <w:rPr>
                <w:rStyle w:val="IndexLink"/>
              </w:rPr>
              <w:t>225</w:t>
            </w:r>
          </w:hyperlink>
        </w:p>
        <w:p>
          <w:pPr>
            <w:pStyle w:val="Contents3"/>
            <w:tabs>
              <w:tab w:val="clear" w:pos="8459"/>
              <w:tab w:val="right" w:pos="9026" w:leader="dot"/>
            </w:tabs>
            <w:rPr/>
          </w:pPr>
          <w:hyperlink w:anchor="__RefHeading___Toc6062742_1051229030">
            <w:r>
              <w:rPr>
                <w:webHidden/>
                <w:rStyle w:val="IndexLink"/>
                <w:rtl w:val="true"/>
              </w:rPr>
              <w:t xml:space="preserve">فصل </w:t>
            </w:r>
            <w:r>
              <w:rPr>
                <w:rStyle w:val="IndexLink"/>
                <w:rtl w:val="true"/>
              </w:rPr>
              <w:t>[</w:t>
            </w:r>
            <w:r>
              <w:rPr>
                <w:rStyle w:val="IndexLink"/>
                <w:rtl w:val="true"/>
              </w:rPr>
              <w:t xml:space="preserve">في خطبته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أبيه </w:t>
            </w:r>
            <w:r>
              <w:rPr>
                <w:rStyle w:val="IndexLink"/>
                <w:rtl w:val="true"/>
              </w:rPr>
              <w:t>(</w:t>
            </w:r>
            <w:r>
              <w:rPr>
                <w:rStyle w:val="IndexLink"/>
                <w:rtl w:val="true"/>
              </w:rPr>
              <w:t>عليه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6062744_1051229030">
            <w:r>
              <w:rPr>
                <w:webHidden/>
                <w:rStyle w:val="IndexLink"/>
                <w:rtl w:val="true"/>
              </w:rPr>
              <w:t xml:space="preserve">فصل </w:t>
            </w:r>
            <w:r>
              <w:rPr>
                <w:rStyle w:val="IndexLink"/>
                <w:rtl w:val="true"/>
              </w:rPr>
              <w:t>[</w:t>
            </w:r>
            <w:r>
              <w:rPr>
                <w:rStyle w:val="IndexLink"/>
                <w:rtl w:val="true"/>
              </w:rPr>
              <w:t xml:space="preserve">في جوده </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6062746_1051229030">
            <w:r>
              <w:rPr>
                <w:webHidden/>
                <w:rStyle w:val="IndexLink"/>
                <w:rtl w:val="true"/>
              </w:rPr>
              <w:t xml:space="preserve">فصل </w:t>
            </w:r>
            <w:r>
              <w:rPr>
                <w:rStyle w:val="IndexLink"/>
                <w:rtl w:val="true"/>
              </w:rPr>
              <w:t>[</w:t>
            </w:r>
            <w:r>
              <w:rPr>
                <w:rStyle w:val="IndexLink"/>
                <w:rtl w:val="true"/>
              </w:rPr>
              <w:t xml:space="preserve">في إكرامه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على المنعم </w:t>
            </w:r>
            <w:r>
              <w:rPr>
                <w:rStyle w:val="IndexLink"/>
                <w:rtl w:val="true"/>
              </w:rPr>
              <w:t>]</w:t>
              <w:tab/>
            </w:r>
            <w:r>
              <w:rPr>
                <w:rStyle w:val="IndexLink"/>
              </w:rPr>
              <w:t>233</w:t>
            </w:r>
          </w:hyperlink>
        </w:p>
        <w:p>
          <w:pPr>
            <w:pStyle w:val="Contents3"/>
            <w:tabs>
              <w:tab w:val="clear" w:pos="8459"/>
              <w:tab w:val="right" w:pos="9026" w:leader="dot"/>
            </w:tabs>
            <w:rPr/>
          </w:pPr>
          <w:hyperlink w:anchor="__RefHeading___Toc6062748_1051229030">
            <w:r>
              <w:rPr>
                <w:webHidden/>
                <w:rStyle w:val="IndexLink"/>
                <w:rtl w:val="true"/>
              </w:rPr>
              <w:t xml:space="preserve">فصل </w:t>
            </w:r>
            <w:r>
              <w:rPr>
                <w:rStyle w:val="IndexLink"/>
                <w:rtl w:val="true"/>
              </w:rPr>
              <w:t>[</w:t>
            </w:r>
            <w:r>
              <w:rPr>
                <w:rStyle w:val="IndexLink"/>
                <w:rtl w:val="true"/>
              </w:rPr>
              <w:t xml:space="preserve">في جوده </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6062750_1051229030">
            <w:r>
              <w:rPr>
                <w:webHidden/>
                <w:rStyle w:val="IndexLink"/>
                <w:rtl w:val="true"/>
              </w:rPr>
              <w:t xml:space="preserve">فصل </w:t>
            </w:r>
            <w:r>
              <w:rPr>
                <w:rStyle w:val="IndexLink"/>
                <w:rtl w:val="true"/>
              </w:rPr>
              <w:t>[</w:t>
            </w:r>
            <w:r>
              <w:rPr>
                <w:rStyle w:val="IndexLink"/>
                <w:rtl w:val="true"/>
              </w:rPr>
              <w:t xml:space="preserve">في حديثه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يوسف </w:t>
            </w:r>
            <w:r>
              <w:rPr>
                <w:rStyle w:val="IndexLink"/>
                <w:rtl w:val="true"/>
              </w:rPr>
              <w:t>]</w:t>
              <w:tab/>
            </w:r>
            <w:r>
              <w:rPr>
                <w:rStyle w:val="IndexLink"/>
              </w:rPr>
              <w:t>237</w:t>
            </w:r>
          </w:hyperlink>
        </w:p>
        <w:p>
          <w:pPr>
            <w:pStyle w:val="Contents3"/>
            <w:tabs>
              <w:tab w:val="clear" w:pos="8459"/>
              <w:tab w:val="right" w:pos="9026" w:leader="dot"/>
            </w:tabs>
            <w:rPr/>
          </w:pPr>
          <w:hyperlink w:anchor="__RefHeading___Toc6062752_1051229030">
            <w:r>
              <w:rPr>
                <w:webHidden/>
                <w:rStyle w:val="IndexLink"/>
                <w:rtl w:val="true"/>
              </w:rPr>
              <w:t xml:space="preserve">فصل </w:t>
            </w:r>
            <w:r>
              <w:rPr>
                <w:rStyle w:val="IndexLink"/>
                <w:rtl w:val="true"/>
              </w:rPr>
              <w:t>[</w:t>
            </w:r>
            <w:r>
              <w:rPr>
                <w:rStyle w:val="IndexLink"/>
                <w:rtl w:val="true"/>
              </w:rPr>
              <w:t xml:space="preserve">في أحواله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عند الشهادة </w:t>
            </w:r>
            <w:r>
              <w:rPr>
                <w:rStyle w:val="IndexLink"/>
                <w:rtl w:val="true"/>
              </w:rPr>
              <w:t>]</w:t>
              <w:tab/>
            </w:r>
            <w:r>
              <w:rPr>
                <w:rStyle w:val="IndexLink"/>
              </w:rPr>
              <w:t>238</w:t>
            </w:r>
          </w:hyperlink>
        </w:p>
        <w:p>
          <w:pPr>
            <w:pStyle w:val="Contents2"/>
            <w:tabs>
              <w:tab w:val="clear" w:pos="8743"/>
              <w:tab w:val="right" w:pos="9026" w:leader="dot"/>
            </w:tabs>
            <w:rPr/>
          </w:pPr>
          <w:hyperlink w:anchor="__RefHeading___Toc6062754_1051229030">
            <w:r>
              <w:rPr>
                <w:webHidden/>
                <w:rStyle w:val="IndexLink"/>
                <w:rtl w:val="true"/>
              </w:rPr>
              <w:t>الباب الخامس في ذكر الحسين عليه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6062756_1051229030">
            <w:r>
              <w:rPr>
                <w:webHidden/>
                <w:rStyle w:val="IndexLink"/>
                <w:rtl w:val="true"/>
              </w:rPr>
              <w:t xml:space="preserve">فصل </w:t>
            </w:r>
            <w:r>
              <w:rPr>
                <w:rStyle w:val="IndexLink"/>
                <w:rtl w:val="true"/>
              </w:rPr>
              <w:t xml:space="preserve">[ </w:t>
            </w:r>
            <w:r>
              <w:rPr>
                <w:rStyle w:val="IndexLink"/>
                <w:rtl w:val="true"/>
              </w:rPr>
              <w:t xml:space="preserve">في خطب معاوية أُمّ كلثوم بنت عبدالله بن جعفر لابنه يزيد وجواب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له </w:t>
            </w:r>
            <w:r>
              <w:rPr>
                <w:rStyle w:val="IndexLink"/>
                <w:rtl w:val="true"/>
              </w:rPr>
              <w:t>]</w:t>
              <w:tab/>
            </w:r>
            <w:r>
              <w:rPr>
                <w:rStyle w:val="IndexLink"/>
              </w:rPr>
              <w:t>242</w:t>
            </w:r>
          </w:hyperlink>
        </w:p>
        <w:p>
          <w:pPr>
            <w:pStyle w:val="Contents3"/>
            <w:tabs>
              <w:tab w:val="clear" w:pos="8459"/>
              <w:tab w:val="right" w:pos="9026" w:leader="dot"/>
            </w:tabs>
            <w:rPr/>
          </w:pPr>
          <w:hyperlink w:anchor="__RefHeading___Toc6062758_1051229030">
            <w:r>
              <w:rPr>
                <w:webHidden/>
                <w:rStyle w:val="IndexLink"/>
                <w:rtl w:val="true"/>
              </w:rPr>
              <w:t xml:space="preserve">فصل </w:t>
            </w:r>
            <w:r>
              <w:rPr>
                <w:rStyle w:val="IndexLink"/>
                <w:rtl w:val="true"/>
              </w:rPr>
              <w:t xml:space="preserve">[ </w:t>
            </w:r>
            <w:r>
              <w:rPr>
                <w:rStyle w:val="IndexLink"/>
                <w:rtl w:val="true"/>
              </w:rPr>
              <w:t xml:space="preserve">في قضاياه </w:t>
            </w:r>
            <w:r>
              <w:rPr>
                <w:rStyle w:val="IndexLink"/>
                <w:rtl w:val="true"/>
              </w:rPr>
              <w:t>(</w:t>
            </w:r>
            <w:r>
              <w:rPr>
                <w:rStyle w:val="IndexLink"/>
                <w:rtl w:val="true"/>
              </w:rPr>
              <w:t>علیه السّلام</w:t>
            </w:r>
            <w:r>
              <w:rPr>
                <w:rStyle w:val="IndexLink"/>
                <w:rtl w:val="true"/>
              </w:rPr>
              <w:t xml:space="preserve">) </w:t>
            </w:r>
            <w:r>
              <w:rPr>
                <w:rStyle w:val="IndexLink"/>
                <w:rtl w:val="true"/>
              </w:rPr>
              <w:t>مع حكّام بني أمية</w:t>
            </w:r>
            <w:r>
              <w:rPr>
                <w:rStyle w:val="IndexLink"/>
                <w:rtl w:val="true"/>
              </w:rPr>
              <w:t>]</w:t>
              <w:tab/>
            </w:r>
            <w:r>
              <w:rPr>
                <w:rStyle w:val="IndexLink"/>
              </w:rPr>
              <w:t>247</w:t>
            </w:r>
          </w:hyperlink>
        </w:p>
        <w:p>
          <w:pPr>
            <w:pStyle w:val="Contents3"/>
            <w:tabs>
              <w:tab w:val="clear" w:pos="8459"/>
              <w:tab w:val="right" w:pos="9026" w:leader="dot"/>
            </w:tabs>
            <w:rPr/>
          </w:pPr>
          <w:hyperlink w:anchor="__RefHeading___Toc6062760_1051229030">
            <w:r>
              <w:rPr>
                <w:webHidden/>
                <w:rStyle w:val="IndexLink"/>
                <w:rtl w:val="true"/>
              </w:rPr>
              <w:t xml:space="preserve">فصل </w:t>
            </w:r>
            <w:r>
              <w:rPr>
                <w:rStyle w:val="IndexLink"/>
                <w:rtl w:val="true"/>
              </w:rPr>
              <w:t>(</w:t>
            </w:r>
            <w:r>
              <w:rPr>
                <w:rStyle w:val="IndexLink"/>
                <w:rtl w:val="true"/>
              </w:rPr>
              <w:t xml:space="preserve">في حديث زيد الشهيد ، وخطبة عمر في مسجد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واعتراض الإمام عليه </w:t>
            </w:r>
            <w:r>
              <w:rPr>
                <w:rStyle w:val="IndexLink"/>
                <w:rtl w:val="true"/>
              </w:rPr>
              <w:t>]</w:t>
              <w:tab/>
            </w:r>
            <w:r>
              <w:rPr>
                <w:rStyle w:val="IndexLink"/>
              </w:rPr>
              <w:t>249</w:t>
            </w:r>
          </w:hyperlink>
        </w:p>
        <w:p>
          <w:pPr>
            <w:pStyle w:val="Contents3"/>
            <w:tabs>
              <w:tab w:val="clear" w:pos="8459"/>
              <w:tab w:val="right" w:pos="9026" w:leader="dot"/>
            </w:tabs>
            <w:rPr/>
          </w:pPr>
          <w:hyperlink w:anchor="__RefHeading___Toc6062762_1051229030">
            <w:r>
              <w:rPr>
                <w:webHidden/>
                <w:rStyle w:val="IndexLink"/>
                <w:rtl w:val="true"/>
              </w:rPr>
              <w:t xml:space="preserve">فصل </w:t>
            </w:r>
            <w:r>
              <w:rPr>
                <w:rStyle w:val="IndexLink"/>
                <w:rtl w:val="true"/>
              </w:rPr>
              <w:t>[</w:t>
            </w:r>
            <w:r>
              <w:rPr>
                <w:rStyle w:val="IndexLink"/>
                <w:rtl w:val="true"/>
              </w:rPr>
              <w:t xml:space="preserve">في مرافقته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الفقراء والمساكين </w:t>
            </w:r>
            <w:r>
              <w:rPr>
                <w:rStyle w:val="IndexLink"/>
                <w:rtl w:val="true"/>
              </w:rPr>
              <w:t>]</w:t>
              <w:tab/>
            </w:r>
            <w:r>
              <w:rPr>
                <w:rStyle w:val="IndexLink"/>
              </w:rPr>
              <w:t>252</w:t>
            </w:r>
          </w:hyperlink>
        </w:p>
        <w:p>
          <w:pPr>
            <w:pStyle w:val="Contents3"/>
            <w:tabs>
              <w:tab w:val="clear" w:pos="8459"/>
              <w:tab w:val="right" w:pos="9026" w:leader="dot"/>
            </w:tabs>
            <w:rPr/>
          </w:pPr>
          <w:hyperlink w:anchor="__RefHeading___Toc6062764_1051229030">
            <w:r>
              <w:rPr>
                <w:webHidden/>
                <w:rStyle w:val="IndexLink"/>
                <w:rtl w:val="true"/>
              </w:rPr>
              <w:t xml:space="preserve">فصل </w:t>
            </w:r>
            <w:r>
              <w:rPr>
                <w:rStyle w:val="IndexLink"/>
                <w:rtl w:val="true"/>
              </w:rPr>
              <w:t>[</w:t>
            </w:r>
            <w:r>
              <w:rPr>
                <w:rStyle w:val="IndexLink"/>
                <w:rtl w:val="true"/>
              </w:rPr>
              <w:t xml:space="preserve">في استسقاء أمير المؤمنين والحسن والحسين </w:t>
            </w:r>
            <w:r>
              <w:rPr>
                <w:rStyle w:val="IndexLink"/>
                <w:rtl w:val="true"/>
              </w:rPr>
              <w:t>(</w:t>
            </w:r>
            <w:r>
              <w:rPr>
                <w:rStyle w:val="IndexLink"/>
                <w:rtl w:val="true"/>
              </w:rPr>
              <w:t>علیهم السّلام</w:t>
            </w:r>
            <w:r>
              <w:rPr>
                <w:rStyle w:val="IndexLink"/>
                <w:rtl w:val="true"/>
              </w:rPr>
              <w:t xml:space="preserve">) </w:t>
            </w:r>
            <w:r>
              <w:rPr>
                <w:rStyle w:val="IndexLink"/>
                <w:rtl w:val="true"/>
              </w:rPr>
              <w:t>لأهل الكوفة ، وحديثه مع الفرزدق حين أراد الخروج إلى الكوفة ، وحديث في ولادته</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2"/>
            <w:tabs>
              <w:tab w:val="clear" w:pos="8743"/>
              <w:tab w:val="right" w:pos="9026" w:leader="dot"/>
            </w:tabs>
            <w:rPr/>
          </w:pPr>
          <w:hyperlink w:anchor="__RefHeading___Toc6062766_1051229030">
            <w:r>
              <w:rPr>
                <w:webHidden/>
                <w:rStyle w:val="IndexLink"/>
                <w:rtl w:val="true"/>
              </w:rPr>
              <w:t>الباب السادس في ذكر علي بن الحسين عليه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6062768_1051229030">
            <w:r>
              <w:rPr>
                <w:webHidden/>
                <w:rStyle w:val="IndexLink"/>
                <w:rtl w:val="true"/>
              </w:rPr>
              <w:t xml:space="preserve">فصل </w:t>
            </w:r>
            <w:r>
              <w:rPr>
                <w:rStyle w:val="IndexLink"/>
                <w:rtl w:val="true"/>
              </w:rPr>
              <w:t>[</w:t>
            </w:r>
            <w:r>
              <w:rPr>
                <w:rStyle w:val="IndexLink"/>
                <w:rtl w:val="true"/>
              </w:rPr>
              <w:t xml:space="preserve">في زهده وعبادته </w:t>
            </w:r>
            <w:r>
              <w:rPr>
                <w:rStyle w:val="IndexLink"/>
                <w:rtl w:val="true"/>
              </w:rPr>
              <w:t>(</w:t>
            </w:r>
            <w:r>
              <w:rPr>
                <w:rStyle w:val="IndexLink"/>
                <w:rtl w:val="true"/>
              </w:rPr>
              <w:t>علیه السّلام</w:t>
            </w:r>
            <w:r>
              <w:rPr>
                <w:rStyle w:val="IndexLink"/>
                <w:rtl w:val="true"/>
              </w:rPr>
              <w:t>) ]</w:t>
              <w:tab/>
            </w:r>
            <w:r>
              <w:rPr>
                <w:rStyle w:val="IndexLink"/>
              </w:rPr>
              <w:t>260</w:t>
            </w:r>
          </w:hyperlink>
        </w:p>
        <w:p>
          <w:pPr>
            <w:pStyle w:val="Contents3"/>
            <w:tabs>
              <w:tab w:val="clear" w:pos="8459"/>
              <w:tab w:val="right" w:pos="9026" w:leader="dot"/>
            </w:tabs>
            <w:rPr/>
          </w:pPr>
          <w:hyperlink w:anchor="__RefHeading___Toc6062770_1051229030">
            <w:r>
              <w:rPr>
                <w:webHidden/>
                <w:rStyle w:val="IndexLink"/>
                <w:rtl w:val="true"/>
              </w:rPr>
              <w:t xml:space="preserve">فصل </w:t>
            </w:r>
            <w:r>
              <w:rPr>
                <w:rStyle w:val="IndexLink"/>
                <w:rtl w:val="true"/>
              </w:rPr>
              <w:t>[</w:t>
            </w:r>
            <w:r>
              <w:rPr>
                <w:rStyle w:val="IndexLink"/>
                <w:rtl w:val="true"/>
              </w:rPr>
              <w:t xml:space="preserve">أيضاً في زهده </w:t>
            </w:r>
            <w:r>
              <w:rPr>
                <w:rStyle w:val="IndexLink"/>
                <w:rtl w:val="true"/>
              </w:rPr>
              <w:t>(</w:t>
            </w:r>
            <w:r>
              <w:rPr>
                <w:rStyle w:val="IndexLink"/>
                <w:rtl w:val="true"/>
              </w:rPr>
              <w:t>علیه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6062772_1051229030">
            <w:r>
              <w:rPr>
                <w:webHidden/>
                <w:rStyle w:val="IndexLink"/>
                <w:rtl w:val="true"/>
              </w:rPr>
              <w:t xml:space="preserve">فصل </w:t>
            </w:r>
            <w:r>
              <w:rPr>
                <w:rStyle w:val="IndexLink"/>
                <w:rtl w:val="true"/>
              </w:rPr>
              <w:t>[</w:t>
            </w:r>
            <w:r>
              <w:rPr>
                <w:rStyle w:val="IndexLink"/>
                <w:rtl w:val="true"/>
              </w:rPr>
              <w:t xml:space="preserve">في كثرة عبادته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6062774_1051229030">
            <w:r>
              <w:rPr>
                <w:webHidden/>
                <w:rStyle w:val="IndexLink"/>
                <w:rtl w:val="true"/>
              </w:rPr>
              <w:t xml:space="preserve">فصل </w:t>
            </w:r>
            <w:r>
              <w:rPr>
                <w:rStyle w:val="IndexLink"/>
                <w:rtl w:val="true"/>
              </w:rPr>
              <w:t xml:space="preserve">[ </w:t>
            </w:r>
            <w:r>
              <w:rPr>
                <w:rStyle w:val="IndexLink"/>
                <w:rtl w:val="true"/>
              </w:rPr>
              <w:t xml:space="preserve">في جوده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وكرمه وأكله مع الضعفاء </w:t>
            </w:r>
            <w:r>
              <w:rPr>
                <w:rStyle w:val="IndexLink"/>
                <w:rtl w:val="true"/>
              </w:rPr>
              <w:t>]</w:t>
              <w:tab/>
            </w:r>
            <w:r>
              <w:rPr>
                <w:rStyle w:val="IndexLink"/>
              </w:rPr>
              <w:t>272</w:t>
            </w:r>
          </w:hyperlink>
        </w:p>
        <w:p>
          <w:pPr>
            <w:pStyle w:val="Contents3"/>
            <w:tabs>
              <w:tab w:val="clear" w:pos="8459"/>
              <w:tab w:val="right" w:pos="9026" w:leader="dot"/>
            </w:tabs>
            <w:rPr/>
          </w:pPr>
          <w:hyperlink w:anchor="__RefHeading___Toc6062776_1051229030">
            <w:r>
              <w:rPr>
                <w:webHidden/>
                <w:rStyle w:val="IndexLink"/>
                <w:rtl w:val="true"/>
              </w:rPr>
              <w:t xml:space="preserve">فصل </w:t>
            </w:r>
            <w:r>
              <w:rPr>
                <w:rStyle w:val="IndexLink"/>
                <w:rtl w:val="true"/>
              </w:rPr>
              <w:t>[</w:t>
            </w:r>
            <w:r>
              <w:rPr>
                <w:rStyle w:val="IndexLink"/>
                <w:rtl w:val="true"/>
              </w:rPr>
              <w:t xml:space="preserve">في حجّه </w:t>
            </w:r>
            <w:r>
              <w:rPr>
                <w:rStyle w:val="IndexLink"/>
                <w:rtl w:val="true"/>
              </w:rPr>
              <w:t>(</w:t>
            </w:r>
            <w:r>
              <w:rPr>
                <w:rStyle w:val="IndexLink"/>
                <w:rtl w:val="true"/>
              </w:rPr>
              <w:t>علیه السّلام</w:t>
            </w:r>
            <w:r>
              <w:rPr>
                <w:rStyle w:val="IndexLink"/>
                <w:rtl w:val="true"/>
              </w:rPr>
              <w:t>)</w:t>
            </w:r>
            <w:r>
              <w:rPr>
                <w:rStyle w:val="IndexLink"/>
                <w:rtl w:val="true"/>
              </w:rPr>
              <w:t xml:space="preserve">، وبعض مواعظه ، وقضاياه مع والي المدينة </w:t>
            </w:r>
            <w:r>
              <w:rPr>
                <w:rStyle w:val="IndexLink"/>
                <w:rtl w:val="true"/>
              </w:rPr>
              <w:t>]</w:t>
              <w:tab/>
            </w:r>
            <w:r>
              <w:rPr>
                <w:rStyle w:val="IndexLink"/>
              </w:rPr>
              <w:t>273</w:t>
            </w:r>
          </w:hyperlink>
        </w:p>
        <w:p>
          <w:pPr>
            <w:pStyle w:val="Contents3"/>
            <w:tabs>
              <w:tab w:val="clear" w:pos="8459"/>
              <w:tab w:val="right" w:pos="9026" w:leader="dot"/>
            </w:tabs>
            <w:rPr/>
          </w:pPr>
          <w:hyperlink w:anchor="__RefHeading___Toc6062778_1051229030">
            <w:r>
              <w:rPr>
                <w:webHidden/>
                <w:rStyle w:val="IndexLink"/>
                <w:rtl w:val="true"/>
              </w:rPr>
              <w:t xml:space="preserve">فصل </w:t>
            </w:r>
            <w:r>
              <w:rPr>
                <w:rStyle w:val="IndexLink"/>
                <w:rtl w:val="true"/>
              </w:rPr>
              <w:t>[</w:t>
            </w:r>
            <w:r>
              <w:rPr>
                <w:rStyle w:val="IndexLink"/>
                <w:rtl w:val="true"/>
              </w:rPr>
              <w:t xml:space="preserve">في رأفته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لأعدائه </w:t>
            </w:r>
            <w:r>
              <w:rPr>
                <w:rStyle w:val="IndexLink"/>
                <w:rtl w:val="true"/>
              </w:rPr>
              <w:t>]</w:t>
              <w:tab/>
            </w:r>
            <w:r>
              <w:rPr>
                <w:rStyle w:val="IndexLink"/>
              </w:rPr>
              <w:t>277</w:t>
            </w:r>
          </w:hyperlink>
        </w:p>
        <w:p>
          <w:pPr>
            <w:pStyle w:val="Contents3"/>
            <w:tabs>
              <w:tab w:val="clear" w:pos="8459"/>
              <w:tab w:val="right" w:pos="9026" w:leader="dot"/>
            </w:tabs>
            <w:rPr/>
          </w:pPr>
          <w:hyperlink w:anchor="__RefHeading___Toc6062780_1051229030">
            <w:r>
              <w:rPr>
                <w:webHidden/>
                <w:rStyle w:val="IndexLink"/>
                <w:rtl w:val="true"/>
              </w:rPr>
              <w:t xml:space="preserve">فصل </w:t>
            </w:r>
            <w:r>
              <w:rPr>
                <w:rStyle w:val="IndexLink"/>
                <w:rtl w:val="true"/>
              </w:rPr>
              <w:t>[</w:t>
            </w:r>
            <w:r>
              <w:rPr>
                <w:rStyle w:val="IndexLink"/>
                <w:rtl w:val="true"/>
              </w:rPr>
              <w:t xml:space="preserve">في كلامه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عليهما للكميت ، وصبره للبلاء ، وكتابه إلى بعض مواليه </w:t>
            </w:r>
            <w:r>
              <w:rPr>
                <w:rStyle w:val="IndexLink"/>
                <w:rtl w:val="true"/>
              </w:rPr>
              <w:t>]</w:t>
              <w:tab/>
            </w:r>
            <w:r>
              <w:rPr>
                <w:rStyle w:val="IndexLink"/>
              </w:rPr>
              <w:t>296</w:t>
            </w:r>
          </w:hyperlink>
        </w:p>
        <w:p>
          <w:pPr>
            <w:pStyle w:val="Contents3"/>
            <w:tabs>
              <w:tab w:val="clear" w:pos="8459"/>
              <w:tab w:val="right" w:pos="9026" w:leader="dot"/>
            </w:tabs>
            <w:rPr/>
          </w:pPr>
          <w:hyperlink w:anchor="__RefHeading___Toc6062782_1051229030">
            <w:r>
              <w:rPr>
                <w:webHidden/>
                <w:rStyle w:val="IndexLink"/>
                <w:rtl w:val="true"/>
              </w:rPr>
              <w:t xml:space="preserve">فصل </w:t>
            </w:r>
            <w:r>
              <w:rPr>
                <w:rStyle w:val="IndexLink"/>
                <w:rtl w:val="true"/>
              </w:rPr>
              <w:t xml:space="preserve">[ </w:t>
            </w:r>
            <w:r>
              <w:rPr>
                <w:rStyle w:val="IndexLink"/>
                <w:rtl w:val="true"/>
              </w:rPr>
              <w:t xml:space="preserve">في دعائه ، وأحواله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عند الشهادة </w:t>
            </w:r>
            <w:r>
              <w:rPr>
                <w:rStyle w:val="IndexLink"/>
                <w:rtl w:val="true"/>
              </w:rPr>
              <w:t>]</w:t>
              <w:tab/>
            </w:r>
            <w:r>
              <w:rPr>
                <w:rStyle w:val="IndexLink"/>
              </w:rPr>
              <w:t>325</w:t>
            </w:r>
          </w:hyperlink>
        </w:p>
        <w:p>
          <w:pPr>
            <w:pStyle w:val="Contents2"/>
            <w:tabs>
              <w:tab w:val="clear" w:pos="8743"/>
              <w:tab w:val="right" w:pos="9026" w:leader="dot"/>
            </w:tabs>
            <w:rPr/>
          </w:pPr>
          <w:hyperlink w:anchor="__RefHeading___Toc6062784_1051229030">
            <w:r>
              <w:rPr>
                <w:webHidden/>
                <w:rStyle w:val="IndexLink"/>
                <w:rtl w:val="true"/>
              </w:rPr>
              <w:t>الباب التاسع في ذكر موسى بن جعفر عليه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6062786_1051229030">
            <w:r>
              <w:rPr>
                <w:webHidden/>
                <w:rStyle w:val="IndexLink"/>
                <w:rtl w:val="true"/>
              </w:rPr>
              <w:t xml:space="preserve">فصل </w:t>
            </w:r>
            <w:r>
              <w:rPr>
                <w:rStyle w:val="IndexLink"/>
                <w:rtl w:val="true"/>
              </w:rPr>
              <w:t>[</w:t>
            </w:r>
            <w:r>
              <w:rPr>
                <w:rStyle w:val="IndexLink"/>
                <w:rtl w:val="true"/>
              </w:rPr>
              <w:t xml:space="preserve">في كلامه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هارون الرشيد في الطواف </w:t>
            </w:r>
            <w:r>
              <w:rPr>
                <w:rStyle w:val="IndexLink"/>
                <w:rtl w:val="true"/>
              </w:rPr>
              <w:t>]</w:t>
              <w:tab/>
            </w:r>
            <w:r>
              <w:rPr>
                <w:rStyle w:val="IndexLink"/>
              </w:rPr>
              <w:t>330</w:t>
            </w:r>
          </w:hyperlink>
        </w:p>
        <w:p>
          <w:pPr>
            <w:pStyle w:val="Contents3"/>
            <w:tabs>
              <w:tab w:val="clear" w:pos="8459"/>
              <w:tab w:val="right" w:pos="9026" w:leader="dot"/>
            </w:tabs>
            <w:rPr/>
          </w:pPr>
          <w:hyperlink w:anchor="__RefHeading___Toc6062788_1051229030">
            <w:r>
              <w:rPr>
                <w:webHidden/>
                <w:rStyle w:val="IndexLink"/>
                <w:rtl w:val="true"/>
              </w:rPr>
              <w:t xml:space="preserve">[ </w:t>
            </w:r>
            <w:r>
              <w:rPr>
                <w:rStyle w:val="IndexLink"/>
                <w:rtl w:val="true"/>
              </w:rPr>
              <w:t xml:space="preserve">في خبر الغيبة </w:t>
            </w:r>
            <w:r>
              <w:rPr>
                <w:rStyle w:val="IndexLink"/>
                <w:rtl w:val="true"/>
              </w:rPr>
              <w:t>]</w:t>
              <w:tab/>
            </w:r>
            <w:r>
              <w:rPr>
                <w:rStyle w:val="IndexLink"/>
              </w:rPr>
              <w:t>385</w:t>
            </w:r>
          </w:hyperlink>
        </w:p>
        <w:p>
          <w:pPr>
            <w:pStyle w:val="Contents2"/>
            <w:tabs>
              <w:tab w:val="clear" w:pos="8743"/>
              <w:tab w:val="right" w:pos="9026" w:leader="dot"/>
            </w:tabs>
            <w:rPr/>
          </w:pPr>
          <w:hyperlink w:anchor="__RefHeading___Toc6062790_1051229030">
            <w:r>
              <w:rPr>
                <w:webHidden/>
                <w:rStyle w:val="IndexLink"/>
                <w:rtl w:val="true"/>
              </w:rPr>
              <w:t>الباب الرابع عشر في ذكر صاحب الزمان عليه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6062792_1051229030">
            <w:r>
              <w:rPr>
                <w:webHidden/>
                <w:rStyle w:val="IndexLink"/>
                <w:rtl w:val="true"/>
              </w:rPr>
              <w:t xml:space="preserve">فصل </w:t>
            </w:r>
            <w:r>
              <w:rPr>
                <w:rStyle w:val="IndexLink"/>
                <w:rtl w:val="true"/>
              </w:rPr>
              <w:t xml:space="preserve">[ </w:t>
            </w:r>
            <w:r>
              <w:rPr>
                <w:rStyle w:val="IndexLink"/>
                <w:rtl w:val="true"/>
              </w:rPr>
              <w:t xml:space="preserve">في لباسه، وطعامه ، ومسكنه ، وسيرته ، وعدله ، وحربه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بني أمية </w:t>
            </w:r>
            <w:r>
              <w:rPr>
                <w:rStyle w:val="IndexLink"/>
                <w:rtl w:val="true"/>
              </w:rPr>
              <w:t>]</w:t>
              <w:tab/>
            </w:r>
            <w:r>
              <w:rPr>
                <w:rStyle w:val="IndexLink"/>
              </w:rPr>
              <w:t>388</w:t>
            </w:r>
          </w:hyperlink>
        </w:p>
        <w:p>
          <w:pPr>
            <w:pStyle w:val="Contents3"/>
            <w:tabs>
              <w:tab w:val="clear" w:pos="8459"/>
              <w:tab w:val="right" w:pos="9026" w:leader="dot"/>
            </w:tabs>
            <w:rPr/>
          </w:pPr>
          <w:hyperlink w:anchor="__RefHeading___Toc6062794_1051229030">
            <w:r>
              <w:rPr>
                <w:webHidden/>
                <w:rStyle w:val="IndexLink"/>
                <w:rtl w:val="true"/>
              </w:rPr>
              <w:t xml:space="preserve">فصل </w:t>
            </w:r>
            <w:r>
              <w:rPr>
                <w:rStyle w:val="IndexLink"/>
                <w:rtl w:val="true"/>
              </w:rPr>
              <w:t>[</w:t>
            </w:r>
            <w:r>
              <w:rPr>
                <w:rStyle w:val="IndexLink"/>
                <w:rtl w:val="true"/>
              </w:rPr>
              <w:t xml:space="preserve">في خروجه وقضاياه ، وما يظهر من سيرته وعدله </w:t>
            </w:r>
            <w:r>
              <w:rPr>
                <w:rStyle w:val="IndexLink"/>
                <w:rtl w:val="true"/>
              </w:rPr>
              <w:t>(</w:t>
            </w:r>
            <w:r>
              <w:rPr>
                <w:rStyle w:val="IndexLink"/>
                <w:rtl w:val="true"/>
              </w:rPr>
              <w:t>علیه السّلام</w:t>
            </w:r>
            <w:r>
              <w:rPr>
                <w:rStyle w:val="IndexLink"/>
                <w:rtl w:val="true"/>
              </w:rPr>
              <w:t>) ]</w:t>
              <w:tab/>
            </w:r>
            <w:r>
              <w:rPr>
                <w:rStyle w:val="IndexLink"/>
              </w:rPr>
              <w:t>393</w:t>
            </w:r>
          </w:hyperlink>
        </w:p>
        <w:p>
          <w:pPr>
            <w:pStyle w:val="Contents2"/>
            <w:tabs>
              <w:tab w:val="clear" w:pos="8743"/>
              <w:tab w:val="right" w:pos="9026" w:leader="dot"/>
            </w:tabs>
            <w:rPr/>
          </w:pPr>
          <w:hyperlink w:anchor="__RefHeading___Toc6062796_1051229030">
            <w:r>
              <w:rPr>
                <w:webHidden/>
                <w:rStyle w:val="IndexLink"/>
                <w:rtl w:val="true"/>
              </w:rPr>
              <w:t>الفهارسُ الفنيّة</w:t>
            </w:r>
            <w:r>
              <w:rPr>
                <w:rStyle w:val="IndexLink"/>
                <w:rtl w:val="true"/>
              </w:rPr>
              <w:tab/>
            </w:r>
            <w:r>
              <w:rPr>
                <w:rStyle w:val="IndexLink"/>
              </w:rPr>
              <w:t>400</w:t>
            </w:r>
          </w:hyperlink>
        </w:p>
        <w:p>
          <w:pPr>
            <w:pStyle w:val="Contents3"/>
            <w:tabs>
              <w:tab w:val="clear" w:pos="8459"/>
              <w:tab w:val="right" w:pos="9026" w:leader="dot"/>
            </w:tabs>
            <w:rPr/>
          </w:pPr>
          <w:hyperlink w:anchor="__RefHeading___Toc6062798_1051229030">
            <w:r>
              <w:rPr>
                <w:webHidden/>
                <w:rStyle w:val="IndexLink"/>
                <w:rtl w:val="true"/>
              </w:rPr>
              <w:t>فهرس الآيات القرآنية</w:t>
            </w:r>
            <w:r>
              <w:rPr>
                <w:rStyle w:val="IndexLink"/>
                <w:rtl w:val="true"/>
              </w:rPr>
              <w:tab/>
            </w:r>
            <w:r>
              <w:rPr>
                <w:rStyle w:val="IndexLink"/>
              </w:rPr>
              <w:t>400</w:t>
            </w:r>
          </w:hyperlink>
        </w:p>
        <w:p>
          <w:pPr>
            <w:pStyle w:val="Contents3"/>
            <w:tabs>
              <w:tab w:val="clear" w:pos="8459"/>
              <w:tab w:val="right" w:pos="9026" w:leader="dot"/>
            </w:tabs>
            <w:rPr/>
          </w:pPr>
          <w:hyperlink w:anchor="__RefHeading___Toc6062800_1051229030">
            <w:r>
              <w:rPr>
                <w:webHidden/>
                <w:rStyle w:val="IndexLink"/>
                <w:rtl w:val="true"/>
              </w:rPr>
              <w:t>فهرس الأحاديث</w:t>
            </w:r>
            <w:r>
              <w:rPr>
                <w:rStyle w:val="IndexLink"/>
                <w:rtl w:val="true"/>
              </w:rPr>
              <w:tab/>
            </w:r>
            <w:r>
              <w:rPr>
                <w:rStyle w:val="IndexLink"/>
              </w:rPr>
              <w:t>407</w:t>
            </w:r>
          </w:hyperlink>
        </w:p>
        <w:p>
          <w:pPr>
            <w:pStyle w:val="Contents4"/>
            <w:tabs>
              <w:tab w:val="clear" w:pos="8176"/>
              <w:tab w:val="right" w:pos="9026" w:leader="dot"/>
            </w:tabs>
            <w:rPr/>
          </w:pPr>
          <w:hyperlink w:anchor="__RefHeading___Toc6062802_1051229030">
            <w:r>
              <w:rPr>
                <w:webHidden/>
                <w:rStyle w:val="IndexLink"/>
                <w:rtl w:val="true"/>
              </w:rPr>
              <w:t>الأحاديث القدسية</w:t>
            </w:r>
            <w:r>
              <w:rPr>
                <w:rStyle w:val="IndexLink"/>
                <w:rtl w:val="true"/>
              </w:rPr>
              <w:tab/>
            </w:r>
            <w:r>
              <w:rPr>
                <w:rStyle w:val="IndexLink"/>
              </w:rPr>
              <w:t>407</w:t>
            </w:r>
          </w:hyperlink>
        </w:p>
        <w:p>
          <w:pPr>
            <w:pStyle w:val="Contents4"/>
            <w:tabs>
              <w:tab w:val="clear" w:pos="8176"/>
              <w:tab w:val="right" w:pos="9026" w:leader="dot"/>
            </w:tabs>
            <w:rPr/>
          </w:pPr>
          <w:hyperlink w:anchor="__RefHeading___Toc6062804_1051229030">
            <w:r>
              <w:rPr>
                <w:webHidden/>
                <w:rStyle w:val="IndexLink"/>
                <w:rtl w:val="true"/>
              </w:rPr>
              <w:t>أحاديث رسول اللّه</w:t>
            </w:r>
            <w:r>
              <w:rPr>
                <w:rStyle w:val="IndexLink"/>
                <w:rtl w:val="true"/>
              </w:rPr>
              <w:t>(</w:t>
            </w:r>
            <w:r>
              <w:rPr>
                <w:rStyle w:val="IndexLink"/>
                <w:rtl w:val="true"/>
              </w:rPr>
              <w:t>صلى اللّه عليه وآله وسلّم</w:t>
            </w:r>
            <w:r>
              <w:rPr>
                <w:rStyle w:val="IndexLink"/>
                <w:rtl w:val="true"/>
              </w:rPr>
              <w:t>)</w:t>
              <w:tab/>
            </w:r>
            <w:r>
              <w:rPr>
                <w:rStyle w:val="IndexLink"/>
              </w:rPr>
              <w:t>407</w:t>
            </w:r>
          </w:hyperlink>
        </w:p>
        <w:p>
          <w:pPr>
            <w:pStyle w:val="Contents4"/>
            <w:tabs>
              <w:tab w:val="clear" w:pos="8176"/>
              <w:tab w:val="right" w:pos="9026" w:leader="dot"/>
            </w:tabs>
            <w:rPr/>
          </w:pPr>
          <w:hyperlink w:anchor="__RefHeading___Toc6062806_1051229030">
            <w:r>
              <w:rPr>
                <w:webHidden/>
                <w:rStyle w:val="IndexLink"/>
                <w:rtl w:val="true"/>
              </w:rPr>
              <w:t>أحاديث أمير المؤمنين</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4"/>
            <w:tabs>
              <w:tab w:val="clear" w:pos="8176"/>
              <w:tab w:val="right" w:pos="9026" w:leader="dot"/>
            </w:tabs>
            <w:rPr/>
          </w:pPr>
          <w:hyperlink w:anchor="__RefHeading___Toc6062808_1051229030">
            <w:r>
              <w:rPr>
                <w:webHidden/>
                <w:rStyle w:val="IndexLink"/>
                <w:rtl w:val="true"/>
              </w:rPr>
              <w:t xml:space="preserve">أحاديث فاطمة الزهراء </w:t>
            </w:r>
            <w:r>
              <w:rPr>
                <w:rStyle w:val="IndexLink"/>
                <w:rtl w:val="true"/>
              </w:rPr>
              <w:t>(</w:t>
            </w:r>
            <w:r>
              <w:rPr>
                <w:rStyle w:val="IndexLink"/>
                <w:rtl w:val="true"/>
              </w:rPr>
              <w:t>علیها السّلام</w:t>
            </w:r>
            <w:r>
              <w:rPr>
                <w:rStyle w:val="IndexLink"/>
                <w:rtl w:val="true"/>
              </w:rPr>
              <w:t>)</w:t>
              <w:tab/>
            </w:r>
            <w:r>
              <w:rPr>
                <w:rStyle w:val="IndexLink"/>
              </w:rPr>
              <w:t>418</w:t>
            </w:r>
          </w:hyperlink>
        </w:p>
        <w:p>
          <w:pPr>
            <w:pStyle w:val="Contents4"/>
            <w:tabs>
              <w:tab w:val="clear" w:pos="8176"/>
              <w:tab w:val="right" w:pos="9026" w:leader="dot"/>
            </w:tabs>
            <w:rPr/>
          </w:pPr>
          <w:hyperlink w:anchor="__RefHeading___Toc6062810_1051229030">
            <w:r>
              <w:rPr>
                <w:webHidden/>
                <w:rStyle w:val="IndexLink"/>
                <w:rtl w:val="true"/>
              </w:rPr>
              <w:t>أحاديث الإمام الحسن</w:t>
            </w:r>
            <w:r>
              <w:rPr>
                <w:rStyle w:val="IndexLink"/>
                <w:rtl w:val="true"/>
              </w:rPr>
              <w:t>(</w:t>
            </w:r>
            <w:r>
              <w:rPr>
                <w:rStyle w:val="IndexLink"/>
                <w:rtl w:val="true"/>
              </w:rPr>
              <w:t>علیه السلام</w:t>
            </w:r>
            <w:r>
              <w:rPr>
                <w:rStyle w:val="IndexLink"/>
                <w:rtl w:val="true"/>
              </w:rPr>
              <w:t>)</w:t>
              <w:tab/>
            </w:r>
            <w:r>
              <w:rPr>
                <w:rStyle w:val="IndexLink"/>
              </w:rPr>
              <w:t>420</w:t>
            </w:r>
          </w:hyperlink>
        </w:p>
        <w:p>
          <w:pPr>
            <w:pStyle w:val="Contents4"/>
            <w:tabs>
              <w:tab w:val="clear" w:pos="8176"/>
              <w:tab w:val="right" w:pos="9026" w:leader="dot"/>
            </w:tabs>
            <w:rPr/>
          </w:pPr>
          <w:hyperlink w:anchor="__RefHeading___Toc6062812_1051229030">
            <w:r>
              <w:rPr>
                <w:webHidden/>
                <w:rStyle w:val="IndexLink"/>
                <w:rtl w:val="true"/>
              </w:rPr>
              <w:t>أحاديث الإمام الحسين</w:t>
            </w:r>
            <w:r>
              <w:rPr>
                <w:rStyle w:val="IndexLink"/>
                <w:rtl w:val="true"/>
              </w:rPr>
              <w:t>(</w:t>
            </w:r>
            <w:r>
              <w:rPr>
                <w:rStyle w:val="IndexLink"/>
                <w:rtl w:val="true"/>
              </w:rPr>
              <w:t>علیه السلام</w:t>
            </w:r>
            <w:r>
              <w:rPr>
                <w:rStyle w:val="IndexLink"/>
                <w:rtl w:val="true"/>
              </w:rPr>
              <w:t>)</w:t>
              <w:tab/>
            </w:r>
            <w:r>
              <w:rPr>
                <w:rStyle w:val="IndexLink"/>
              </w:rPr>
              <w:t>420</w:t>
            </w:r>
          </w:hyperlink>
        </w:p>
        <w:p>
          <w:pPr>
            <w:pStyle w:val="Contents4"/>
            <w:tabs>
              <w:tab w:val="clear" w:pos="8176"/>
              <w:tab w:val="right" w:pos="9026" w:leader="dot"/>
            </w:tabs>
            <w:rPr/>
          </w:pPr>
          <w:hyperlink w:anchor="__RefHeading___Toc6062814_1051229030">
            <w:r>
              <w:rPr>
                <w:webHidden/>
                <w:rStyle w:val="IndexLink"/>
                <w:rtl w:val="true"/>
              </w:rPr>
              <w:t xml:space="preserve">حديث الحسنين </w:t>
            </w:r>
            <w:r>
              <w:rPr>
                <w:rStyle w:val="IndexLink"/>
                <w:rtl w:val="true"/>
              </w:rPr>
              <w:t>(</w:t>
            </w:r>
            <w:r>
              <w:rPr>
                <w:rStyle w:val="IndexLink"/>
                <w:rtl w:val="true"/>
              </w:rPr>
              <w:t>علیهما السّلام</w:t>
            </w:r>
            <w:r>
              <w:rPr>
                <w:rStyle w:val="IndexLink"/>
                <w:rtl w:val="true"/>
              </w:rPr>
              <w:t>)</w:t>
              <w:tab/>
            </w:r>
            <w:r>
              <w:rPr>
                <w:rStyle w:val="IndexLink"/>
              </w:rPr>
              <w:t>421</w:t>
            </w:r>
          </w:hyperlink>
        </w:p>
        <w:p>
          <w:pPr>
            <w:pStyle w:val="Contents4"/>
            <w:tabs>
              <w:tab w:val="clear" w:pos="8176"/>
              <w:tab w:val="right" w:pos="9026" w:leader="dot"/>
            </w:tabs>
            <w:rPr/>
          </w:pPr>
          <w:hyperlink w:anchor="__RefHeading___Toc6062816_1051229030">
            <w:r>
              <w:rPr>
                <w:webHidden/>
                <w:rStyle w:val="IndexLink"/>
                <w:rtl w:val="true"/>
              </w:rPr>
              <w:t xml:space="preserve">أحاديث الإمام السجاد </w:t>
            </w:r>
            <w:r>
              <w:rPr>
                <w:rStyle w:val="IndexLink"/>
                <w:rtl w:val="true"/>
              </w:rPr>
              <w:t>(</w:t>
            </w:r>
            <w:r>
              <w:rPr>
                <w:rStyle w:val="IndexLink"/>
                <w:rtl w:val="true"/>
              </w:rPr>
              <w:t>علیه السلام</w:t>
            </w:r>
            <w:r>
              <w:rPr>
                <w:rStyle w:val="IndexLink"/>
                <w:rtl w:val="true"/>
              </w:rPr>
              <w:t>)</w:t>
              <w:tab/>
            </w:r>
            <w:r>
              <w:rPr>
                <w:rStyle w:val="IndexLink"/>
              </w:rPr>
              <w:t>421</w:t>
            </w:r>
          </w:hyperlink>
        </w:p>
        <w:p>
          <w:pPr>
            <w:pStyle w:val="Contents4"/>
            <w:tabs>
              <w:tab w:val="clear" w:pos="8176"/>
              <w:tab w:val="right" w:pos="9026" w:leader="dot"/>
            </w:tabs>
            <w:rPr/>
          </w:pPr>
          <w:hyperlink w:anchor="__RefHeading___Toc6062818_1051229030">
            <w:r>
              <w:rPr>
                <w:webHidden/>
                <w:rStyle w:val="IndexLink"/>
                <w:rtl w:val="true"/>
              </w:rPr>
              <w:t>أحاديث الإمام الباقر</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4"/>
            <w:tabs>
              <w:tab w:val="clear" w:pos="8176"/>
              <w:tab w:val="right" w:pos="9026" w:leader="dot"/>
            </w:tabs>
            <w:rPr/>
          </w:pPr>
          <w:hyperlink w:anchor="__RefHeading___Toc6062820_1051229030">
            <w:r>
              <w:rPr>
                <w:webHidden/>
                <w:rStyle w:val="IndexLink"/>
                <w:rtl w:val="true"/>
              </w:rPr>
              <w:t>أحاديث الإمام الصادق</w:t>
            </w:r>
            <w:r>
              <w:rPr>
                <w:rStyle w:val="IndexLink"/>
                <w:rtl w:val="true"/>
              </w:rPr>
              <w:t>(</w:t>
            </w:r>
            <w:r>
              <w:rPr>
                <w:rStyle w:val="IndexLink"/>
                <w:rtl w:val="true"/>
              </w:rPr>
              <w:t>علیه السلام</w:t>
            </w:r>
            <w:r>
              <w:rPr>
                <w:rStyle w:val="IndexLink"/>
                <w:rtl w:val="true"/>
              </w:rPr>
              <w:t>)</w:t>
              <w:tab/>
            </w:r>
            <w:r>
              <w:rPr>
                <w:rStyle w:val="IndexLink"/>
              </w:rPr>
              <w:t>425</w:t>
            </w:r>
          </w:hyperlink>
        </w:p>
        <w:p>
          <w:pPr>
            <w:pStyle w:val="Contents4"/>
            <w:tabs>
              <w:tab w:val="clear" w:pos="8176"/>
              <w:tab w:val="right" w:pos="9026" w:leader="dot"/>
            </w:tabs>
            <w:rPr/>
          </w:pPr>
          <w:hyperlink w:anchor="__RefHeading___Toc6062822_1051229030">
            <w:r>
              <w:rPr>
                <w:webHidden/>
                <w:rStyle w:val="IndexLink"/>
                <w:rtl w:val="true"/>
              </w:rPr>
              <w:t>أحاديث الإمام الكاظم</w:t>
            </w:r>
            <w:r>
              <w:rPr>
                <w:rStyle w:val="IndexLink"/>
                <w:rtl w:val="true"/>
              </w:rPr>
              <w:t>(</w:t>
            </w:r>
            <w:r>
              <w:rPr>
                <w:rStyle w:val="IndexLink"/>
                <w:rtl w:val="true"/>
              </w:rPr>
              <w:t>علیه السلام</w:t>
            </w:r>
            <w:r>
              <w:rPr>
                <w:rStyle w:val="IndexLink"/>
                <w:rtl w:val="true"/>
              </w:rPr>
              <w:t>)</w:t>
              <w:tab/>
            </w:r>
            <w:r>
              <w:rPr>
                <w:rStyle w:val="IndexLink"/>
              </w:rPr>
              <w:t>428</w:t>
            </w:r>
          </w:hyperlink>
        </w:p>
        <w:p>
          <w:pPr>
            <w:pStyle w:val="Contents4"/>
            <w:tabs>
              <w:tab w:val="clear" w:pos="8176"/>
              <w:tab w:val="right" w:pos="9026" w:leader="dot"/>
            </w:tabs>
            <w:rPr/>
          </w:pPr>
          <w:hyperlink w:anchor="__RefHeading___Toc6062824_1051229030">
            <w:r>
              <w:rPr>
                <w:webHidden/>
                <w:rStyle w:val="IndexLink"/>
                <w:rtl w:val="true"/>
              </w:rPr>
              <w:t xml:space="preserve">أحاديث الإمام الرضا </w:t>
            </w:r>
            <w:r>
              <w:rPr>
                <w:rStyle w:val="IndexLink"/>
                <w:rtl w:val="true"/>
              </w:rPr>
              <w:t>(</w:t>
            </w:r>
            <w:r>
              <w:rPr>
                <w:rStyle w:val="IndexLink"/>
                <w:rtl w:val="true"/>
              </w:rPr>
              <w:t>علیه السّلام</w:t>
            </w:r>
            <w:r>
              <w:rPr>
                <w:rStyle w:val="IndexLink"/>
                <w:rtl w:val="true"/>
              </w:rPr>
              <w:t>)</w:t>
              <w:tab/>
            </w:r>
            <w:r>
              <w:rPr>
                <w:rStyle w:val="IndexLink"/>
              </w:rPr>
              <w:t>429</w:t>
            </w:r>
          </w:hyperlink>
        </w:p>
        <w:p>
          <w:pPr>
            <w:pStyle w:val="Contents4"/>
            <w:tabs>
              <w:tab w:val="clear" w:pos="8176"/>
              <w:tab w:val="right" w:pos="9026" w:leader="dot"/>
            </w:tabs>
            <w:rPr/>
          </w:pPr>
          <w:hyperlink w:anchor="__RefHeading___Toc6062826_1051229030">
            <w:r>
              <w:rPr>
                <w:webHidden/>
                <w:rStyle w:val="IndexLink"/>
                <w:rtl w:val="true"/>
              </w:rPr>
              <w:t>أحاديث الإمام الجواد</w:t>
            </w:r>
            <w:r>
              <w:rPr>
                <w:rStyle w:val="IndexLink"/>
                <w:rtl w:val="true"/>
              </w:rPr>
              <w:t>(</w:t>
            </w:r>
            <w:r>
              <w:rPr>
                <w:rStyle w:val="IndexLink"/>
                <w:rtl w:val="true"/>
              </w:rPr>
              <w:t>علیه السلام</w:t>
            </w:r>
            <w:r>
              <w:rPr>
                <w:rStyle w:val="IndexLink"/>
                <w:rtl w:val="true"/>
              </w:rPr>
              <w:t>)</w:t>
              <w:tab/>
            </w:r>
            <w:r>
              <w:rPr>
                <w:rStyle w:val="IndexLink"/>
              </w:rPr>
              <w:t>430</w:t>
            </w:r>
          </w:hyperlink>
        </w:p>
        <w:p>
          <w:pPr>
            <w:pStyle w:val="Contents4"/>
            <w:tabs>
              <w:tab w:val="clear" w:pos="8176"/>
              <w:tab w:val="right" w:pos="9026" w:leader="dot"/>
            </w:tabs>
            <w:rPr/>
          </w:pPr>
          <w:hyperlink w:anchor="__RefHeading___Toc6062828_1051229030">
            <w:r>
              <w:rPr>
                <w:webHidden/>
                <w:rStyle w:val="IndexLink"/>
                <w:rtl w:val="true"/>
              </w:rPr>
              <w:t xml:space="preserve">أحاديث الإمام الهادي </w:t>
            </w:r>
            <w:r>
              <w:rPr>
                <w:rStyle w:val="IndexLink"/>
                <w:rtl w:val="true"/>
              </w:rPr>
              <w:t>(</w:t>
            </w:r>
            <w:r>
              <w:rPr>
                <w:rStyle w:val="IndexLink"/>
                <w:rtl w:val="true"/>
              </w:rPr>
              <w:t>علیه السلام</w:t>
            </w:r>
            <w:r>
              <w:rPr>
                <w:rStyle w:val="IndexLink"/>
                <w:rtl w:val="true"/>
              </w:rPr>
              <w:t>)</w:t>
              <w:tab/>
            </w:r>
            <w:r>
              <w:rPr>
                <w:rStyle w:val="IndexLink"/>
              </w:rPr>
              <w:t>430</w:t>
            </w:r>
          </w:hyperlink>
        </w:p>
        <w:p>
          <w:pPr>
            <w:pStyle w:val="Contents4"/>
            <w:tabs>
              <w:tab w:val="clear" w:pos="8176"/>
              <w:tab w:val="right" w:pos="9026" w:leader="dot"/>
            </w:tabs>
            <w:rPr/>
          </w:pPr>
          <w:hyperlink w:anchor="__RefHeading___Toc6062830_1051229030">
            <w:r>
              <w:rPr>
                <w:webHidden/>
                <w:rStyle w:val="IndexLink"/>
                <w:rtl w:val="true"/>
              </w:rPr>
              <w:t>أحاديث الإمام العسكري</w:t>
            </w:r>
            <w:r>
              <w:rPr>
                <w:rStyle w:val="IndexLink"/>
                <w:rtl w:val="true"/>
              </w:rPr>
              <w:t>(</w:t>
            </w:r>
            <w:r>
              <w:rPr>
                <w:rStyle w:val="IndexLink"/>
                <w:rtl w:val="true"/>
              </w:rPr>
              <w:t>علیه السلام</w:t>
            </w:r>
            <w:r>
              <w:rPr>
                <w:rStyle w:val="IndexLink"/>
                <w:rtl w:val="true"/>
              </w:rPr>
              <w:t>)</w:t>
              <w:tab/>
            </w:r>
            <w:r>
              <w:rPr>
                <w:rStyle w:val="IndexLink"/>
              </w:rPr>
              <w:t>430</w:t>
            </w:r>
          </w:hyperlink>
        </w:p>
        <w:p>
          <w:pPr>
            <w:pStyle w:val="Contents4"/>
            <w:tabs>
              <w:tab w:val="clear" w:pos="8176"/>
              <w:tab w:val="right" w:pos="9026" w:leader="dot"/>
            </w:tabs>
            <w:rPr/>
          </w:pPr>
          <w:hyperlink w:anchor="__RefHeading___Toc6062832_1051229030">
            <w:r>
              <w:rPr>
                <w:webHidden/>
                <w:rStyle w:val="IndexLink"/>
                <w:rtl w:val="true"/>
              </w:rPr>
              <w:t>حدیث جبرئيل</w:t>
            </w:r>
            <w:r>
              <w:rPr>
                <w:rStyle w:val="IndexLink"/>
                <w:rtl w:val="true"/>
              </w:rPr>
              <w:t>(</w:t>
            </w:r>
            <w:r>
              <w:rPr>
                <w:rStyle w:val="IndexLink"/>
                <w:rtl w:val="true"/>
              </w:rPr>
              <w:t>علیه السلام</w:t>
            </w:r>
            <w:r>
              <w:rPr>
                <w:rStyle w:val="IndexLink"/>
                <w:rtl w:val="true"/>
              </w:rPr>
              <w:t>)</w:t>
              <w:tab/>
            </w:r>
            <w:r>
              <w:rPr>
                <w:rStyle w:val="IndexLink"/>
              </w:rPr>
              <w:t>431</w:t>
            </w:r>
          </w:hyperlink>
        </w:p>
        <w:p>
          <w:pPr>
            <w:pStyle w:val="Contents3"/>
            <w:tabs>
              <w:tab w:val="clear" w:pos="8459"/>
              <w:tab w:val="right" w:pos="9026" w:leader="dot"/>
            </w:tabs>
            <w:rPr/>
          </w:pPr>
          <w:hyperlink w:anchor="__RefHeading___Toc6062834_1051229030">
            <w:r>
              <w:rPr>
                <w:webHidden/>
                <w:rStyle w:val="IndexLink"/>
                <w:rtl w:val="true"/>
              </w:rPr>
              <w:t>فهرس الآثار</w:t>
            </w:r>
            <w:r>
              <w:rPr>
                <w:rStyle w:val="IndexLink"/>
                <w:rtl w:val="true"/>
              </w:rPr>
              <w:tab/>
            </w:r>
            <w:r>
              <w:rPr>
                <w:rStyle w:val="IndexLink"/>
              </w:rPr>
              <w:t>432</w:t>
            </w:r>
          </w:hyperlink>
        </w:p>
        <w:p>
          <w:pPr>
            <w:pStyle w:val="Contents3"/>
            <w:tabs>
              <w:tab w:val="clear" w:pos="8459"/>
              <w:tab w:val="right" w:pos="9026" w:leader="dot"/>
            </w:tabs>
            <w:rPr/>
          </w:pPr>
          <w:hyperlink w:anchor="__RefHeading___Toc6062836_1051229030">
            <w:r>
              <w:rPr>
                <w:webHidden/>
                <w:rStyle w:val="IndexLink"/>
                <w:rtl w:val="true"/>
              </w:rPr>
              <w:t>فهرس الأعلام</w:t>
            </w:r>
            <w:r>
              <w:rPr>
                <w:rStyle w:val="IndexLink"/>
                <w:rtl w:val="true"/>
              </w:rPr>
              <w:tab/>
            </w:r>
            <w:r>
              <w:rPr>
                <w:rStyle w:val="IndexLink"/>
              </w:rPr>
              <w:t>446</w:t>
            </w:r>
          </w:hyperlink>
        </w:p>
        <w:p>
          <w:pPr>
            <w:pStyle w:val="Contents3"/>
            <w:tabs>
              <w:tab w:val="clear" w:pos="8459"/>
              <w:tab w:val="right" w:pos="9026" w:leader="dot"/>
            </w:tabs>
            <w:rPr/>
          </w:pPr>
          <w:hyperlink w:anchor="__RefHeading___Toc6062838_1051229030">
            <w:r>
              <w:rPr>
                <w:webHidden/>
                <w:rStyle w:val="IndexLink"/>
                <w:rtl w:val="true"/>
              </w:rPr>
              <w:t>فهرس الطوائف والقبائل والفرق</w:t>
            </w:r>
            <w:r>
              <w:rPr>
                <w:rStyle w:val="IndexLink"/>
                <w:rtl w:val="true"/>
              </w:rPr>
              <w:tab/>
            </w:r>
            <w:r>
              <w:rPr>
                <w:rStyle w:val="IndexLink"/>
              </w:rPr>
              <w:t>459</w:t>
            </w:r>
          </w:hyperlink>
        </w:p>
        <w:p>
          <w:pPr>
            <w:pStyle w:val="Contents3"/>
            <w:tabs>
              <w:tab w:val="clear" w:pos="8459"/>
              <w:tab w:val="right" w:pos="9026" w:leader="dot"/>
            </w:tabs>
            <w:rPr/>
          </w:pPr>
          <w:hyperlink w:anchor="__RefHeading___Toc6062840_1051229030">
            <w:r>
              <w:rPr>
                <w:webHidden/>
                <w:rStyle w:val="IndexLink"/>
                <w:rtl w:val="true"/>
              </w:rPr>
              <w:t>فهرس الأماكن والبلدان</w:t>
            </w:r>
            <w:r>
              <w:rPr>
                <w:rStyle w:val="IndexLink"/>
                <w:rtl w:val="true"/>
              </w:rPr>
              <w:tab/>
            </w:r>
            <w:r>
              <w:rPr>
                <w:rStyle w:val="IndexLink"/>
              </w:rPr>
              <w:t>461</w:t>
            </w:r>
          </w:hyperlink>
        </w:p>
        <w:p>
          <w:pPr>
            <w:pStyle w:val="Contents3"/>
            <w:tabs>
              <w:tab w:val="clear" w:pos="8459"/>
              <w:tab w:val="right" w:pos="9026" w:leader="dot"/>
            </w:tabs>
            <w:rPr/>
          </w:pPr>
          <w:hyperlink w:anchor="__RefHeading___Toc6062842_1051229030">
            <w:r>
              <w:rPr>
                <w:webHidden/>
                <w:rStyle w:val="IndexLink"/>
                <w:rtl w:val="true"/>
              </w:rPr>
              <w:t>فهرس الوقائع والأيام</w:t>
            </w:r>
            <w:r>
              <w:rPr>
                <w:rStyle w:val="IndexLink"/>
                <w:rtl w:val="true"/>
              </w:rPr>
              <w:tab/>
            </w:r>
            <w:r>
              <w:rPr>
                <w:rStyle w:val="IndexLink"/>
              </w:rPr>
              <w:t>464</w:t>
            </w:r>
          </w:hyperlink>
        </w:p>
        <w:p>
          <w:pPr>
            <w:pStyle w:val="Contents3"/>
            <w:tabs>
              <w:tab w:val="clear" w:pos="8459"/>
              <w:tab w:val="right" w:pos="9026" w:leader="dot"/>
            </w:tabs>
            <w:rPr/>
          </w:pPr>
          <w:hyperlink w:anchor="__RefHeading___Toc6062844_1051229030">
            <w:r>
              <w:rPr>
                <w:webHidden/>
                <w:rStyle w:val="IndexLink"/>
                <w:rtl w:val="true"/>
              </w:rPr>
              <w:t>فهرس الأشعار</w:t>
            </w:r>
            <w:r>
              <w:rPr>
                <w:rStyle w:val="IndexLink"/>
                <w:rtl w:val="true"/>
              </w:rPr>
              <w:tab/>
            </w:r>
            <w:r>
              <w:rPr>
                <w:rStyle w:val="IndexLink"/>
              </w:rPr>
              <w:t>465</w:t>
            </w:r>
          </w:hyperlink>
        </w:p>
        <w:p>
          <w:pPr>
            <w:pStyle w:val="Contents3"/>
            <w:tabs>
              <w:tab w:val="clear" w:pos="8459"/>
              <w:tab w:val="right" w:pos="9026" w:leader="dot"/>
            </w:tabs>
            <w:rPr/>
          </w:pPr>
          <w:hyperlink w:anchor="__RefHeading___Toc6062846_1051229030">
            <w:r>
              <w:rPr>
                <w:webHidden/>
                <w:rStyle w:val="IndexLink"/>
                <w:rtl w:val="true"/>
              </w:rPr>
              <w:t>فهرس الكتب الواردة في المتن</w:t>
            </w:r>
            <w:r>
              <w:rPr>
                <w:rStyle w:val="IndexLink"/>
                <w:rtl w:val="true"/>
              </w:rPr>
              <w:tab/>
            </w:r>
            <w:r>
              <w:rPr>
                <w:rStyle w:val="IndexLink"/>
              </w:rPr>
              <w:t>467</w:t>
            </w:r>
          </w:hyperlink>
        </w:p>
        <w:p>
          <w:pPr>
            <w:pStyle w:val="Contents3"/>
            <w:tabs>
              <w:tab w:val="clear" w:pos="8459"/>
              <w:tab w:val="right" w:pos="9026" w:leader="dot"/>
            </w:tabs>
            <w:rPr/>
          </w:pPr>
          <w:hyperlink w:anchor="__RefHeading___Toc6062848_1051229030">
            <w:r>
              <w:rPr>
                <w:webHidden/>
                <w:rStyle w:val="IndexLink"/>
                <w:rtl w:val="true"/>
              </w:rPr>
              <w:t>فهرس مصادر التحقيق</w:t>
            </w:r>
            <w:r>
              <w:rPr>
                <w:rStyle w:val="IndexLink"/>
                <w:rtl w:val="true"/>
              </w:rPr>
              <w:tab/>
            </w:r>
            <w:r>
              <w:rPr>
                <w:rStyle w:val="IndexLink"/>
              </w:rPr>
              <w:t>468</w:t>
            </w:r>
          </w:hyperlink>
        </w:p>
        <w:p>
          <w:pPr>
            <w:pStyle w:val="Contents3"/>
            <w:tabs>
              <w:tab w:val="clear" w:pos="8459"/>
              <w:tab w:val="right" w:pos="9026" w:leader="dot"/>
            </w:tabs>
            <w:rPr/>
          </w:pPr>
          <w:hyperlink w:anchor="__RefHeading___Toc6062850_1051229030">
            <w:r>
              <w:rPr>
                <w:webHidden/>
                <w:rStyle w:val="IndexLink"/>
                <w:rtl w:val="true"/>
              </w:rPr>
              <w:t>فهرس المحتويات</w:t>
            </w:r>
            <w:r>
              <w:rPr>
                <w:rStyle w:val="IndexLink"/>
                <w:rtl w:val="true"/>
              </w:rPr>
              <w:tab/>
            </w:r>
            <w:r>
              <w:rPr>
                <w:rStyle w:val="IndexLink"/>
              </w:rPr>
              <w:t>485</w:t>
            </w:r>
          </w:hyperlink>
        </w:p>
        <w:p>
          <w:pPr>
            <w:pStyle w:val="Contents3"/>
            <w:tabs>
              <w:tab w:val="clear" w:pos="8459"/>
              <w:tab w:val="right" w:pos="9026" w:leader="dot"/>
            </w:tabs>
            <w:rPr/>
          </w:pPr>
          <w:hyperlink w:anchor="__RefHeading___Toc6062852_1051229030">
            <w:r>
              <w:rPr>
                <w:webHidden/>
                <w:rStyle w:val="IndexLink"/>
                <w:rtl w:val="true"/>
              </w:rPr>
              <w:t>الفهارس الفنية</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94_81368"/>
      <w:bookmarkStart w:id="1" w:name="pg7894_81368"/>
      <w:bookmarkEnd w:id="1"/>
    </w:p>
    <w:p>
      <w:pPr>
        <w:pStyle w:val="Heading2"/>
        <w:numPr>
          <w:ilvl w:val="1"/>
          <w:numId w:val="1"/>
        </w:numPr>
        <w:rPr/>
      </w:pPr>
      <w:bookmarkStart w:id="2" w:name="pg7894_81368"/>
      <w:bookmarkStart w:id="3" w:name="__RefHeading___Toc6062688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مكتبة و دار مخطوطات</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مکارم أَخَلاقَ النَّبي والائمة علیهم السلام</w:t>
      </w:r>
    </w:p>
    <w:p>
      <w:pPr>
        <w:pStyle w:val="BookText"/>
        <w:rPr/>
      </w:pP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ابى الحسين سعيد بن هبة الله الراوندي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w:t>
      </w:r>
    </w:p>
    <w:p>
      <w:pPr>
        <w:pStyle w:val="BookText"/>
        <w:rPr/>
      </w:pPr>
      <w:r>
        <w:rPr>
          <w:rFonts w:ascii="Amiri" w:hAnsi="Amiri" w:eastAsia="Amiri" w:cs="Amiri"/>
          <w:color w:val="111111"/>
          <w:sz w:val="28"/>
          <w:sz w:val="28"/>
          <w:szCs w:val="28"/>
          <w:rtl w:val="true"/>
          <w:lang w:bidi="ar-SA"/>
        </w:rPr>
        <w:t>صورق عليه من قبل</w:t>
      </w:r>
    </w:p>
    <w:p>
      <w:pPr>
        <w:pStyle w:val="BookText"/>
        <w:rPr/>
      </w:pPr>
      <w:r>
        <w:rPr>
          <w:rFonts w:ascii="Amiri" w:hAnsi="Amiri" w:eastAsia="Amiri" w:cs="Amiri"/>
          <w:color w:val="111111"/>
          <w:sz w:val="28"/>
          <w:sz w:val="28"/>
          <w:szCs w:val="28"/>
          <w:rtl w:val="true"/>
          <w:lang w:bidi="ar-SA"/>
        </w:rPr>
        <w:t>وحدة التحقيق في مكتبة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6269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قسم الشؤون الفكرية والثقافية شعبة المكتبة</w:t>
      </w:r>
    </w:p>
    <w:p>
      <w:pPr>
        <w:pStyle w:val="BookText"/>
        <w:rPr/>
      </w:pPr>
      <w:r>
        <w:rPr>
          <w:rFonts w:ascii="Amiri" w:hAnsi="Amiri" w:eastAsia="Amiri" w:cs="Amiri"/>
          <w:color w:val="111111"/>
          <w:sz w:val="28"/>
          <w:sz w:val="28"/>
          <w:szCs w:val="28"/>
          <w:rtl w:val="true"/>
          <w:lang w:bidi="ar-SA"/>
        </w:rPr>
        <w:t>كربلاء المقدسة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abbas_library@yahoo.com</w:t>
      </w:r>
    </w:p>
    <w:p>
      <w:pPr>
        <w:pStyle w:val="BookText"/>
        <w:rPr/>
      </w:pP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القطب الراوندي، سعيد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أخلاق النبي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قطب الدين أبي الحسين سعيد بن هبة الله الراوندي؛ تحقيق 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وتصحيح وحدة التحقيق في مكتبة ودار مخطوطات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مكتبة ودار مخطوطات العتبة العباسية المقدسة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في الحاشية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عشر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ألف ، الموسوي، حسين، محقق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دار و مخطوطات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 عنوان تصنيف وحدة الفهرسة حسب النظام العالمي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أخلاق النبي والأئمة عليهم السلام</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أبي الحسين سعيد بن هبة الله الراوندي</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 xml:space="preserve">الإخراج الطباعي والتصميم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الأسدي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الثاني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وصلى الله على صاحب الخلق العظيم محمد الصادق الأمين وعلى آله الأطياب المطهرين، 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روي في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على الأرض، ويأكل على الأرض، ويعتقل الشاة، ويجيب دعوة المملوك على خبز الشعير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وروي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يعلفُ الناضح ، ويعقل البعير ، ويقمّ البيت، ويحلب الشاة ، ويخصفُ النعل، ويرقّع الثوب، ويأكل مع خادمه، ويطحن عنه إذا أعيى، ويشتري الشيء من السوق، ولا يمنعه الحياء أن يعلقه بيده، أو يجعله في طرف ثوبه، فينقلب إلى أهله ، يصافح الغني والفقير، والصغير والكبير، ويسلّم مبتدئاً على كل من استقبله من صغير أو كبير أسود أو أحمر ، حر أو عبد من أهل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لا يخفى أنَّ العناية بالبحث عن المخطوط ودراسته وتحقيقه ونشره هو أمر غاية في الأهمية وعمل يدعو للفخر والسرور ، وهذه الأهمية مستقاة من الدور الذي يؤديه الفكر المبثوث في ثنايا هذه المخطوطات القيّمة من صناعة، ورأب تصدعات الواقع الثقافي، وبيان الكيان الإنساني القائم في أي زمان ومكان يكون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كان الكتاب المحقق ذا قيمة فكرية وأخلاقية عالية كلما كان الجهد والحبور في العمل عليه أوفر وأدعى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تتأتى أهمية الكتاب الموضوع بين يدي القارئ الكريم والتي يمكن إدراجها في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الذي يتشرف الكتاب بحمله وبحثه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الذي خط الكتاب وصنّفه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إن جمعت الاثنين أعني الموضوع ومؤلّفه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واحد فإنّك حتماً ستجد الفائدة الكثيرة والثمرة الدانية اليانعة، إذ أنّ كتاباً يحوي فرائد الأحاديث المسندة والأخبار الصحيحة </w:t>
      </w:r>
    </w:p>
    <w:p>
      <w:pPr>
        <w:pStyle w:val="BookText"/>
        <w:rPr/>
      </w:pPr>
      <w:r>
        <w:rPr>
          <w:rFonts w:ascii="Amiri" w:hAnsi="Amiri" w:eastAsia="Amiri" w:cs="Amiri"/>
          <w:color w:val="111111"/>
          <w:sz w:val="28"/>
          <w:sz w:val="28"/>
          <w:szCs w:val="28"/>
          <w:rtl w:val="true"/>
          <w:lang w:bidi="ar-SA"/>
        </w:rPr>
        <w:t xml:space="preserve">والمؤلفة بطريقة رائعة رائقة للمؤلّف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سعيد بن هبة الله الراوندي، وهو من كبار أعلام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شهد القاصي والداني بعلمه وتحقيقاته البارعة من جهة، ومحتوى الكتاب الذي هو قيم بمعنى الكلمة من جهة أخرى لا يمكن لقارئه إلا أن يعود من قراءته بعظيم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مكتبة ودار مخطوطات العتبة العباسيّة المطهرة لتتشرف بالعناية والإشراف لنشر هذا الكتاب خدمة للشريعة الإسلامية السمحاء، وللهادي إليها والدال عليها صاحب الخلق العظيم الذي تدين كل الفضائل بالانتماء إليه والتقرب منه، كما تشير إلى ذلك الأخبار الواردة في هذا الكتاب والحقائق الساطعة الجلية، والتي تقف في الوقت ذاته مِجناً واقياً إزاء تلك الهجمات المتعصبة والأقاويل المغرضة الكاذبة التي يشنها المغرضون ويدسّها المكذبون هنا وهناك، مدفوعين برغبة مريضة في تشويه الحقائق وقلب المعادلات السماوية لحجب ضياء الشمس الباهر بأكف الرذيلة والتعصب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على المسلم النجيب والقارئ اللبيب أن يلمح البون الشاسع من أوّل قراءة بين حديث تستسقيه من الينابيع الصافية التي تروي أحاديث أخلاق النبي الأكرم وآله الأطهارعلیهم السلام التي تتنسم أريجها من صفحات هذا الكتاب وبين تلك التي تقرأها وتسمعها صراحةً وعلناً على مقام طاهر ذيل مكارم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جئتكم بالذبح</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وأمثاله مما يتجرأبه الغاوون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لنحمدُ الله على نعمة الهداية ونعمة البصيرة، ونسأله تعالى التوفيق والتسديد من عنده إنه سميع مجيب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مكتبة ودار مخطوطات العتبة العباسية المقدسة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94_81375"/>
      <w:bookmarkStart w:id="8" w:name="pg7894_81375"/>
      <w:bookmarkEnd w:id="8"/>
    </w:p>
    <w:p>
      <w:pPr>
        <w:pStyle w:val="Heading2"/>
        <w:numPr>
          <w:ilvl w:val="1"/>
          <w:numId w:val="1"/>
        </w:numPr>
        <w:rPr/>
      </w:pPr>
      <w:bookmarkStart w:id="9" w:name="pg7894_81375"/>
      <w:bookmarkStart w:id="10" w:name="__RefHeading___Toc6062692_1051229030"/>
      <w:bookmarkStart w:id="11" w:name="_Toc3"/>
      <w:bookmarkEnd w:id="9"/>
      <w:bookmarkEnd w:id="10"/>
      <w:r>
        <w:rPr>
          <w:rtl w:val="true"/>
        </w:rPr>
        <w:t>مقدّمة التحقيق</w:t>
      </w:r>
      <w:bookmarkEnd w:id="1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062694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من بعثه على خلق عظيم وبعث لتتميم مكارم الأخلاق وآله الأطيبين الأكرمين هداة الخلق أجمعين سيما الإمام المنتظر الحجة بن الحسن المهدي عجل الله تعالى فرجه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المعلوم المحقق أنّ إنزال الكتب وإرسال الرسل ليس لمجرد السياسة وحفظ النظام وبقاء نوع الإنسان، وإن كانت أيضاً من فوائد الإنزال والإرسال ؛ إذ الآداب الشرعيّة النبوية إنّما هي لإكمال الآداب وهي من أهم المهمّات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ريب في أنّ إرسال الرسل وإنزال الكتب وإتعاب الأنبياء والأولياء أنفسهم الشريفة إنما كان لما هو أهم من ذلك كما يفصح عن ذلك ظاهر اللام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حفظ النظام والقيام بالسياسة من وظائف السائس ، والعلمُ والجهل بالعلوم السياسيّة لا يخلّان لعموم الناس إلا بمقدار يكون مقدمة للأخلاق والملكات الحسنة التي بها يحصل الفوز للدرجات العالية الدنيويّة والأخرويّة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يلزم للسائس أن لا يخلو من علم السياسة حتى لا تكون سياسته عن جهل </w:t>
      </w:r>
    </w:p>
    <w:p>
      <w:pPr>
        <w:pStyle w:val="BookText"/>
        <w:rPr/>
      </w:pPr>
      <w:r>
        <w:rPr>
          <w:rFonts w:ascii="IRNazanin" w:hAnsi="IRNazanin" w:eastAsia="IRNazanin"/>
          <w:color w:val="111111"/>
          <w:sz w:val="28"/>
          <w:sz w:val="28"/>
          <w:szCs w:val="28"/>
          <w:rtl w:val="true"/>
          <w:lang w:bidi="fa-IR"/>
        </w:rPr>
        <w:t>ومبعثاً للفساد والإفساد، وأما آحاد الناس فاللازم عليهم هو السعي في تهذيب وتربية أنفسهم بتحصيل الملكات الحسنة وترك الملكات الرذيلة القبيحة وهجرها حتّى لا يكون حشر تلك النفوس حشر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الناس في الدنيا بنو نوع واحد ؛ لغلبة الصورة في الدنيا على المعنى ، لكن الظاهر من الأخبار الكثيرة الصادرة عن الصادقين علیهم السلام هو أن الناس في الآخرة بنو أنواع متعدّدة ؛ لغلبة المعنى في الآخرة على الصورة ، فمنهم من يحشر كلباً ، ومنهم من يحشر خنزيراً، ومنهم من يحشر دبّاً، ومنهم من يحشر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فاللازم على اللبيب أن يسعى في أن يصرف عمره فيما هو له لا فيما ليس له فضلاً عما هو عليه ، فإنّ أشدّ الخسران هو خسران العمر الذي لا يُساوَى بآنٍ منه جميع ما في الدنيا ، لعدم إمكان تحصيل آنٍ منه عند الموت بجميع ما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أَجَلُهُمْ لا يَسْتَأْخِرُونَ سَاعَةً وَ لا يَسْتَقْدِمُونَ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فالعاقل الكامل يتحرّز أشدّ الاحتراز عن أن يكون غافلاً، وفيما هو له متساهلاً، ولخذلان الله مستأهلاً ، أعاذنا الله منه بمحمد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ما كان فإنّ الإنسان أشرف الموجودات استعداداً بالبداهة ؛ لما نرى من فعليّاته ؛ إذ بالتخلية والتحلية والتجلية يصير بمرتبة المَلَك في الترقّي، بل وأشرف بحيث يتشرف المَلَكُ بالتبرك به ويستشفع منه ويلوذ به كما عاد فطرس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ويفتخر به جبريل ويناغيه أشرفهم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على من طهّره الجليل، السلام من افتخر به جبريل، السلام على من ناغاه في المهد ميكائيل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وبإعمال رذائل الملكات يصير الإنسان بمرتبة الشيطان في التنزّل، بل أخس منه، وهذان هما النَّجْدان والطريقان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Style w:val="FootnoteAnchor"/>
          <w:rtl w:val="true"/>
        </w:rPr>
        <w:footnoteReference w:id="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وجلَّ ﴿إِنَّا هَدَيْنَاهُ السَّبِيلَ إِمَّا شَاكِراً وَ إِمَّا كَفُوراً</w:t>
      </w:r>
      <w:r>
        <w:rPr>
          <w:rStyle w:val="FootnoteAnchor"/>
          <w:rtl w:val="true"/>
        </w:rPr>
        <w:footnoteReference w:id="8"/>
      </w:r>
      <w:r>
        <w:rPr>
          <w:rFonts w:ascii="Amiri" w:hAnsi="Amiri" w:eastAsia="Amiri" w:cs="Amiri"/>
          <w:color w:val="111111"/>
          <w:sz w:val="28"/>
          <w:sz w:val="28"/>
          <w:szCs w:val="28"/>
          <w:rtl w:val="true"/>
          <w:lang w:bidi="ar-SA"/>
        </w:rPr>
        <w:t xml:space="preserve">، وفوّض أمر سلوك أحد الطريقين إليه بحيث يكون مختاراً في سلوك أيهما شاء، فإذا سلك مسلك الكفر والجحود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 ونعوذ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عمله عمل الشيطان ورتبته رتبته، فيكون حشره حشر الشيطان ومع الشيطان بل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لَنَحْشُرَنَّهُمْ وَ الشَّيَاطِينَ ثُمَّ لَنُحْضِرَنَّهُمْ حَوْلَ جَهَنَّمَ جِثِيًّا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وطريق طلب النجاة والفوز بالجنان خطيرٌ صعب لا يكون سهل التناول، ولا يصل الإنسان إلى باب الخير والصلاح إلا بالتمسّك بالعروة الوثقى، وهو النبي المكرّم وأهل بيته عليه وعليهم أفضل صلوات المصلّين ؛ إذ هم خلفاء الله في الأرض، الذين انتجبهم لأمره ، ولهذا أودع فيهم مكارم الأخلاق ومحاسن الأفعال، بحيث لن يصل إلى مرتبتهم أحد بل لا يقاس بهم بشر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كل هذا لنجاة العباد من سجن الدنيا والجسمانيّات وسيرهم في عالم الملكوت والروحانيات، ولا ثمر للعباد إلا باتّباعهم والمشي في هداهم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يعني قبول ولايتهم والمشي على نهجهم والتمسك بعروتهم والتبرّي من أعدائهم، كما ورد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عبيدنا في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ليس منحصراً لأمر الرئاسة فقط بل لنجاة الخلق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تخلف عن هذه الهداية الإلهية غرق في أوهام الضَّلال وحشر مع شياطين الضَّلِّيل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مع هذا وذاك حرفّت طواغيت الأُمّة أمر الإمامة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عن موضعه، وأُدخلت الأمة في الحيرة والضلالة، وهذا منشأ رُجُوع الأمّة في تاريخها إلى الصفات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يترك أئمة أهل البيت علیهم السلام الأمّةَ سُدىً، بل جَدٌّوا في بيان الأحكام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والمعارف ،وترويجها ، ورَقَموا للجامعة البشرية تاريخاً جديداً، وربّوا فى مدرستهم خيرة التلاميذ الذين حفظوا وكتبوا مآثر ومعارف أئمتهم وتحمّلوا في هذا الطريق مشاقٌّ ما لا يُطيقها غيرهم عادة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جملة هؤلاء التلاميذ قطب الدين أبو الحسين سعيد بن هبة الله الراونديّ الذي أتعب نفسه لترويج المذهب وتبيين مكارم أخلاق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ومحاسن أفعالهم وتاريخ حياتهم، وألف في هذا المجال كتباً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هذا الكتاب القيّم الماثل بين يديك أيها القارئ الكريم، فهو على حسب الأدلّة التي سنذكرها من رشحات قلم هذا العالم الجليل، وقد كانت نُسَخُهُ مطمورةً في زوايا المكتبات نسجت عليها عناكب النسيان، ومجهولة في الخبايا تكررت عليها صروف الزمان وأكلت وشربت عليها أسنان الليالي والأيّام، لكن الله سبحانه مَنَّ علينا بالعثور على هذا الكنز الدفين والدرّ الثمين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المؤلّف في 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 نسبه و كنيته</w:t>
      </w:r>
      <w:r>
        <w:rPr>
          <w:rFonts w:ascii="IRNazanin" w:hAnsi="IRNazanin" w:eastAsia="IRNazanin"/>
          <w:color w:val="111111"/>
          <w:sz w:val="28"/>
          <w:sz w:val="28"/>
          <w:szCs w:val="28"/>
          <w:rtl w:val="true"/>
          <w:lang w:bidi="fa-IR"/>
        </w:rPr>
        <w:t xml:space="preserve">الشيخ الفقيه الإمام قطب الدين أبو الحسين سعيد بن هبة الله بن الحسن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اختلف المترجمون في كنيتهفقال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أكثر ما في كتب التراجم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وجد بخطّه الشريف نفسه على ظهر نسخة عتيقة من نهج البلاغة في مكتبة 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هو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أبو الحسين الراوندي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كنّاه ابن الفُوَطي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ه في مجمع الآداب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الفرج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ابن الفوطيّ خَلَطّ بين قطب الدين هذا وابنه الشيخ أبي الفرج عماد الدين عليّ بن قطب الدين الآتي ذكره،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وأيضاً وقع بعض الاختلاف في اسمه ،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 كما هو في غير واحد من المصادر الوثيقة،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الكتب </w:t>
      </w:r>
      <w:r>
        <w:rPr>
          <w:rStyle w:val="FootnoteAnchor"/>
          <w:rtl w:val="true"/>
        </w:rPr>
        <w:footnoteReference w:id="13"/>
      </w:r>
      <w:r>
        <w:rPr>
          <w:rFonts w:ascii="Amiri" w:hAnsi="Amiri" w:eastAsia="Amiri" w:cs="Amiri"/>
          <w:color w:val="111111"/>
          <w:sz w:val="28"/>
          <w:sz w:val="28"/>
          <w:szCs w:val="28"/>
          <w:rtl w:val="true"/>
          <w:lang w:bidi="ar-SA"/>
        </w:rPr>
        <w:t>، ولكن الذي جاء في آخر الإجازة المذكورة بخطه الشريف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الإجازة صارت فصل الخطاب في التردّد في اسمه 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نقل في لسان الميزان عن تاريخ الري لابن بابويه أن اسم جده عيسى وانفرد في هذا النقل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 والراونديّتطلق راوند على عدّة بلدان، وهي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بلدة قرب مدينة قاسان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الحمويّ في معجم البلدان راوند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ونون ساكنة وآخره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دال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بُلَيْدَةٌ قريبة من قاسان وأصبهان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وأصلها راهاوند ، ومعناه الخير المضاعف</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من قرى قاسان بنواحي أصبهان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رساتيقها خزاق</w:t>
      </w:r>
      <w:r>
        <w:rPr>
          <w:rStyle w:val="FootnoteAnchor"/>
          <w:rtl w:val="true"/>
        </w:rPr>
        <w:footnoteReference w:id="17"/>
      </w:r>
      <w:r>
        <w:rPr>
          <w:rFonts w:ascii="IRNazanin" w:hAnsi="IRNazanin" w:eastAsia="IRNazanin"/>
          <w:color w:val="111111"/>
          <w:sz w:val="28"/>
          <w:sz w:val="28"/>
          <w:szCs w:val="28"/>
          <w:rtl w:val="true"/>
          <w:lang w:bidi="fa-IR"/>
        </w:rPr>
        <w:t>وجوسقان</w:t>
      </w:r>
      <w:r>
        <w:rPr>
          <w:rStyle w:val="FootnoteAnchor"/>
          <w:rtl w:val="true"/>
        </w:rPr>
        <w:footnoteReference w:id="18"/>
      </w:r>
      <w:r>
        <w:rPr>
          <w:rFonts w:ascii="Amiri" w:hAnsi="Amiri" w:eastAsia="Amiri" w:cs="Amiri"/>
          <w:color w:val="111111"/>
          <w:sz w:val="28"/>
          <w:sz w:val="28"/>
          <w:szCs w:val="28"/>
          <w:rtl w:val="true"/>
          <w:lang w:bidi="ar-SA"/>
        </w:rPr>
        <w:t xml:space="preserve">وكرمند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زالت راوند هذه تعرف بهذا الاسم حتّى الآن، وهي تقع على بُعْدِ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مدينة كاشان على يمين الذاهب إليها من مدينة قم المقدّسة ، وهي قرية كبيرة ما زالت عامرة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بظاهر نيسابور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مدينة بالموصل قديمة بناها راوند الأكبر بن بيوراسف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استحدث الموصل راوند بن بيوراسف الضحاك</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على جبل في همدان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حكي أنه دخل رجل على جعفر بن محمّد علیه السلام من همدان، فقال 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همدان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أتعرف جبلها راوند؟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أروند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فيه عيناً من عيون الجنّة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المناطق قد أطلق عليها في كتب المعاجم راوند، وأما انتساب المترجم إلى أيّة هذه البلدان فلم يذكره أحد من مترجميه وأمّا على طريق الاحتمال فلم يحتمل أحد نسبته إلى راوند همدان والموصل فبقي الآخران يعني كاشان ونيسابور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الأفندي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البهائي في حواشي فهرس الشيخ منتجب الدين عند ترجمة القطب الراونديّ هذا على ما وجدته بخط تلميذه المولى محمد رضا المشهدي في بلدة تبريز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منسوب إلى راوند قرية من قری کاشان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قال به صاحب إيجاز المقال</w:t>
      </w:r>
      <w:r>
        <w:rPr>
          <w:rStyle w:val="FootnoteAnchor"/>
          <w:rtl w:val="true"/>
        </w:rPr>
        <w:footnoteReference w:id="24"/>
      </w:r>
      <w:r>
        <w:rPr>
          <w:rFonts w:ascii="Amiri" w:hAnsi="Amiri" w:eastAsia="Amiri" w:cs="Amiri"/>
          <w:color w:val="111111"/>
          <w:sz w:val="28"/>
          <w:sz w:val="28"/>
          <w:szCs w:val="28"/>
          <w:rtl w:val="true"/>
          <w:lang w:bidi="ar-SA"/>
        </w:rPr>
        <w:t xml:space="preserve">والسيد الأمين في أعيان الشيعة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احتمل الميرزا عبد الله الأفندي أنّ الراوندي منسوب إلى ناحية نيسابور،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القطب هذا من ناحية نيسابور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وممّا يؤكّد أن القطب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 من راوند القريبة من كاشان هو من اشتراك مشايخ الراوندييّن المعاصرين، أعني قطب الدين الراونديّ والسيد أبا الرضا الراونديّ، ومن تتلمذ على أيديهما وأخذ عنهما الرواية، هذا مع اليقين بولادة السيد أبي الرضا في راوند کاشان حتى قال فيه بعض مترجميه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الراونديّ الكاشانيّ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وأيضاً قال السمعانيّ في كتاب الأنساب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وصاحبنا أبو الرضا فضل الله بن عليّ الحسيني العلويّ، يعرف بابن الراونديّ، لعلّ أصله كان من هذه القرية أي راوند الذي من قرى ،قاسان كتبت عنه بقاسان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مما يؤيد كونه من راوند التي بين كاشان وإصفهان تصريحُهُ بنفسه في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سلوة الحزين ونَقلُهُ حكايةً وقعت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بأنها قرية من نواحينا إلى إصفهان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 هذا كله ، يكون قول الميرزا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القطب الراونديّ من ناحية نيسابور</w:t>
      </w:r>
      <w:r>
        <w:rPr>
          <w:rStyle w:val="FootnoteAnchor"/>
          <w:rtl w:val="true"/>
        </w:rPr>
        <w:footnoteReference w:id="29"/>
      </w:r>
      <w:r>
        <w:rPr>
          <w:rFonts w:ascii="Amiri" w:hAnsi="Amiri" w:eastAsia="Amiri" w:cs="Amiri"/>
          <w:color w:val="111111"/>
          <w:sz w:val="28"/>
          <w:sz w:val="28"/>
          <w:szCs w:val="28"/>
          <w:rtl w:val="true"/>
          <w:lang w:bidi="ar-SA"/>
        </w:rPr>
        <w:t xml:space="preserve">، قولاً لا يدعمه أي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إطراء العلماء في حقهوقد أطراه وأثنى عليه ومدحه بأحسن المدائح جماعة من العلماء، وأطبقت عليه بالفضل والأدب والتقى جملة من المشايخ وذوي الأقلام،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منتجب الدين في فهرسته، حيث قال فقيه عين صالح ، ثقة ، له تصانيف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ه </w:t>
      </w:r>
      <w:r>
        <w:rPr>
          <w:rFonts w:ascii="Amiri" w:hAnsi="Amiri" w:eastAsia="Amiri" w:cs="Amiri"/>
          <w:color w:val="111111"/>
          <w:sz w:val="28"/>
          <w:sz w:val="28"/>
          <w:szCs w:val="28"/>
          <w:rtl w:val="true"/>
          <w:lang w:bidi="ar-SA"/>
        </w:rPr>
        <w:t xml:space="preserve"> في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أبو الحسين سعيد بن هبة الله الراوندي ، له كتب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وعبّر عنه السيد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 في مواضع من كتبه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العالم</w:t>
      </w:r>
      <w:r>
        <w:rPr>
          <w:rStyle w:val="FootnoteAnchor"/>
          <w:rtl w:val="true"/>
        </w:rPr>
        <w:footnoteReference w:id="32"/>
      </w:r>
      <w:r>
        <w:rPr>
          <w:rFonts w:ascii="Amiri" w:hAnsi="Amiri" w:eastAsia="Amiri" w:cs="Amiri"/>
          <w:color w:val="111111"/>
          <w:sz w:val="28"/>
          <w:sz w:val="28"/>
          <w:szCs w:val="28"/>
          <w:rtl w:val="true"/>
          <w:lang w:bidi="ar-SA"/>
        </w:rPr>
        <w:t xml:space="preserve">، وقال في كتاب فرج المهموم كتاب الخرائج والجرائح تأليف الشيخ الثقة سعيد بن هبة الله الراوندي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قال في كشف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العالم في علوم كثيرة قطب الدين الراوندي، واسمه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الجزائري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 في مقدّمة كتابه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الفاضل</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الراوندي قدس الله ضريحه فهو من علمائنا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الأردبيلي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ه في جامع الرواة ، والحر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الأمل باختلاف يسير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أبو الحسن، فقيه، صالح، ثقة عين ، له تصانيف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الفقيه قطب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فاضل عالم متبحر ،فقيه محدّث متكلّم ، بصير بالأخبار، شاعر،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تلميذ تلامذة الشيخ المفيد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قال الشيخ يوسف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ه في 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الثقة الجليل أبو الحسين سعيد بن هبة الله بن الحسن الراوندي، فقيه ، عين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وذكره المحدّث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  في خاتمة المستدرك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سعيد بن هبة الله بن الحسن الراونديّ، المعروف بالقطب الراوندي العالم المتبحّر ، النقّاد ، المفسّر، الفقيه المحدّث ، المحقق، صاحب المؤلّفات ، الرائقة النافعة، الشائعة جملة منها ، وعثرنا عليه كالخرائج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قال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ففضائل القطب ومناقبه وترويجه للمذهب بأنواع المؤلّفات المتعلّقة به أظهر وأشهر من أن يذكر، وكان له أيضاًطبعٌ لطيف، ولكن أغفل عن ذكر أشعاره المترجمون له الذين بنوا على ذكرها في التراجم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السماهيجيّ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 فاضلاً كاملاً، فقيهاً، محدّثاً، ثقة عيناً، علامة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تأسيس الشيعة للسيد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الإمام الحجّة في كلّ فنون العلم ، المصنّف في كلّها، وأحسنُ مَنْ ترجمه السيد علي بن صدر الدين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الدرجات الرفيعة في طبقات الشيعة </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ولولا خوف الإطالة لذكرت لك فهرس مصنّفاته، وآتيك بالعجب من تبحّره وطول باعه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شرح نهج البلاغة الحديدي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 بن الحسن الفقيه، المعروف بالقطب الراوندي ، وكان من فقهاء الإماميّة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الفُوَطي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في مجمع الآداب قطب الدين بن أبي الفرج الراونديّ، فقيه الشيعة، كان من أفاضل علماء الشيعة، يروي عن أبي جعفر محمّد بن عليّ بن المحسَّن الحلبيّ، عن أبي الفتح محمّد بن علي بن عثمان الكراجكيّ، عن أبي الحسن بن شاذان القمّي، عن محمّد بن أحمد بن عيسى، عن سعد بن عبد الله القمّيّ، عن أيّوب بن نوح قال قال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اكتبوا الحديث واحتفظوا بالكتب فستحتاجون إليها يوماً ما، وإذا كتبتم العلم فاكتبوه بأسانيده واكتبوا معه الصلاة على محمّد وآل محمد، فإنّ الملائكة يستغفرون لكم مادام ذلك الكتاب ، انتهى</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  فى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 بن الحسن بن عيسى الراونديّ، أبو الحسين، ذكره ابن بابويه في تاريخ الري، وقال</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في جميع العلوم ، له مصنفات كثيرة في كل نوع وكان على مذهب الشيعة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عمر رضا كحالة في معجم المؤلّفين عالم، أديب مشارك في أنواع العلوم، من تصانيفه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ومن روى عنهم</w:t>
      </w:r>
      <w:r>
        <w:rPr>
          <w:rFonts w:ascii="IRNazanin" w:hAnsi="IRNazanin" w:eastAsia="IRNazanin"/>
          <w:color w:val="111111"/>
          <w:sz w:val="28"/>
          <w:sz w:val="28"/>
          <w:szCs w:val="28"/>
          <w:rtl w:val="true"/>
          <w:lang w:bidi="fa-IR"/>
        </w:rPr>
        <w:t>تتلمذ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ascii="Amiri" w:hAnsi="Amiri" w:eastAsia="Amiri" w:cs="Amiri"/>
          <w:color w:val="111111"/>
          <w:sz w:val="28"/>
          <w:sz w:val="28"/>
          <w:szCs w:val="28"/>
          <w:rtl w:val="true"/>
          <w:lang w:bidi="ar-SA"/>
        </w:rPr>
        <w:t xml:space="preserve"> له على أساطين العلم وكبار العلماء من الفريقين، وروى عنهم وأخذ عنهم الحديث والفقه والتفسير وعلومه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المولى عبد الله الأفنديّ في رياض العلماء وقد يروي عن جماعة من أصحاب الحديث بأصبهان ، وجماعة منهم من همدان وخراسان سماعاً وإجازة عن مشايخهم الثقات بأسانيد مختلفة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الغازيّ، أحمد بن عمر بن محمد بن عبد الله الأصبهاني الحافظ المولود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ه ، والمتوفى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أحمد بن محمّد بن عليّ بن محمد الرشكي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المرشكيّ أو الزشكي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بن الحسين بن محمّد ابن كميح، أخو أبي القاسم الآتي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على الحسن بن أحمد بن الحسن بن أحمد بن محمد بن مهرة الأصبهاني الحداد، المتوفى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ه، من العامّة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الحسن بن محمّد الحديقي من تلامذة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ascii="Amiri" w:hAnsi="Amiri" w:eastAsia="Amiri" w:cs="Amiri"/>
          <w:color w:val="111111"/>
          <w:sz w:val="28"/>
          <w:sz w:val="28"/>
          <w:szCs w:val="28"/>
          <w:rtl w:val="true"/>
          <w:lang w:bidi="ar-SA"/>
        </w:rPr>
        <w:t xml:space="preserve">والراوي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الحسن بن محمّد بن إبراهيم بن أحمد بن علي اليورناتيّ الأصبهاني</w:t>
      </w:r>
      <w:r>
        <w:rPr>
          <w:rStyle w:val="FootnoteAnchor"/>
          <w:rtl w:val="true"/>
        </w:rPr>
        <w:footnoteReference w:id="48"/>
      </w:r>
      <w:r>
        <w:rPr>
          <w:rFonts w:ascii="IRNazanin" w:hAnsi="IRNazanin" w:eastAsia="IRNazanin"/>
          <w:color w:val="111111"/>
          <w:sz w:val="28"/>
          <w:sz w:val="28"/>
          <w:szCs w:val="28"/>
          <w:rtl w:val="true"/>
          <w:lang w:bidi="fa-IR"/>
        </w:rPr>
        <w:t xml:space="preserve">، المتوفى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سعد الحسن بن علي الأراباديّ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الأديب أبو عبد الله الحسين بن الحسن بن الحسين المؤدّب القميّ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عماد الدين أبو الصمصام ذو الفقار بن محمد بن معبد الحسنيّ المروزيّ ، المتوفى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أبو الفضل عبد الرحيم بن أحمد بن محمد البغداديّ، المعروف بابن الأخوة البغدادي الشيباني، نزيل أصبهان ،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علي بن أبي طالب الحسنيّ السليقيّ الآملي، من تلامذة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 الدين أبو الحسن علي بن علي بن عبد الصمد بن محمد النيسابوري التميمي السبزواريّ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 الإسلام الشيخ أبو علي الفضل بن الحسن بن الفضل الطبرسي المفسّر ،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سعيد بن أبي الرجاء الصيرفي الإصفهاني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أبو محمد شميلة بن محمد بن أبي هاشم جعفر الحسني، أمير مكة المعظمة ، الرحال المعمّر ، المولود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حياً إلى سنة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البركات ناصح الدين محمد بن إسماعيل بن الفضل الحسيني المشهدي، من تلامذة شيخ الطائفة والراوي عنه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الدين محمد بن أبي القاسم علي بن محمد بن علي الطبري الآملي الكجي،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ركن الدين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عبد الصمد بن محمّد النيسابوريّ التميميّ، أخو الشيخ ركن الدين المتقدم ذكره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بن الحسن النيسابوري المقرئ ، صاحب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في علم الكلام المطبوعين</w:t>
      </w:r>
      <w:r>
        <w:rPr>
          <w:rStyle w:val="FootnoteAnchor"/>
          <w:rtl w:val="true"/>
        </w:rPr>
        <w:footnoteReference w:id="6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الموجز في النحو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علي بن المحسن الحلبي، أدرك أبا جعفر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الحارث المجتبى بن الداعي بن القاسم الرازي الحسنيّ ، أخو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أبي تراب الآتي ذكره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صفي الدين أبو تراب المرتضى بن الداعي بن القاسم الرازيّ الحسنيّ، صاحب كتاب تبصرة العوام في مقالات أرباب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 الدين أبو القاسم مرزبان بن الحسين بن محمد ابن كميح</w:t>
      </w:r>
      <w:r>
        <w:rPr>
          <w:rFonts w:eastAsia="Amiri" w:cs="Amiri" w:ascii="Amiri" w:hAnsi="Amiri"/>
          <w:color w:val="111111"/>
          <w:sz w:val="28"/>
          <w:szCs w:val="28"/>
          <w:rtl w:val="true"/>
          <w:lang w:bidi="ar-SA"/>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المرزبان</w:t>
      </w:r>
      <w:r>
        <w:rPr>
          <w:rFonts w:eastAsia="IRNazanin" w:cs="IRNazanin"/>
          <w:color w:val="111111"/>
          <w:sz w:val="28"/>
          <w:szCs w:val="28"/>
          <w:rtl w:val="true"/>
          <w:lang w:bidi="fa-IR"/>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المحاسن مسعود بن عليّ بن محمّد الصوابيّ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الصواني  البيهقيّ، المتوفى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السعادات هبة الله بن علي بن محمد بن عبد الله بن حمزة الحسني، المعروف بابن الشجري البغدادي ،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دعويدار القمّيّ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ذكر الخوانساري في روضات الجنّات في ضمن مشايخ القطب الشيخ محمد بن الحسن الجهرودي والد الخواجة نصير الدين الطوسيّ </w:t>
      </w:r>
      <w:r>
        <w:rPr>
          <w:rStyle w:val="FootnoteAnchor"/>
          <w:rtl w:val="true"/>
        </w:rPr>
        <w:footnoteReference w:id="65"/>
      </w:r>
      <w:r>
        <w:rPr>
          <w:rFonts w:ascii="Amiri" w:hAnsi="Amiri" w:eastAsia="Amiri" w:cs="Amiri"/>
          <w:color w:val="111111"/>
          <w:sz w:val="28"/>
          <w:sz w:val="28"/>
          <w:szCs w:val="28"/>
          <w:rtl w:val="true"/>
          <w:lang w:bidi="ar-SA"/>
        </w:rPr>
        <w:t xml:space="preserve">، لكن هذه يُبْعِدُهُ الاعتبارُ ؛ لأنّ طبقته ترجع إلى تلامذة الراوندي، حيث جاء ذكره في عداد تلامذة السيّد فضل الله الراوندي المعاصر للقطب كما فى أسانيد كتاب فرحة الغري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كتاب فرحة الغري للسيّد عبد الكريم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 على ما حكاه الأستاد الاستناد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المزار في باب</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زيارة الرضاء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القطب الراوندي هذا يروي عن الشيخ الطوسي بلا واسطة ، ولعله من سقط 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قلم النسّاخ في أحد الكتابين، لأن القطب الراونديّ هذا على ما يظهر من التتبع لم يرو عن الشيخ الطوسي إلّا بالواسطة الواحدة ، فتأمل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في كتاب فرحة الغري رواية القطب الراوندي بلا واسطة عن الشيخ الطوسي، بل الذي جاء في كتاب فرحة الغري هو رواية القطب الراونديّ عن الشيخ الطوسي بواسطة ذي الفقار بن معبد و محمّد بن عليّ بن المحسن الحلبيّ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والراوون عنه</w:t>
      </w:r>
      <w:r>
        <w:rPr>
          <w:rFonts w:ascii="Amiri" w:hAnsi="Amiri" w:eastAsia="Amiri" w:cs="Amiri"/>
          <w:color w:val="111111"/>
          <w:sz w:val="28"/>
          <w:sz w:val="28"/>
          <w:szCs w:val="28"/>
          <w:rtl w:val="true"/>
          <w:lang w:bidi="ar-SA"/>
        </w:rPr>
        <w:t>تتلمذ عليه عدّة من علماء الطائفة وجهابذتهم ، وروى عنه جماعة من فطاحل العلماء ، نذكر هنا بعض أسمائهم، فمنهم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بن عليّ بن عبد الجبّار الطبرسيّ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بابويه بن سعد بن محمّد بن الحسن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نصير الدين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خمر تكين الحلبي ، المتوفى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عماد الدين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عليّ بن حسان الرهميّ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الرهيميّ</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جمال الدين عليّ بن عبد الجبار الطوسيّ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الإمام عليّ بن أحمد بن علي الزياديّ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علي بن محمد المدائني ، من مشايخ السيد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نصير الدين أبو إبراهيم راشد بن إبراهيم بن إسحاق بن إبراهيم بن محمّد البحرانيّ، 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ظهير 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عزّ الدين أبو الحارث محمّد بن الحسن بن عليّ بن الحسين العلوي الحسينيّ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أبو جعفر محمّد بن عبد الحميد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الدين أبو جعفر محمّد بن علي بن شهر آشوب المازندراني السرويّ، 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منتجب الدين بن بابويه عليّ بن عبيد الله الرازيّ، صاحب الفهرست، كان حيّاً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أجازه القطب الراوندي بخطه الشريف رواية كتاب نهج البلاغة على ظهر نسخة منه في مكتبة السيّد المرعشي كما مرّ، وهذا نصّ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الحسين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معبد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الحلوانيّ عن الرضي، بهذا الكتاب، وأخبرنا ابن الأخوة البغدادي عن الشيخ أبي الفضل محمد بن يحيى الناتلي، عن أبي منصور عبد الكريم بن محمّد الديباجيِ، عن الرضي رضي الله عنهم وللشيخ العالم زين الدين هذا أن يروي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كله بهذا الإسناد فإنّه بحمد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لذلك، صحّ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وبخطّه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كتاب نهج البلاغة من أوله إلى آخره الشيخ الإمام العالم زين الدين أبو جعفر محمد بن عبد الحميد بن محمد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توفيقه قراءة إتقان؛ سعيد بن هبة الله بن الحسن حامداً مصلّياً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storage/sources/28/library/books/149/357949/images/28.jpg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storage/sources/28/library/books/149/357949/images/29.jpg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تأليفاته</w:t>
      </w:r>
      <w:r>
        <w:rPr>
          <w:rFonts w:ascii="IRNazanin" w:hAnsi="IRNazanin" w:eastAsia="IRNazanin"/>
          <w:color w:val="111111"/>
          <w:sz w:val="28"/>
          <w:sz w:val="28"/>
          <w:szCs w:val="28"/>
          <w:rtl w:val="true"/>
          <w:lang w:bidi="fa-IR"/>
        </w:rPr>
        <w:t>صنّف القطب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ascii="Amiri" w:hAnsi="Amiri" w:eastAsia="Amiri" w:cs="Amiri"/>
          <w:color w:val="111111"/>
          <w:sz w:val="28"/>
          <w:sz w:val="28"/>
          <w:szCs w:val="28"/>
          <w:rtl w:val="true"/>
          <w:lang w:bidi="ar-SA"/>
        </w:rPr>
        <w:t xml:space="preserve"> كتباً في كثير من العلوم الإسلامية على مذهب الإمامية، من التفسير والحديث والفقه، وعلوم القرآن، والكلام،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وبالجملة كان القدوة في ذلك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المبدأ في تأليف بعض العلوم، فهو أوّل من صنّف رسالة مستقلّة في علم الدراية من الإمامية </w:t>
      </w:r>
      <w:r>
        <w:rPr>
          <w:rStyle w:val="FootnoteAnchor"/>
          <w:rtl w:val="true"/>
        </w:rPr>
        <w:footnoteReference w:id="71"/>
      </w:r>
      <w:r>
        <w:rPr>
          <w:rFonts w:ascii="Amiri" w:hAnsi="Amiri" w:eastAsia="Amiri" w:cs="Amiri"/>
          <w:color w:val="111111"/>
          <w:sz w:val="28"/>
          <w:sz w:val="28"/>
          <w:szCs w:val="28"/>
          <w:rtl w:val="true"/>
          <w:lang w:bidi="ar-SA"/>
        </w:rPr>
        <w:t xml:space="preserve">وتفسير آيات الأحكام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ألّف الشرح لنهج البلاغة ، وكثيراً ما يناقش آراءه ابن أبي الحديد المعتزلي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عثرنا عليه من تأليفاته هو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ألقاب الرسول وفاطمة والأئمة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تتمات الخرائج</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الإغراب في الإعراب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الأحكام</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الإنجاز في شرح الإيجاز في الفرائض للشيخ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الانفرادات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التغريب في التعريب</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المعقود من الجمل والعقود</w:t>
      </w:r>
      <w:r>
        <w:rPr>
          <w:rFonts w:eastAsia="IRNazanin" w:cs="IRNazanin"/>
          <w:color w:val="111111"/>
          <w:sz w:val="28"/>
          <w:szCs w:val="28"/>
          <w:rtl w:val="true"/>
          <w:lang w:bidi="fa-IR"/>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جنى الجنّتين في ذكر ولد العسكريّين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في شرح مقدّمة الكلام </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التفاسير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بين الشيخ المفيد والشريف المرتضى</w:t>
      </w:r>
      <w:r>
        <w:rPr>
          <w:rFonts w:eastAsia="Amiri" w:cs="Amiri" w:ascii="Amiri" w:hAnsi="Amiri"/>
          <w:color w:val="111111"/>
          <w:sz w:val="28"/>
          <w:szCs w:val="28"/>
          <w:rtl w:val="true"/>
          <w:lang w:bidi="ar-SA"/>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الدلائل والفضائل</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الرائع في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أحوال أحاديث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المباحثة وثمر المناقشة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سلوة الحزين وتحفة العليل،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شجار العصابة في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الأولى من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الكلامات المائة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العوامل المائة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الآيات المشكلة في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ما يجوز وما لا يجوز من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الشهاب في شرح شهاب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العلامات والمراتب الخارقة للعادات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تتمات الخرائج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الحيل وبين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تتمات الخرائج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من كلام الملك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إعجاز القرآن وتفسير سورة الكوثر </w:t>
      </w:r>
      <w:r>
        <w:rPr>
          <w:rFonts w:eastAsia="Amiri" w:cs="Amiri" w:ascii="Amiri" w:hAnsi="Amiri"/>
          <w:color w:val="111111"/>
          <w:sz w:val="28"/>
          <w:szCs w:val="28"/>
          <w:rtl w:val="true"/>
          <w:lang w:bidi="ar-SA"/>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 المستخرج من فصول عبد الوهّاب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أخلاق النبي والأئمة عليهم السّلام، وهو الكتاب الماثل بين يديك</w:t>
      </w:r>
      <w:r>
        <w:rPr>
          <w:rFonts w:eastAsia="Amiri" w:cs="Amiri" w:ascii="Amiri" w:hAnsi="Amiri"/>
          <w:color w:val="111111"/>
          <w:sz w:val="28"/>
          <w:szCs w:val="28"/>
          <w:rtl w:val="true"/>
          <w:lang w:bidi="ar-SA"/>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المتعبّد </w:t>
      </w:r>
      <w:r>
        <w:rPr>
          <w:rFonts w:eastAsia="IRNazanin" w:cs="IRNazanin"/>
          <w:color w:val="111111"/>
          <w:sz w:val="28"/>
          <w:szCs w:val="28"/>
          <w:rtl w:val="true"/>
          <w:lang w:bidi="fa-IR"/>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مقاطع القرآن من مباديه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المستقصى في شرح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في شرح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في صلاة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في العقيقة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في فرض من حضر الأداء وعليه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في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أخرى في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الكافية في الغسلة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النهاية</w:t>
      </w:r>
      <w:r>
        <w:rPr>
          <w:rFonts w:eastAsia="Amiri" w:cs="Amiri" w:ascii="Amiri" w:hAnsi="Amiri"/>
          <w:color w:val="111111"/>
          <w:sz w:val="28"/>
          <w:szCs w:val="28"/>
          <w:rtl w:val="true"/>
          <w:lang w:bidi="ar-SA"/>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نفثة المصدور، وهو ديوان أشعاره</w:t>
      </w:r>
      <w:r>
        <w:rPr>
          <w:rFonts w:eastAsia="Amiri" w:cs="Amiri" w:ascii="Amiri" w:hAnsi="Amiri"/>
          <w:color w:val="111111"/>
          <w:sz w:val="28"/>
          <w:szCs w:val="28"/>
          <w:rtl w:val="true"/>
          <w:lang w:bidi="ar-SA"/>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موازنة معجزات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وأوصيائه عليهم السّلام ومعجزات الأنبياء المتقدمين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تتمات الخرائج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النيّات في جميع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و ذريته</w:t>
      </w:r>
      <w:r>
        <w:rPr>
          <w:rFonts w:ascii="IRNazanin" w:hAnsi="IRNazanin" w:eastAsia="IRNazanin"/>
          <w:color w:val="111111"/>
          <w:sz w:val="28"/>
          <w:sz w:val="28"/>
          <w:szCs w:val="28"/>
          <w:rtl w:val="true"/>
          <w:lang w:bidi="fa-IR"/>
        </w:rPr>
        <w:t xml:space="preserve">كان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ascii="Amiri" w:hAnsi="Amiri" w:eastAsia="Amiri" w:cs="Amiri"/>
          <w:color w:val="111111"/>
          <w:sz w:val="28"/>
          <w:sz w:val="28"/>
          <w:szCs w:val="28"/>
          <w:rtl w:val="true"/>
          <w:lang w:bidi="ar-SA"/>
        </w:rPr>
        <w:t xml:space="preserve"> ينتمي إلى عائلة علمية عريقة ، اشتهرت بالعلم والفضل، قال</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والده وجده من العلماء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نبغ من هذا البيت رجال داخلون في طرق الإجازات، ولهم شأن الحوزات العلميّة لدى الشيعة الإمامية ودور في العلوم الإسلامية،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الفرج عماد الدين علي بن قطب الدين، فقيه ، ثقة </w:t>
      </w:r>
      <w:r>
        <w:rPr>
          <w:rStyle w:val="FootnoteAnchor"/>
          <w:rtl w:val="true"/>
        </w:rPr>
        <w:footnoteReference w:id="73"/>
      </w:r>
      <w:r>
        <w:rPr>
          <w:rFonts w:ascii="Amiri" w:hAnsi="Amiri" w:eastAsia="Amiri" w:cs="Amiri"/>
          <w:color w:val="111111"/>
          <w:sz w:val="28"/>
          <w:sz w:val="28"/>
          <w:szCs w:val="28"/>
          <w:rtl w:val="true"/>
          <w:lang w:bidi="ar-SA"/>
        </w:rPr>
        <w:t>، عبّر عنه السيّد ابن طاوس في كتبه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العالم</w:t>
      </w:r>
      <w:r>
        <w:rPr>
          <w:rStyle w:val="FootnoteAnchor"/>
          <w:rtl w:val="true"/>
        </w:rPr>
        <w:footnoteReference w:id="74"/>
      </w:r>
      <w:r>
        <w:rPr>
          <w:rFonts w:ascii="Amiri" w:hAnsi="Amiri" w:eastAsia="Amiri" w:cs="Amiri"/>
          <w:color w:val="111111"/>
          <w:sz w:val="28"/>
          <w:sz w:val="28"/>
          <w:szCs w:val="28"/>
          <w:rtl w:val="true"/>
          <w:lang w:bidi="ar-SA"/>
        </w:rPr>
        <w:t>، يروي عن والده وأعاظم عصره،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ascii="Amiri" w:hAnsi="Amiri" w:eastAsia="Amiri" w:cs="Amiri"/>
          <w:color w:val="111111"/>
          <w:sz w:val="28"/>
          <w:sz w:val="28"/>
          <w:szCs w:val="28"/>
          <w:rtl w:val="true"/>
          <w:lang w:bidi="ar-SA"/>
        </w:rPr>
        <w:t xml:space="preserve"> السيّد ضياء الدين فضل الله بن علي الراونديّ الكاشانيّ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أبو الفتح جمال الدين حسين بن علي الرازي،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سديد الدين محمود بن علي بن الحسن الحمصي الرازي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أمين الدين أبو عليّ الفضل بن الحسن الطبرسي،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الشيخ عبد الرحيم بن أحمد البغدادي الشهير بابن الأخوة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هؤلاء نص عليهم صاحب المعالم في إجازته الكبيرة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روى أيضاً عن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أبي الفتح إسماعيل بن الفضل بن أحمد بن الأخشيد 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أبي القاسم زاهر بن طاهر بن محمد النيسابوري الشحّاميّ الشروطيّ المستملي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ج </w:t>
      </w:r>
      <w:r>
        <w:rPr>
          <w:rFonts w:ascii="Amiri" w:hAnsi="Amiri" w:eastAsia="Amiri" w:cs="Amiri"/>
          <w:color w:val="111111"/>
          <w:sz w:val="28"/>
          <w:sz w:val="28"/>
          <w:szCs w:val="28"/>
          <w:rtl w:val="true"/>
          <w:lang w:bidi="ar-SA"/>
        </w:rPr>
        <w:t xml:space="preserve"> أبي عبد الله محمّد بن عبد الله بن أحمد الأرغيانيّ</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أبي القاسم إسماعيل بن أحمد بن عمر بن أبي الأشعث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أبي القاسم جار الله محمود بن عمر الزمخشري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أبي الفتح الخشاب المروزيّ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 السيّد صفى الدين المرتضى بن الداعى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إجازة الشيخ علي بن هلال الكركي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نسب العلّامة الأميني والمحقق الطباطبائي رحمهما الله إلى الشيخ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 في أمل الآمل أن من جملة مشايخه الشيخ أبا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وأجابا بأن الشيخ أبا علي الطوسي كان حيّاً إلى سنة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ه، فلم يدركه عماد الدين علي ، وقد احتملا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الطبرسي صحّفت إلى الطوسي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جاء اسمه في أمل الآمل هو الشيخ أبو الفرج علي بن الحسين الراونديّ ، ولعله هو ابن الشيخ حسين الشهيد الآتي ذكره، وعلى هذا أيضاً فروايته عن أبي علي الطوسي أو الطبرسي بعيدة، وأولهما أبعد،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عنه جماعة،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ascii="Amiri" w:hAnsi="Amiri" w:eastAsia="Amiri" w:cs="Amiri"/>
          <w:color w:val="111111"/>
          <w:sz w:val="28"/>
          <w:sz w:val="28"/>
          <w:szCs w:val="28"/>
          <w:rtl w:val="true"/>
          <w:lang w:bidi="ar-SA"/>
        </w:rPr>
        <w:t xml:space="preserve"> الفقيه الكبير الشيخ أبو طالب نصير الدين عبد الله بن الحسن بن علي بن الطوسي،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الشيخ نجم الدين محمد بن جعفر بن أبي البقاء الحلّيّ، المعروف بابن نما</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النُضار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السيد كمال الدين حيدر بن محمد بن زيد الحسيني،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الدرر</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أبو السعادات أسعد بن عبد القاهر بن أسعد بن محمد المعروف بشفروه الإصفهاني ، له كتب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رشح الولاء في شرح الدعاء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وقد ترجمه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ascii="Amiri" w:hAnsi="Amiri" w:eastAsia="Amiri" w:cs="Amiri"/>
          <w:color w:val="111111"/>
          <w:sz w:val="28"/>
          <w:sz w:val="28"/>
          <w:szCs w:val="28"/>
          <w:rtl w:val="true"/>
          <w:lang w:bidi="ar-SA"/>
        </w:rPr>
        <w:t xml:space="preserve"> في أمل الآمل مرتين تارة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قطب الدين أبو الحسين الراونديّ ، وأخرى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الإمام قطب الدين سعيد الراوندي ، وقال في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الشهيد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والاشتباه ظاهر منه ؛ لاختلاف طبقتيهما ، لأن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أعلام القرن السادس والشيخ الشهيد ولد سنة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ه ، وربما احتاج في النقل عنه إلى سبع وسائط ، اللهم إلا أن يقال أن مراده من قطب الدين أبي الحسين الراوندي ليس بالقطب الراوندي المشهور أو هو واحد من أسباطه المتأخرين المسمى بهذا الاسم وقد حذف من النسب أسامي جماعة من أجداده كما هو الشائع والنسبة إلى المشاهير ، أو يقال أنّ الشيخ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ascii="Amiri" w:hAnsi="Amiri" w:eastAsia="Amiri" w:cs="Amiri"/>
          <w:color w:val="111111"/>
          <w:sz w:val="28"/>
          <w:sz w:val="28"/>
          <w:szCs w:val="28"/>
          <w:rtl w:val="true"/>
          <w:lang w:bidi="ar-SA"/>
        </w:rPr>
        <w:t xml:space="preserve"> رأى في بعض المواضع أن الشهيد يروي بحذف الإسناد عن هذا الشيخ فظنّ أنّه يروي عنه بلا واسطة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وللشيخ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ascii="Amiri" w:hAnsi="Amiri" w:eastAsia="Amiri" w:cs="Amiri"/>
          <w:color w:val="111111"/>
          <w:sz w:val="28"/>
          <w:sz w:val="28"/>
          <w:szCs w:val="28"/>
          <w:rtl w:val="true"/>
          <w:lang w:bidi="ar-SA"/>
        </w:rPr>
        <w:t xml:space="preserve"> ولد وردت ترجمته في كتب التراجم، وقد أطراه الشيخ منتجب الدين بالفضل والعلم، وهذا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برهان الدين محمد بن علي بن أبي الحسين أبو الفضائل الراونديّ سبط الإمام قطب الدين رحمهم الله فاضل ، عالم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نصير الدين أبو عبد الله الحسين بن الإمام قطب الدين أبي الحسين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الراونديّ، عالم، صالح، شهید قاله منتجب الدين في فهرسته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أحد شهداء أعلام الدين وحملة العلم والفضيلة، ولهذا ذكره العلامة الأميني في كتاب شهداء الفضيلة </w:t>
      </w:r>
      <w:r>
        <w:rPr>
          <w:rStyle w:val="FootnoteAnchor"/>
          <w:rtl w:val="true"/>
        </w:rPr>
        <w:footnoteReference w:id="83"/>
      </w:r>
      <w:r>
        <w:rPr>
          <w:rFonts w:ascii="Amiri" w:hAnsi="Amiri" w:eastAsia="Amiri" w:cs="Amiri"/>
          <w:color w:val="111111"/>
          <w:sz w:val="28"/>
          <w:sz w:val="28"/>
          <w:szCs w:val="28"/>
          <w:rtl w:val="true"/>
          <w:lang w:bidi="ar-SA"/>
        </w:rPr>
        <w:t>، ولكن لم نعثر على سبب استشهاده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كتب قطب الدين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اله علیه</w:t>
      </w:r>
      <w:r>
        <w:rPr>
          <w:rFonts w:ascii="Amiri" w:hAnsi="Amiri" w:eastAsia="Amiri" w:cs="Amiri"/>
          <w:color w:val="111111"/>
          <w:sz w:val="28"/>
          <w:sz w:val="28"/>
          <w:szCs w:val="28"/>
          <w:rtl w:val="true"/>
          <w:lang w:bidi="ar-SA"/>
        </w:rPr>
        <w:t xml:space="preserve"> بخطّه الشريف إجازة لولده هذا على ظهر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العزيز بن البراج الطرابلسي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صورتها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 عليّ ولدي نصير الدين أبو عبد الله الحسين أبقاه الله ومتعنى به، قراءة إتقان، وأجزت له أن يرويه عن الشيخ أبي جعفر محمد بن المحَسَّن الحلبيّ، عن المصنف، كتبه سعيد بن هبة الله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ظهير الدين أبو الفضل محمد بن سعيد بن هبة الله ، فقيه ، ثقة، عدل، عين ، قاله منتجب الدين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طبع له كتابان ، 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في مجلة تراثنا في العدد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جمادى الآخرة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بتحقيق هيثم السماك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المعرفة 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أوّلاً في مجلة تراثنا بتحقيق السيّد محمد رضا الجلالي الحسيني حفظه الله في العدد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شوّال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ثمّ طبع ثانيةً مستقلاً في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في ربيع الأول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ascii="Amiri" w:hAnsi="Amiri" w:eastAsia="Amiri" w:cs="Amiri"/>
          <w:color w:val="111111"/>
          <w:sz w:val="28"/>
          <w:sz w:val="28"/>
          <w:szCs w:val="28"/>
          <w:rtl w:val="true"/>
          <w:lang w:bidi="ar-SA"/>
        </w:rPr>
        <w:t xml:space="preserve"> ابنه محمّد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قطب الدين محمد بن الحسين بن الحسن البيهقي الكيدري، وعبّر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الأنس بحضائر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 لي الشيخ الإمام محمد بن سعيد بن هبة الله الراوندي رواية كتب الأصحاب، عن والده عن الشيخ أبي جعفر الطوسي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 </w:t>
      </w:r>
      <w:r>
        <w:rPr>
          <w:rFonts w:ascii="Amiri" w:hAnsi="Amiri" w:eastAsia="Amiri" w:cs="Amiri"/>
          <w:color w:val="111111"/>
          <w:sz w:val="28"/>
          <w:sz w:val="28"/>
          <w:szCs w:val="28"/>
          <w:rtl w:val="true"/>
          <w:lang w:bidi="ar-SA"/>
        </w:rPr>
        <w:t xml:space="preserve"> الشيخ أبو القاسم عليّ بن محمّد بن علي رشيد الدين الجاسبي القمّي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الفقيه مجد الدين محمد بن محمد بن علي بن محمد بن المغربي قاضي مازندران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أبو طالب بن الحسين الحسينيّ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علي بن يوسف بن الحسن علاء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ظهير الدين لعلي بن يوسف هذا إجازة بخطه على نسخة من كتاب نهج البلاغة التي فيها خط أبيه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الشيخ الإمام علاء الدين جمال الحاج والحرمين، علي بن يوسف بن الحسن دام توفيقه، وإلى كل طريقة هذا المجلد قراءة محقق مدقق، وأجزت له روايته عنّي عن جماعة عن المصنّف رضي الله عنهم 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الفضل الراونديّ حامداً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storage/sources/28/library/books/149/357949/images/38.jpg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ولد ذكره منتجب الدين في فهرسته هكذا الشيخ رشيد الدين الحسين بن أبي الفضل بن محمّد الراونديّ المقيم بقوهدة رأس الوادي من أعمال الري، صالح مقرئ</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ويظهر من عبارة منتجب الدين أنه ابن ابن ابن القطب الراوندي إلّا أنه أضاف الفهرست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الدين الحسين بن أبي الفضل محمّد الراونديّ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 ومدفنه</w:t>
      </w:r>
      <w:r>
        <w:rPr>
          <w:rFonts w:ascii="Amiri" w:hAnsi="Amiri" w:eastAsia="Amiri" w:cs="Amiri"/>
          <w:color w:val="111111"/>
          <w:sz w:val="28"/>
          <w:sz w:val="28"/>
          <w:szCs w:val="28"/>
          <w:rtl w:val="true"/>
          <w:lang w:bidi="ar-SA"/>
        </w:rPr>
        <w:t>توفّي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ضحوة يوم الأربعاء المصادف للرابع عشر من شهر شوّال سنة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 كما نقل ذلك في مجموعة الجبعي نقلاً عن نقلاً عن خط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هذا في هامش نسخة بحار الأنوار بخطّ العلّامة المجلسي ، فقيها ما هذا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بخطّ الشيخ شمس الدين محمّد جدّ شيخنا البهائي قدس الله روحيهما نقلاً من خط الشهيد روّح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السعيد أبو الحسين قطب الملة والدين سعيد بن هبة الله بن الحسن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ضحوة الأربعاء، الرابع عشر من شوال سنة ثلاث وسبعين وخمسمائة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ر عفى عنه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في وفاته قول آخر نقله ابن حجر في لسان الميزان نقلاً عن تاريخ الري للشيخ بابويه بن سعد القمي تلميذ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الاختلاف محمول على الاختلاف في أوّل الشهر ، وعلى الاختلاف الأفق، فإنّ العيد كان في الشام في تلك السنة يوم يوم الخميس، وفي الري كان العيد يوم الجمعة، فيكون يوم الأربعاء عندهم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بمدينة قم في الصحن الكبير بمقبرة حضرة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صخرة كبيرة، وقبره الآن مشهور، وما زال مزاراً لأهل البلد والزائرين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قال الميرزا عبدالله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في تعيين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المولى الحشري التبريزي الشاعر المشهور نقل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الأولياء في أحوال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 قطب الدين الراوندي في قرية خسرو شاه من توابع تبریز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رأيت قبراً بتلك القرية يعرف عند أهلها بأنّه قبر القطب الراوندي وكانوا يزورونه فيه، وقد زرته أنا فيه أيضاً، فلا يبعد أن يكون أحد القبرين الموجودين في قم وخسرو شاه للشيخ قطب الدين والثاني للسيد فضل الله ، أو أن أحدهما قبر أحد أولاده، أو قبر والده ، أو جده والآخر قبره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لجثمانه الشريف</w:t>
      </w:r>
      <w:r>
        <w:rPr>
          <w:rFonts w:ascii="IRNazanin" w:hAnsi="IRNazanin" w:eastAsia="IRNazanin"/>
          <w:color w:val="111111"/>
          <w:sz w:val="28"/>
          <w:sz w:val="28"/>
          <w:szCs w:val="28"/>
          <w:rtl w:val="true"/>
          <w:lang w:bidi="fa-IR"/>
        </w:rPr>
        <w:t xml:space="preserve">حكى الآية العلّامة الحاج الشيخ محمد علي الأراكي، أنه سمع من الشيخ محمد حسن الجلاليّ حين سفره مع الآية العظمى الحاج السيد محمد تقي الخوانساري إلى 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قصد أتابك الأعظم تجديد بناء صحن حرم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في قم المقدّسة خرّب القبور الواقعة في الصحن، وخرّب قبر قطب الدين الراوندي ، وفُتِحَت فَتْحَةٌ إلى داخل قبره</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حسن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من الفتحة إلى داخل القبر فوجدت جسده سالماً ، فأدخلت رأسي في القبر وقبلت قبّتي ركبتيه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نصب العلّامة 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لوحاً عظيماً من الحجر الأسود عليه ، وكتب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مضجع الشريف الجليل والفقيه النبيل الشيخ قطب الدين سعيد بن هبة الله بن حسن ،راوندي، صاحب تصنيفات كثيرة مانند الخرائج والجرائح، وفقه القرآن است و اوست استاد ابن شهر آشوب و غیره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المكرّم سنه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وفاة نموده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الكتابينبغي أن نبحث في هذا المقام في أمرين،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الكتاب إلى 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يعد الكتاب من الكتب الحديثيّة، وقد جمع المؤلّف فيه الأخبار التي موضوعها على ما هو ظاهر من عنوان الكتاب ومقدّمته مُوجَز من مكارم أخلاقهم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ولكنّ الموضوع في واقعه اعمّ منه لأن في الكتاب أخباراً في مكارم أخلاقهم وسيرهم وشيمهم و سنتهم وتواريخهم وفضائلهم ووصاياهم وبعض الأدعية المرويّة عنهم وبعض أشعارهم وبعض القضايا المرتبطة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وفيه بعض الأخبار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في الحكم والآداب و محاسن الأخلاق ومكارمه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في أربعة عشر باباً ، مبتدئاً بذكر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ثم كل واحد من المعصومين إلى آخر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ترتيب وفياتهم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لهذا قدّم باب ذكر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باب ذكر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ويحتوي كلّ باب على عدة فصول غير معنونة، يقلّ ويكثر عددها في كلّ باب، وقد لا تتلائم الأخبار الواردة في كلّ فصل مع بعض الأخبار الأخرى الواردة في نفس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سلك المؤلّف في تأليف الكتاب وجمع الأخبار والأحاديث طريقة الاختصار في كثير من الأخبار، وعمد في بعضها الآخر إلى التقطيع ، كما هو واضح لمن أرجع نصوصه إلى مصادرها المستخرجة في الهامش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قد صرّح بذلك في مقدمته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جمعت مختصراً في أخلاقهم الرضيّة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في نهاية الكتاب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المختصر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سبَّب هذا الاختصار في بعض المواضع الإخلال في فهم الخبر ، فأصلحنا هذه الموارد بزيادة بعض الكلمات أو العبارات من المصادر أو منا ليكمل بها فهم الخبر، وجعلناها بين معقوفتين في المتن أو أشرنا إلى المقصود في الهامش</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وأيضاً بعد ما وعد المؤلّف في مقدّمته من عدم التطويل اختصر في الباب الحادي عشر في ذكر محمد التقي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آخر الكتاب ،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أختصر من هاهنا ذكر محاسنهم فإنّهم جميعاً ذرّيّة بعضها من بعض، وكان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ولمن بعده من 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محاسن أفعال ومكارم أخلاق كما ذكرنا لآبائهم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ولعل وجه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التصريح بالاختصار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أنه لما رأى المؤلّف تطويل الكتاب ، وهو نقض لغرضه الغائي الذي وعد به في مقدمته ، اكتفى من الباب الحادي عشر بنقل قليل من الأخبار والروايات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ما ورد في الكتاب من الأخبار والروايات موجود في المصادر المعتمدة نصّاً أو معنىً، وبعضه الآخر منحصر بكتب المؤلّف أعني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غير هذا وذاك روايات قد تفرّد المؤلّف بنقلها في هذا الكتاب ، ولم تُنْقَل أو تُرْوَ في مصدر أو مرجع آخر ، وهي روايات تبلغ درجة كبيرة من الأهمية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أُسلوبه في تأليفه هذا فمتحد مع كتبه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الكتاب إلى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البحث حول انتساب الكتب إلى مؤلّفيها من أهم المباحث التي لابد من التعرّض لها في جميع الكتب التراثية، إذ أن مجرّد نسبة كتاب إلى شخص باعتبار وجود ذلك مكتوباً عليه لا يكون صحيحاً ، ومعلوم أن هذا البحث بحث مقدّمي لحجيّة الأخبار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نعثر على حسب تفحصّنا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رسالة أو مقال مستقلّ في جوانب فوائد هذا البحث وسرد أماراته، فلابد للباحثين وذوي الأقلام والمعتنين بالتراث الإسلامي أن يؤلّفوا بحوثاً مستقلّة فهرستية لاستخراج القوانين الكلّية والاستدلالات التي استدل بها السلف ، ويجمعوا فيها الشواهد المختلفة، ويبحثوا فيها بدقّة ما هو الحجة منها وما هو ليس كذلك ، وذلك لتسهيل الأمر على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البحث ذو فوائد كثيرة بالأخص في زماننا الذي طبعت فيه الكثير من الفهارس للمخطوطات وتظهر فيها كتب مهمة في موضوعات مختلفة غير متداولة في القرون السابقة بين العلماء من المحدثين والفقهاء والمتكلمين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أصحاب الفهارس والتراجم والتحقيق في تضاعيف كتبهم أمارات لكن لا على نحو الاستقلال بل إطراداً للبحث وتماشياً مع متطلبات كل نسخة، دون تقنين قوانين وتقعيد قواعد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تأمل في الكتب التراثية هذه الجهة يظهر له أن في المكتوبات في هذا المجال اختلافاً كثيراً ، فبعضها في غاية الاعتبار ، وبعضها عليل عن إثبات شيء، ومُحتاج إلى ضم ضميمة بل ضمائم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فبعض الكتب مشتملة على جميع هذه الأمارات بأحسن وجه يمكن ، كالكتب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أمّهات كتب الأصحاب ، فهى كتب يحصل لنا القطع بانتسابها لمؤلّفيها، والبعض الآخر تحتوي على جملة من القرائن منها القوي والضعيف فيحصل منها الظَّنُّ بنسبة الكتاب الفلاني إلى المؤلف الفلاني ، ولكن هناك كتباً لم يحصل شيء من أمارات انتسابها إلى مؤلّف بعينه، فتبقى في حيّز الكتب المجهولة المؤلّف ، إلى أن تُظهر الأيام مزيداً من القرائن والأدلة لحسم الموضوع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كتابنا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أخلاق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الأدلة</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بأيدينا فمن القسم الثاني، حيث توجد فيه بعض القرائن والأمارات التي تؤكد لنا انتسابه إلى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نحن نذكر هنا أيها القارئ الكريم الأمارات والقرائن التي حصل لنا منها الاطمئنان بانتساب الكتاب إلى فرد واحد وهو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وهي كما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جاء على ظهر نسخة مكتبة مجلس الشورى من هذا الكتاب في أعلى النسخة من عنوان الكتاب واسم مؤلّفه بخط جيّد في ثلاثة أسطر هكذا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أخلاق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جمع الشيخ السعيد قطب الدين أبي الحسن سعيد بن هبة الله بن الحسن الراونديّ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النسخة الثانية المحفوظة فى مركز الإحياء ما أنصفها الدهر فأورد عليها النقص في أوّلها، ولم تكن فيها عبارة تدلّ على عنوان الكتاب واسم 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جاءت في النسختين علامات التصحيح والعرض والمقابلة بلفظة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وقد جاء في بعض هوامش نسخة المحدّث الأرموي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يدل على أن للنسختين أصلاً واحداً استُنسِخَتا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جاء على نسخة مجلس الشورى تملك الشيخ لطف الله العاملي الميسي ، وتَمَلُّك ابنه الشيخ عبد العالي في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 وعليها تملكات 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الأسلوب ومنهج التأليف بين هذا الكتاب وبعض كتب الراوندي، خصوصاً كتاب الخرائج والجرائح، وسلوة الحزين، وألقاب الرسول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وذلك أن كيفية جمع الأخبار وترتيبها موافق لباقي كتبه، وهي كما يلي </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الاختصار والتقطيع في الأخبار والأحاديث، فكل من نظر في كتب القطب الراوندي يظهر له بأدنى تأمل أن بين كتاب المكارم هذا وسائر كتبه علاقة خاصّة ووحدة سياق لا تنكر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 اتحاد نصوص رواياته في هذا الكتاب مع باقي كتبه من حيث اللفظ ، وإن كانت تلك الخصوص موجودة فى مصادر أخرى لكن المتن هنا أقرب ما يكون نصّاً إلى كتب الراونديّ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الأخبار التي انفرد الراوندي بنقلها في كتبه، فبعض الروايات الموجودة فى هذا الكتاب لا توجد على حسب تفحصنا في سائر المصادر غير كتب الراوندي الأُخرى، فهي مما اختص الراوندي بذكرها في كتبه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الثالثة ومن الدلائل المحكمة لانتساب الكتاب إلى القطب هي القضية التي انفرد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نقلها في كتاب 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هذه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وإليه أشار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السلامبمكتوبة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محبّاً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كنت فاسقاً ، ومحبّاً لمحبّيهم وإن كانوا فاسقين</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شجون الحديث أنّ هذا المكتوب هو الآن عند بعض أهل كرمند قرية من نواحينا إلى إصفهان ما هي ووقعته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أهلها كان جمّالاً لمولانا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عند توجهه إلى خراسان، فلما أراد الانصراف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شرفني بشيء من خطّك أتبرّك به، وكان الرجل من العامة فأعطاه ذلك المكتوب</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شاهدنا في نقل هذه القضيّة هو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المكتوب هو الآن عند بعض أهل كرمند قرية من نواحينا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تقدّم منا في تحديد منطقة راوند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رساتیق راوند القريبة من قاسان بلد شيخنا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الخبر جاء في كتابنا هذا نصاً، وأمّا القضيّة الواقعة بعده فقد جاءت لا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نواحينا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بألفاظ تدلّ على اطلاع دقيق من المؤلّف على هذه الناحية، وهذه المعلومات لا تصدر عن شخص إلا أن يكون من أهالي تلك الناحية ، ونصّ الخبر والقضيّة في كتابنا هذا هكذا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وبكرمند قرية ينقل منها الأثمد من نواحي قرى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السلاميكرّمه اهلها و هم مخالفون، يخرج إليها الناس ويرونه وحديثه إنّه لمّا مرّ عليها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اكترى منها بعيراً من إنسان إلى خراسان، فلما أراد المكاري الانصراف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اكتب لي شيئاً يكون لي شرف الدنيا والآخرة، فكتب على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محبّاً لآل محمّد وإن كنت فاسقاً ، وكن محبّاً لمحبّيهم وإن كانوا فاسقين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فنقل هذه القضية التي هي من متفردات الراوندي لأنها وقعت في نواحي بلده،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واطلاع مؤلّف هذا الكتاب على هذه النواحي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ينقل منه الأثمد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يكرمه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إليها الناس ويرونه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كتاب سلوة الحزين وهذا الكتاب ذوا مؤلّف واحد وهو قطب الدين الراوندي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الاختلاف الذي وقع بين نقله في هذا الكتاب وكتاب سلوة الحزين فإنّه يحمل على دأب الراوندي في تغيير الألفاظ في كتبه، ولا إشكال عليه هنا لأنّ الخلاف يتحقق لو كان الاختلاف في أصل نقل القضيّة، لا في نقل القطعة المكتوبة عن مولانا أبي الحسن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فهي في كلا الكتابين متّحدة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شيء وهو أن الميرزا عبدالله الأفنديّ ذكر هذا الكتاب في رياض العلماء في ترجمة الراوندي رادّاً نسبة الكتاب إليه،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أيضاً كتاب مكارم الأخلاق ، كذا نسبه إليه بعضهم، لكنه عندي خطأ إذ هو لولد الشيخ الطبرسي، واحتمال التعدّد بعيد ، فلاحظ</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أنّ القول بالاتحاد باطل وذلك أن المولى عبد الله على ما يفهم من عبارته لم ير نسخة من هذا الكتاب فَلَبَّسَ عليه تشابه اسم هذا الكتاب واسم كتاب شيخنا الطبرسيّ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مكرراً في بيروت وإيران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اتحادهما ثمّ نسبه إلى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أوضح دليل لوجود نسبة كتاب بهذا العنوان في تلك العصور إلى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صرّح القطب الراوندي بنقله في هذا الكتاب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للصفّار وذلك فى آخر حديث من الكتاب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الحسن الصفار في بصائر الدرجات عن محمد بن الحسين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الرحمن بن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نقله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بن أبي خلف الأشعريّ بغير تصريح اسمه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سعد بن عبد الله بإسناده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وهذان البصائران من أهم مصادر القطب الراوندي في كتاب الخرائج والجرائح كما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هذه الأحاديث هائلة مهولة، فإنّها من المشكلات التي تتهافت فيها العقول لكونها من المعضلات، وقد كان الشيخ الصدوق سعد بن عبد الله بن أبي خلف الأشعري ذكرها في كتاب البصائر، وأوردها الشيخ الثقة محمّد بن الحسن الصفار في كتاب بصائر الدرجات وكلاهما لم يكن غالياً ولا قالياً، وقد كان الراوي لنا عنهم عالياً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الكتاببعد البحث والفحص عن مخطوطات هذا الكتاب القيم في المكتبات العامة والخاصة حصلنا على نسختين، فكانتا مدار العمل في هذا التحقيق مع ما فيهما منالغلط والتصحيف الكثير، 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البرلمان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في طهران بأوّل المجموعة </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عشر من شهر ربيع الأول سنة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المقاس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ملاحظات حول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كاملة، بخط جيّد، وجاء على ظهرها عنوان الكتاب واسم مؤلّفه ، وهى ضمن مجموعة معها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الفرقة الناجية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إبراهيم بن سليمان القطيفيّ، عليها علامات البلاغ والتصحيح، وتملك الشيخ لطف الله العاملي الميسيّ ، وملّكها بعده ابنه الشيخ عبد العالي مؤرخة في سنة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ه، وأيضاً عليها تملكات أُخرى مطموسة، وصدّر في حواشي كلّ باب من الكتاب بمطالب نافعة في أسماء وكنى وألقاب وبعض تواريخ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من كتاب الإرشاد للشيخ المفيد محمد بن محمد بن النعمان ، و من كشف الغمة للشيخ أبي الفتح الإربلي، وأيضاً على هوامشها شرح بعض الألفاظ الغامضة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رمزنا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مركز إحياء التراث الإسلامي برقم </w:t>
      </w: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كانت قبل ذلك في مكتبة السيد جلال الدين المحدّث الأرموي بطهران وعليها ختم مكتبته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تاریخها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إبراهيم بن عبد الله بن فتح الله بن عبد الملك بن إسحاق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المقاس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ملاحظات حول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بخط جيّد، ناقصة من أولها ومن أواخرها وعليها علامة التصحيح والبلاغ ، وفي حواشيها شرح بعض الألفاظ ، وجاء في آخرها بعد متن الكتاب حديث ذات القلاقل، وقد رأى هذه النسخة العلّامة الشيخ الآقا بزرك في مكتبة المحدّث الأُرمويّ وعرّفها في الذريعة بعنوان كتاب المحتضر للشيخ حسن بن سليمان بن خالد الحلّيّ ، وقال فيها ونسخة منه عند السيد جلال المحدّث بطهران بخطّ الشيخ أحمد بن إبراهيم بن عبد الله بن فتح الله بن عبد الملك بن إسحاق فرغ من الكتابة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أحاديث هذه النسخة ما رواه محمد بن الحسن الصفّار في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عن محمّد بن الحسين ، عن عبد الرحمن بن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حروفاً من القرآن ليست على ما يقرؤوها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كفّ عن هذه واقرأ كما يقرأ هؤلاء، وألحق بآخر النسخة حديث ذات القلاقل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ولهذا اشتبه الأمر على محقق كتاب المحتضر وحمل كلام الشيخ آغا بزرك على أن الكتاب الموجود والمطبوع من المحتضر لحسن بن سليمان الحلّيّ هو مختصر منه، فقال في 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كلام الآغا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أنّ ثمة نسخة أكثر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نسخة المحتضر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مرجع التصحيف هو ما جاء في نهاية النسخة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لفظ المختصر في النسخة بلا نقط إلّا نقطتين على الفوق جعله يشتبه بلفظ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الآغا بزرك في ترجمة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الكاتب وجيه الدين عبد الله بن علاء الدين بن فتح الله بن رضي الدين عبد الملك بن شمس الدين إسحاق بن رضي الدين عبد الملك بن محمد بن محمد بن الفتحان الواعظ القمّي المحتد القاساني المولد الذي يروي عنه محمد بن علي بن أبي جمهور، وهو طريقه السابع في أوّل العوالى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ولكن الظاهر أنّ الناسخ حفيده كما ذكرناه في اسم الناسخ وهو واضح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رمزنا لها بالرمز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عملنا في الكتابتم التحقيق وفق الأمور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قابلنا النسختين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وأجرينا أُسلوب التلفيق بين النسختين مع الاعتماد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المصادر، وأثبتنا الاختلافات في الهامش ، على أن الأغلاط القطعية لم نثبّتها في الهامش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استخرجنا الآيات القرآنية من المصحف الشريف وجعلناها بين قوسين مزهّرين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استقصينا استخراج الأحاديث والآثار من المصادر المعتمدة التي بأيدينا، وعند عدم الحصول عليها فننقلها من مصادر المخالفين، وإذا لم نعثر عليها بتاتاً فلا نثبت شيئاً في الهامش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ترجمنا الأعلام الواردة في المتن الذين استطعنا الحصول على ترجمتهم من أهمّ مصادر التراجم والرجال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شرحنا بعض العبارات والألفاظ التي تحتاج إلى توضيح، وكذلك التعريف بالمدن والبلدان على حسب استطاعتنا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حصرناه بين المعقوفين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نشر إليه فهو من عندنا، وإن كان من المصادر فقد أشرنا إليه في الهامش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جعلنا لكلّ فصل عنواناً ورقمنا الأخبار والأحاديث بين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لتسهيل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ختاماًوحريّ بالذكر أن 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هو السبب الأصلي لتحوّل تاريخ تراثنا في هذه القرون الأخيرة، وهو الذي جمع معارف الإمامية من مجاميع كبيرة من تأليفات الأصحاب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يظفر على جميع مؤلّفات الأصحاب و سقط عنه كثير من الكتب والتراث في تأليف كتابه البحار، وصار هذا الأمر منشأ لعدم التوجه لهذه</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حتى 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قصدنا إلى إحياء هذه الكتب المهجورة حتّى تُستدرك بها المعارف التي لم ترد في بحار الأنوار بشكل تامّ جيّد، مع أسلوب علميّ يناسب ذوق العصر، رجاء أن تكون خطوةً لإحياء تراث سلفنا الصالح، وتحرّياً لمرضاة الربّ، وتقرّباً إلى الرسول الأكرم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بذلنا قصارى جهودنا في تحقيق هذا الكتاب، وحاولنا إخراجه بأفضل شكل ممكن ، فما وجد فيه من خلل أو خطأ فهو عن قصور لا عن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يفوتنا أن نتقدّم بجزيل الشكر والامتنان لكل من ساعدنا في هذا العمل المتواضع سيّما فضيلة أخي الفاضل السيد حسن الموسوي البروجردي والشيخ الأديب قيس بهجت العطّار والأستاذ عبد الرسول الإبراهيمي والأخ الأستاذ سعيد عرفانيان الخراساني على ما قدموا لي من جهود مشكورة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الختام نشكر الله العزيز أن وَفَّقَنَا لإحياء هذا السفر الثمين، حامديه على أن هدانا للسير في هدى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ونسأله أن يجعله ذخراً ليوم الحساب بحق محمد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الموسويّ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1428</w:t>
      </w:r>
      <w:r>
        <w:rPr>
          <w:rFonts w:ascii="IRNazanin" w:hAnsi="IRNazanin" w:eastAsia="IRNazanin"/>
          <w:color w:val="111111"/>
          <w:sz w:val="28"/>
          <w:sz w:val="28"/>
          <w:szCs w:val="28"/>
          <w:rtl w:val="true"/>
          <w:lang w:bidi="fa-IR"/>
        </w:rPr>
        <w:t>ليلة استشهاد مولانا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نسخ الكتاب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storage/sources/28/library/books/149/357949/images/57.jpg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storage/sources/28/library/books/149/357949/images/58.jpg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storage/sources/28/library/books/149/357949/images/59.jpg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storage/sources/28/library/books/149/357949/images/60.jpg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storage/sources/28/library/books/149/357949/images/61.jpg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اخلاق النبي والأئمة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الرحيمأما بعد حمدِ اللهِ الذي جعل محمّداً وآله رحمته بجميع البريّة، والصلاة عليهم في كل غدوة وعشيّة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جمعتُ مختصراً في أخلاقهم الرضيّة وشِيَمهم المرضيّة ما يحثُ على الزهد في هذه الدُّنيا الدنيّة، ويدعو إلى الرغبة في الدرجات العليّة، والله يوفّقنا لكلّ خير فإنّه باسط اليدين بالعطيّة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في ذكر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محاسن أخلاقه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رُؤي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قَطُّ فارغاً؛ إما يخصفُ نَعْلاً لرجل مسكين، أو يَخِيط ثوباً لأَرْمَلَةٍ ، إذا لم يكن في عبادة واجتهاد وهداية وجهاد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يكلّم الناس في حلالٍ أو حرام أو أمر أو نهي جعل يُدير مِسْبَحَة صغيرةً في يده كان في أوّله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أُسبِّحك وأُمجِّدك وأُكبِّرك وأُهلِّلك بعدد ما أُدير به سبحتي</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يقوم مقام التكبير والتسبيح والتهليل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يجلس على الأرض، ويأكل على الأرض، ويعتقل الشاة، ويُجيب دعوةَ المملوك</w:t>
      </w:r>
      <w:r>
        <w:rPr>
          <w:rStyle w:val="FootnoteAnchor"/>
          <w:rtl w:val="true"/>
        </w:rPr>
        <w:footnoteReference w:id="114"/>
      </w:r>
      <w:r>
        <w:rPr>
          <w:rFonts w:ascii="Amiri" w:hAnsi="Amiri" w:eastAsia="Amiri" w:cs="Amiri"/>
          <w:color w:val="111111"/>
          <w:sz w:val="28"/>
          <w:sz w:val="28"/>
          <w:szCs w:val="28"/>
          <w:rtl w:val="true"/>
          <w:lang w:bidi="ar-SA"/>
        </w:rPr>
        <w:t>، ويعلف الناضح ، ويُقمِّمُ البيتَ ، ويُرقّع الثوب ويخصفُ النعل، ويأكل مع الخادم، ويطحن عنه إذا أعيا، ويشري الشيء اليسير ولا يمنعه الحياء أن يأخذه بيده أو يجعله في طرف ثوبه حتى يبلغ به أهله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أرحمَ الناس بالصغار والكبار، وأسخى الناس، وأشجعَ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جميلَ المعاشرة ، طَلِقَ الوجه، بسّاماً من غير ضحك محزوناً من غير عُبُوس، متواضعاً من غير ذِلّة، جواداً من غير سَرَف، رقيق القلب، ومن خُلْقِهِ الرأفةُ والرفقُ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أشد حياء من عذراءَ في خِدرها </w:t>
      </w:r>
      <w:r>
        <w:rPr>
          <w:rStyle w:val="FootnoteAnchor"/>
          <w:rtl w:val="true"/>
        </w:rPr>
        <w:footnoteReference w:id="117"/>
      </w:r>
      <w:r>
        <w:rPr>
          <w:rFonts w:ascii="Amiri" w:hAnsi="Amiri" w:eastAsia="Amiri" w:cs="Amiri"/>
          <w:color w:val="111111"/>
          <w:sz w:val="28"/>
          <w:sz w:val="28"/>
          <w:szCs w:val="28"/>
          <w:rtl w:val="true"/>
          <w:lang w:bidi="ar-SA"/>
        </w:rPr>
        <w:t xml:space="preserve">، لا يأنف ولا يستكبر أن يمشي مع الأَرْمَلَة واليتيم والمسكين، ويقضي حاجتهم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أوفى الناس بالوعد يحسّن الحَسَنَ ويُصدّقه، ويقبّح القبيح ويوهِنه لا يأكل وحده</w:t>
      </w:r>
      <w:r>
        <w:rPr>
          <w:rStyle w:val="FootnoteAnchor"/>
          <w:rtl w:val="true"/>
        </w:rPr>
        <w:footnoteReference w:id="119"/>
      </w:r>
      <w:r>
        <w:rPr>
          <w:rFonts w:ascii="Amiri" w:hAnsi="Amiri" w:eastAsia="Amiri" w:cs="Amiri"/>
          <w:color w:val="111111"/>
          <w:sz w:val="28"/>
          <w:sz w:val="28"/>
          <w:szCs w:val="28"/>
          <w:rtl w:val="true"/>
          <w:lang w:bidi="ar-SA"/>
        </w:rPr>
        <w:t>، وما سُيْل عن شيءٍ قط فقال لا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يُسلَّم على مَن </w:t>
      </w:r>
      <w:r>
        <w:rPr>
          <w:rStyle w:val="FootnoteAnchor"/>
          <w:rtl w:val="true"/>
        </w:rPr>
        <w:footnoteReference w:id="121"/>
      </w:r>
      <w:r>
        <w:rPr>
          <w:rFonts w:ascii="Amiri" w:hAnsi="Amiri" w:eastAsia="Amiri" w:cs="Amiri"/>
          <w:color w:val="111111"/>
          <w:sz w:val="28"/>
          <w:sz w:val="28"/>
          <w:szCs w:val="28"/>
          <w:rtl w:val="true"/>
          <w:lang w:bidi="ar-SA"/>
        </w:rPr>
        <w:t>يستقبله مبتدئاً من أهل الصلاة؛ الأحمر</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والأصفر، ويصافح الناس ؛ الفقير والغنيّ </w:t>
      </w:r>
      <w:r>
        <w:rPr>
          <w:rStyle w:val="FootnoteAnchor"/>
          <w:rtl w:val="true"/>
        </w:rPr>
        <w:footnoteReference w:id="122"/>
      </w:r>
      <w:r>
        <w:rPr>
          <w:rFonts w:ascii="Amiri" w:hAnsi="Amiri" w:eastAsia="Amiri" w:cs="Amiri"/>
          <w:color w:val="111111"/>
          <w:sz w:val="28"/>
          <w:sz w:val="28"/>
          <w:szCs w:val="28"/>
          <w:rtl w:val="true"/>
          <w:lang w:bidi="ar-SA"/>
        </w:rPr>
        <w:t>والصغير والكبير، ولم يكن له حُلّة لمدخله وأخرى لمخرجه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يعود المريض ويتّبع الجنازة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على رَحلٍ رثٌ وعليه قطيفة لا تَسْوَى أربعة دراهم</w:t>
      </w:r>
      <w:r>
        <w:rPr>
          <w:rStyle w:val="FootnoteAnchor"/>
          <w:rtl w:val="true"/>
        </w:rPr>
        <w:footnoteReference w:id="125"/>
      </w:r>
      <w:r>
        <w:rPr>
          <w:rFonts w:ascii="Amiri" w:hAnsi="Amiri" w:eastAsia="Amiri" w:cs="Amiri"/>
          <w:color w:val="111111"/>
          <w:sz w:val="28"/>
          <w:sz w:val="28"/>
          <w:szCs w:val="28"/>
          <w:rtl w:val="true"/>
          <w:lang w:bidi="ar-SA"/>
        </w:rPr>
        <w:t xml:space="preserve">، وكان يوم خيبر على حمار، ويوم قريظة والنضير على حمار مخطوم بحبل من ليف </w:t>
      </w:r>
      <w:r>
        <w:rPr>
          <w:rStyle w:val="FootnoteAnchor"/>
          <w:rtl w:val="true"/>
        </w:rPr>
        <w:footnoteReference w:id="126"/>
      </w:r>
      <w:r>
        <w:rPr>
          <w:rFonts w:ascii="Amiri" w:hAnsi="Amiri" w:eastAsia="Amiri" w:cs="Amiri"/>
          <w:color w:val="111111"/>
          <w:sz w:val="28"/>
          <w:sz w:val="28"/>
          <w:szCs w:val="28"/>
          <w:rtl w:val="true"/>
          <w:lang w:bidi="ar-SA"/>
        </w:rPr>
        <w:t>، وكان الفقر والفاقة أحبّ إليه من اليُسر والغنى ؛ أتاه ملكان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أرسلنا إليك فَخَيَّرَك أن تكون عبداً أو تكون رسولاً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أن أكون عبداً أجوع يوماً فأصبر، وأشبع يوماً فأشكر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بقَصعة فوضعت بين يديه، فرفع رأسه إلى رجل مجذوم في ناحية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كُل، أدْنُةٌ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لا رياء فيه ولا سُمعة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أُهدي إلي كُراع لقبلتُ، ولو دعيت إلى ذراع لأجبتُ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إذا أكل لَعِق أصابعه الثلاث </w:t>
      </w:r>
      <w:r>
        <w:rPr>
          <w:rStyle w:val="FootnoteAnchor"/>
          <w:rtl w:val="true"/>
        </w:rPr>
        <w:footnoteReference w:id="129"/>
      </w:r>
      <w:r>
        <w:rPr>
          <w:rFonts w:ascii="Amiri" w:hAnsi="Amiri" w:eastAsia="Amiri" w:cs="Amiri"/>
          <w:color w:val="111111"/>
          <w:sz w:val="28"/>
          <w:sz w:val="28"/>
          <w:szCs w:val="28"/>
          <w:rtl w:val="true"/>
          <w:lang w:bidi="ar-SA"/>
        </w:rPr>
        <w:t>، وإذا أكل قام إلى فَخَّارَةٍ فيها ماء فشرب، وكان</w:t>
      </w:r>
      <w:r>
        <w:rPr>
          <w:rStyle w:val="FootnoteAnchor"/>
          <w:rtl w:val="true"/>
        </w:rPr>
        <w:footnoteReference w:id="13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سقطت لقمةُ أحدكم فليُمِط عنها الأذى وليأكلها فإنّها إذا قرّت في جوفه أعتقه الله من النار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يوم فتح مكة قام على باب الكعبة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أذهب نخوة الجاهليّة عنكم، ألا وكلّكم من آدمَ وآدمُ من تراب، وأكرمكم عند الله أتقاكم، وكلّ دم ومأثرة كانت في الجاهلية فهو تحت قدمي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وكلّم رجلاً فأُرْعِدَ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فإِنِّي لَستُ بِمَلِكٍ ، إِنَّما أنا ابنُ امرأة من قريش تأكل القديد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صفة النبي صلى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بالطويل الذاهب طولاً، ولا بالقصير فوق الربعة ،أبيض اللون مُشرب بحمرة، جعدٌ قطط مَفرِق رأسه إلى شُحمة أُذنيه، صَلْتُ الجبين، مفروق الحاجبين، أدْعجُ العينين ، سَبْط الأشفار ، أقنى الأنف واضح الخدّين ، دقيق المَسْرُبَة، مُفلّج الثنايا ، كثّ اللحية، فكأن عُنق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إبريق فضّة ، عَرَقُهُ على جبينه كاللؤلؤ ، وكان يجري في تراقيه شَثْن الكفّين والقدمين، ذو شعراتٍ ما بين لَبَّتِه إلى سُرته كالمسك، ولكأنّه قضيب فضّة ، لم يكن على جسده شعرات غيرها ، إذا قام مع الناس غمرهم، وإذا مشى كأنه ينقلع من صخر ويَحْدُرُ من صَبَبٍ، وإذا التفت التفت جميعاً ، أطيب الناس ريحاً ، وأصبح الناس وجهاً، وأشجع الناس قلباً، وأسمح الناس كفّاً ، وأرحم الناس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حماره اليعفور، وبغلته الدلدل ، وناقته العضباء، عمامته السحاب، سيفه ذوالفقار قضيبه الممشوق، فرسه الغبراء جُبته الركباء ، انقادت له البلاد ،خاتم وإمام النبيين ، ورسول ربّ العالمين، نصح الأمّة ، وعبد ربه حتى أتاه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،لم أر مثله ولا يكون مثله بعده أبداً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كتب هذه الصفة ثمّ وضعه في بيته إلا لم يقرب ذلك البيت شيطان ولا يضرّه ضرّار ويري فيه السرور والبركة ما دام فى بيته هذه الصفة وعلمها كانت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تواضعه ووفائه وحلمه وسخائه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أعطني كذا وكذا ، لستَ تُعطيني من مان أبيك وأُمِّك، وأغلظ في الكلام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تقول، كرّره علَيّ يا أعرابي ، كذلك لا أعطيك من مالي ومال أبَوَي ، ثم أعطاه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كُسِرت رباعيتّه ، وشُجّ في وجهه، وأُدمي عقباه،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أمْهِل قومي فإنّهم لا يعلمون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ascii="Amiri" w:hAnsi="Amiri" w:eastAsia="Amiri" w:cs="Amiri"/>
          <w:color w:val="111111"/>
          <w:sz w:val="28"/>
          <w:sz w:val="28"/>
          <w:szCs w:val="28"/>
          <w:rtl w:val="true"/>
          <w:lang w:bidi="ar-SA"/>
        </w:rPr>
        <w:t xml:space="preserve">،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القسمة لا تريد بها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أقسم حقاً فمن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موسى قد أُوذي أكثر من هذا فصبر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وأتاه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كنتُ بين ظَهْرَانَي قومٍ فأخبرتهم إن أسلموا صاروا في رَغَدٍ من العيش ،فأسلموا فلم يزدهم الإسلام إلا جُهداً، فأغِثهم وإلا خشيت أن يرجعوا ويرتدوا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 سلم</w:t>
      </w:r>
      <w:r>
        <w:rPr>
          <w:rFonts w:ascii="Amiri" w:hAnsi="Amiri" w:eastAsia="Amiri" w:cs="Amiri"/>
          <w:color w:val="111111"/>
          <w:sz w:val="28"/>
          <w:sz w:val="28"/>
          <w:szCs w:val="28"/>
          <w:rtl w:val="true"/>
          <w:lang w:bidi="ar-SA"/>
        </w:rPr>
        <w:t xml:space="preserve"> 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أسلفتني مالاً معلوماً في تمر معلوم وكَيل معلوم وأجل معلوم ولا أُسمّي لك حائطاً ولا نخيلاً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أن يقبضه ذلك المسلم،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فأغِثْ به أصحابك ، فلبث اليهوديّ مدة ثم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يا محمّد ، فأنتم معشر بني عبد المطّلب قوم مُطُل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أضرب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لعلَّه محتاج يطلب حقّه ، إن لطالب الحقّ 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معه إلى حائط كذا فأَقْبِضه كذا صاعاً لحقه ، وأعطِهِ كذا صاعاً، فقضاه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قبضه اليهوديّ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نعتَ محمّد في الكتب فوجدتُه لا يغضبُ ، وإنّي ما بايعته إلّا لأُجرِّبه ، وإنّي أشهد أن لا إله إلا الله وأنه عبده ورسوله، وأُشهدك أنّ تمرتي هذه وشطر مالي الذي أملكه لفقراء المسلمين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يهودياً كان له على رسول الله دنانير فتقاضاه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حتى تعطيني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أجلس معك،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يسعني أن أظلمَ مُعاهداً ولا غيره، فلما ترحّل النهار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عبده ورسوله ، وشَطر مالي في سبيل الله ، والله ما فعلت ذلك إلا لأنظر إلى نعتك في التوراة ، فإنّي قرأتُ فيها محمّد بن عبد الله ،مولده بمكّة ومهاجره بطيبة</w:t>
      </w:r>
      <w:r>
        <w:rPr>
          <w:rStyle w:val="FootnoteAnchor"/>
          <w:rtl w:val="true"/>
        </w:rPr>
        <w:footnoteReference w:id="141"/>
      </w:r>
      <w:r>
        <w:rPr>
          <w:rFonts w:ascii="Amiri" w:hAnsi="Amiri" w:eastAsia="Amiri" w:cs="Amiri"/>
          <w:color w:val="111111"/>
          <w:sz w:val="28"/>
          <w:sz w:val="28"/>
          <w:szCs w:val="28"/>
          <w:rtl w:val="true"/>
          <w:lang w:bidi="ar-SA"/>
        </w:rPr>
        <w:t>، وملكه بالشام، ليس بفظ ولا غليظ ولا صخّاب في الأسواق ولا فحّاش ، ولا يقول الخنا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أجود ما يكون في شهر رمضان، فجاءه رجل من العرب فسأله أرضاً بين جَبَلَين ، فكتب له بها ، فأسلم وأتى قومه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فقد جئتكم من عند رجل يعطي عطيّة من لا يخاف الفاقة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عليكم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بالسخاء، والشجاعة، وشدّة البطش وكثرة الجماع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أُمتى لم يدخلوا الجنّة بكثرة صوم ولا صلاة ولكن بسلامة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الصدور </w:t>
      </w:r>
      <w:r>
        <w:rPr>
          <w:rStyle w:val="FootnoteAnchor"/>
          <w:rtl w:val="true"/>
        </w:rPr>
        <w:footnoteReference w:id="145"/>
      </w:r>
      <w:r>
        <w:rPr>
          <w:rFonts w:ascii="Amiri" w:hAnsi="Amiri" w:eastAsia="Amiri" w:cs="Amiri"/>
          <w:color w:val="111111"/>
          <w:sz w:val="28"/>
          <w:sz w:val="28"/>
          <w:szCs w:val="28"/>
          <w:rtl w:val="true"/>
          <w:lang w:bidi="ar-SA"/>
        </w:rPr>
        <w:t xml:space="preserve">وسخاء النفس والنصيحة للمسلمين </w:t>
      </w:r>
      <w:r>
        <w:rPr>
          <w:rStyle w:val="FootnoteAnchor"/>
          <w:rtl w:val="true"/>
        </w:rPr>
        <w:footnoteReference w:id="146"/>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الحمساء</w:t>
      </w:r>
      <w:r>
        <w:rPr>
          <w:rStyle w:val="FootnoteAnchor"/>
          <w:rtl w:val="true"/>
        </w:rPr>
        <w:footnoteReference w:id="1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يبعث، فبقيت لي بقيّة فوعدته أن آتيه لها أنا في مكانه، فنسيت يومي والغد فأتيته يوم الثالث وهو في مكانه ، فقلت مكانه ، فقلت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هاهنا منذ ثلاث أنتظرك</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يضاهي جدّه إسماعيل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50"/>
      </w:r>
      <w:r>
        <w:rPr>
          <w:rFonts w:ascii="IRNazanin" w:hAnsi="IRNazanin" w:eastAsia="IRNazanin"/>
          <w:color w:val="111111"/>
          <w:sz w:val="28"/>
          <w:sz w:val="28"/>
          <w:szCs w:val="28"/>
          <w:rtl w:val="true"/>
          <w:lang w:bidi="fa-IR"/>
        </w:rPr>
        <w:t>، إنه وعد رجلاً</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في مكانه سنة فشكر الله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وَاذْكُرْ فِي الْكِتَابِ إِسْمَاعِيلَ إِنَّهُ كَانَ صَادِقَ الْوَعْدِ </w:t>
      </w:r>
      <w:r>
        <w:rPr>
          <w:rStyle w:val="FootnoteAnchor"/>
          <w:rtl w:val="true"/>
        </w:rPr>
        <w:footnoteReference w:id="151"/>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في صباه يخرج بغنم له إلى الصحراء ، فقال له بعض الرعاة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وجدتُ في موضع كذا مرعى خصيباً نخرج غداً إليه ، فبكر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بيته إلى ذلك الموضع وأبطأ الرجل في الوصول، فرأى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منع غنمه أن ترعى من ذلك المرعى شيئاً حتى يصل ذلك الرجل فيرعيا أغنامهما معاً ، ولم يرد أن يُخلِف وعده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لباسه وطعامه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ascii="Amiri" w:hAnsi="Amiri" w:eastAsia="Amiri" w:cs="Amiri"/>
          <w:color w:val="111111"/>
          <w:sz w:val="28"/>
          <w:sz w:val="28"/>
          <w:szCs w:val="28"/>
          <w:rtl w:val="true"/>
          <w:lang w:bidi="ar-SA"/>
        </w:rPr>
        <w:t>يرقع إزاره بالأدم ، ويطول إزاره أربعة أذرع، وعرضه ذراعان و شبر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حتى الممات لبس الصوف، وركوب الحمار المؤكف</w:t>
      </w:r>
      <w:r>
        <w:rPr>
          <w:rStyle w:val="FootnoteAnchor"/>
          <w:rtl w:val="true"/>
        </w:rPr>
        <w:footnoteReference w:id="155"/>
      </w:r>
      <w:r>
        <w:rPr>
          <w:rFonts w:ascii="Amiri" w:hAnsi="Amiri" w:eastAsia="Amiri" w:cs="Amiri"/>
          <w:color w:val="111111"/>
          <w:sz w:val="28"/>
          <w:sz w:val="28"/>
          <w:szCs w:val="28"/>
          <w:rtl w:val="true"/>
          <w:lang w:bidi="ar-SA"/>
        </w:rPr>
        <w:t>، وحلبي الشاة بيدي ، والأكل على الحضيض</w:t>
      </w:r>
      <w:r>
        <w:rPr>
          <w:rStyle w:val="FootnoteAnchor"/>
          <w:rtl w:val="true"/>
        </w:rPr>
        <w:footnoteReference w:id="156"/>
      </w:r>
      <w:r>
        <w:rPr>
          <w:rFonts w:ascii="Amiri" w:hAnsi="Amiri" w:eastAsia="Amiri" w:cs="Amiri"/>
          <w:color w:val="111111"/>
          <w:sz w:val="28"/>
          <w:sz w:val="28"/>
          <w:szCs w:val="28"/>
          <w:rtl w:val="true"/>
          <w:lang w:bidi="ar-SA"/>
        </w:rPr>
        <w:t>مع العبيد،</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وتسليمي على الصبيان ليكون سنّة من بعدي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لأهل الصوف الذين أظهروا القول وتركوا العمل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وصلّى بالناس يوماً وعليه جبّة صوف ليس عليه إزاره ولا رداؤه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لباس الصوف تفتخرون به </w:t>
      </w:r>
      <w:r>
        <w:rPr>
          <w:rStyle w:val="FootnoteAnchor"/>
          <w:rtl w:val="true"/>
        </w:rPr>
        <w:footnoteReference w:id="160"/>
      </w:r>
      <w:r>
        <w:rPr>
          <w:rFonts w:ascii="Amiri" w:hAnsi="Amiri" w:eastAsia="Amiri" w:cs="Amiri"/>
          <w:color w:val="111111"/>
          <w:sz w:val="28"/>
          <w:sz w:val="28"/>
          <w:szCs w:val="28"/>
          <w:rtl w:val="true"/>
          <w:lang w:bidi="ar-SA"/>
        </w:rPr>
        <w:t>في الآخرة، فإنّ النظر في الصوف يورث في القلب التفكر، والتفكر يورث الحكمة، والحكمة تورث الخوف ، ومن أكثر التفكّر قلّ طمعه وكل لسانه ورَقّ قلبه ومن قلّ تفكّره كثر طمعه وعطب بدنه وقسا قلبه، والقلب القاسي بعيدٌ من الله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طعامه الشعير حتّى قبضه الله إليه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يجيز</w:t>
      </w:r>
      <w:r>
        <w:rPr>
          <w:rStyle w:val="FootnoteAnchor"/>
          <w:rtl w:val="true"/>
        </w:rPr>
        <w:footnoteReference w:id="163"/>
      </w:r>
      <w:r>
        <w:rPr>
          <w:rFonts w:ascii="Amiri" w:hAnsi="Amiri" w:eastAsia="Amiri" w:cs="Amiri"/>
          <w:color w:val="111111"/>
          <w:sz w:val="28"/>
          <w:sz w:val="28"/>
          <w:szCs w:val="28"/>
          <w:rtl w:val="true"/>
          <w:lang w:bidi="ar-SA"/>
        </w:rPr>
        <w:t>للرجل الواحد بالمائة من الإبل، فلو أراد أن يأكل لأكل، وما شبع من خبز البر ثلاثة أيّام، ولقد أتاه جبرئيل بمفاتيح خزائن الأرض ثلاث مرّات يُخيّره من غير أن ينقصه الله مما أعدّ له في القيامة شيئاً فيختار التواضع لربه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بعض نسائه ما شبع محمّد</w:t>
      </w:r>
      <w:r>
        <w:rPr>
          <w:rStyle w:val="FootnoteAnchor"/>
          <w:rtl w:val="true"/>
        </w:rPr>
        <w:footnoteReference w:id="165"/>
      </w:r>
      <w:r>
        <w:rPr>
          <w:rFonts w:ascii="Amiri" w:hAnsi="Amiri" w:eastAsia="Amiri" w:cs="Amiri"/>
          <w:color w:val="111111"/>
          <w:sz w:val="28"/>
          <w:sz w:val="28"/>
          <w:szCs w:val="28"/>
          <w:rtl w:val="true"/>
          <w:lang w:bidi="ar-SA"/>
        </w:rPr>
        <w:t xml:space="preserve">من طعام ثلاثة أيام حتى مضى لسبيله </w:t>
      </w:r>
      <w:r>
        <w:rPr>
          <w:rStyle w:val="FootnoteAnchor"/>
          <w:rtl w:val="true"/>
        </w:rPr>
        <w:footnoteReference w:id="166"/>
      </w:r>
      <w:r>
        <w:rPr>
          <w:rFonts w:ascii="Amiri" w:hAnsi="Amiri" w:eastAsia="Amiri" w:cs="Amiri"/>
          <w:color w:val="111111"/>
          <w:sz w:val="28"/>
          <w:sz w:val="28"/>
          <w:szCs w:val="28"/>
          <w:rtl w:val="true"/>
          <w:lang w:bidi="ar-SA"/>
        </w:rPr>
        <w:t xml:space="preserve">، ولقد كان يمضى علينا أربعة أشهر ما لنا طعام ولا شراب إلا الأسودان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عني التمر والماء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خبز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خبأنا لك هذا ممّا أَصَبْنَا ،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 خبز أكله</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أبوك منذ ثلاثة أيام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وسلمشعيراً منخولاً حتى فارق الدنيا </w:t>
      </w:r>
      <w:r>
        <w:rPr>
          <w:rStyle w:val="FootnoteAnchor"/>
          <w:rtl w:val="true"/>
        </w:rPr>
        <w:footnoteReference w:id="169"/>
      </w:r>
      <w:r>
        <w:rPr>
          <w:rFonts w:ascii="Amiri" w:hAnsi="Amiri" w:eastAsia="Amiri" w:cs="Amiri"/>
          <w:color w:val="111111"/>
          <w:sz w:val="28"/>
          <w:sz w:val="28"/>
          <w:szCs w:val="28"/>
          <w:rtl w:val="true"/>
          <w:lang w:bidi="ar-SA"/>
        </w:rPr>
        <w:t xml:space="preserve">، وما بات شبعان قطّ ، وما عاب طعاماً قط ؛ إن اشتهاه أكله وإلّا تركه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إليه فالوذج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مدّوا أيديكم، فلمّا مدّوها ،قبضها،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يأكله قط فكرهت أن آكله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متكئاً منذ بعثه الله إلى أن قبضه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يأكل أكل العبد ويجلس جِلسة العبد تواضعاً لله تعالى</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وأُهديت إليه ثلاث طيور</w:t>
      </w:r>
      <w:r>
        <w:rPr>
          <w:rStyle w:val="FootnoteAnchor"/>
          <w:rtl w:val="true"/>
        </w:rPr>
        <w:footnoteReference w:id="174"/>
      </w:r>
      <w:r>
        <w:rPr>
          <w:rFonts w:ascii="Amiri" w:hAnsi="Amiri" w:eastAsia="Amiri" w:cs="Amiri"/>
          <w:color w:val="111111"/>
          <w:sz w:val="28"/>
          <w:sz w:val="28"/>
          <w:szCs w:val="28"/>
          <w:rtl w:val="true"/>
          <w:lang w:bidi="ar-SA"/>
        </w:rPr>
        <w:t xml:space="preserve">مشويّة فأطعم خادمه طيراً، فلما كان من الغد أتته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أن ترفعي شيئاً لغدٍ فإنَّ الله يرزق كلّ غدٍ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وأتي بصاع من تمر فلم يجد شيئاً يضعه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للخادم الذي جاءت به ادخلي فانظري هل تجدين في البيت قصعة أو طبقاً فتأتيني به ؟ فدخلت ثم خرجت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قصعة ولا طبقاً ، فكنس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وسلمبثوبه مكاناً من الأرض </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ضعيه بالحضيض، لو أن الدنيا تزن عند الله جناح بعوضة ما سقى منها كافراً شربة ماء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ascii="Amiri" w:hAnsi="Amiri" w:eastAsia="Amiri" w:cs="Amiri"/>
          <w:color w:val="111111"/>
          <w:sz w:val="28"/>
          <w:sz w:val="28"/>
          <w:szCs w:val="28"/>
          <w:rtl w:val="true"/>
          <w:lang w:bidi="ar-SA"/>
        </w:rPr>
        <w:t xml:space="preserve">في مسجد قبا عشيّة خميس،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شراب، فأُتي بعسٍّ من لبن مخيض </w:t>
      </w:r>
      <w:r>
        <w:rPr>
          <w:rStyle w:val="FootnoteAnchor"/>
          <w:rtl w:val="true"/>
        </w:rPr>
        <w:footnoteReference w:id="178"/>
      </w:r>
      <w:r>
        <w:rPr>
          <w:rFonts w:ascii="Amiri" w:hAnsi="Amiri" w:eastAsia="Amiri" w:cs="Amiri"/>
          <w:color w:val="111111"/>
          <w:sz w:val="28"/>
          <w:sz w:val="28"/>
          <w:szCs w:val="28"/>
          <w:rtl w:val="true"/>
          <w:lang w:bidi="ar-SA"/>
        </w:rPr>
        <w:t>بعسل ، فلما دنا من فيه نحّاه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شرابان يُكتفى بأحدهما ، لا أشربه ولا أُحرّمه ولكن أتواضع الله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آل محمد العفاف والكفاف يوماً بيوم ، ولا تزدهم على ذلك</w:t>
      </w:r>
      <w:r>
        <w:rPr>
          <w:rStyle w:val="FootnoteAnchor"/>
          <w:rtl w:val="true"/>
        </w:rPr>
        <w:footnoteReference w:id="180"/>
      </w:r>
      <w:r>
        <w:rPr>
          <w:rFonts w:ascii="IRNazanin" w:hAnsi="IRNazanin" w:eastAsia="IRNazanin"/>
          <w:color w:val="111111"/>
          <w:sz w:val="28"/>
          <w:sz w:val="28"/>
          <w:szCs w:val="28"/>
          <w:rtl w:val="true"/>
          <w:lang w:bidi="fa-IR"/>
        </w:rPr>
        <w:t xml:space="preserve">، اللهم اجعل رزق آل محمّد قوتاً </w:t>
      </w:r>
      <w:r>
        <w:rPr>
          <w:rStyle w:val="FootnoteAnchor"/>
          <w:rtl w:val="true"/>
        </w:rPr>
        <w:footnoteReference w:id="181"/>
      </w:r>
      <w:r>
        <w:rPr>
          <w:rFonts w:ascii="Amiri" w:hAnsi="Amiri" w:eastAsia="Amiri" w:cs="Amiri"/>
          <w:color w:val="111111"/>
          <w:sz w:val="28"/>
          <w:sz w:val="28"/>
          <w:szCs w:val="28"/>
          <w:rtl w:val="true"/>
          <w:lang w:bidi="ar-SA"/>
        </w:rPr>
        <w:t xml:space="preserve">، طوبى لمن هدي إلى الإسلام وكان عيشه كفافا وقنع به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له ما يكفيني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جوعتك، ووارى عورتك،</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لك بيت يظلّك فذاك</w:t>
      </w:r>
      <w:r>
        <w:rPr>
          <w:rStyle w:val="FootnoteAnchor"/>
          <w:rtl w:val="true"/>
        </w:rPr>
        <w:footnoteReference w:id="183"/>
      </w:r>
      <w:r>
        <w:rPr>
          <w:rFonts w:ascii="IRNazanin" w:hAnsi="IRNazanin" w:eastAsia="IRNazanin"/>
          <w:color w:val="111111"/>
          <w:sz w:val="28"/>
          <w:sz w:val="28"/>
          <w:szCs w:val="28"/>
          <w:rtl w:val="true"/>
          <w:lang w:bidi="fa-IR"/>
        </w:rPr>
        <w:t xml:space="preserve">، وإن </w:t>
      </w:r>
      <w:r>
        <w:rPr>
          <w:rStyle w:val="FootnoteAnchor"/>
          <w:rtl w:val="true"/>
        </w:rPr>
        <w:footnoteReference w:id="184"/>
      </w:r>
      <w:r>
        <w:rPr>
          <w:rFonts w:ascii="Amiri" w:hAnsi="Amiri" w:eastAsia="Amiri" w:cs="Amiri"/>
          <w:color w:val="111111"/>
          <w:sz w:val="28"/>
          <w:sz w:val="28"/>
          <w:szCs w:val="28"/>
          <w:rtl w:val="true"/>
          <w:lang w:bidi="ar-SA"/>
        </w:rPr>
        <w:t xml:space="preserve">كان لك دابة تركبها فذاك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44/44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بطحاء </w:t>
      </w:r>
      <w:r>
        <w:rPr>
          <w:rStyle w:val="FootnoteAnchor"/>
          <w:rtl w:val="true"/>
        </w:rPr>
        <w:footnoteReference w:id="186"/>
      </w:r>
      <w:r>
        <w:rPr>
          <w:rFonts w:ascii="Amiri" w:hAnsi="Amiri" w:eastAsia="Amiri" w:cs="Amiri"/>
          <w:color w:val="111111"/>
          <w:sz w:val="28"/>
          <w:sz w:val="28"/>
          <w:szCs w:val="28"/>
          <w:rtl w:val="true"/>
          <w:lang w:bidi="ar-SA"/>
        </w:rPr>
        <w:t xml:space="preserve">مكة ذَهَباً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أشبع يوماً فأحمدك، وأجوع يوماً فأشكرك فأسألك</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ملأ آدمي وعاءً شراً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أكلات يُقِمنَ صُلبَه، وإن كان لا محالة فثلثٌ لطعامه وثلثٌ لشرابه وثلثٌ لنفسه </w:t>
      </w:r>
      <w:r>
        <w:rPr>
          <w:rStyle w:val="FootnoteAnchor"/>
          <w:rtl w:val="true"/>
        </w:rPr>
        <w:footnoteReference w:id="188"/>
      </w:r>
      <w:r>
        <w:rPr>
          <w:rFonts w:ascii="Amiri" w:hAnsi="Amiri" w:eastAsia="Amiri" w:cs="Amiri"/>
          <w:color w:val="111111"/>
          <w:sz w:val="28"/>
          <w:sz w:val="28"/>
          <w:szCs w:val="28"/>
          <w:rtl w:val="true"/>
          <w:lang w:bidi="ar-SA"/>
        </w:rPr>
        <w:t>، ما أبغضت شيئاً</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 </w:t>
      </w:r>
      <w:r>
        <w:rPr>
          <w:rStyle w:val="FootnoteAnchor"/>
          <w:rtl w:val="true"/>
        </w:rPr>
        <w:footnoteReference w:id="189"/>
      </w:r>
      <w:r>
        <w:rPr>
          <w:rFonts w:ascii="Amiri" w:hAnsi="Amiri" w:eastAsia="Amiri" w:cs="Amiri"/>
          <w:color w:val="111111"/>
          <w:sz w:val="28"/>
          <w:sz w:val="28"/>
          <w:szCs w:val="28"/>
          <w:rtl w:val="true"/>
          <w:lang w:bidi="ar-SA"/>
        </w:rPr>
        <w:t xml:space="preserve">بغضي بطناً ملآن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وأصابه جوع فوضع حجراً على بطنه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رُبَّ مكرم لنفسه وهو لها مهين ، ألا يا رُبَّ نفس جائعة عارية في الدنيا طاعمة ناعمة يوم القيامة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وأتي بلبن فأراد تناوله فدقَّ سائل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رزقكم الله ، فرفع اللبن إليه وطوى وأصبح صائماً، وكذلك في ثلاث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للسائل ما بالمدينة باب غير هذا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عنه ، يسألونني ليبخّلوني ويأبى الله إلا السخاء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الكلام والطعام تكن معي في الجنة </w:t>
      </w:r>
      <w:r>
        <w:rPr>
          <w:rStyle w:val="FootnoteAnchor"/>
          <w:rtl w:val="true"/>
        </w:rPr>
        <w:footnoteReference w:id="192"/>
      </w:r>
      <w:r>
        <w:rPr>
          <w:rFonts w:ascii="Amiri" w:hAnsi="Amiri" w:eastAsia="Amiri" w:cs="Amiri"/>
          <w:color w:val="111111"/>
          <w:sz w:val="28"/>
          <w:sz w:val="28"/>
          <w:szCs w:val="28"/>
          <w:rtl w:val="true"/>
          <w:lang w:bidi="ar-SA"/>
        </w:rPr>
        <w:t>، ما آمن بي من بات شبعان وجارُهُ طاوٍ ، ولا آمن بي من بات كاسياً وجاره عارٍ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أديموا قرع باب الملك يفتح لكم،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تقرعه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بالجوع والظماء</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خمسةٍ لو تعلّمتموها تباعدتم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تُسوّد وجهه ، والصوم تكسر ظهره، والحُبّ في الله والموازرة على العمل الصالح يقطع دابره، والاستغفار يقطع وتينه، وصلة الرحم تقطع أثره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جُحيفة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فشبعت ثم أتيته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أتجشّأ،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جَشْأك فإن أكثر الناس شبعاً أطولهم جوعاً يوم القيامة، فما ملأت بطني بعده أبداً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جاع أو احتاج فكتم عن الناس وأفضى به إلى الله كان حقّاً على الله أن يُهيّئ له رزقَ سنة من حلال من حيث لا يحتسب</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يبتلي عبادَه على قدر منزلتهم في الجنّة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54/54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ascii="Amiri" w:hAnsi="Amiri" w:eastAsia="Amiri" w:cs="Amiri"/>
          <w:color w:val="111111"/>
          <w:sz w:val="28"/>
          <w:sz w:val="28"/>
          <w:szCs w:val="28"/>
          <w:rtl w:val="true"/>
          <w:lang w:bidi="ar-SA"/>
        </w:rPr>
        <w:t xml:space="preserve"> يضطجع على حصير يؤثّر في جنبه، ووسادته من ليف تؤثّر في خدّه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نبسط لك شيئاً فقال مالي وللدنيا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كراكب استظلّ تحت شجرة ساعة من نهار ثمّ راح وتركها وخرج من فراشه الليف فجعلت إحدى نسائه ذلك الليف فى شملة أنقى وشدّدت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إن كنت تريدين فراشاً تضطجعين وحدك فشأنُك فإنّي لستُ من الدنيا وليست منّي ، لو أشاء أن تسير الجبال معي ورقاً وذهباً لسارت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ascii="Amiri" w:hAnsi="Amiri" w:eastAsia="Amiri" w:cs="Amiri"/>
          <w:color w:val="111111"/>
          <w:sz w:val="28"/>
          <w:sz w:val="28"/>
          <w:szCs w:val="28"/>
          <w:rtl w:val="true"/>
          <w:lang w:bidi="ar-SA"/>
        </w:rPr>
        <w:t xml:space="preserve">للموت والقيامة وأحوالهما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55/55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في الدنيا من لم ينس المقابر والبلى، وترك فضل زينة الدنيا وآثر ما يبقى على ما يفنى، ولم يعدُ من أيّامه غداً ، وعَدّ نفسه في الموتى</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ثلاثة أحرف الزاي تدلّ على ترك الزينة، والهاء تدلّ على ترك الهوى، والدال تدلّ على ترك الدنيا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وداءها ودواءها</w:t>
      </w:r>
      <w:r>
        <w:rPr>
          <w:rStyle w:val="FootnoteAnchor"/>
          <w:rtl w:val="true"/>
        </w:rPr>
        <w:footnoteReference w:id="203"/>
      </w:r>
      <w:r>
        <w:rPr>
          <w:rFonts w:ascii="Amiri" w:hAnsi="Amiri" w:eastAsia="Amiri" w:cs="Amiri"/>
          <w:color w:val="111111"/>
          <w:sz w:val="28"/>
          <w:sz w:val="28"/>
          <w:szCs w:val="28"/>
          <w:rtl w:val="true"/>
          <w:lang w:bidi="ar-SA"/>
        </w:rPr>
        <w:t xml:space="preserve">، ومن رغب فيها عمى قلبه وشُتِّت عليه أمره وجُعِل الفقر بين عينيه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وصلّى حتى تورّمت قدماه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وقد 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ومكث عشر سنين يقوم الليل،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يَعْلَمُ أَنَّكَ تَقُومُ أَدْنَى مِن ثُلُثَيِ اللَّيْلِ</w:t>
      </w:r>
      <w:r>
        <w:rPr>
          <w:rStyle w:val="FootnoteAnchor"/>
          <w:rtl w:val="true"/>
        </w:rPr>
        <w:footnoteReference w:id="206"/>
      </w:r>
      <w:r>
        <w:rPr>
          <w:rFonts w:ascii="Amiri" w:hAnsi="Amiri" w:eastAsia="Amiri" w:cs="Amiri"/>
          <w:color w:val="111111"/>
          <w:sz w:val="28"/>
          <w:sz w:val="28"/>
          <w:szCs w:val="28"/>
          <w:rtl w:val="true"/>
          <w:lang w:bidi="ar-SA"/>
        </w:rPr>
        <w:t>الآية ، فخفّف عنه</w:t>
      </w:r>
      <w:r>
        <w:rPr>
          <w:rStyle w:val="FootnoteAnchor"/>
          <w:rtl w:val="true"/>
        </w:rPr>
        <w:footnoteReference w:id="20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صلاته مستوية كأنّها موزونة ، وكان إذا قام إلى الصلاة تربّد</w:t>
      </w:r>
      <w:r>
        <w:rPr>
          <w:rStyle w:val="FootnoteAnchor"/>
          <w:rtl w:val="true"/>
        </w:rPr>
        <w:footnoteReference w:id="208"/>
      </w:r>
      <w:r>
        <w:rPr>
          <w:rFonts w:ascii="Amiri" w:hAnsi="Amiri" w:eastAsia="Amiri" w:cs="Amiri"/>
          <w:color w:val="111111"/>
          <w:sz w:val="28"/>
          <w:sz w:val="28"/>
          <w:szCs w:val="28"/>
          <w:rtl w:val="true"/>
          <w:lang w:bidi="ar-SA"/>
        </w:rPr>
        <w:t xml:space="preserve">وجهه خوفاً من الله ، وكان لجوفه أزيز كأزيز 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يبكي</w:t>
      </w:r>
      <w:r>
        <w:rPr>
          <w:rStyle w:val="FootnoteAnchor"/>
          <w:rtl w:val="true"/>
        </w:rPr>
        <w:footnoteReference w:id="209"/>
      </w:r>
      <w:r>
        <w:rPr>
          <w:rFonts w:ascii="Amiri" w:hAnsi="Amiri" w:eastAsia="Amiri" w:cs="Amiri"/>
          <w:color w:val="111111"/>
          <w:sz w:val="28"/>
          <w:sz w:val="28"/>
          <w:szCs w:val="28"/>
          <w:rtl w:val="true"/>
          <w:lang w:bidi="ar-SA"/>
        </w:rPr>
        <w:t xml:space="preserve">، وكان إذا سجد بعد الصلاة كأنّه ثوب ملقى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فتية يضحكون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أتلعبون وقد أُوقِد على النار ألف عام حتى احمرت ، وألف عام حتى ابيضت ، وألف عام حتى اسودت ، ولو أن ثوباً من ثياب أهل النار دُلُّي من السماء لمات أهل الأرض، ولو أنَّ مِثْل </w:t>
      </w:r>
      <w:r>
        <w:rPr>
          <w:rStyle w:val="FootnoteAnchor"/>
          <w:rtl w:val="true"/>
        </w:rPr>
        <w:footnoteReference w:id="211"/>
      </w:r>
      <w:r>
        <w:rPr>
          <w:rFonts w:ascii="Amiri" w:hAnsi="Amiri" w:eastAsia="Amiri" w:cs="Amiri"/>
          <w:color w:val="111111"/>
          <w:sz w:val="28"/>
          <w:sz w:val="28"/>
          <w:szCs w:val="28"/>
          <w:rtl w:val="true"/>
          <w:lang w:bidi="ar-SA"/>
        </w:rPr>
        <w:t xml:space="preserve">ثُقب الإبرة من تلك النار خرج إلى الدنيا لاحترقت الأرض ومن عليها، والذي نفس محمّد بيده لو أنّ قطرة من الزقّوم قطرت على جبال الأرض لساخت أسفل سبع أرضين </w:t>
      </w:r>
    </w:p>
    <w:p>
      <w:pPr>
        <w:pStyle w:val="BookText"/>
        <w:rPr/>
      </w:pPr>
      <w:r>
        <w:rPr>
          <w:rFonts w:ascii="Amiri" w:hAnsi="Amiri" w:eastAsia="Amiri" w:cs="Amiri"/>
          <w:color w:val="111111"/>
          <w:sz w:val="28"/>
          <w:sz w:val="28"/>
          <w:szCs w:val="28"/>
          <w:rtl w:val="true"/>
          <w:lang w:bidi="ar-SA"/>
        </w:rPr>
        <w:t>ولما أطاقته فكيف بمن هو طعامه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قطرة من الغسلين أو من الصديد قطرت على جبال الأرض لساخت أسفل سبع أرضين فكيف بمن هو شرابه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قَمْعاً ممّا ذكره الله وضع على جبال الأرض لساخت أسفل سبع أرضين فكيف بمن يُقْمَعُ به يوم القيامة في النار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ودعا خادماً فأبطأت عليه وفي يده سواك،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القصاص لضربتك بهذا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ضرب خادماً قط ولا انتقم من أحد، ولا خير بين أمرين إلا اختار أيسرهما حتى لا يكون آثماً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وَاسْتَمِعْ يَوْمَ يُنَادِ الْمُنَادِ مِن مَكَانٍ قَرِيبٍ </w:t>
      </w:r>
      <w:r>
        <w:rPr>
          <w:rStyle w:val="FootnoteAnchor"/>
          <w:rtl w:val="true"/>
        </w:rPr>
        <w:footnoteReference w:id="215"/>
      </w:r>
      <w:r>
        <w:rPr>
          <w:rFonts w:ascii="IRNazanin" w:hAnsi="IRNazanin" w:eastAsia="IRNazanin"/>
          <w:color w:val="111111"/>
          <w:sz w:val="28"/>
          <w:sz w:val="28"/>
          <w:szCs w:val="28"/>
          <w:rtl w:val="true"/>
          <w:lang w:bidi="fa-IR"/>
        </w:rPr>
        <w:t>فخرج وسمع</w:t>
      </w:r>
      <w:r>
        <w:rPr>
          <w:rStyle w:val="FootnoteAnchor"/>
          <w:rtl w:val="true"/>
        </w:rPr>
        <w:footnoteReference w:id="216"/>
      </w:r>
      <w:r>
        <w:rPr>
          <w:rFonts w:ascii="Amiri" w:hAnsi="Amiri" w:eastAsia="Amiri" w:cs="Amiri"/>
          <w:color w:val="111111"/>
          <w:sz w:val="28"/>
          <w:sz w:val="28"/>
          <w:szCs w:val="28"/>
          <w:rtl w:val="true"/>
          <w:lang w:bidi="ar-SA"/>
        </w:rPr>
        <w:t xml:space="preserve">راعياً ينعق بغنمه ، فارتاع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ظننتُ إلّا منادي الساعة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65/65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إنّي أُحب أن أسمعه من غيري، فافتتحت سورة النساء فلمّا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إِذَا جِئْنَا مِن كُلِّ أُمَّةٍ بِشَهِيدٍ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18"/>
      </w:r>
      <w:r>
        <w:rPr>
          <w:rFonts w:ascii="Amiri" w:hAnsi="Amiri" w:eastAsia="Amiri" w:cs="Amiri"/>
          <w:color w:val="111111"/>
          <w:sz w:val="28"/>
          <w:sz w:val="28"/>
          <w:szCs w:val="28"/>
          <w:rtl w:val="true"/>
          <w:lang w:bidi="ar-SA"/>
        </w:rPr>
        <w:t xml:space="preserve">فرأيت عينيه تذرفان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w:t>
      </w:r>
      <w:r>
        <w:rPr>
          <w:rStyle w:val="FootnoteAnchor"/>
          <w:rtl w:val="true"/>
        </w:rPr>
        <w:footnoteReference w:id="21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اغرورقت عين بمائها إلا حرّم الله خدّها على النار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أتّقي من النار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عينيك فإنّ عيناً</w:t>
      </w:r>
      <w:r>
        <w:rPr>
          <w:rStyle w:val="FootnoteAnchor"/>
          <w:rtl w:val="true"/>
        </w:rPr>
        <w:footnoteReference w:id="221"/>
      </w:r>
      <w:r>
        <w:rPr>
          <w:rFonts w:ascii="Amiri" w:hAnsi="Amiri" w:eastAsia="Amiri" w:cs="Amiri"/>
          <w:color w:val="111111"/>
          <w:sz w:val="28"/>
          <w:sz w:val="28"/>
          <w:szCs w:val="28"/>
          <w:rtl w:val="true"/>
          <w:lang w:bidi="ar-SA"/>
        </w:rPr>
        <w:t xml:space="preserve">بكت من خشية الله لا تمسّها النار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لَمَوْعِدُهُمْ أَجْمَعِينَ </w:t>
      </w:r>
      <w:r>
        <w:rPr>
          <w:rStyle w:val="FootnoteAnchor"/>
          <w:rtl w:val="true"/>
        </w:rPr>
        <w:footnoteReference w:id="223"/>
      </w:r>
      <w:r>
        <w:rPr>
          <w:rFonts w:ascii="Amiri" w:hAnsi="Amiri" w:eastAsia="Amiri" w:cs="Amiri"/>
          <w:color w:val="111111"/>
          <w:sz w:val="28"/>
          <w:sz w:val="28"/>
          <w:szCs w:val="28"/>
          <w:rtl w:val="true"/>
          <w:lang w:bidi="ar-SA"/>
        </w:rPr>
        <w:t>بكى بكاءً شديداً ولم يستطع أحدٌ أن يكلّمه ، وكان إذا رأى فاطمة فرح بها، فأتوها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حزيناً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الذي أبكاك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أبكي وقد نزل جبرئيل بهذه الآية، فتساقطت على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وابُعد سفراه واقلّة زاداه ، ويلٌ لأهل النار لا يُعاد سقيمُهُم ولا يُداوى جريحُهم ولا يُفَكُّ أسيرهم ، من النار يأكلون ومن النار يشربون وبين أطباق النار متقلّبون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تغيّر لون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يوماً</w:t>
      </w:r>
      <w:r>
        <w:rPr>
          <w:rStyle w:val="FootnoteAnchor"/>
          <w:rtl w:val="true"/>
        </w:rPr>
        <w:footnoteReference w:id="225"/>
      </w:r>
      <w:r>
        <w:rPr>
          <w:rFonts w:ascii="Amiri" w:hAnsi="Amiri" w:eastAsia="Amiri" w:cs="Amiri"/>
          <w:color w:val="111111"/>
          <w:sz w:val="28"/>
          <w:sz w:val="28"/>
          <w:szCs w:val="28"/>
          <w:rtl w:val="true"/>
          <w:lang w:bidi="ar-SA"/>
        </w:rPr>
        <w:t>وعُرِّف في وجهه، فقيل</w:t>
      </w:r>
      <w:r>
        <w:rPr>
          <w:rStyle w:val="FootnoteAnchor"/>
          <w:rtl w:val="true"/>
        </w:rPr>
        <w:footnoteReference w:id="226"/>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 أمرٌ ، فقد رأيناه في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غيّرك؟</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أقرأني جبرئيل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دُكَّتِ الْأَرْضُ دَكَّاً دَكَّا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بِجَهَنَّمَ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يُجاء بجهنّم؟قال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بها سبعون ألف ملك يقودونها بسبعين ألف زمام فتشرد شردةً لو تركت لأَحْرَقَتْ أهل الجمع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يزل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أَخَافُ إِنْ عَصَيْتُ رَبِّي عَذَابَ يَوْمٍ عَظِيمٍ </w:t>
      </w:r>
      <w:r>
        <w:rPr>
          <w:rStyle w:val="FootnoteAnchor"/>
          <w:rtl w:val="true"/>
        </w:rPr>
        <w:footnoteReference w:id="229"/>
      </w:r>
      <w:r>
        <w:rPr>
          <w:rFonts w:ascii="Amiri" w:hAnsi="Amiri" w:eastAsia="Amiri" w:cs="Amiri"/>
          <w:color w:val="111111"/>
          <w:sz w:val="28"/>
          <w:sz w:val="28"/>
          <w:szCs w:val="28"/>
          <w:rtl w:val="true"/>
          <w:lang w:bidi="ar-SA"/>
        </w:rPr>
        <w:t>، حَتَّى أنزل الله سورة الفتح</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تركه للدنيا وبلاءه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بشاة ميتة شائلة برجلها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الشاة هيّنة على أهلها، الدنيا أهون على الله منها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دار من لا دار له ومال من لا مال له، ولها يجمع من لا عقل وشهواتها يطلب من لا فهم له، وعليها يعادي من لا علم له، وعليها يحسد </w:t>
      </w:r>
      <w:r>
        <w:rPr>
          <w:rStyle w:val="FootnoteAnchor"/>
          <w:rtl w:val="true"/>
        </w:rPr>
        <w:footnoteReference w:id="232"/>
      </w:r>
      <w:r>
        <w:rPr>
          <w:rFonts w:ascii="Amiri" w:hAnsi="Amiri" w:eastAsia="Amiri" w:cs="Amiri"/>
          <w:color w:val="111111"/>
          <w:sz w:val="28"/>
          <w:sz w:val="28"/>
          <w:szCs w:val="28"/>
          <w:rtl w:val="true"/>
          <w:lang w:bidi="ar-SA"/>
        </w:rPr>
        <w:t>من لا إيمان</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 ولها يسعى من لا يقين له </w:t>
      </w:r>
      <w:r>
        <w:rPr>
          <w:rStyle w:val="FootnoteAnchor"/>
          <w:rtl w:val="true"/>
        </w:rPr>
        <w:footnoteReference w:id="233"/>
      </w:r>
      <w:r>
        <w:rPr>
          <w:rFonts w:ascii="Amiri" w:hAnsi="Amiri" w:eastAsia="Amiri" w:cs="Amiri"/>
          <w:color w:val="111111"/>
          <w:sz w:val="28"/>
          <w:sz w:val="28"/>
          <w:szCs w:val="28"/>
          <w:rtl w:val="true"/>
          <w:lang w:bidi="ar-SA"/>
        </w:rPr>
        <w:t xml:space="preserve">، الدنيا كحلم المنام وأهلها عليها مجازون ومعاقبون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در همان درهم ينفقه على عياله ودرهم ينفقه مقدِّمة أمامه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الدنيا كمثل الماء المالح كلّما شربه العطشان لا يزداد إلا عطشاً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الدنيا مثل الحيّة ؛ ليّنٌ مسّها وفي جوفها السمّ القاتل، يحذرها ذوو العقول، ويهوي إليها الصبيان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الدنيا </w:t>
      </w:r>
      <w:r>
        <w:rPr>
          <w:rStyle w:val="FootnoteAnchor"/>
          <w:rtl w:val="true"/>
        </w:rPr>
        <w:footnoteReference w:id="237"/>
      </w:r>
      <w:r>
        <w:rPr>
          <w:rFonts w:ascii="Amiri" w:hAnsi="Amiri" w:eastAsia="Amiri" w:cs="Amiri"/>
          <w:color w:val="111111"/>
          <w:sz w:val="28"/>
          <w:sz w:val="28"/>
          <w:szCs w:val="28"/>
          <w:rtl w:val="true"/>
          <w:lang w:bidi="ar-SA"/>
        </w:rPr>
        <w:t>في الآخرة كمثل رجل غَمَر</w:t>
      </w:r>
      <w:r>
        <w:rPr>
          <w:rStyle w:val="FootnoteAnchor"/>
          <w:rtl w:val="true"/>
        </w:rPr>
        <w:footnoteReference w:id="238"/>
      </w:r>
      <w:r>
        <w:rPr>
          <w:rFonts w:ascii="Amiri" w:hAnsi="Amiri" w:eastAsia="Amiri" w:cs="Amiri"/>
          <w:color w:val="111111"/>
          <w:sz w:val="28"/>
          <w:sz w:val="28"/>
          <w:szCs w:val="28"/>
          <w:rtl w:val="true"/>
          <w:lang w:bidi="ar-SA"/>
        </w:rPr>
        <w:t>يده في اليمّ ثمّ</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أخرجها فلينظر بمَ يرجع</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طعامك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واللبن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يصير إلى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الذي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أخلاق 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ضرب ما يخرج من ابن آدم مثلاً للدنيا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كخلقِ المرأة؛ رأسها الكبر، ووجهها الفرح وعينها الشهوة ، ولسانها المقلدة</w:t>
      </w:r>
      <w:r>
        <w:rPr>
          <w:rStyle w:val="FootnoteAnchor"/>
          <w:rtl w:val="true"/>
        </w:rPr>
        <w:footnoteReference w:id="241"/>
      </w:r>
      <w:r>
        <w:rPr>
          <w:rFonts w:ascii="Amiri" w:hAnsi="Amiri" w:eastAsia="Amiri" w:cs="Amiri"/>
          <w:color w:val="111111"/>
          <w:sz w:val="28"/>
          <w:sz w:val="28"/>
          <w:szCs w:val="28"/>
          <w:rtl w:val="true"/>
          <w:lang w:bidi="ar-SA"/>
        </w:rPr>
        <w:t xml:space="preserve">، وأُذنها النسيان، ونفسها العلوّ، وقلبها الطمع وبطنها الحرص ، ورجلاها الحسد، وعنقها الحذر، وظهرها الإياسة من الله ؛ فهذه صفة الدنيا فاحذروها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حُمّى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وقد اشتدت عليك الحمّى ؟ فادع الله يكشف ذلك عنك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الأنبياء ثم الذين يلونهم ؛ الأمثل فالأمثل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من سرّه أن يلحق بذوي الألباب فليصبر </w:t>
      </w:r>
      <w:r>
        <w:rPr>
          <w:rStyle w:val="FootnoteAnchor"/>
          <w:rtl w:val="true"/>
        </w:rPr>
        <w:footnoteReference w:id="244"/>
      </w:r>
      <w:r>
        <w:rPr>
          <w:rFonts w:ascii="Amiri" w:hAnsi="Amiri" w:eastAsia="Amiri" w:cs="Amiri"/>
          <w:color w:val="111111"/>
          <w:sz w:val="28"/>
          <w:sz w:val="28"/>
          <w:szCs w:val="28"/>
          <w:rtl w:val="true"/>
          <w:lang w:bidi="ar-SA"/>
        </w:rPr>
        <w:t>على الأذى والمكاره فذلك آية العقل وكمال اليقين وآية الجهل أن تجزع، وما نال الفَوْزَ</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الصابرون،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سَلامُ عَلَيْكُم بِمَا صَبَرْتُمْ فَنِعْمَ عُقْبَى الدَّارِ</w:t>
      </w:r>
      <w:r>
        <w:rPr>
          <w:rStyle w:val="FootnoteAnchor"/>
          <w:rtl w:val="true"/>
        </w:rPr>
        <w:footnoteReference w:id="246"/>
      </w:r>
      <w:r>
        <w:rPr>
          <w:rStyle w:val="FootnoteAnchor"/>
          <w:rtl w:val="true"/>
        </w:rPr>
        <w:footnoteReference w:id="24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ليطلب التجارة والإمارة فإذا أشرف منها على ما يهوى بعث الله ملكاً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عوّق على عبدي وصدّه عن أمر لو استمكن منه أدخلته</w:t>
      </w:r>
      <w:r>
        <w:rPr>
          <w:rStyle w:val="FootnoteAnchor"/>
          <w:rtl w:val="true"/>
        </w:rPr>
        <w:footnoteReference w:id="248"/>
      </w:r>
      <w:r>
        <w:rPr>
          <w:rFonts w:ascii="IRNazanin" w:hAnsi="IRNazanin" w:eastAsia="IRNazanin"/>
          <w:color w:val="111111"/>
          <w:sz w:val="28"/>
          <w:sz w:val="28"/>
          <w:szCs w:val="28"/>
          <w:rtl w:val="true"/>
          <w:lang w:bidi="fa-IR"/>
        </w:rPr>
        <w:t xml:space="preserve">به النار ، فیصدّه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ملكين التقيا بين السماء والأرض، فقال أحدهما للآخر أين كنت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الله إلى الدنيا فقد وقع سمك كثير في شبكة مؤمن أُخرجه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بعثني لأسوق جنساً من السمك إلى شبكة كافر يشتهيه</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حقّ لمن عرفك أن يرضى بما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أعلام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الذي يخالط الناس ويصبر على أذاهم أعظم أجراً من الذي لا يخالط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وخرج في بعض غزواته فاستقبله 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حقيقة إيمانكم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الصبر عند البلاء، والشكر عند الرخاء والرضاء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حلماء كادوا يكونون أنبياء، فإن كنتم صادقين فلا تبنوا ما لا تسكنون ، ولا تجمعوا ما 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إِلَيْهِ تُحْشَرُونَ </w:t>
      </w:r>
      <w:r>
        <w:rPr>
          <w:rFonts w:eastAsia="Amiri" w:cs="Amiri" w:ascii="Amiri" w:hAnsi="Amiri"/>
          <w:color w:val="111111"/>
          <w:sz w:val="28"/>
          <w:szCs w:val="28"/>
          <w:rtl w:val="true"/>
          <w:lang w:bidi="ar-SA"/>
        </w:rPr>
        <w:t>)</w:t>
      </w:r>
      <w:r>
        <w:rPr>
          <w:rStyle w:val="FootnoteAnchor"/>
          <w:rtl w:val="true"/>
        </w:rPr>
        <w:footnoteReference w:id="252"/>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6/187</w:t>
      </w:r>
      <w:r>
        <w:rPr>
          <w:rFonts w:ascii="Amiri" w:hAnsi="Amiri" w:eastAsia="Amiri" w:cs="Amiri"/>
          <w:color w:val="111111"/>
          <w:sz w:val="28"/>
          <w:sz w:val="28"/>
          <w:szCs w:val="28"/>
          <w:rtl w:val="true"/>
          <w:lang w:bidi="ar-SA"/>
        </w:rPr>
        <w:t xml:space="preserve">،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السند كما في كتاب التوحيد ،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أعلام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7894_81466"/>
    </w:p>
    <w:p>
      <w:pPr>
        <w:pStyle w:val="BookText"/>
        <w:rPr/>
      </w:pPr>
      <w:bookmarkEnd w:id="14"/>
      <w:r>
        <w:rPr>
          <w:rFonts w:eastAsia="IRNazanin" w:cs="IRNazanin"/>
          <w:color w:val="111111"/>
          <w:sz w:val="28"/>
          <w:szCs w:val="28"/>
          <w:rtl w:val="true"/>
          <w:lang w:bidi="fa-IR"/>
        </w:rPr>
        <w:t>[</w:t>
      </w:r>
      <w:r>
        <w:rPr>
          <w:rFonts w:eastAsia="IRNazanin" w:cs="IRNazanin"/>
          <w:color w:val="111111"/>
          <w:sz w:val="28"/>
          <w:szCs w:val="28"/>
          <w:lang w:bidi="fa-IR"/>
        </w:rPr>
        <w:t>85/85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الهمّ والضجر والكسل والجبن والبخل، وأعوذ بك من فتنة الدنيا وأعوذ بك من عذاب القبر، وأعوذ بك من الشقاق والنفاق وسوء الأخلاق</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6062696_1051229030"/>
      <w:bookmarkStart w:id="16" w:name="_Toc5"/>
      <w:bookmarkEnd w:id="15"/>
      <w:r>
        <w:rPr>
          <w:rtl w:val="true"/>
        </w:rPr>
        <w:t xml:space="preserve">فصل </w:t>
      </w:r>
      <w:r>
        <w:rPr>
          <w:rtl w:val="true"/>
        </w:rPr>
        <w:t>[</w:t>
      </w:r>
      <w:r>
        <w:rPr>
          <w:rtl w:val="true"/>
        </w:rPr>
        <w:t>في بعض نصائحه</w:t>
      </w:r>
      <w:r>
        <w:rPr>
          <w:rtl w:val="true"/>
        </w:rPr>
        <w:t>(</w:t>
      </w:r>
      <w:r>
        <w:rPr>
          <w:rtl w:val="true"/>
        </w:rPr>
        <w:t>صلّى الله عليه وآله وسلم</w:t>
      </w:r>
      <w:r>
        <w:rPr>
          <w:rtl w:val="true"/>
        </w:rPr>
        <w:t>) ]</w:t>
      </w:r>
      <w:bookmarkEnd w:id="1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قضى نَهْمَتَهُ </w:t>
      </w:r>
      <w:r>
        <w:rPr>
          <w:rStyle w:val="FootnoteAnchor"/>
          <w:rtl w:val="true"/>
        </w:rPr>
        <w:footnoteReference w:id="255"/>
      </w:r>
      <w:r>
        <w:rPr>
          <w:rFonts w:ascii="Amiri" w:hAnsi="Amiri" w:eastAsia="Amiri" w:cs="Amiri"/>
          <w:color w:val="111111"/>
          <w:sz w:val="28"/>
          <w:sz w:val="28"/>
          <w:szCs w:val="28"/>
          <w:rtl w:val="true"/>
          <w:lang w:bidi="ar-SA"/>
        </w:rPr>
        <w:t>في الدنيا حيل بينه وبين شهوته في الآخرة، ومن مدّ عينه إلى زينة المترفين كان مَهيناً في ملكوت السماوات، ومن صبر على القوت أسكنه الله الفردوس حيث يشاء</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عملتم</w:t>
      </w:r>
      <w:r>
        <w:rPr>
          <w:rStyle w:val="FootnoteAnchor"/>
          <w:rtl w:val="true"/>
        </w:rPr>
        <w:footnoteReference w:id="257"/>
      </w:r>
      <w:r>
        <w:rPr>
          <w:rFonts w:ascii="Amiri" w:hAnsi="Amiri" w:eastAsia="Amiri" w:cs="Amiri"/>
          <w:color w:val="111111"/>
          <w:sz w:val="28"/>
          <w:sz w:val="28"/>
          <w:szCs w:val="28"/>
          <w:rtl w:val="true"/>
          <w:lang w:bidi="ar-SA"/>
        </w:rPr>
        <w:t xml:space="preserve">عملاً يقرّبكم إلى الجنّة ويباعدكم من النار إلّا وقد نبّأتكم به وحثثتُكم على العمل به، وما من عمل يقربكم من النار ويباعدكم من الجنّة إلا وقد نبأتكم به ونهيتكم عنه، أجملوا في الطلب وكُلِّ مُيَسَّر لما خُلِق له منها ، ولا يحملنّكم استبطاء شيء من الرزق أن تطلبوه بمعصية الله، إنّ الله قسّم الأرزاق فمن اتقى وصبر أتاه رزق الله ، ومن هتك حجاب الستر وعَجِلَ فأخذه من غير حِلّه قُوصِصَ </w:t>
      </w:r>
      <w:r>
        <w:rPr>
          <w:rStyle w:val="FootnoteAnchor"/>
          <w:rtl w:val="true"/>
        </w:rPr>
        <w:footnoteReference w:id="258"/>
      </w:r>
      <w:r>
        <w:rPr>
          <w:rFonts w:ascii="Amiri" w:hAnsi="Amiri" w:eastAsia="Amiri" w:cs="Amiri"/>
          <w:color w:val="111111"/>
          <w:sz w:val="28"/>
          <w:sz w:val="28"/>
          <w:szCs w:val="28"/>
          <w:rtl w:val="true"/>
          <w:lang w:bidi="ar-SA"/>
        </w:rPr>
        <w:t xml:space="preserve">به من رزقه الحلال و حُوسِب به يوم القيامة ، إنَّ في كتاب الله لآية إن أخذوا بها لكفَتْهُم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w:t>
      </w:r>
      <w:r>
        <w:rPr>
          <w:rStyle w:val="FootnoteAnchor"/>
          <w:rtl w:val="true"/>
        </w:rPr>
        <w:footnoteReference w:id="259"/>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عليّ بن حسان ، عن موسى بن بكر ،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الأشعثيّات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النوادر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62/131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402:9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عيون أخبار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في بحار الأنوار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25/121</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5824/381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5904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66/132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عيون الحكم والمواعظ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عدّة الداعي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بحار الأنوار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حلية الأولياء لأبي نعيم الإصفهانيّ</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ويأبى الله إلّا أن يجعل أرزاق المؤمنين إلّا من حيث لا يحتسبونه، ليَكثُرَ دُعاؤُهُ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السنديّ،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الأمالي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8/402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في وسائل الشيعة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7/289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ومستدرك الوسائل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ولاحظ مرسلاً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3608/165</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الحكم والمواعظ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سلوة الحزين</w:t>
      </w:r>
      <w:r>
        <w:rPr>
          <w:rFonts w:eastAsia="IRNazanin" w:cs="IRNazanin"/>
          <w:color w:val="111111"/>
          <w:sz w:val="28"/>
          <w:szCs w:val="28"/>
          <w:rtl w:val="true"/>
          <w:lang w:bidi="fa-IR"/>
        </w:rPr>
        <w:t xml:space="preserve">: </w:t>
      </w:r>
      <w:r>
        <w:rPr>
          <w:rFonts w:eastAsia="IRNazanin" w:cs="IRNazanin"/>
          <w:color w:val="111111"/>
          <w:sz w:val="28"/>
          <w:szCs w:val="28"/>
          <w:lang w:bidi="fa-IR"/>
        </w:rPr>
        <w:t>91/125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موسى المتوكّل، عن السعد آباديّ ، عن أحمد بن محمّد البرقي،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السند كما في الكافي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أهله خصاصة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الصلاة،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أمرني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أَهْلَكَ بِالصَّلَاةِ وَاصْطَبِرْ عَلَيْهَا ﴾ الآية </w:t>
      </w:r>
      <w:r>
        <w:rPr>
          <w:rStyle w:val="FootnoteAnchor"/>
          <w:rtl w:val="true"/>
        </w:rPr>
        <w:footnoteReference w:id="263"/>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يستجيب الله دعاءه فليطيّب كسبه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 من الله كما تستحيي من صالح جيرتك،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مودِّع كأنّها آخر صلاتك من الدنيا</w:t>
      </w:r>
      <w:r>
        <w:rPr>
          <w:rStyle w:val="FootnoteAnchor"/>
          <w:rtl w:val="true"/>
        </w:rPr>
        <w:footnoteReference w:id="266"/>
      </w:r>
      <w:r>
        <w:rPr>
          <w:rFonts w:ascii="Amiri" w:hAnsi="Amiri" w:eastAsia="Amiri" w:cs="Amiri"/>
          <w:color w:val="111111"/>
          <w:sz w:val="28"/>
          <w:sz w:val="28"/>
          <w:szCs w:val="28"/>
          <w:rtl w:val="true"/>
          <w:lang w:bidi="ar-SA"/>
        </w:rPr>
        <w:t>، وإياك وما يُعتذر منه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خلّتان مغبونٌ فيهما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وباقي السند كما في الكافي، 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5829/381</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الأحاديث للقميّ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الأمالي 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مستدرك الوسائل </w:t>
      </w:r>
      <w:r>
        <w:rPr>
          <w:rFonts w:eastAsia="IRNazanin" w:cs="IRNazanin"/>
          <w:color w:val="111111"/>
          <w:sz w:val="28"/>
          <w:szCs w:val="28"/>
          <w:lang w:bidi="fa-IR"/>
        </w:rPr>
        <w:t>1/140:12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مجمع البيان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سلوة الحزين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عوالي اللآلي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بحار الأنوار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مجموعة جباعيّ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بخط الشيخ الجليل محمّد بن علي الجمعيّ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أحاديث محذوفة الأسناد كتبها الشيخ ابن مكي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سدید الدین ابن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الحديث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النعمة العافية والكفاية، لأن الإنسان لا يكون فارغاً حتى يكون مكفيّاً، والعافية ،الصحة، فمن عوفي وكفي فقد عظمت عليه النعمة، فأنبأ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من المنعم جل جلاله يوجبان الشكر له عليهما لا التمادي في العصيان عندهما فاشكروا الله عليهما، ولا تكونواكمن كفر نعمة المنعم وطغى عند الصحة والكفاية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الموت غنيمة، والمعصية مصيبة، والفقر راحة، والغنى عقوبة ، والغفلة </w:t>
      </w:r>
      <w:r>
        <w:rPr>
          <w:rStyle w:val="FootnoteAnchor"/>
          <w:rtl w:val="true"/>
        </w:rPr>
        <w:footnoteReference w:id="269"/>
      </w:r>
      <w:r>
        <w:rPr>
          <w:rFonts w:ascii="Amiri" w:hAnsi="Amiri" w:eastAsia="Amiri" w:cs="Amiri"/>
          <w:color w:val="111111"/>
          <w:sz w:val="28"/>
          <w:sz w:val="28"/>
          <w:szCs w:val="28"/>
          <w:rtl w:val="true"/>
          <w:lang w:bidi="ar-SA"/>
        </w:rPr>
        <w:t>والجهل ضلالة، والظلم ،ندامة والطاعة قرّة العين، والبكاء من خشية الله نجاة من النار والضحك هلاك البدن والتائب من الذنب كمن لا ذنب 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أقربكم منّي وأوجبكم شفاعة أصدقكم لساناً وآداكم</w:t>
      </w:r>
      <w:r>
        <w:rPr>
          <w:rStyle w:val="FootnoteAnchor"/>
          <w:rtl w:val="true"/>
        </w:rPr>
        <w:footnoteReference w:id="271"/>
      </w:r>
      <w:r>
        <w:rPr>
          <w:rFonts w:ascii="Amiri" w:hAnsi="Amiri" w:eastAsia="Amiri" w:cs="Amiri"/>
          <w:color w:val="111111"/>
          <w:sz w:val="28"/>
          <w:sz w:val="28"/>
          <w:szCs w:val="28"/>
          <w:rtl w:val="true"/>
          <w:lang w:bidi="ar-SA"/>
        </w:rPr>
        <w:t>للأمانة وأحسنكم خلقاً وأقربكم من الناس</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مسند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الغايات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 مشكاة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القلوب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الإنسان والأجل والأمل فجعل الأمل أمامه، والأجل إلى جانبه ، فبينما هو شغله إلى أمامه إذ لاح أجله فاختلجه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يحبّ أن يُدخله الله الجنّة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أَقْصِرُوا الأمل ، وثبتوا أجالكم بين أبصاركم، واستحيوا من الله حق الحياء</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17" w:name="pg7894_81471"/>
    </w:p>
    <w:p>
      <w:pPr>
        <w:pStyle w:val="BookText"/>
        <w:rPr/>
      </w:pPr>
      <w:bookmarkEnd w:id="1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ملك الموت إلى وليّ الله 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وسلامه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واخرج من دارك التي خرّبتها إلى الدار التي عمّرتها ، فإذا لم يكن وليّ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فاخرج من دارك التي عمّرتها إلى دارك التي خرّبتها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تنفع الرجل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اقتناه في حياته يؤخذ به بعد موته ، أو صدقة أجراها ، أو ولد صالح يدعو له وهو في قبره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6062698_1051229030"/>
      <w:bookmarkStart w:id="19" w:name="_Toc6"/>
      <w:bookmarkEnd w:id="18"/>
      <w:r>
        <w:rPr>
          <w:rtl w:val="true"/>
        </w:rPr>
        <w:t xml:space="preserve">فصل </w:t>
      </w:r>
      <w:r>
        <w:rPr>
          <w:rtl w:val="true"/>
        </w:rPr>
        <w:t>[</w:t>
      </w:r>
      <w:r>
        <w:rPr>
          <w:rtl w:val="true"/>
        </w:rPr>
        <w:t>في وصاياه</w:t>
      </w:r>
      <w:r>
        <w:rPr>
          <w:rtl w:val="true"/>
        </w:rPr>
        <w:t>(</w:t>
      </w:r>
      <w:r>
        <w:rPr>
          <w:rtl w:val="true"/>
        </w:rPr>
        <w:t>صلّى الله عليه وآله وسلم</w:t>
      </w:r>
      <w:r>
        <w:rPr>
          <w:rtl w:val="true"/>
        </w:rPr>
        <w:t xml:space="preserve">) </w:t>
      </w:r>
      <w:r>
        <w:rPr>
          <w:rtl w:val="true"/>
        </w:rPr>
        <w:t xml:space="preserve">لأصحابه وأمير المؤمنين </w:t>
      </w:r>
      <w:r>
        <w:rPr>
          <w:rtl w:val="true"/>
        </w:rPr>
        <w:t>(</w:t>
      </w:r>
      <w:r>
        <w:rPr>
          <w:rtl w:val="true"/>
        </w:rPr>
        <w:t>علیه السلام</w:t>
      </w:r>
      <w:r>
        <w:rPr>
          <w:rtl w:val="true"/>
        </w:rPr>
        <w:t>)]</w:t>
      </w:r>
      <w:bookmarkEnd w:id="1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رأيتم ما رأيتُ لبكيتم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الرجل في الدنيا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مُتَشَمِّراً كطالب القافلة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Style w:val="FootnoteAnchor"/>
          <w:rtl w:val="true"/>
        </w:rPr>
        <w:footnoteReference w:id="278"/>
      </w:r>
      <w:r>
        <w:rPr>
          <w:rFonts w:ascii="IRNazanin" w:hAnsi="IRNazanin" w:eastAsia="IRNazanin"/>
          <w:color w:val="111111"/>
          <w:sz w:val="28"/>
          <w:sz w:val="28"/>
          <w:szCs w:val="28"/>
          <w:rtl w:val="true"/>
          <w:lang w:bidi="fa-IR"/>
        </w:rPr>
        <w:t>القرار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كقدر المتخلّف عن القافلة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ما بين الدنيا والآخرة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غمضة عين عین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الدنيا فيما مضى إلَّا كَمَثَلِ ثَوبِ شُقَّ باثنين وبقي خيط واحد ، ألا فكأنّ ذلك الخيط قد انقطع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أوصيك بخصال فافعلها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 لا تُخْرِجَنَّ مِن فيك كذبة أبداً، والورع ؛ لا تجترِئَنَّ على خيانة أبداً، والخوف من الله كأنك تراه، والبكاء من خشية الله يُبنى لك في الجنّة بكل دمعة بيتٌ ، وبَذلُك مالك ودمَك دون دينك، والأخذ بسنّتي في صلاتي وصومي وصدقتي؛ أمّا صلاتي فالإحدى والخمسون </w:t>
      </w:r>
      <w:r>
        <w:rPr>
          <w:rStyle w:val="FootnoteAnchor"/>
          <w:rtl w:val="true"/>
        </w:rPr>
        <w:footnoteReference w:id="281"/>
      </w:r>
      <w:r>
        <w:rPr>
          <w:rFonts w:ascii="Amiri" w:hAnsi="Amiri" w:eastAsia="Amiri" w:cs="Amiri"/>
          <w:color w:val="111111"/>
          <w:sz w:val="28"/>
          <w:sz w:val="28"/>
          <w:szCs w:val="28"/>
          <w:rtl w:val="true"/>
          <w:lang w:bidi="ar-SA"/>
        </w:rPr>
        <w:t>، وأما صومي فثلاثة أيام في كلّ شهر؛ خميس في أوّله وأربعاء في وسطه والخميس في آخره، وأمّا صدقتي فجهدك جهدك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أَسْرَفْتُ، ولم تُسرف عليك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وعليك بتلاوة القرآن على كلّ </w:t>
      </w:r>
    </w:p>
    <w:p>
      <w:pPr>
        <w:pStyle w:val="BookText"/>
        <w:rPr/>
      </w:pPr>
      <w:r>
        <w:rPr>
          <w:rFonts w:ascii="Amiri" w:hAnsi="Amiri" w:eastAsia="Amiri" w:cs="Amiri"/>
          <w:color w:val="111111"/>
          <w:sz w:val="28"/>
          <w:sz w:val="28"/>
          <w:szCs w:val="28"/>
          <w:rtl w:val="true"/>
          <w:lang w:bidi="ar-SA"/>
        </w:rPr>
        <w:t xml:space="preserve">حال، عليك برفع يديك في دعائك وتقليبهما ، عليك بالسواك عند كل صلاة، عليك بمحاسن الأخلاق فاركبها عليك بمساويها ، فاجتنبها ، فإن لم تفعل فلا تلم إلّا نفسك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ودعائم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5432/188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الحسين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علوان، عن عمرو بن ثابت،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الحسين بن سعيد ، عن ابن أبي عمير، عن معاويّة بن عمّار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ينبغي أن يكون في المؤمن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عند الهزاهز وصبور عند البلاء، وشكور عند الرخاء، وقنوع بما رزقه الله ، لا يظلم الأعداء ، ولا يتحامل الأصدقاء، بدنه منه في تعب، والناس منه في راحة</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حديث ،</w:t>
      </w:r>
      <w:r>
        <w:rPr>
          <w:rFonts w:eastAsia="IRNazanin" w:cs="IRNazanin"/>
          <w:color w:val="111111"/>
          <w:sz w:val="28"/>
          <w:szCs w:val="28"/>
          <w:lang w:bidi="fa-IR"/>
        </w:rPr>
        <w:t>5762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الانوار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مستطرفات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 لا يطيقها أحدٌ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في ماله ، وإنصاف الناس من نفسه ، وذِكْرُ الله في كل حال ، وليس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ورد ما يحرم عليه خاف عنده ويتركه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0" w:name="pg7894_81474"/>
    </w:p>
    <w:p>
      <w:pPr>
        <w:pStyle w:val="BookText"/>
        <w:rPr/>
      </w:pPr>
      <w:bookmarkEnd w:id="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 من كنّ فيه بنى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آأوى اليتيم، ورحم الضعيف ، وأشفق على والديه، ورفق بِمَمْلُوكِه</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المذكور ،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حدّثنا 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 عن أحمد بن محمّد بن خالد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السند كما في المحاسن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 عن أحمد بن محمّد، عن الحسن بن عليّ ، عن عليّ بن عقبة،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السند كما في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5762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الأمالي للمفيد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الأمالي 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في بحار الأنوار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أمالي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ومستدرك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معدن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مستطرفات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أعلام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6062700_1051229030"/>
      <w:bookmarkStart w:id="22" w:name="_Toc7"/>
      <w:bookmarkEnd w:id="21"/>
      <w:r>
        <w:rPr>
          <w:rtl w:val="true"/>
        </w:rPr>
        <w:t xml:space="preserve">فصل </w:t>
      </w:r>
      <w:r>
        <w:rPr>
          <w:rtl w:val="true"/>
        </w:rPr>
        <w:t>[</w:t>
      </w:r>
      <w:r>
        <w:rPr>
          <w:rtl w:val="true"/>
        </w:rPr>
        <w:t>في وصاياه</w:t>
      </w:r>
      <w:r>
        <w:rPr>
          <w:rtl w:val="true"/>
        </w:rPr>
        <w:t>(</w:t>
      </w:r>
      <w:r>
        <w:rPr>
          <w:rtl w:val="true"/>
        </w:rPr>
        <w:t>صلّى الله عليه وآله وسلم</w:t>
      </w:r>
      <w:r>
        <w:rPr>
          <w:rtl w:val="true"/>
        </w:rPr>
        <w:t xml:space="preserve">) </w:t>
      </w:r>
      <w:r>
        <w:rPr>
          <w:rtl w:val="true"/>
        </w:rPr>
        <w:t>لعلي أمير المؤمنين</w:t>
      </w:r>
      <w:r>
        <w:rPr>
          <w:rtl w:val="true"/>
        </w:rPr>
        <w:t>(</w:t>
      </w:r>
      <w:r>
        <w:rPr>
          <w:rtl w:val="true"/>
        </w:rPr>
        <w:t>علیه السلام</w:t>
      </w:r>
      <w:r>
        <w:rPr>
          <w:rtl w:val="true"/>
        </w:rPr>
        <w:t>) ]</w:t>
      </w:r>
      <w:bookmarkEnd w:id="2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سِر سنتين برّ والديك ، وسر سنة صل رحمك ، </w:t>
      </w:r>
    </w:p>
    <w:p>
      <w:pPr>
        <w:pStyle w:val="BookText"/>
        <w:rPr/>
      </w:pPr>
      <w:r>
        <w:rPr>
          <w:rFonts w:ascii="Amiri" w:hAnsi="Amiri" w:eastAsia="Amiri" w:cs="Amiri"/>
          <w:color w:val="111111"/>
          <w:sz w:val="28"/>
          <w:sz w:val="28"/>
          <w:szCs w:val="28"/>
          <w:rtl w:val="true"/>
          <w:lang w:bidi="ar-SA"/>
        </w:rPr>
        <w:t>سِر ميلاً عُد مريضاً ، سِر ميلين شيِّع جنازة، سر ثلاثة أميال أجب دعوة، سِر أربعة أميال زُرْ أخاً في الله ، سر خمسة أميال أغِث الملهوف، سر ستة أميال انصر مظلوما، وعليك بالاستغفار</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5762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معدن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النوادر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سلوة الحزين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32/224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والحرص والكبر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وأربع من الشقاء جمود العين، وقساوة القلب، وبعد الأمل، وحبّ البقاء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لم يَكُنَّ فيه لم يستقم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 وخلق يُداري به الناس وحلم يرد به جهل الجاهل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عنه ، عن النوفليّ ،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عليّ بن إبراهيم، عن صالح بن السندي، عن جعفر بن بشير ، عن حنّان ، عن أبيه ،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55/392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5762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نظم درر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وإنصاف الناس من نفسك، وبذل العلم للمتعلم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أحد من الأولين والآخرين إلا وهو يتمنّى يوم القيامة أنه لم يُعطَ من الدنيا إلا قوتاً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3" w:name="pg7894_81477"/>
    </w:p>
    <w:p>
      <w:pPr>
        <w:pStyle w:val="BookText"/>
        <w:rPr/>
      </w:pPr>
      <w:bookmarkEnd w:id="2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أنين المؤمن ومرضه تسبيح، وصياحه تهليل ، ونومه على الفراش عبادة، وتقلّبه من جنبٍ إلى جنبٍ جهاد في سبيل الله ، فإن عوفي يمشي في الناس وما عليه من ذنب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062702_1051229030"/>
      <w:bookmarkStart w:id="25" w:name="_Toc8"/>
      <w:bookmarkEnd w:id="24"/>
      <w:r>
        <w:rPr>
          <w:rtl w:val="true"/>
        </w:rPr>
        <w:t xml:space="preserve">فصل في أحواله </w:t>
      </w:r>
      <w:r>
        <w:rPr>
          <w:rtl w:val="true"/>
        </w:rPr>
        <w:t>(</w:t>
      </w:r>
      <w:r>
        <w:rPr>
          <w:rtl w:val="true"/>
        </w:rPr>
        <w:t>صلّى الله عليه وآله وسلم</w:t>
      </w:r>
      <w:r>
        <w:rPr>
          <w:rtl w:val="true"/>
        </w:rPr>
        <w:t xml:space="preserve">) </w:t>
      </w:r>
      <w:r>
        <w:rPr>
          <w:rtl w:val="true"/>
        </w:rPr>
        <w:t>عند الموت</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يغسّلك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إنّه لا يهمّ بعضوٍ من أعضائي إلا أعانته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رأيت روحي قد فارق جسدي فاغسلني وكفنّي في طِمْرَيَّ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وصعد المنبر وقال بعد حمد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نبي كنتُ فيكم ؟ ألم أجاهد بين أظهركم ؟ أَلم تُكْسَرْ رَبَاعِيَتِي ؟</w:t>
      </w:r>
      <w:r>
        <w:rPr>
          <w:rStyle w:val="FootnoteAnchor"/>
          <w:rtl w:val="true"/>
        </w:rPr>
        <w:footnoteReference w:id="294"/>
      </w:r>
      <w:r>
        <w:rPr>
          <w:rFonts w:ascii="Amiri" w:hAnsi="Amiri" w:eastAsia="Amiri" w:cs="Amiri"/>
          <w:color w:val="111111"/>
          <w:sz w:val="28"/>
          <w:sz w:val="28"/>
          <w:szCs w:val="28"/>
          <w:rtl w:val="true"/>
          <w:lang w:bidi="ar-SA"/>
        </w:rPr>
        <w:t xml:space="preserve">ألم تَسِل الدماء على حُرِّ وجهي حتى كثُفَت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لحيتي ؟ ألم أكابد الشدّة والجهد مع جُهّال قومي ؟ ألم أربط حجرالمجاعة على بطني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أقسم أن لا يجوزه ظلم ظالم فناشدتكم بالله أيّ رجل كانت له قِبَل محمّد مظلمة إلا قام فلينتقممنه فالقصاص في الدنيا أحب إلي من القصاص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سوادة بن قيس </w:t>
      </w:r>
      <w:r>
        <w:rPr>
          <w:rStyle w:val="FootnoteAnchor"/>
          <w:rtl w:val="true"/>
        </w:rPr>
        <w:footnoteReference w:id="29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أقبلت من الطائف رَفَعتَ قضيبك فأصاب بطني ، فأحضر قضيبه، فقال سوادة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بموضع القصاص من بطن رسول الله من النار،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أمّة محمّد من النار ويسّر عليهم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إلى نفسي ادعوا لي حبيبة نفسي، فقال لها يا فاطمة لا تحزني فقد دعوت الله أن يجعلك أوّل من يلحق بي، ثمّ أُغمي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نودي للصلاة، فخرج يُصلّي بالناس فخفّف الصلاة ، فلما رجع أتاه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لا تقبض روحي حتّى يجيئني جبرئيل فيسلّم عَلَيَّ وأُسلّم عليه، فخرج ملك الموت وهو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يا رسول رباه فاستقبله جبرئيل من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روح محمّد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أبواب السماء مفتّحة لروح محمّد؟ ألا ترى الحور العين قد تزيّن لروح محمّد ؟</w:t>
      </w:r>
    </w:p>
    <w:p>
      <w:pPr>
        <w:pStyle w:val="BookText"/>
        <w:rPr/>
      </w:pPr>
      <w:r>
        <w:rPr>
          <w:rFonts w:ascii="Amiri" w:hAnsi="Amiri" w:eastAsia="Amiri" w:cs="Amiri"/>
          <w:color w:val="111111"/>
          <w:sz w:val="28"/>
          <w:sz w:val="28"/>
          <w:szCs w:val="28"/>
          <w:rtl w:val="true"/>
          <w:lang w:bidi="ar-SA"/>
        </w:rPr>
        <w:t xml:space="preserve">فنزل جبرئيل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جبرئيل ، أُدنُ منّي ، أدعُ لي ربّك يهوّن عليَّ سكرات الموت وجزع الموت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أَمْضِ وصيَّةَ الله في روح محمّد، فأتى ملك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وجبرئيل عن يمين رسول الله وميكائيل عن يساره والملائكة ورضوان خازن الجنّة تحت رجليه، وملك الموت آخِذٌ بروحه، فلمّا كشف الثوب عن وجهه نظر إلى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عند الشدائد تخذلني ، مَن لأُمّتي بعدي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إِنَّكَ مَيِّتٌ وَإِنَّهُمْ مَيِّتُونَ </w:t>
      </w:r>
      <w:r>
        <w:rPr>
          <w:rStyle w:val="FootnoteAnchor"/>
          <w:rtl w:val="true"/>
        </w:rPr>
        <w:footnoteReference w:id="296"/>
      </w:r>
      <w:r>
        <w:rPr>
          <w:rFonts w:ascii="Amiri" w:hAnsi="Amiri" w:eastAsia="Amiri" w:cs="Amiri"/>
          <w:color w:val="111111"/>
          <w:sz w:val="28"/>
          <w:sz w:val="28"/>
          <w:szCs w:val="28"/>
          <w:rtl w:val="true"/>
          <w:lang w:bidi="ar-SA"/>
        </w:rPr>
        <w:t xml:space="preserve">وكُلُّ نَفْسٍ ذَائِقَةُ الْمَوْتِ </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فقيل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الثوب عن وجهه </w:t>
      </w:r>
      <w:r>
        <w:rPr>
          <w:rStyle w:val="FootnoteAnchor"/>
          <w:rtl w:val="true"/>
        </w:rPr>
        <w:footnoteReference w:id="29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يا عليّ اكشف ،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فُجعنا بالنَّبِيِّ وكان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كَرامَةٍ نِعْمَ الإمامُوكانَ قِوامَنا والرَّأْسُ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اليومَ ليسَ لنا قِوامُ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بوفاته لأصحابه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على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فرفعوا </w:t>
      </w:r>
    </w:p>
    <w:p>
      <w:pPr>
        <w:pStyle w:val="BookText"/>
        <w:rPr/>
      </w:pPr>
      <w:r>
        <w:rPr>
          <w:rFonts w:ascii="Amiri" w:hAnsi="Amiri" w:eastAsia="Amiri" w:cs="Amiri"/>
          <w:color w:val="111111"/>
          <w:sz w:val="28"/>
          <w:sz w:val="28"/>
          <w:szCs w:val="28"/>
          <w:rtl w:val="true"/>
          <w:lang w:bidi="ar-SA"/>
        </w:rPr>
        <w:t>أيديهم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نبيُّنا نبيُّ الرحمة أنقذنا من الضلالة إلى الهدى، أترفعه عنّا مخلّدين </w:t>
      </w:r>
      <w:r>
        <w:rPr>
          <w:rStyle w:val="FootnoteAnchor"/>
          <w:rtl w:val="true"/>
        </w:rPr>
        <w:footnoteReference w:id="302"/>
      </w:r>
      <w:r>
        <w:rPr>
          <w:rFonts w:ascii="Amiri" w:hAnsi="Amiri" w:eastAsia="Amiri" w:cs="Amiri"/>
          <w:color w:val="111111"/>
          <w:sz w:val="28"/>
          <w:sz w:val="28"/>
          <w:szCs w:val="28"/>
          <w:rtl w:val="true"/>
          <w:lang w:bidi="ar-SA"/>
        </w:rPr>
        <w:t>في الدنيا ؟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لِبَشَرٍ مِن قَبْلِكَ الْخُلْدَ أَفَإِن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ميّت وإنّكم ميّتون، وإنّي وإيّاكم قادمون على حَکَم عدل لا يجور ولا يظلم، اتّقوا الله ولا يظلم بعضكم بعضاً، وانقلبوا بصالح ما بحضرتكم </w:t>
      </w:r>
      <w:r>
        <w:rPr>
          <w:rStyle w:val="FootnoteAnchor"/>
          <w:rtl w:val="true"/>
        </w:rPr>
        <w:footnoteReference w:id="304"/>
      </w:r>
      <w:r>
        <w:rPr>
          <w:rFonts w:ascii="Amiri" w:hAnsi="Amiri" w:eastAsia="Amiri" w:cs="Amiri"/>
          <w:color w:val="111111"/>
          <w:sz w:val="28"/>
          <w:sz w:val="28"/>
          <w:szCs w:val="28"/>
          <w:rtl w:val="true"/>
          <w:lang w:bidi="ar-SA"/>
        </w:rPr>
        <w:t>من الزاد، واعلموا أن خير الزاد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سمعتُ صوتاً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نبيّكم</w:t>
      </w:r>
    </w:p>
    <w:p>
      <w:pPr>
        <w:pStyle w:val="BookText"/>
        <w:rPr/>
      </w:pPr>
      <w:r>
        <w:rPr>
          <w:rFonts w:ascii="Amiri" w:hAnsi="Amiri" w:eastAsia="Amiri" w:cs="Amiri"/>
          <w:color w:val="111111"/>
          <w:sz w:val="28"/>
          <w:sz w:val="28"/>
          <w:szCs w:val="28"/>
          <w:rtl w:val="true"/>
          <w:lang w:bidi="ar-SA"/>
        </w:rPr>
        <w:t>إذن بينكم يعالج سكرات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أسمع نغمة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ليُقرئك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أوخّرك في الدنيا ما عاش نوح ثمّ لابد من الموت أم تموت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هذا أسألك، فبشّرني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 أبواب السماء مفتّحة لقبض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هذا أسألك، فبشّرني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 الجنّة وقد طيّبت لروحك والحور العين تزيّنَّ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 فبشّرني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إنّ الجنّة محرّمة على جميع الأمم حتى تدخلها أمّتك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6" w:name="pg7894_81481"/>
    </w:p>
    <w:p>
      <w:pPr>
        <w:pStyle w:val="BookText"/>
        <w:rPr/>
      </w:pPr>
      <w:bookmarkEnd w:id="2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طابت نفسي وقرّت عيني، يا ملك الموت ادنُ منّي واقبض روحي ما كنت أبالي بعدها ما كان، ويا جبرئيل ادْعُ لي ربّك يخفّف عنّي، وقد 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خمسمائة ألف ملك بألْوِيَتهم، ولما قبض رسول الله صلى الله عليه وسلم خرجت الملائكة بأجمعهم ونكسوا ألويَتهم،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وامحمداه، وامحمداه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6062704_1051229030"/>
      <w:bookmarkStart w:id="28" w:name="_Toc9"/>
      <w:bookmarkEnd w:id="27"/>
      <w:r>
        <w:rPr>
          <w:rtl w:val="true"/>
        </w:rPr>
        <w:t xml:space="preserve">فصل </w:t>
      </w:r>
      <w:r>
        <w:rPr>
          <w:rtl w:val="true"/>
        </w:rPr>
        <w:t>[</w:t>
      </w:r>
      <w:r>
        <w:rPr>
          <w:rtl w:val="true"/>
        </w:rPr>
        <w:t xml:space="preserve">في حجة الوداع وانتصابه </w:t>
      </w:r>
      <w:r>
        <w:rPr>
          <w:rtl w:val="true"/>
        </w:rPr>
        <w:t>(</w:t>
      </w:r>
      <w:r>
        <w:rPr>
          <w:rtl w:val="true"/>
        </w:rPr>
        <w:t>صلّى الله عليه وآله وسلم</w:t>
      </w:r>
      <w:r>
        <w:rPr>
          <w:rtl w:val="true"/>
        </w:rPr>
        <w:t xml:space="preserve">) </w:t>
      </w:r>
      <w:r>
        <w:rPr>
          <w:rtl w:val="true"/>
        </w:rPr>
        <w:t>علياً</w:t>
      </w:r>
      <w:r>
        <w:rPr>
          <w:rtl w:val="true"/>
        </w:rPr>
        <w:t>(</w:t>
      </w:r>
      <w:r>
        <w:rPr>
          <w:rtl w:val="true"/>
        </w:rPr>
        <w:t>علیه السلام</w:t>
      </w:r>
      <w:r>
        <w:rPr>
          <w:rtl w:val="true"/>
        </w:rPr>
        <w:t xml:space="preserve">) </w:t>
      </w:r>
      <w:r>
        <w:rPr>
          <w:rtl w:val="true"/>
        </w:rPr>
        <w:t xml:space="preserve">بالإمامة </w:t>
      </w:r>
      <w:r>
        <w:rPr>
          <w:rtl w:val="true"/>
        </w:rPr>
        <w:t>]</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مكّة وحجّ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ركب راحلته بمنى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أدري لعلّي لا ألقاكم بعد عامي مثل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هذا ؟ قالوا شهر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بلدٍ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أموالكم وأعراضكم ونساءكم </w:t>
      </w:r>
      <w:r>
        <w:rPr>
          <w:rStyle w:val="FootnoteAnchor"/>
          <w:rtl w:val="true"/>
        </w:rPr>
        <w:footnoteReference w:id="307"/>
      </w:r>
      <w:r>
        <w:rPr>
          <w:rFonts w:ascii="Amiri" w:hAnsi="Amiri" w:eastAsia="Amiri" w:cs="Amiri"/>
          <w:color w:val="111111"/>
          <w:sz w:val="28"/>
          <w:sz w:val="28"/>
          <w:szCs w:val="28"/>
          <w:rtl w:val="true"/>
          <w:lang w:bidi="ar-SA"/>
        </w:rPr>
        <w:t>عليكم حرام كحرمة يومكم هذا وشهركم هذا وبلدكم هذا، إنّكم تلقون ربّكم فيسألكم عن أعمالكم ، ألا هل قد بلّغت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كانت عنده أمانة فليؤدّها إلى من ائتمنه عليها ، ألا وإنّ الشيطان قد یٹس أن تُعبد الأصنام ببلدكم هذا ولكنّه يُطاع فيما سوى ذلك ما تحقرون من أعمالكم ، وإنّه إذا أُطيع فقد رضي فاحذروه على دينكم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اسمعوا ما أقول لكم واعقلوه عنّي، تركت فيكم ما إن أخذتم به </w:t>
      </w:r>
      <w:bookmarkStart w:id="29" w:name="pg7894_81482"/>
    </w:p>
    <w:p>
      <w:pPr>
        <w:pStyle w:val="BookText"/>
        <w:rPr/>
      </w:pPr>
      <w:bookmarkEnd w:id="29"/>
      <w:r>
        <w:rPr>
          <w:rFonts w:ascii="Amiri" w:hAnsi="Amiri" w:eastAsia="Amiri" w:cs="Amiri"/>
          <w:color w:val="111111"/>
          <w:sz w:val="28"/>
          <w:sz w:val="28"/>
          <w:szCs w:val="28"/>
          <w:rtl w:val="true"/>
          <w:lang w:bidi="ar-SA"/>
        </w:rPr>
        <w:t xml:space="preserve">لن تضلّوا كتاب الله وعترتي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سيرد عليّ جماعة منكم الحوض فيُدْفَعون عنّى،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أحدثوا بعدك وغيّروا ستتك،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منّي ما تنتفعون به من بعدي وافهموا تنعشوا، ألا لا ترجعوا بعدي كفاراً يضرب بعضكم رقاب بعض على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انصرف فبلغ غديرخم 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للأنام ثمّ أقام بالمدينة بقية ذي الحجّة والمحرّم والنصف من صفر ثم أتاه الوجع الذي توفّي فيه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062706_1051229030"/>
      <w:bookmarkStart w:id="31" w:name="_Toc10"/>
      <w:bookmarkEnd w:id="30"/>
      <w:r>
        <w:rPr>
          <w:rtl w:val="true"/>
        </w:rPr>
        <w:t xml:space="preserve">فصل </w:t>
      </w:r>
      <w:r>
        <w:rPr>
          <w:rtl w:val="true"/>
        </w:rPr>
        <w:t>[</w:t>
      </w:r>
      <w:r>
        <w:rPr>
          <w:rtl w:val="true"/>
        </w:rPr>
        <w:t xml:space="preserve">في أحواله </w:t>
      </w:r>
      <w:r>
        <w:rPr>
          <w:rtl w:val="true"/>
        </w:rPr>
        <w:t>(</w:t>
      </w:r>
      <w:r>
        <w:rPr>
          <w:rtl w:val="true"/>
        </w:rPr>
        <w:t>صلّى الله عليه وآله وسلم</w:t>
      </w:r>
      <w:r>
        <w:rPr>
          <w:rtl w:val="true"/>
        </w:rPr>
        <w:t xml:space="preserve">) </w:t>
      </w:r>
      <w:r>
        <w:rPr>
          <w:rtl w:val="true"/>
        </w:rPr>
        <w:t xml:space="preserve">عند الموت مع فاطمة والحسن والحسين </w:t>
      </w:r>
      <w:r>
        <w:rPr>
          <w:rtl w:val="true"/>
        </w:rPr>
        <w:t>(</w:t>
      </w:r>
      <w:r>
        <w:rPr>
          <w:rtl w:val="true"/>
        </w:rPr>
        <w:t>علیهم السلام</w:t>
      </w:r>
      <w:r>
        <w:rPr>
          <w:rtl w:val="true"/>
        </w:rPr>
        <w:t xml:space="preserve">) </w:t>
      </w:r>
      <w:r>
        <w:rPr>
          <w:rtl w:val="true"/>
        </w:rPr>
        <w:t xml:space="preserve">وإخباره بشهادتهم وغصب حقوقهم </w:t>
      </w:r>
      <w:r>
        <w:rPr>
          <w:rtl w:val="true"/>
        </w:rPr>
        <w:t>]</w:t>
      </w:r>
      <w:bookmarkEnd w:id="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 في جوف ليلٍ إلى البقيع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أستغفر لأهل بقيع الغرقد </w:t>
      </w:r>
      <w:r>
        <w:rPr>
          <w:rStyle w:val="FootnoteAnchor"/>
          <w:rtl w:val="true"/>
        </w:rPr>
        <w:footnoteReference w:id="309"/>
      </w:r>
      <w:r>
        <w:rPr>
          <w:rFonts w:ascii="IRNazanin" w:hAnsi="IRNazanin" w:eastAsia="IRNazanin"/>
          <w:color w:val="111111"/>
          <w:sz w:val="28"/>
          <w:sz w:val="28"/>
          <w:szCs w:val="28"/>
          <w:rtl w:val="true"/>
          <w:lang w:bidi="fa-IR"/>
        </w:rPr>
        <w:t xml:space="preserve">، فاستغفر لهم طويلاً ثم رجع إلى منزله، فلمّا أصبح ابتدأ به الوجع ونزل جبرئيل بسورة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أنّه نُعِيت إليه نفسه، ودعا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رأسه في حجرها وأخبرها بذلك، فبكت حتّى قطرت دموعها على وجهه، فرفع رأسه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إنّكم المستضعفون بعدي المقهورون </w:t>
      </w:r>
    </w:p>
    <w:p>
      <w:pPr>
        <w:pStyle w:val="BookText"/>
        <w:rPr/>
      </w:pPr>
      <w:r>
        <w:rPr>
          <w:rFonts w:ascii="Amiri" w:hAnsi="Amiri" w:eastAsia="Amiri" w:cs="Amiri"/>
          <w:color w:val="111111"/>
          <w:sz w:val="28"/>
          <w:sz w:val="28"/>
          <w:szCs w:val="28"/>
          <w:rtl w:val="true"/>
          <w:lang w:bidi="ar-SA"/>
        </w:rPr>
        <w:t xml:space="preserve">بعدي </w:t>
      </w:r>
      <w:r>
        <w:rPr>
          <w:rStyle w:val="FootnoteAnchor"/>
          <w:rtl w:val="true"/>
        </w:rPr>
        <w:footnoteReference w:id="310"/>
      </w:r>
      <w:r>
        <w:rPr>
          <w:rFonts w:ascii="Amiri" w:hAnsi="Amiri" w:eastAsia="Amiri" w:cs="Amiri"/>
          <w:color w:val="111111"/>
          <w:sz w:val="28"/>
          <w:sz w:val="28"/>
          <w:szCs w:val="28"/>
          <w:rtl w:val="true"/>
          <w:lang w:bidi="ar-SA"/>
        </w:rPr>
        <w:t xml:space="preserve">،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فما أخلف نسمة أهمّ إلي منك ، ثمّ إنّي قد جعلتك وابنيك وبعلك وديعة عند ربّي ومن أطاعني من أُمّتي ، ثمّ أسرّ إليها شيئاً فضحكت، فلما قبضه الله سُئلت عن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كان يعارضني بالقرآن في كل حول مرّة وإنّه قد عارضني هذا العام مرتين وما أراني إلا سأُدعى فأجيب، ونعم السلف أنا لك يا حبيبتي، فَبَكَيْتُ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فإِنَّكِ أوّل من يرد عليّ الحوض من أهل بيتي فطابت نفسي و ضحكتُ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للنسائي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مصادر المخالفين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فاطمة بعده إلا سبعين ليلة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سكرات الموت تبكي، ففتح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 أنت المظلومةُ بعدي وأنت المستضعفة بعدي ؛ فمن آذاك فقد آذاني ومن غاظك فقد غاظني ، ومن سرّك فقد سرني، ومن برّك فقد برّني، ومن وصلك فقد وصلني ، ومن قطعك فقد قطعني، ومن أنصفك فقد أنصفني ، ومن ظلمك فقد ظلمني؛ لأنك مني وأنا منك، وأنت بضعة من روحي التي بين جنبي،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أشكو إلى الله من ظلمك من امتي</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انكب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وهما يبكيان وعليٌ يُنحّيهما لئلا يتأذّى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يشماني وأشمّهما ، ويتزوّداني وأتزوّد منهما فإنهما مقتولان بعدي ظُلماً وعدواناً فلعنة الله على من ظلمهما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وأنت المظلوم من بعدي وأنا خصم لمن أنت خصمه يوم القيامة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894_81486"/>
      <w:bookmarkStart w:id="33" w:name="pg7894_81486"/>
      <w:bookmarkEnd w:id="33"/>
    </w:p>
    <w:p>
      <w:pPr>
        <w:pStyle w:val="Heading2"/>
        <w:numPr>
          <w:ilvl w:val="1"/>
          <w:numId w:val="1"/>
        </w:numPr>
        <w:rPr/>
      </w:pPr>
      <w:bookmarkStart w:id="34" w:name="pg7894_81486"/>
      <w:bookmarkStart w:id="35" w:name="__RefHeading___Toc6062708_1051229030"/>
      <w:bookmarkStart w:id="36" w:name="_Toc11"/>
      <w:bookmarkEnd w:id="34"/>
      <w:bookmarkEnd w:id="35"/>
      <w:r>
        <w:rPr>
          <w:rtl w:val="true"/>
        </w:rPr>
        <w:t>الباب الثاني فى ذكر فاطمة عليها السّلام</w:t>
      </w:r>
      <w:bookmarkEnd w:id="3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6062710_1051229030"/>
      <w:bookmarkStart w:id="38" w:name="_Toc12"/>
      <w:bookmarkEnd w:id="37"/>
      <w:r>
        <w:rPr>
          <w:rtl w:val="true"/>
        </w:rPr>
        <w:t>[</w:t>
      </w:r>
      <w:r>
        <w:rPr>
          <w:rtl w:val="true"/>
        </w:rPr>
        <w:t xml:space="preserve">فصل في ولادتها </w:t>
      </w:r>
      <w:r>
        <w:rPr>
          <w:rtl w:val="true"/>
        </w:rPr>
        <w:t>(</w:t>
      </w:r>
      <w:r>
        <w:rPr>
          <w:rtl w:val="true"/>
        </w:rPr>
        <w:t xml:space="preserve">عليها السّلام </w:t>
      </w:r>
      <w:r>
        <w:rPr>
          <w:rtl w:val="true"/>
        </w:rPr>
        <w:t>)]</w:t>
      </w:r>
      <w:bookmarkEnd w:id="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بخديجة هجرتها نسوة مكّة فاستوحشت وكانت تكتم حزنها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يوماً وسمع خديجة تحدّث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تحدثين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الجنين الذي في بطني تُحدّثني وتُؤنسني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يُبشرني أنّها أُنثى وأنها النسلة الطاهرة، وأن الله سيجعل نسلي منها، وسيجعل من نسلها أئمّة ، ويجعلهم خلفاءه في أرضه بعد انقطاع وحيه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حضرت ولادتها وجّهت إلى نساء قريش ليَلِين منها ما يَلينَ النساء </w:t>
      </w:r>
      <w:r>
        <w:rPr>
          <w:rStyle w:val="FootnoteAnchor"/>
          <w:rtl w:val="true"/>
        </w:rPr>
        <w:footnoteReference w:id="313"/>
      </w:r>
      <w:r>
        <w:rPr>
          <w:rFonts w:ascii="Amiri" w:hAnsi="Amiri" w:eastAsia="Amiri" w:cs="Amiri"/>
          <w:color w:val="111111"/>
          <w:sz w:val="28"/>
          <w:sz w:val="28"/>
          <w:szCs w:val="28"/>
          <w:rtl w:val="true"/>
          <w:lang w:bidi="ar-SA"/>
        </w:rPr>
        <w:t xml:space="preserve">من النساء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نجيءُ إذ تزوّجت يتيم أبي طالب ، فبينا هي إذ دخلت عليها أربع نسوة سُمر طوال ، ففزعت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فإنَّا رُسُلُ ربّك ونحن 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سارة، وهذه آسية بنت مزاحم رفيقتُك في الجنّة، وهذه مريم بنت عمران وهذه كلثوم أخت موسى بن عمران </w:t>
      </w:r>
      <w:r>
        <w:rPr>
          <w:rStyle w:val="FootnoteAnchor"/>
          <w:rtl w:val="true"/>
        </w:rPr>
        <w:footnoteReference w:id="314"/>
      </w:r>
      <w:r>
        <w:rPr>
          <w:rFonts w:ascii="Amiri" w:hAnsi="Amiri" w:eastAsia="Amiri" w:cs="Amiri"/>
          <w:color w:val="111111"/>
          <w:sz w:val="28"/>
          <w:sz w:val="28"/>
          <w:szCs w:val="28"/>
          <w:rtl w:val="true"/>
          <w:lang w:bidi="ar-SA"/>
        </w:rPr>
        <w:t xml:space="preserve">، بعثنا الله إليك لنلي منك ما تلي النساء من النساء، فجلست </w:t>
      </w:r>
    </w:p>
    <w:p>
      <w:pPr>
        <w:pStyle w:val="BookText"/>
        <w:rPr/>
      </w:pPr>
      <w:r>
        <w:rPr>
          <w:rFonts w:ascii="IRNazanin" w:hAnsi="IRNazanin" w:eastAsia="IRNazanin"/>
          <w:color w:val="111111"/>
          <w:sz w:val="28"/>
          <w:sz w:val="28"/>
          <w:szCs w:val="28"/>
          <w:rtl w:val="true"/>
          <w:lang w:bidi="fa-IR"/>
        </w:rPr>
        <w:t xml:space="preserve">واحدةٌ عن يمينها وأخرى عن يسارها والثالثة بين يديها، والرابعة من خلفها، فوضعت فاطمةُ مطهّرة، فأشرق منها نور ولم يبق موضع في الدنيا إلّا أشرق ودخل عشر من الحور العين معهنّ طستٌ وإبريق من الجنّة وفي الإبريق ماءٌ من الكوثر ، فتناولتها المرأة التي قدامها فغسلتها بماء الكوثر، وأخرجت خرقتين بيضاوين أشد بياضاً من اللبن وأطيب ريحاً من المسك، ولفّتها بواحدة وقنّعتها بالثانية ، ثم استنطقتها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أبي رسول الله سيّد الأنبياء وأنّ بعلي سيّد الأوصياء وولدي سادة الأسباط ، ثمّ سلّمت عليهن وسَمَّتْ كلّ واحدة باسمها، وبشر أهل السماء بولادتها، وحَدَث في السماء نور زاهر لم تره الملائكة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فتناولتها خديجة وألقمتها ثديها فَدَرّ عليها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 المفضّل محمّد بن عبد الله بن عبد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موسى بن محمّد بن موسى الأشعريّ القمّيّ ابن أخت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إسماعيل المعروف بابن أبي الشورى،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بن عليّ بن أشيم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الأنباريّ ، عن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السند كما في الأمالي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المحتضر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76/56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النظيم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العدد القوية</w:t>
      </w:r>
      <w:r>
        <w:rPr>
          <w:rFonts w:eastAsia="IRNazanin" w:cs="IRNazanin"/>
          <w:color w:val="111111"/>
          <w:sz w:val="28"/>
          <w:szCs w:val="28"/>
          <w:rtl w:val="true"/>
          <w:lang w:bidi="fa-IR"/>
        </w:rPr>
        <w:t xml:space="preserve">: </w:t>
      </w:r>
      <w:r>
        <w:rPr>
          <w:rFonts w:eastAsia="IRNazanin" w:cs="IRNazanin"/>
          <w:color w:val="111111"/>
          <w:sz w:val="28"/>
          <w:szCs w:val="28"/>
          <w:lang w:bidi="fa-IR"/>
        </w:rPr>
        <w:t>15/222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الدر وعنه في بحار الأنوار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7894_81490"/>
    </w:p>
    <w:p>
      <w:pPr>
        <w:pStyle w:val="Heading3"/>
        <w:numPr>
          <w:ilvl w:val="2"/>
          <w:numId w:val="1"/>
        </w:numPr>
        <w:rPr/>
      </w:pPr>
      <w:bookmarkStart w:id="40" w:name="__RefHeading___Toc6062712_1051229030"/>
      <w:bookmarkStart w:id="41" w:name="_Toc13"/>
      <w:bookmarkEnd w:id="39"/>
      <w:bookmarkEnd w:id="40"/>
      <w:r>
        <w:rPr>
          <w:rtl w:val="true"/>
        </w:rPr>
        <w:t xml:space="preserve">فصل </w:t>
      </w:r>
      <w:r>
        <w:rPr>
          <w:rtl w:val="true"/>
        </w:rPr>
        <w:t>[</w:t>
      </w:r>
      <w:r>
        <w:rPr>
          <w:rtl w:val="true"/>
        </w:rPr>
        <w:t xml:space="preserve">في بعض فضائلها وخدمة الملائكة لها </w:t>
      </w:r>
      <w:r>
        <w:rPr>
          <w:rtl w:val="true"/>
        </w:rPr>
        <w:t>(</w:t>
      </w:r>
      <w:r>
        <w:rPr>
          <w:rtl w:val="true"/>
        </w:rPr>
        <w:t>علیها السلام</w:t>
      </w:r>
      <w:r>
        <w:rPr>
          <w:rtl w:val="true"/>
        </w:rPr>
        <w:t>) ]</w:t>
      </w:r>
      <w:bookmarkEnd w:id="4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أي شي للنساء ؟ فعيینا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فرجعت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فأخبرتها بما قال أبوها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للنساء أن لا يرين الرجال ولا يراهنّ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بضعة منّي ، هي قلبي وروحي التي بين جنبيّ ؛ فمن آذاها فقد آذاني ومن آذاني فقد آذى الله ، إن فاطمة أحصنت فرجها فحرّم الله ذرّيّتها على النار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المُعتقون من النار هم وُلد بطنها الحسن والحسين وأمّ كلثوم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دعت تدعو للمؤمنين والمؤمنات ولا تدعو لنفسها،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فقيل لها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ثمّ الدار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راجع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65/151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بحار الأنوار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20/388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مصباح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جالسة قدّامها رحى تطحن بها الشعير وعلى عمود الرحى دم سائل،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ناحية الدار يتضوّر من الجوع،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دَبِرَت </w:t>
      </w:r>
      <w:r>
        <w:rPr>
          <w:rStyle w:val="FootnoteAnchor"/>
          <w:rtl w:val="true"/>
        </w:rPr>
        <w:footnoteReference w:id="320"/>
      </w:r>
      <w:r>
        <w:rPr>
          <w:rFonts w:ascii="Amiri" w:hAnsi="Amiri" w:eastAsia="Amiri" w:cs="Amiri"/>
          <w:color w:val="111111"/>
          <w:sz w:val="28"/>
          <w:sz w:val="28"/>
          <w:szCs w:val="28"/>
          <w:rtl w:val="true"/>
          <w:lang w:bidi="ar-SA"/>
        </w:rPr>
        <w:t xml:space="preserve">كفَّاكِ وهذه 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الخدمة لها يوماً ولي يوماً فكان أمس يوم خدمتها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عتاقة، إمّا أن أطحن الشعير أو أسكت لك الحسين ؟</w:t>
      </w:r>
    </w:p>
    <w:p>
      <w:pPr>
        <w:pStyle w:val="BookText"/>
        <w:rPr/>
      </w:pPr>
      <w:r>
        <w:rPr>
          <w:rFonts w:ascii="IRNazanin" w:hAnsi="IRNazanin" w:eastAsia="IRNazanin"/>
          <w:color w:val="111111"/>
          <w:sz w:val="28"/>
          <w:sz w:val="28"/>
          <w:szCs w:val="28"/>
          <w:rtl w:val="true"/>
          <w:lang w:bidi="fa-IR"/>
        </w:rPr>
        <w:t xml:space="preserve">فقالت أنا بتسكيته أرفق وأنت تطحن الشعير ، فطحنت شيئاً من الشعير فإذا أنا بالإقامة فمضيت وصلّيت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فرغت قلت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فبكى وخرج ثم عاد يتبسّم ، فسأله عن فسأله عن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وفاطمة مستلقية لقفاها والحسين نائم على صدرها وقدامها الرحى تدور من غير يد، 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علمت أنّ للّه </w:t>
      </w:r>
      <w:bookmarkStart w:id="42" w:name="pg7894_81492"/>
    </w:p>
    <w:p>
      <w:pPr>
        <w:pStyle w:val="BookText"/>
        <w:rPr/>
      </w:pPr>
      <w:bookmarkEnd w:id="42"/>
      <w:r>
        <w:rPr>
          <w:rFonts w:ascii="Amiri" w:hAnsi="Amiri" w:eastAsia="Amiri" w:cs="Amiri"/>
          <w:color w:val="111111"/>
          <w:sz w:val="28"/>
          <w:sz w:val="28"/>
          <w:szCs w:val="28"/>
          <w:rtl w:val="true"/>
          <w:lang w:bidi="ar-SA"/>
        </w:rPr>
        <w:t>ملائكة سيّارة في الأرض يخدمون محمّداً وآل محمد إلى أن تقوم الساعة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فأتيت بيته فناديته فلم يُحبني والرحى تطحن وليس معها ، أحد فناديته، فخرج معي وأصغى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شيئاً لم أفهمه،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من رحى في بيت علي تدور وما عندها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فاطمة ملأ الله قلبها وجوارحها إيماناً ويقيناً، وإن الله علم ضعفها فأعانها على دَوْرها وَكَفَاها، أما علمت أن الله ملائكة موكلين بمعونة آل محمد ؟</w:t>
      </w:r>
      <w:r>
        <w:rPr>
          <w:rFonts w:eastAsia="Amiri" w:cs="Amiri" w:ascii="Amiri" w:hAnsi="Amiri"/>
          <w:color w:val="111111"/>
          <w:sz w:val="28"/>
          <w:szCs w:val="28"/>
          <w:rtl w:val="true"/>
          <w:lang w:bidi="ar-SA"/>
        </w:rPr>
        <w:t>!</w:t>
      </w:r>
      <w:r>
        <w:rPr>
          <w:rStyle w:val="FootnoteAnchor"/>
          <w:rtl w:val="true"/>
        </w:rPr>
        <w:footnoteReference w:id="322"/>
      </w:r>
    </w:p>
    <w:p>
      <w:pPr>
        <w:pStyle w:val="Heading3"/>
        <w:numPr>
          <w:ilvl w:val="2"/>
          <w:numId w:val="1"/>
        </w:numPr>
        <w:rPr/>
      </w:pPr>
      <w:bookmarkStart w:id="43" w:name="__RefHeading___Toc6062714_1051229030"/>
      <w:bookmarkStart w:id="44" w:name="_Toc14"/>
      <w:bookmarkEnd w:id="43"/>
      <w:r>
        <w:rPr>
          <w:rtl w:val="true"/>
        </w:rPr>
        <w:t xml:space="preserve">فصل </w:t>
      </w:r>
      <w:r>
        <w:rPr>
          <w:rtl w:val="true"/>
        </w:rPr>
        <w:t>[</w:t>
      </w:r>
      <w:r>
        <w:rPr>
          <w:rtl w:val="true"/>
        </w:rPr>
        <w:t xml:space="preserve">فى كرامة الله عليها ، وثواب تسبيحها </w:t>
      </w:r>
      <w:r>
        <w:rPr>
          <w:rtl w:val="true"/>
        </w:rPr>
        <w:t>(</w:t>
      </w:r>
      <w:r>
        <w:rPr>
          <w:rtl w:val="true"/>
        </w:rPr>
        <w:t>علیها السلام</w:t>
      </w:r>
      <w:r>
        <w:rPr>
          <w:rtl w:val="true"/>
        </w:rPr>
        <w:t>)]</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عندك شيء تغدينيه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فخرج واستقرض ديناراً ليبتاع ما يصلحهم، فإذا المقداد في جُهد وعياله جياع، فأعطاه الدينار ودخل المسجد و صلّى الظهر والعصر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أخذ النبيّ بيد علي وانطلقا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مصلّاها وخلفها جَفْنَةٌ تفور ، فلما سمعت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فسلّمت عليه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أعز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السلام ومَسَحَ بيدِهِ رَأْسَها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عشّينا غفر الله لكِ، وقد فعل، فأخذت الجَفْنَة فوضعتها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الطعام الذي لم أنظر إلى مثل لونه قطّ، ولم أشمّ مثل رائحته قطّ، ولم أكل أطيب منه قطّ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كفّه بين كتفي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بدل عن دينارك </w:t>
      </w:r>
      <w:r>
        <w:rPr>
          <w:rFonts w:ascii="Amiri" w:hAnsi="Amiri" w:eastAsia="Amiri" w:cs="Amiri"/>
          <w:color w:val="111111"/>
          <w:sz w:val="28"/>
          <w:sz w:val="28"/>
          <w:szCs w:val="28"/>
          <w:rtl w:val="true"/>
          <w:lang w:bidi="ar-SA"/>
        </w:rPr>
        <w:t xml:space="preserve">إِنَّ اللهَ يَرْزُقُ مَنْ يَشَاءُ بِغَيْرِ حِسَابٍ </w:t>
      </w:r>
      <w:r>
        <w:rPr>
          <w:rStyle w:val="FootnoteAnchor"/>
          <w:rtl w:val="true"/>
        </w:rPr>
        <w:footnoteReference w:id="323"/>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8/126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وخرجت إلى أبيها لتسأله خادماً فاستحيت وانصرفت فأتاها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يسألها عن حاجتها،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استقت بالماء حتى أثّر في صدرها، ومجلت يداها من الرحى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أُعلّمكما ما هو خير لكما منه ؟ إذا أخذتما منامكما فسبّحا ثلاثاً وثلاثين ، وأحمدا ثلاثاً وثلاثين، وكبرا أربعاً وثلاثين فقالت رضيت عن الله وعن رسوله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بعد،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ولا ليلة صفّين </w:t>
      </w:r>
      <w:r>
        <w:rPr>
          <w:rStyle w:val="FootnoteAnchor"/>
          <w:rtl w:val="true"/>
        </w:rPr>
        <w:footnoteReference w:id="32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استغفر ربه غفر له، وهي مائة باللسان وألف بالميزان تطرد الشيطان وترضي الرحمن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نأمر صبياننا بتسبيح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نأمرهم بالصلاة، فالزمه فإنّه لم يلزمه عبدٌ فَشَقِي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في دبر كل صلاة أحبّ إليّ من صلاة ألف ركعة في كل يوم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قبل أن يثني رجليه من صلاة فريضة غفر له، ويبدأ بالتكبير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13/131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إذا أراد سفراً سلّم على من يريد من أهله فيكون آخر من يأتي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فيكون من بيتها وجهه بسفره، وإذا قدم بدأ بها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14/132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غنيمته سِواراً من فضّة لها واتخذت ستراً على بابها ، فلما 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نحوها فاستقبلته فعلمت أنه ما استحمد الأمرين، فدفعت السوارين إلى أحد ابنيها والستر إلى الآخر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إلى أبي وأقرئاه السلام وأبلغاه السوارين والستر ، فأقعد أحدهما على فَخِذٍ والآخر على الأُخرى وكسر السوارين قِطَعاً ففرّقه في أهل الصُّفَّة </w:t>
      </w:r>
      <w:r>
        <w:rPr>
          <w:rStyle w:val="FootnoteAnchor"/>
          <w:rtl w:val="true"/>
        </w:rPr>
        <w:footnoteReference w:id="333"/>
      </w:r>
      <w:r>
        <w:rPr>
          <w:rFonts w:ascii="Amiri" w:hAnsi="Amiri" w:eastAsia="Amiri" w:cs="Amiri"/>
          <w:color w:val="111111"/>
          <w:sz w:val="28"/>
          <w:sz w:val="28"/>
          <w:szCs w:val="28"/>
          <w:rtl w:val="true"/>
          <w:lang w:bidi="ar-SA"/>
        </w:rPr>
        <w:t xml:space="preserve">، وقطع الستر فكسا منهم من هو عارٍ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يكسو الله فاطمة من كسوة الجنّة ويحلّيها من حلية الجنّة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أنّها خير النساء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ascii="Amiri" w:hAnsi="Amiri" w:eastAsia="Amiri" w:cs="Amiri"/>
          <w:color w:val="111111"/>
          <w:sz w:val="28"/>
          <w:sz w:val="28"/>
          <w:szCs w:val="28"/>
          <w:rtl w:val="true"/>
          <w:lang w:bidi="ar-SA"/>
        </w:rPr>
        <w:t xml:space="preserve">، وأنها أشبه الناس به ، وأنّها مطهّرة ، وفي بعض مثالب عائشة ، وفي فقد الرمّان والسفرجل حين توفّيت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جُميع بن عمير</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عمتي على عائشة ، فقالت عمتي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حملك على الخروج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أبوكِ زوج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فواللّه ما كان أحد من الرجال أحبّ إلى رسول اللّه من على ، ولا من النساء من فاطمة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16/134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شعرة منها فقد آذاني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السلاميوماً على عائشة فسألتها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آنفاً، ما زال في ذِكْرِ شَمَطِ </w:t>
      </w:r>
      <w:r>
        <w:rPr>
          <w:rStyle w:val="FootnoteAnchor"/>
          <w:rtl w:val="true"/>
        </w:rPr>
        <w:footnoteReference w:id="338"/>
      </w:r>
      <w:r>
        <w:rPr>
          <w:rFonts w:ascii="Amiri" w:hAnsi="Amiri" w:eastAsia="Amiri" w:cs="Amiri"/>
          <w:color w:val="111111"/>
          <w:sz w:val="28"/>
          <w:sz w:val="28"/>
          <w:szCs w:val="28"/>
          <w:rtl w:val="true"/>
          <w:lang w:bidi="ar-SA"/>
        </w:rPr>
        <w:t xml:space="preserve">صُدْغَي أُمِّكِ خديجة لا ينساه ، فاستعبرت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وانصرفت فتلقاها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باكية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فإنّ الذي أبكاك هو الذي يبكي أباكِ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ذكرت أُمّي فتنقَّصَتْها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 ؟ قالت أستحيي من ذكر ذلك ، فغضب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كانت ذكرتْ أُمِّكِ بما تستحيين من ذكره ليقولن الله لها قولاً لا يستحيي من فعله، وليفعلنّ بها رجل من ولدكِ فعلاً يُسْتَحْيَى من ذكره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يقول الله لها؟ وما الذي يفعل بها رجل من ولدها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أوّل من يسألها عن خروجها مع طلحة والزبير وهتكها حجاب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ومحاربتها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18/136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بضعة مني فمن أغضبها فقد أغضبني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 لي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أشبه الناس برسول الله بيضاء مشربة حمرة، لها شعرٌ أسود تعثر فيه </w:t>
      </w:r>
      <w:r>
        <w:rPr>
          <w:rStyle w:val="FootnoteAnchor"/>
          <w:rtl w:val="true"/>
        </w:rPr>
        <w:footnoteReference w:id="342"/>
      </w:r>
      <w:r>
        <w:rPr>
          <w:rFonts w:ascii="Amiri" w:hAnsi="Amiri" w:eastAsia="Amiri" w:cs="Amiri"/>
          <w:color w:val="111111"/>
          <w:sz w:val="28"/>
          <w:sz w:val="28"/>
          <w:szCs w:val="28"/>
          <w:rtl w:val="true"/>
          <w:lang w:bidi="ar-SA"/>
        </w:rPr>
        <w:t xml:space="preserve">، كأنها القمر ليلة البدر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20/138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وذكرت عائشة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أصدق منها إلّا أباها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أشبه الناس وجهاً وشَبَهاً برسول الله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ليست كإحداكن، إنّها لم تر دماً في حيض ونفاس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رأى يوما وقد دخل دحية الكلبي على رسول الله صلى الله عليه وآله وسلم ، فتسارع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وكان مع دحية فاكهةٌ لهما، فما دخل بعد ذلك جبرئيل إلا بصورة دحية على رسول الله ، فتعاهدهما جبرئيل وأتحفهما بتفّاحةٍ وسفرجلة ورمّانة، فناول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أوماً بيده مثل ذلك فناول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ففرحا بذلك وسعيا إلى جدّهما فأخذ التفّاحتين فشمّهما ثمّ ردّهما إليهما،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اخرجا إلى أبيكما بما معكما ، فلم يؤكل منه شيء حتى صار النبي إليهما فإذا التفاح وغيره على حاله ، ثمّ أكل النبي وعليّ وفاطمة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سلمة فلم يزل الرمّان والسفرجل والتفاح كلّما أُكل عاد إلى ما كان حتّى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يلحقه التغيير والنقصان أيّام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توفيت فقدنا الرمّان والسفرجل وبقي التفّاح عند أبي ، فلما استشهد لم يزل عند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مات في 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حُصِرَ </w:t>
      </w:r>
      <w:r>
        <w:rPr>
          <w:rStyle w:val="FootnoteAnchor"/>
          <w:rtl w:val="true"/>
        </w:rPr>
        <w:footnoteReference w:id="347"/>
      </w:r>
      <w:r>
        <w:rPr>
          <w:rFonts w:ascii="IRNazanin" w:hAnsi="IRNazanin" w:eastAsia="IRNazanin"/>
          <w:color w:val="111111"/>
          <w:sz w:val="28"/>
          <w:sz w:val="28"/>
          <w:szCs w:val="28"/>
          <w:rtl w:val="true"/>
          <w:lang w:bidi="fa-IR"/>
        </w:rPr>
        <w:t xml:space="preserve">عن الماء كان يشمّها إذا عطش فتكسر لهب عطشه ، فلمّا غلب عليه العطش عصرها، فلمّا قضى نحبه من قتله وُجد ريحها في مصرعه فالتُمِسَتْ فلم يُرَ لَها أَثَرٌ، فبقي ريحها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قبره فوجدت ريحها تفوح من قبره؛ فمن أراد من شيعتنا الزائرين لقبره فليلتمس ذلك في أوقات السحر فإنّه يجده إذا كان مخلصاً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ascii="IRNazanin" w:hAnsi="IRNazanin" w:eastAsia="IRNazanin"/>
          <w:color w:val="111111"/>
          <w:sz w:val="28"/>
          <w:sz w:val="28"/>
          <w:szCs w:val="28"/>
          <w:rtl w:val="true"/>
          <w:lang w:bidi="fa-IR"/>
        </w:rPr>
        <w:t xml:space="preserve">، ونزول الملائكة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أبيها </w:t>
      </w:r>
      <w:r>
        <w:rPr>
          <w:rFonts w:eastAsia="IRNazanin" w:cs="IRNazanin"/>
          <w:color w:val="111111"/>
          <w:sz w:val="28"/>
          <w:szCs w:val="28"/>
          <w:rtl w:val="true"/>
          <w:lang w:bidi="fa-IR"/>
        </w:rPr>
        <w:t>])[</w:t>
      </w:r>
      <w:r>
        <w:rPr>
          <w:rFonts w:eastAsia="IRNazanin" w:cs="IRNazanin"/>
          <w:color w:val="111111"/>
          <w:sz w:val="28"/>
          <w:szCs w:val="28"/>
          <w:lang w:bidi="fa-IR"/>
        </w:rPr>
        <w:t>24/142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جفوتني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إنّي كنت جالسةً أمس وباب الدار مغلق وأنا أتفكر في انقطاع الوحي عنا وانصراف الملائكة عن منزلنا بوفاة رسول الله ، إذ انفتح الباب من غير أن يفتحه أحد، فدخلت عليّ ثلاث جوارٍ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الحور العين من دار السلام، أرسلنا إليكِ ربّ العالمين، يا بنت محمد كنّا مشتاقاتٍ إليك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لواحدة أظنّ أنّها أكبرهنّ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 أنا مقدودة، خُلقت لمقداد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ذرّة ، خُلقت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للثالثة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r>
        <w:rPr>
          <w:rFonts w:ascii="IRNazanin" w:hAnsi="IRNazanin" w:eastAsia="IRNazanin"/>
          <w:color w:val="111111"/>
          <w:sz w:val="28"/>
          <w:sz w:val="28"/>
          <w:szCs w:val="28"/>
          <w:rtl w:val="true"/>
          <w:lang w:bidi="fa-IR"/>
        </w:rPr>
        <w:t xml:space="preserve">قالت سلمى، أنا لسلمان الفارسيّ ، ثمّ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 لي رطباً كأمثال الخشكنانك </w:t>
      </w:r>
      <w:r>
        <w:rPr>
          <w:rStyle w:val="FootnoteAnchor"/>
          <w:rtl w:val="true"/>
        </w:rPr>
        <w:footnoteReference w:id="349"/>
      </w:r>
      <w:r>
        <w:rPr>
          <w:rFonts w:ascii="Amiri" w:hAnsi="Amiri" w:eastAsia="Amiri" w:cs="Amiri"/>
          <w:color w:val="111111"/>
          <w:sz w:val="28"/>
          <w:sz w:val="28"/>
          <w:szCs w:val="28"/>
          <w:rtl w:val="true"/>
          <w:lang w:bidi="ar-SA"/>
        </w:rPr>
        <w:t>الكبار أشد بياضاً من الثلج وأذكى ريحاً من المسك الأذفر</w:t>
      </w:r>
      <w:r>
        <w:rPr>
          <w:rStyle w:val="FootnoteAnchor"/>
          <w:rtl w:val="true"/>
        </w:rPr>
        <w:footnoteReference w:id="350"/>
      </w:r>
      <w:r>
        <w:rPr>
          <w:rFonts w:ascii="Amiri" w:hAnsi="Amiri" w:eastAsia="Amiri" w:cs="Amiri"/>
          <w:color w:val="111111"/>
          <w:sz w:val="28"/>
          <w:sz w:val="28"/>
          <w:szCs w:val="28"/>
          <w:rtl w:val="true"/>
          <w:lang w:bidi="ar-SA"/>
        </w:rPr>
        <w:t xml:space="preserve">، قد أحرزتُ نصيبك فأَفْطِرْ عليه فإذا كان غداً فائتني بنواه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الرطب فما مررت بجماعة إلّا قالوا معك مسك ؟ فأفطرت عليه فلم أجد له نوى ،فغدوت إليها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رسول الله ، لم أجد له عجماً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سلمان،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غرسه الله لي في دار السلام بكلام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علّمنيه أبي كنت أقوله غدوة وعشيّاً، ثمّ قالت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لا يمسّك الحُمّى في دار الدنيا فواظبي عليه وقولي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نورِ النُّور، بسم الله نورٌ على نور ،بسم الله الذي هو مُدبّر الأُمور ، بسم الله الذي خلق النُّور ، الحمد لله الذي أنزلَ النُّور على الطُّور في كتاب مسطورٍ بِقَدَرٍ مقدور على نبيَّ مَحْبُور ، الحمد لله الذي هو بالعزّ مذكور وبالفخرِ مشهور وعلى السراء والضراء 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فتعلّمته وعلّمته أكثر من ألف إنسان مَن به الحُمّى فكلّهم يبرأ بإذن الله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جابر وسلمان عنها في كرامة الله على الشيعة ومحبّيهم ، وفي الشجرة الطيبة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عائداً في العلّة التي توفّيت فيها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الذي أنت عليه فهو والله الذي يُدين الله به الملائكة الحافّين من حول العرش،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يسبّحون بحمد ربهم ويستغفرون للذين آمنوا، والله ما استغفارهم إلّا لكم خاصّة ، فلمّا خرجت قال لي سلمان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كنت ؟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وعندي ممّا قالت ما يسرّك ، فحدّثته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قالت لي آنفاً إنّ الله قد ملأك فهماً وعلماً أفلا أزيدك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محبّتنا أهل البيت كرامة من الله فإذا أحبّ الله عبداً أهدى إليه من تلك الكرامة فأشرب بها قلبه ليغفر له بها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نكتة بيضاء في قلبه، فكلما ازداد لنا حبّاً اتّسعت </w:t>
      </w:r>
      <w:r>
        <w:rPr>
          <w:rStyle w:val="FootnoteAnchor"/>
          <w:rtl w:val="true"/>
        </w:rPr>
        <w:footnoteReference w:id="352"/>
      </w:r>
      <w:r>
        <w:rPr>
          <w:rFonts w:ascii="Amiri" w:hAnsi="Amiri" w:eastAsia="Amiri" w:cs="Amiri"/>
          <w:color w:val="111111"/>
          <w:sz w:val="28"/>
          <w:sz w:val="28"/>
          <w:szCs w:val="28"/>
          <w:rtl w:val="true"/>
          <w:lang w:bidi="ar-SA"/>
        </w:rPr>
        <w:t xml:space="preserve">منه حتّى تستولي عليه فيَبيَضُّ قلبه، وإذا بغضنا رجل نكت في قلبه نكتة سوداء، فكلما ازداد لنا بُغضاً اتّسعت </w:t>
      </w:r>
      <w:r>
        <w:rPr>
          <w:rStyle w:val="FootnoteAnchor"/>
          <w:rtl w:val="true"/>
        </w:rPr>
        <w:footnoteReference w:id="353"/>
      </w:r>
      <w:r>
        <w:rPr>
          <w:rFonts w:ascii="Amiri" w:hAnsi="Amiri" w:eastAsia="Amiri" w:cs="Amiri"/>
          <w:color w:val="111111"/>
          <w:sz w:val="28"/>
          <w:sz w:val="28"/>
          <w:szCs w:val="28"/>
          <w:rtl w:val="true"/>
          <w:lang w:bidi="ar-SA"/>
        </w:rPr>
        <w:t>فيه حتى تستولي عليه فيسودّ قلبه ؛ فقلوب أعدائنا سودٌ تحت الحمرة ، وقلوب محبّينا بيض تحت الخضرة، وكذلك المؤمنون؛ ليس شيء أحبّ إلى مؤمن من الخُضرة ينزل عليها أو ماءٌ يتوضّأ به للصلاة حتى يقضي ذلك الحق لله عزّ وجلّ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26/144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طَيِّبَةٍ أَصْلُهَا ثَابِتُ وَفَرْعُهَا في السَّماءِ </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الشجرة فرسول الله ونسبه ثابت في بني هاشم ، وفرع الشجرة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وعنصر الشجرة فاطمة بنت محمّد ، وثمرها الأئمة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وعلم الأئمة أغصانها، وشيعتنا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 شيعتنا ليموت فتسقط من الشجرة ورقة، وإن المولود من شيعتنا ليولد فتورق الشجرة ورقة قيل ما يعني بقوله</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تُؤْتِي أُكُلَهَا كُلَّ</w:t>
      </w:r>
      <w:r>
        <w:rPr>
          <w:rFonts w:eastAsia="Amiri" w:cs="Amiri" w:ascii="Amiri" w:hAnsi="Amiri"/>
          <w:color w:val="111111"/>
          <w:sz w:val="28"/>
          <w:szCs w:val="28"/>
          <w:rtl w:val="true"/>
          <w:lang w:bidi="ar-SA"/>
        </w:rPr>
        <w:t xml:space="preserve">) </w:t>
      </w:r>
      <w:bookmarkStart w:id="45" w:name="pg7894_81504"/>
    </w:p>
    <w:p>
      <w:pPr>
        <w:pStyle w:val="BookText"/>
        <w:rPr/>
      </w:pPr>
      <w:bookmarkEnd w:id="45"/>
      <w:r>
        <w:rPr>
          <w:rFonts w:ascii="Amiri" w:hAnsi="Amiri" w:eastAsia="Amiri" w:cs="Amiri"/>
          <w:color w:val="111111"/>
          <w:sz w:val="28"/>
          <w:sz w:val="28"/>
          <w:szCs w:val="28"/>
          <w:rtl w:val="true"/>
          <w:lang w:bidi="ar-SA"/>
        </w:rPr>
        <w:t>حينٍ</w:t>
      </w:r>
      <w:r>
        <w:rPr>
          <w:rStyle w:val="FootnoteAnchor"/>
          <w:rtl w:val="true"/>
        </w:rPr>
        <w:footnoteReference w:id="3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من الحلال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6062716_1051229030"/>
      <w:bookmarkStart w:id="47" w:name="_Toc15"/>
      <w:bookmarkEnd w:id="46"/>
      <w:r>
        <w:rPr>
          <w:rtl w:val="true"/>
        </w:rPr>
        <w:t xml:space="preserve">فصل </w:t>
      </w:r>
      <w:r>
        <w:rPr>
          <w:rtl w:val="true"/>
        </w:rPr>
        <w:t>[</w:t>
      </w:r>
      <w:r>
        <w:rPr>
          <w:rtl w:val="true"/>
        </w:rPr>
        <w:t xml:space="preserve">في خطب علي </w:t>
      </w:r>
      <w:r>
        <w:rPr>
          <w:rtl w:val="true"/>
        </w:rPr>
        <w:t>(</w:t>
      </w:r>
      <w:r>
        <w:rPr>
          <w:rtl w:val="true"/>
        </w:rPr>
        <w:t>علیه السلام</w:t>
      </w:r>
      <w:r>
        <w:rPr>
          <w:rtl w:val="true"/>
        </w:rPr>
        <w:t xml:space="preserve">) </w:t>
      </w:r>
      <w:r>
        <w:rPr>
          <w:rtl w:val="true"/>
        </w:rPr>
        <w:t xml:space="preserve">فاطمة </w:t>
      </w:r>
      <w:r>
        <w:rPr>
          <w:rtl w:val="true"/>
        </w:rPr>
        <w:t>(</w:t>
      </w:r>
      <w:r>
        <w:rPr>
          <w:rtl w:val="true"/>
        </w:rPr>
        <w:t>علیها السلام</w:t>
      </w:r>
      <w:r>
        <w:rPr>
          <w:rtl w:val="true"/>
        </w:rPr>
        <w:t xml:space="preserve">) </w:t>
      </w:r>
      <w:r>
        <w:rPr>
          <w:rtl w:val="true"/>
        </w:rPr>
        <w:t xml:space="preserve">وتزويجها معه </w:t>
      </w:r>
      <w:r>
        <w:rPr>
          <w:rtl w:val="true"/>
        </w:rPr>
        <w:t>]</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خطبها أبو بكر وعمر ورؤساء قريش، وكلما ذكرها واحد أعرض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كثر الكلام، فخلا أبو بكر بعمر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حتّى نأتي عليّاً ونرسله إلى النبيّ كأنّه يحبسها له ، فدخلا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حائطة له يسقي النخل على ناضح له، فأجلسهما تحت نخلة ثمّ عمد إلى طبق فملأه رُطَبَاً فوضعه بين أيديهما ، فلمّا أكلا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حاجتكما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خصال الخير خصلة إلا وقد نلتها ما خلا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ما يمنعك أن تذكرها لمحمد فيزوجك ؟</w:t>
      </w:r>
    </w:p>
    <w:p>
      <w:pPr>
        <w:pStyle w:val="BookText"/>
        <w:rPr/>
      </w:pPr>
      <w:r>
        <w:rPr>
          <w:rFonts w:ascii="Amiri" w:hAnsi="Amiri" w:eastAsia="Amiri" w:cs="Amiri"/>
          <w:color w:val="111111"/>
          <w:sz w:val="28"/>
          <w:sz w:val="28"/>
          <w:szCs w:val="28"/>
          <w:rtl w:val="true"/>
          <w:lang w:bidi="ar-SA"/>
        </w:rPr>
        <w:t>فتوضّأ وصلّى ركعتين ثمّ رفع رأسه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تردني خائباً، وانطلق إلى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أم سلمة، فقرع الباب،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فهذا عليّ ، فدخل وأجلسه إلى جانبه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خاطباً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أهلاً، فأُلقي على النبيّ النُعاس فرأيت العرق يسيل من جبينه على عارضيه وأطراف لحيته ،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بالباب ، ثم 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فقلت خيراً يا رسول الله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تُسلّم؟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هبط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النور من النور فاطمة من عليّ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تبذل لها من الصداق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سيفي ودرعي وناضحي وفرسي،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درعك ولا غنى لك عمّا سواها انطلق فبعها وائتني بثمنها، فأقبل الصحابة يبتاعون الدرع حتى بلغ أربعمائة وثمانين در هما</w:t>
      </w:r>
      <w:r>
        <w:rPr>
          <w:rStyle w:val="FootnoteAnchor"/>
          <w:rtl w:val="true"/>
        </w:rPr>
        <w:footnoteReference w:id="359"/>
      </w:r>
      <w:r>
        <w:rPr>
          <w:rFonts w:ascii="IRNazanin" w:hAnsi="IRNazanin" w:eastAsia="IRNazanin"/>
          <w:color w:val="111111"/>
          <w:sz w:val="28"/>
          <w:sz w:val="28"/>
          <w:szCs w:val="28"/>
          <w:rtl w:val="true"/>
          <w:lang w:bidi="fa-IR"/>
        </w:rPr>
        <w:t xml:space="preserve">، فأخذها وأتى بها فنثرها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يسأله كم هي ولم يخبره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جهزي بهذا فاطمة </w:t>
      </w:r>
      <w:r>
        <w:rPr>
          <w:rStyle w:val="FootnoteAnchor"/>
          <w:rtl w:val="true"/>
        </w:rPr>
        <w:footnoteReference w:id="360"/>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قميصاً سنبلانياً بسبعة دراهم وخماراً بأربعة دراهم، وأهديتُ لها قميصاً واسعاً من قُمُصِنا، واشتريت حصيراً وقطيفة سوداء خيبرية، وقعباً وقِرْبةً للماء، وسقاء علّقوه على بابهم، وستراً ووسادتين من أدم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صلّى الفجر يوم الخميس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الليلة نزف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منّا الخبز واللحم ومنك التمر والسمن حتى نجعله حيساً </w:t>
      </w:r>
      <w:r>
        <w:rPr>
          <w:rStyle w:val="FootnoteAnchor"/>
          <w:rtl w:val="true"/>
        </w:rPr>
        <w:footnoteReference w:id="361"/>
      </w:r>
      <w:r>
        <w:rPr>
          <w:rFonts w:ascii="IRNazanin" w:hAnsi="IRNazanin" w:eastAsia="IRNazanin"/>
          <w:color w:val="111111"/>
          <w:sz w:val="28"/>
          <w:sz w:val="28"/>
          <w:szCs w:val="28"/>
          <w:rtl w:val="true"/>
          <w:lang w:bidi="fa-IR"/>
        </w:rPr>
        <w:t xml:space="preserve">، وذبح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كبشين سمينين فطبخا ، وأمر بكَسْرِ خبز وثَرْدِ ثَرِيدٍ ، وأتى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بالتمر والسمن فجعله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ادْعُ من أحببت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فخرجت والمهاجرون والأنصار مجتمعون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أجيبوا الوليمة ،فأقبلوا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عليّ عشرة عشرة، فدخلوا وقدّم إليهم الطعام والثريد والعُراق فأكلوا ثمّ أطعمهم السمن والتمر فلا يزداد الطعام إلا بركة ، 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بصحفة فجعل فيها نصيبنا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لك ولأهلك، ثم أخذ بيدي فأجلسني وراء ظهره وغطّاني بردائه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ويا أمّ أيمن قوما فأتياني بابنةمحمّد فابتدرت أُمّ سلمة فأخذت بيد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النسوة يضربن الدفوف</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زمرة من الملائكة مرفرفين أجنحتهم حتى أُدخلت فاطمة منزلها، وقد صلّى النبي العشاء وأم سلمة بين يديه على رأسها سلّة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خمسمائة وأربعة وعشرين رجلاً حتى جلس إلى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السلّة واملأي القعب ماء فائتيني به، فملأته،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اشرب نصفه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اشربي وأبقي فيه ، ثم أخذ الباقي فصبّه على وجهها ،ونحرها، ثمّ فتح السلّة وإذا فيها كعك وموز وزبيب،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هديّة جبرئيل، ثمّ انفلت من كفّه سفرجلة فشقها بنصفين فأعطى عليّاً نصفاً وفاطمة نصفاً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هدية من الجنّة إليكما، ثمّ أدخلهما جوف الشعار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عليكما ورزقكما ذرّيّة طيبة، ثمّ أغلق الحجرة عليهما وخرج وغاب عنهما ثلاثة أيام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اليوم الرابع صلّى الفجر ثم أقبل وكان يوماً شديد البرد، فدفأ قدميه </w:t>
      </w:r>
      <w:bookmarkStart w:id="48" w:name="pg7894_81507"/>
    </w:p>
    <w:p>
      <w:pPr>
        <w:pStyle w:val="BookText"/>
        <w:rPr/>
      </w:pPr>
      <w:bookmarkEnd w:id="48"/>
      <w:r>
        <w:rPr>
          <w:rFonts w:ascii="Amiri" w:hAnsi="Amiri" w:eastAsia="Amiri" w:cs="Amiri"/>
          <w:color w:val="111111"/>
          <w:sz w:val="28"/>
          <w:sz w:val="28"/>
          <w:szCs w:val="28"/>
          <w:rtl w:val="true"/>
          <w:lang w:bidi="ar-SA"/>
        </w:rPr>
        <w:t>فمرّة يقبل على عليّ ومرّة على فاطمة ودعا لهما، ثمّ خرج فإذا جبرئيل بالباب معه سبعون ملكاً فسلّموا عليه وهنؤوه، ثم رجع باكياً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يبكيك يا أبة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يبشرني ويهنّئُني ويَذْكُرُ أنّ الله يرزقكما ولدين طيّبين أحدهما يُقتل مسموماً والآخر يُقتل عطشاناً غريباً يستسقي شربة من ماء فلا يُسقى ، يجتمع عليه عصابة من أُمتي لا أنالهم الله شفاعتي ، أنا منهم بريء ، ثم دعا لها وخرج</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062718_1051229030"/>
      <w:bookmarkStart w:id="50" w:name="_Toc16"/>
      <w:bookmarkEnd w:id="49"/>
      <w:r>
        <w:rPr>
          <w:rtl w:val="true"/>
        </w:rPr>
        <w:t xml:space="preserve">فصل </w:t>
      </w:r>
      <w:r>
        <w:rPr>
          <w:rtl w:val="true"/>
        </w:rPr>
        <w:t>[</w:t>
      </w:r>
      <w:r>
        <w:rPr>
          <w:rtl w:val="true"/>
        </w:rPr>
        <w:t xml:space="preserve">في تعريس أهل الجنة ونثارهم لتزويج فاطمة </w:t>
      </w:r>
      <w:r>
        <w:rPr>
          <w:rtl w:val="true"/>
        </w:rPr>
        <w:t>(</w:t>
      </w:r>
      <w:r>
        <w:rPr>
          <w:rtl w:val="true"/>
        </w:rPr>
        <w:t>علیها السلام</w:t>
      </w:r>
      <w:r>
        <w:rPr>
          <w:rtl w:val="true"/>
        </w:rPr>
        <w:t>)]</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بماء فرشّه في جبينه وبين كتفيه وعوّذه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والمعوّذتين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 فإنّ الله قد كفاني ما كان همّني من تزويجك، أتاني جبرئيل ومعه من سُنبل الجنّة وقرنفلها فناولنيهما فأخذتهما وشممتهما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ما سببهما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سُكّان الجنّة من الملائكة ومن فيها أن يزينوا الجنان كلّها بمفارشها وسندسها واستبرقها وألوان زهرتها وقصورها وغُرفها وخيمها وثمارها وأنهارها </w:t>
      </w:r>
      <w:r>
        <w:rPr>
          <w:rStyle w:val="FootnoteAnchor"/>
          <w:rtl w:val="true"/>
        </w:rPr>
        <w:footnoteReference w:id="365"/>
      </w:r>
      <w:r>
        <w:rPr>
          <w:rFonts w:ascii="Amiri" w:hAnsi="Amiri" w:eastAsia="Amiri" w:cs="Amiri"/>
          <w:color w:val="111111"/>
          <w:sz w:val="28"/>
          <w:sz w:val="28"/>
          <w:szCs w:val="28"/>
          <w:rtl w:val="true"/>
          <w:lang w:bidi="ar-SA"/>
        </w:rPr>
        <w:t xml:space="preserve">وأنواع طيبها ومسكها وكافورها ، وأمر حور عينها أن يقرأن سورة طه وطواسين وحم عسق ، ثمّ نادى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وليمة علي بن أبي طالب، ألا إني أشهدكم ألي زوّجت فاطمة بنت </w:t>
      </w:r>
    </w:p>
    <w:p>
      <w:pPr>
        <w:pStyle w:val="BookText"/>
        <w:rPr/>
      </w:pPr>
      <w:r>
        <w:rPr>
          <w:rFonts w:ascii="Amiri" w:hAnsi="Amiri" w:eastAsia="Amiri" w:cs="Amiri"/>
          <w:color w:val="111111"/>
          <w:sz w:val="28"/>
          <w:sz w:val="28"/>
          <w:szCs w:val="28"/>
          <w:rtl w:val="true"/>
          <w:lang w:bidi="ar-SA"/>
        </w:rPr>
        <w:t xml:space="preserve">محمّد من عليّ بن أبي طالب رضاً منّي بعضاً من البعض، ثم بعث الله سحابة بيضاء فأمطرت عليهم من لؤلؤها ويواقيتها و زبرجدها وقامت الملائكة فنثرت من سُنبل الجنّة وقرنفلها ؛ فهذا مما نثرت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تعالى بتعريس أهل الجنّة ثمّ قامت الملائكة وخدم الجنّة ووصائفها فأحضروا الطعام لأهل الجنّة، وأقبلت الخدم بأكواب وأباريق وكأس من مَعين، ثم أمر تعالى ملكاً من ملائكة الجنّة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فخطب بخطبةٍ لم يسمع مثلها أهل السماء وأهل الأرض، 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وسكان جنّتي ، باركوا على تزويج عليّ وفاطمة فإنّي باركت عليهما، ألا وإنّي زوّجت أحبّ النساء إليّ من أحبّ الرجال إليّ بعد محمّد، لأجعلنّ منهما ذرّيّة أجعلهم خزّاني، ومعدن علمي ، ودعاةً إلى ديني وكتابي ، فبهم أحتجّ على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عليّ، فإنّ الله أكرمك بكرامة لم يكرم بها أحدٌ قبلك، فقد زوّجتك فاطمة على ما زوّجك الرحمن، وقد رضيت بما رضي الله لكما، فدونك أهلك فأنت أحقّ بها منّي، ولقد خبّرني جبرئيل أنّ أهل الجنّة مشتاقون إليكما، ولولا أن الله يريد أن يخرج منكما ذرّيّة طيبة فيتّخذها على الخلق حجة لزيّن بكما الجنّة وأهلها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 أَوْزِعْنِي أَنْ أَشْكُرَ نِعْمَتَكَ الَّتِي أَنْعَمْتَ عَلَيَّ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51" w:name="pg7894_81509"/>
    </w:p>
    <w:p>
      <w:pPr>
        <w:pStyle w:val="Heading3"/>
        <w:numPr>
          <w:ilvl w:val="2"/>
          <w:numId w:val="1"/>
        </w:numPr>
        <w:rPr/>
      </w:pPr>
      <w:bookmarkStart w:id="52" w:name="__RefHeading___Toc6062720_1051229030"/>
      <w:bookmarkStart w:id="53" w:name="_Toc17"/>
      <w:bookmarkEnd w:id="51"/>
      <w:bookmarkEnd w:id="52"/>
      <w:r>
        <w:rPr>
          <w:rtl w:val="true"/>
        </w:rPr>
        <w:t xml:space="preserve">فصل </w:t>
      </w:r>
      <w:r>
        <w:rPr>
          <w:rtl w:val="true"/>
        </w:rPr>
        <w:t>[</w:t>
      </w:r>
      <w:r>
        <w:rPr>
          <w:rtl w:val="true"/>
        </w:rPr>
        <w:t xml:space="preserve">فى وليمة تعريسها وخبر تزويجها </w:t>
      </w:r>
      <w:r>
        <w:rPr>
          <w:rtl w:val="true"/>
        </w:rPr>
        <w:t>(</w:t>
      </w:r>
      <w:r>
        <w:rPr>
          <w:rtl w:val="true"/>
        </w:rPr>
        <w:t>علیها السلام</w:t>
      </w:r>
      <w:r>
        <w:rPr>
          <w:rtl w:val="true"/>
        </w:rPr>
        <w:t xml:space="preserve">) </w:t>
      </w:r>
      <w:r>
        <w:rPr>
          <w:rtl w:val="true"/>
        </w:rPr>
        <w:t xml:space="preserve">بخير الناس </w:t>
      </w:r>
      <w:r>
        <w:rPr>
          <w:rtl w:val="true"/>
        </w:rPr>
        <w:t>]</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بلالاً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ابنتي فاطمة ابن عمّي وأنا أحب أن يكون من سنة أُمّتي الطعام عند النكاح، فأت الغنم وخذ شاة وأربعة أمداد أو خمسة فاجعل لي قصعة، فلما أطعم الرجال عمد إلى ما فضل منها فتفل فيها</w:t>
      </w:r>
    </w:p>
    <w:p>
      <w:pPr>
        <w:pStyle w:val="BookText"/>
        <w:rPr/>
      </w:pPr>
      <w:r>
        <w:rPr>
          <w:rFonts w:ascii="Amiri" w:hAnsi="Amiri" w:eastAsia="Amiri" w:cs="Amiri"/>
          <w:color w:val="111111"/>
          <w:sz w:val="28"/>
          <w:sz w:val="28"/>
          <w:szCs w:val="28"/>
          <w:rtl w:val="true"/>
          <w:lang w:bidi="ar-SA"/>
        </w:rPr>
        <w:t xml:space="preserve">وبارك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احملها إلى أُمّهاتك وقل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 وأطعمن من غَشِيَكُنَّ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وأقبل نسوة من الأنصار ومعهن تُحف يتحفن بها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أبشري فقد زُوِّجت خيْراً فاضلاً، وقالت نسوة من قريش ما صنع أبوك ؟ خطبك أهلُ المال فزوجكِ من فقير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بينهن وبين النبي ستر علّقته أسماء بنت عميس فقال لها على رسلك من أنت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التي أحرس ابنتك، إن الفتاة ليلة يبنى بها لابدّ لها من امرأة تكون بقربها إن عرضت لها حاجة أو أرادت شيئاً أفضت بذلك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 إلهي أن يحرسك من الشيطان الرجيم ،واتَّخذوا أُمّ أيمن بوّابة وكانت امرأة حبشية في لسانها ،لكنة، 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فأين أخي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هو أخوك وتزوجه ابنتك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النبيّ لمّا أراد تزويجها بعليّ 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يذكرك، فسكتت فزوّجها منه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إلى أهلك حتى تعطيهم شيئاً، أعطها دِرعك الحطميّة </w:t>
      </w:r>
      <w:r>
        <w:rPr>
          <w:rStyle w:val="FootnoteAnchor"/>
          <w:rtl w:val="true"/>
        </w:rPr>
        <w:footnoteReference w:id="372"/>
      </w:r>
      <w:r>
        <w:rPr>
          <w:rFonts w:ascii="Amiri" w:hAnsi="Amiri" w:eastAsia="Amiri" w:cs="Amiri"/>
          <w:color w:val="111111"/>
          <w:sz w:val="28"/>
          <w:sz w:val="28"/>
          <w:szCs w:val="28"/>
          <w:rtl w:val="true"/>
          <w:lang w:bidi="ar-SA"/>
        </w:rPr>
        <w:t xml:space="preserve">، وقال 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تزفّينّ بنت رسول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فدعا لي بدعاء أرجي عندي من جميع 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نساء قريش عَيَّرْنها بأنّ أباها زوجها من عائل لا مال له ، وفَشَا الخبر ، فرقى رسول الله منبره وقال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أُسري بي قال لي الجليل </w:t>
      </w:r>
      <w:r>
        <w:rPr>
          <w:rStyle w:val="FootnoteAnchor"/>
          <w:rtl w:val="true"/>
        </w:rPr>
        <w:footnoteReference w:id="373"/>
      </w:r>
      <w:r>
        <w:rPr>
          <w:rFonts w:ascii="Amiri" w:hAnsi="Amiri" w:eastAsia="Amiri" w:cs="Amiri"/>
          <w:color w:val="111111"/>
          <w:sz w:val="28"/>
          <w:sz w:val="28"/>
          <w:szCs w:val="28"/>
          <w:rtl w:val="true"/>
          <w:lang w:bidi="ar-SA"/>
        </w:rPr>
        <w:t xml:space="preserve">مَن تحبّ من خلقي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الذي تحبّه ، فقال تعالى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عليّاً وأَحِبّ من يحبّه وأحبّ من يحبّ من يحبّه، فخررت ساجداً فقال يا محمّد عليٌّ وليّي وخيرتي بعدك من خلقي، اخترته </w:t>
      </w:r>
      <w:bookmarkStart w:id="54" w:name="pg7894_81511"/>
    </w:p>
    <w:p>
      <w:pPr>
        <w:pStyle w:val="BookText"/>
        <w:rPr/>
      </w:pPr>
      <w:bookmarkEnd w:id="54"/>
      <w:r>
        <w:rPr>
          <w:rFonts w:ascii="Amiri" w:hAnsi="Amiri" w:eastAsia="Amiri" w:cs="Amiri"/>
          <w:color w:val="111111"/>
          <w:sz w:val="28"/>
          <w:sz w:val="28"/>
          <w:szCs w:val="28"/>
          <w:rtl w:val="true"/>
          <w:lang w:bidi="ar-SA"/>
        </w:rPr>
        <w:t xml:space="preserve">لك فإنّه أنصح خلقي وأطوعهم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فاتّخذه أخاً وخليفة ووصيّاً وزوّجه ابنتك ، وعلى نفسي حتمت أنّه لا يتولّى عليّاً وزوجته وذريتهما أحد من خلقي إلا رفعت لواءه إلى قائمة عرشي في جنّتي</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ولمّا كان صبيحة عرس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بعُسٍّ </w:t>
      </w:r>
      <w:r>
        <w:rPr>
          <w:rStyle w:val="FootnoteAnchor"/>
          <w:rtl w:val="true"/>
        </w:rPr>
        <w:footnoteReference w:id="376"/>
      </w:r>
      <w:r>
        <w:rPr>
          <w:rFonts w:ascii="IRNazanin" w:hAnsi="IRNazanin" w:eastAsia="IRNazanin"/>
          <w:color w:val="111111"/>
          <w:sz w:val="28"/>
          <w:sz w:val="28"/>
          <w:szCs w:val="28"/>
          <w:rtl w:val="true"/>
          <w:lang w:bidi="fa-IR"/>
        </w:rPr>
        <w:t xml:space="preserve">فيه لبن ، فقال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اشربي فداك أبوك ، 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 فداك ابن عمّك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6062722_1051229030"/>
      <w:bookmarkStart w:id="56" w:name="_Toc18"/>
      <w:bookmarkEnd w:id="55"/>
      <w:r>
        <w:rPr>
          <w:rtl w:val="true"/>
        </w:rPr>
        <w:t xml:space="preserve">فصل </w:t>
      </w:r>
      <w:r>
        <w:rPr>
          <w:rtl w:val="true"/>
        </w:rPr>
        <w:t>[</w:t>
      </w:r>
      <w:r>
        <w:rPr>
          <w:rtl w:val="true"/>
        </w:rPr>
        <w:t xml:space="preserve">في خبر السقيفة وغصب الخلافة وخطبتها </w:t>
      </w:r>
      <w:r>
        <w:rPr>
          <w:rtl w:val="true"/>
        </w:rPr>
        <w:t>(</w:t>
      </w:r>
      <w:r>
        <w:rPr>
          <w:rtl w:val="true"/>
        </w:rPr>
        <w:t>علیها السلام</w:t>
      </w:r>
      <w:r>
        <w:rPr>
          <w:rtl w:val="true"/>
        </w:rPr>
        <w:t xml:space="preserve">) </w:t>
      </w:r>
      <w:r>
        <w:rPr>
          <w:rtl w:val="true"/>
        </w:rPr>
        <w:t xml:space="preserve">عند المهاجر والأنصار </w:t>
      </w:r>
      <w:r>
        <w:rPr>
          <w:rtl w:val="true"/>
        </w:rPr>
        <w:t>]</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كان يوم السقيفة ما كان، ثمّ منعوها، قالت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أوّل غدرة وأقبح فجرة قاتلهما الله ، والله ما رعيا لحبيبي </w:t>
      </w:r>
      <w:r>
        <w:rPr>
          <w:rStyle w:val="FootnoteAnchor"/>
          <w:rtl w:val="true"/>
        </w:rPr>
        <w:footnoteReference w:id="378"/>
      </w:r>
      <w:r>
        <w:rPr>
          <w:rFonts w:ascii="Amiri" w:hAnsi="Amiri" w:eastAsia="Amiri" w:cs="Amiri"/>
          <w:color w:val="111111"/>
          <w:sz w:val="28"/>
          <w:sz w:val="28"/>
          <w:szCs w:val="28"/>
          <w:rtl w:val="true"/>
          <w:lang w:bidi="ar-SA"/>
        </w:rPr>
        <w:t>إلّاً 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لاثت خمارها وخرجت في لميمة من نساء قومها، الحسن من يمينها والحسين من يسارها فنيطت دونها ملاءة، ثمّ أنت أنّة أجهش القوم لها بالبكاء، </w:t>
      </w:r>
    </w:p>
    <w:p>
      <w:pPr>
        <w:pStyle w:val="BookText"/>
        <w:rPr/>
      </w:pPr>
      <w:r>
        <w:rPr>
          <w:rFonts w:ascii="Amiri" w:hAnsi="Amiri" w:eastAsia="Amiri" w:cs="Amiri"/>
          <w:color w:val="111111"/>
          <w:sz w:val="28"/>
          <w:sz w:val="28"/>
          <w:szCs w:val="28"/>
          <w:rtl w:val="true"/>
          <w:lang w:bidi="ar-SA"/>
        </w:rPr>
        <w:t xml:space="preserve">ثمّ أمهلتهم حتى هدأَ حنينهم ثمّ حمدت الله وصلت على أبيها وآله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 </w:t>
      </w:r>
      <w:r>
        <w:rPr>
          <w:rStyle w:val="FootnoteAnchor"/>
          <w:rtl w:val="true"/>
        </w:rPr>
        <w:footnoteReference w:id="379"/>
      </w:r>
      <w:r>
        <w:rPr>
          <w:rFonts w:ascii="Amiri" w:hAnsi="Amiri" w:eastAsia="Amiri" w:cs="Amiri"/>
          <w:color w:val="111111"/>
          <w:sz w:val="28"/>
          <w:sz w:val="28"/>
          <w:szCs w:val="28"/>
          <w:rtl w:val="true"/>
          <w:lang w:bidi="ar-SA"/>
        </w:rPr>
        <w:t xml:space="preserve">الآية ، فإن تَعْزُوهُ تجدوه أبي دون نسائكم، وأخاً لابن عمّي دون رجالكم، فبلغ النذارة،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وكُنتُمْ عَلَى شَفَا حُفْرَةٍ مِنَ النَّارِ فَأَنْقَذَكُمْ مِنْها </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 كلّما حَشُّوا ناراً للفتنة قذف أخاه عليّاً في لهواتها فلا ينكفئ حتّى يخمد لهبها ، وأنت يا أبا بكر والذين حولك فى رفاهِيّة، فلمّا اختار الله لنبيّه دار کرامته ظهرت حسكة </w:t>
      </w:r>
      <w:r>
        <w:rPr>
          <w:rStyle w:val="FootnoteAnchor"/>
          <w:rtl w:val="true"/>
        </w:rPr>
        <w:footnoteReference w:id="381"/>
      </w:r>
      <w:r>
        <w:rPr>
          <w:rFonts w:ascii="Amiri" w:hAnsi="Amiri" w:eastAsia="Amiri" w:cs="Amiri"/>
          <w:color w:val="111111"/>
          <w:sz w:val="28"/>
          <w:sz w:val="28"/>
          <w:szCs w:val="28"/>
          <w:rtl w:val="true"/>
          <w:lang w:bidi="ar-SA"/>
        </w:rPr>
        <w:t xml:space="preserve">النفاق، ونبغ خامل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الأقلّين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وأطلع الشيطان رأسه من مغرزه صارخاً بكم فألفاكم لدعوته مستجيبين،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وسمتم غير إبلكم ، وأوردتموها غير شربكم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والعهد قريب، فكيف بكم وأنّى تؤفكون، هذا وكتاب الله بين أظهركم أزعمتم خوف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الْفِتْنَةِ سَقَطُوا وَإِنَّ جَهَنَّمَ لَمُحِيطَةُ بِالْكَافِرِينَ</w:t>
      </w:r>
      <w:r>
        <w:rPr>
          <w:rStyle w:val="FootnoteAnchor"/>
          <w:rtl w:val="true"/>
        </w:rPr>
        <w:footnoteReference w:id="383"/>
      </w:r>
      <w:r>
        <w:rPr>
          <w:rFonts w:ascii="Amiri" w:hAnsi="Amiri" w:eastAsia="Amiri" w:cs="Amiri"/>
          <w:color w:val="111111"/>
          <w:sz w:val="28"/>
          <w:sz w:val="28"/>
          <w:szCs w:val="28"/>
          <w:rtl w:val="true"/>
          <w:lang w:bidi="ar-SA"/>
        </w:rPr>
        <w:t xml:space="preserve">﴿ وَمَن يَبْتَغِ غَيْرَ الْإِسْلامِ دِيناً فَلَن يُقْبَلَ مِنْهُ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أنتم أولاء 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أفَحُكْمَ الْجَاهِلِيَّةِ يَبْغُونَ </w:t>
      </w:r>
      <w:r>
        <w:rPr>
          <w:rStyle w:val="FootnoteAnchor"/>
          <w:rtl w:val="true"/>
        </w:rPr>
        <w:footnoteReference w:id="385"/>
      </w:r>
      <w:r>
        <w:rPr>
          <w:rFonts w:ascii="Amiri" w:hAnsi="Amiri" w:eastAsia="Amiri" w:cs="Amiri"/>
          <w:color w:val="111111"/>
          <w:sz w:val="28"/>
          <w:sz w:val="28"/>
          <w:szCs w:val="28"/>
          <w:rtl w:val="true"/>
          <w:lang w:bidi="ar-SA"/>
        </w:rPr>
        <w:t xml:space="preserve">أفي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الله يا أبا بكر أن ترث أباك ولا أرث أبي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أفعلى عمدٍ تركتم كتاب الله ونبذتموه وراء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وَوَرِثَ سُلَيْمَانُ</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w:t>
      </w:r>
      <w:r>
        <w:rPr>
          <w:rStyle w:val="FootnoteAnchor"/>
          <w:rtl w:val="true"/>
        </w:rPr>
        <w:footnoteReference w:id="388"/>
      </w:r>
      <w:r>
        <w:rPr>
          <w:rFonts w:ascii="Amiri" w:hAnsi="Amiri" w:eastAsia="Amiri" w:cs="Amiri"/>
          <w:color w:val="111111"/>
          <w:sz w:val="28"/>
          <w:sz w:val="28"/>
          <w:szCs w:val="28"/>
          <w:rtl w:val="true"/>
          <w:lang w:bidi="ar-SA"/>
        </w:rPr>
        <w:t>مع ما اقتصّ الله من خبر يحيى وزكريّا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وَاتَّقُوا اللَّهَ الَّذِي تَسَاءَلُونَ بِهِ وَالأَرْحَامَ </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وأنت تزعم أن لا إرث لي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أفخصّكم الله بآية أخرج أبي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 يتوارثان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أفلستُ وأبي من أهل 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جرأةً على قطيعة الرحم ونكث العهد، فدونكها </w:t>
      </w:r>
      <w:r>
        <w:rPr>
          <w:rStyle w:val="FootnoteAnchor"/>
          <w:rtl w:val="true"/>
        </w:rPr>
        <w:footnoteReference w:id="393"/>
      </w:r>
      <w:r>
        <w:rPr>
          <w:rFonts w:ascii="Amiri" w:hAnsi="Amiri" w:eastAsia="Amiri" w:cs="Amiri"/>
          <w:color w:val="111111"/>
          <w:sz w:val="28"/>
          <w:sz w:val="28"/>
          <w:szCs w:val="28"/>
          <w:rtl w:val="true"/>
          <w:lang w:bidi="ar-SA"/>
        </w:rPr>
        <w:t>مخطومة مرحولة</w:t>
      </w:r>
      <w:r>
        <w:rPr>
          <w:rStyle w:val="FootnoteAnchor"/>
          <w:rtl w:val="true"/>
        </w:rPr>
        <w:footnoteReference w:id="394"/>
      </w:r>
      <w:r>
        <w:rPr>
          <w:rFonts w:ascii="Amiri" w:hAnsi="Amiri" w:eastAsia="Amiri" w:cs="Amiri"/>
          <w:color w:val="111111"/>
          <w:sz w:val="28"/>
          <w:sz w:val="28"/>
          <w:szCs w:val="28"/>
          <w:rtl w:val="true"/>
          <w:lang w:bidi="ar-SA"/>
        </w:rPr>
        <w:t>تلقاك يوم حشرك ونشرك، فنعم الحَكَم الله والزعيم محمّد والموعد القيامة ، وعما قليل سوف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عطفت على قبر أبيها وبكت فكثر الباكي والباكية، ثم مالت إلى مجلس الأنصار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معشر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أُهضَمُ تراث أبي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وأنتم بمرأى ومسمع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نكتتم بعد الإيمان لقوم نكثوا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أتَخْشَوْنَهُمْ فَالله أحَقُّ أَن تَخْشَوْهُ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يُعَذِّبْهُمُ اللَّهُ بِأَيْدِيكُمْ</w:t>
      </w:r>
      <w:r>
        <w:rPr>
          <w:rStyle w:val="FootnoteAnchor"/>
          <w:rtl w:val="true"/>
        </w:rPr>
        <w:footnoteReference w:id="397"/>
      </w:r>
      <w:r>
        <w:rPr>
          <w:rFonts w:ascii="Amiri" w:hAnsi="Amiri" w:eastAsia="Amiri" w:cs="Amiri"/>
          <w:color w:val="111111"/>
          <w:sz w:val="28"/>
          <w:sz w:val="28"/>
          <w:szCs w:val="28"/>
          <w:rtl w:val="true"/>
          <w:lang w:bidi="ar-SA"/>
        </w:rPr>
        <w:t xml:space="preserve">، ألا وقد قلت الذي قلت على معرفة منّي بالقُترَة لكم والخذلة التي خامرتكم </w:t>
      </w:r>
      <w:r>
        <w:rPr>
          <w:rStyle w:val="FootnoteAnchor"/>
          <w:rtl w:val="true"/>
        </w:rPr>
        <w:footnoteReference w:id="398"/>
      </w:r>
      <w:r>
        <w:rPr>
          <w:rFonts w:ascii="Amiri" w:hAnsi="Amiri" w:eastAsia="Amiri" w:cs="Amiri"/>
          <w:color w:val="111111"/>
          <w:sz w:val="28"/>
          <w:sz w:val="28"/>
          <w:szCs w:val="28"/>
          <w:rtl w:val="true"/>
          <w:lang w:bidi="ar-SA"/>
        </w:rPr>
        <w:t>ولكنّها نَفْثَةُ الغيظ ومعذرة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 لو سمعنا هذا الكلام منك قبل بيعتنا لأبي بكر ما عدلنا بعليّ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ترك أبي لأحدٍ يوم غدير خمٍّ عُذراً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المعتمد ووهن العضد وشكواي إلى أبي وعدواي إلى ربّي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كلامها لنساء المهاجر والأنصار ، و وصيّتها بتغسيلها وتدفينها ليلاً ، وكثرة بكاءها ، وغضبها عليهما، واعتذارهما إليها ، وحديث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فيها ، وأحوالها عند الشهادة ، واختفاء قبرها واعتراض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اشتدَّت علّة فاطمة اجتمع عندها نساء المهاجرين والأنصار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عن ليلتك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لدنياكم، قالية لرجالكم، فقبحاً لفُلُول الحدّ وخَوَر</w:t>
      </w:r>
    </w:p>
    <w:p>
      <w:pPr>
        <w:pStyle w:val="BookText"/>
        <w:rPr/>
      </w:pPr>
      <w:r>
        <w:rPr>
          <w:rFonts w:ascii="Amiri" w:hAnsi="Amiri" w:eastAsia="Amiri" w:cs="Amiri"/>
          <w:color w:val="111111"/>
          <w:sz w:val="28"/>
          <w:sz w:val="28"/>
          <w:szCs w:val="28"/>
          <w:rtl w:val="true"/>
          <w:lang w:bidi="ar-SA"/>
        </w:rPr>
        <w:t>القناة وخطل الرأي، ﴿ لَبِئْسَ مَا قَدَّمَتْ لَهُمْ أَنْفُسُهُمْ أَن سَخِطَ اللَّهُ عَلَيْهِمْ</w:t>
      </w:r>
      <w:r>
        <w:rPr>
          <w:rStyle w:val="FootnoteAnchor"/>
          <w:rtl w:val="true"/>
        </w:rPr>
        <w:footnoteReference w:id="400"/>
      </w:r>
      <w:r>
        <w:rPr>
          <w:rFonts w:ascii="Amiri" w:hAnsi="Amiri" w:eastAsia="Amiri" w:cs="Amiri"/>
          <w:color w:val="111111"/>
          <w:sz w:val="28"/>
          <w:sz w:val="28"/>
          <w:szCs w:val="28"/>
          <w:rtl w:val="true"/>
          <w:lang w:bidi="ar-SA"/>
        </w:rPr>
        <w:t xml:space="preserve">، استبدلوا الذُّنابي بالقوادم والعجز بالكاهل ، فرغماً لمعاطس قوم يَحْسَبُونَ أَنَّهُمْ يُحْسِنُونَ صُنْعاً </w:t>
      </w:r>
      <w:r>
        <w:rPr>
          <w:rStyle w:val="FootnoteAnchor"/>
          <w:rtl w:val="true"/>
        </w:rPr>
        <w:footnoteReference w:id="401"/>
      </w:r>
      <w:r>
        <w:rPr>
          <w:rFonts w:ascii="Amiri" w:hAnsi="Amiri" w:eastAsia="Amiri" w:cs="Amiri"/>
          <w:color w:val="111111"/>
          <w:sz w:val="28"/>
          <w:sz w:val="28"/>
          <w:szCs w:val="28"/>
          <w:rtl w:val="true"/>
          <w:lang w:bidi="ar-SA"/>
        </w:rPr>
        <w:t xml:space="preserve">، ﴿ أَلَا إِنَّهُمْ هُمُ الْمُفْسِدُونَ وَلَكِنْ لَا يَشْعُرُونَ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 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403"/>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38/128</w:t>
      </w:r>
      <w:r>
        <w:rPr>
          <w:rFonts w:ascii="Amiri" w:hAnsi="Amiri" w:eastAsia="Amiri" w:cs="Amiri"/>
          <w:color w:val="111111"/>
          <w:sz w:val="28"/>
          <w:sz w:val="28"/>
          <w:szCs w:val="28"/>
          <w:rtl w:val="true"/>
          <w:lang w:bidi="ar-SA"/>
        </w:rPr>
        <w:t xml:space="preserve">، وحدّثني أبو إسحاق إبراهيم بن مخلّد بن جعفر الباقرحيّ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 الفضل خديجة بنت أبي بكر محمّد بن أحمد بن أبي الثلج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السند كما في معاني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الحفّار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الدعبليّ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الخزّاز ببغداد بكرخ بدار 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 الدعبليّ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يعقوب إسحاق بن إبراهيم الدبريّ بصنعاء اليمن في سنة ثلاث وثمانين ومأتين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 عن الزهريّ، عن عبيد الله بن عبد الله بن عتبة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نسوة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نثر الدر للآبي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المطالب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بتفصيل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حضرتها الوفاة قالت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أَمُنْفِذٌ أنت وصيّتي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فادفنّي ليلاً ولا تؤذننّ أبا بكر وعمر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السقيفة والفدك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رئيت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ضاحكة منذ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قُبِضت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تأذّى أهل المدينة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آذيتنا بكثرة بكائك ، فكانت تخرج إلى مقابر الشهداء فتبكي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فاستأذنا أن يعتذرا إليها فلمّا دخلا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عتیق حملت الناس على أعناقنا ، اخرج فلا أكلّمك </w:t>
      </w:r>
      <w:r>
        <w:rPr>
          <w:rStyle w:val="FootnoteAnchor"/>
          <w:rtl w:val="true"/>
        </w:rPr>
        <w:footnoteReference w:id="408"/>
      </w:r>
      <w:r>
        <w:rPr>
          <w:rFonts w:ascii="Amiri" w:hAnsi="Amiri" w:eastAsia="Amiri" w:cs="Amiri"/>
          <w:color w:val="111111"/>
          <w:sz w:val="28"/>
          <w:sz w:val="28"/>
          <w:szCs w:val="28"/>
          <w:rtl w:val="true"/>
          <w:lang w:bidi="ar-SA"/>
        </w:rPr>
        <w:t xml:space="preserve">أبداً حتّى ألقى رسول الله فأشكوكما إليه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الرجلين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أُمّهة </w:t>
      </w:r>
      <w:r>
        <w:rPr>
          <w:rStyle w:val="FootnoteAnchor"/>
          <w:rtl w:val="true"/>
        </w:rPr>
        <w:footnoteReference w:id="410"/>
      </w:r>
      <w:r>
        <w:rPr>
          <w:rFonts w:ascii="Amiri" w:hAnsi="Amiri" w:eastAsia="Amiri" w:cs="Amiri"/>
          <w:color w:val="111111"/>
          <w:sz w:val="28"/>
          <w:sz w:val="28"/>
          <w:szCs w:val="28"/>
          <w:rtl w:val="true"/>
          <w:lang w:bidi="ar-SA"/>
        </w:rPr>
        <w:t xml:space="preserve">بارّة خرجت من الدنيا وهي عليهما غضبى فنحن لا نرضى حتّى ترضى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وقال السيد بن طاوس بعد 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يحصى عددهم وعدد شيعتهم إلا الله تعالى، وما رأيت ولا سمعت عنهم يختلفون في أن أبا بكر وعمر ظلما أُمّهم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عظيماً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وصفها بالمظلومية في زياراتها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أيّتها المظلومة المغصوبة، السلام عليك أيتها المضطهدة المقهورة المطلوبة بالأحقاد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مصباح المتهجّد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لابن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سلمى أم بني رافع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شكواها ، فلمّا كان يوم وفاتها كانت أخفّ ما نراها ، اغتسلت كأشد ما رأيتها اغتسلت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أعطيني ثيابي هذه الجُدَد، فلبست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 لي فراشي واستقبليني القبلة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فرغت من نفسي فلا أُكْشَفَنّ فإنّي مقبوضة الآن ، ثم توسَّدَتْ يدها اليُمنى فاستقبلت القبلة فقبضت ،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نصيح،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تُكْشَفُ ، فاحتملت في ثيابها فغيبت</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قال الإربلي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الحديث قد رواه ابن بابويه كما ترى، وقد روى أحمد بن حنبل في مسنده مثله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واتّفاقها من طرق الشيعة والسنّة على نقله مع كون الحكم على خلافه عجيب ، فإنّ الفقهاء من الطريقين لا يجيزون الدفن إلا بعد الغسل إلا في مواضع ليس هذا منه ، فكيف رويا هذا الحديث ولم يعلّلاه ولا ذكرا فقهه ولا نبّها على الجواز ولا المنع ؟ ولعلّ هذا أمر يخصّها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استدلّ الفقهاء على أنه يجوز للرجل أن يغسل زوجته بأنّ علياً غسل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المشهور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وماتت بعد العصر وصلّوا عليها ليلاً فدُفنت بالبقيع ، وقيل في بيتها ، </w:t>
      </w:r>
    </w:p>
    <w:p>
      <w:pPr>
        <w:pStyle w:val="BookText"/>
        <w:rPr/>
      </w:pPr>
      <w:r>
        <w:rPr>
          <w:rFonts w:ascii="Amiri" w:hAnsi="Amiri" w:eastAsia="Amiri" w:cs="Amiri"/>
          <w:color w:val="111111"/>
          <w:sz w:val="28"/>
          <w:sz w:val="28"/>
          <w:szCs w:val="28"/>
          <w:rtl w:val="true"/>
          <w:lang w:bidi="ar-SA"/>
        </w:rPr>
        <w:t xml:space="preserve">وقيل بالروضة </w:t>
      </w:r>
      <w:r>
        <w:rPr>
          <w:rStyle w:val="FootnoteAnchor"/>
          <w:rtl w:val="true"/>
        </w:rPr>
        <w:footnoteReference w:id="414"/>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أربعين قبراً ولم يَرُشَّ قبرها </w:t>
      </w:r>
      <w:r>
        <w:rPr>
          <w:rStyle w:val="FootnoteAnchor"/>
          <w:rtl w:val="true"/>
        </w:rPr>
        <w:footnoteReference w:id="416"/>
      </w:r>
      <w:r>
        <w:rPr>
          <w:rFonts w:ascii="Amiri" w:hAnsi="Amiri" w:eastAsia="Amiri" w:cs="Amiri"/>
          <w:color w:val="111111"/>
          <w:sz w:val="28"/>
          <w:sz w:val="28"/>
          <w:szCs w:val="28"/>
          <w:rtl w:val="true"/>
          <w:lang w:bidi="ar-SA"/>
        </w:rPr>
        <w:t xml:space="preserve">، فأمّا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أن لا أشهدها، وأما عتيق فوقف على جميع تلك المرشوشة فكبّر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أنّها أنشدتهما بالله هل 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أرضاها فقد أرضاني ومن أسخطها فقد أسخطني ؟</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الله ومن في الأرض فقد أسخطاني وما أرضياني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أبو بكر يده على رأسه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 أبي سلمى </w:t>
      </w:r>
      <w:r>
        <w:rPr>
          <w:rStyle w:val="FootnoteAnchor"/>
          <w:rtl w:val="true"/>
        </w:rPr>
        <w:footnoteReference w:id="417"/>
      </w:r>
      <w:r>
        <w:rPr>
          <w:rFonts w:ascii="Amiri" w:hAnsi="Amiri" w:eastAsia="Amiri" w:cs="Amiri"/>
          <w:color w:val="111111"/>
          <w:sz w:val="28"/>
          <w:sz w:val="28"/>
          <w:szCs w:val="28"/>
          <w:rtl w:val="true"/>
          <w:lang w:bidi="ar-SA"/>
        </w:rPr>
        <w:t>، فاطمة بنت رسول الله عَلَيَّ غضبانة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لأُمّة ولَّوك أمورها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 خرفت، تجزع بغضب امرأة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إن لي إليك حوائج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فتزوّج أُمامة فإنّها خالة ولدي والخالة والدة ، واعمل لي نعشاً فإنّي رأيت الملائكة البارحة يعملون لى نعشاً، ولا يصلّيان عليّ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دفنها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يكون سُبَّة لنبشناها حتّى نصلّي عليها وندفنها، هذا كما استأثرتَ بغسل رسول الله دوننا،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أمرني رسول الله أن لا يُغَسِّله أحدٌ غيري ، فإنّه لا يرى عورته غيري إلّا عمي ، وقد أمرَتني أن لا تصلّيا عليها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894_81522"/>
      <w:bookmarkStart w:id="58" w:name="pg7894_81522"/>
      <w:bookmarkEnd w:id="58"/>
    </w:p>
    <w:p>
      <w:pPr>
        <w:pStyle w:val="Heading2"/>
        <w:numPr>
          <w:ilvl w:val="1"/>
          <w:numId w:val="1"/>
        </w:numPr>
        <w:rPr/>
      </w:pPr>
      <w:bookmarkStart w:id="59" w:name="pg7894_81522"/>
      <w:bookmarkStart w:id="60" w:name="__RefHeading___Toc6062724_1051229030"/>
      <w:bookmarkStart w:id="61" w:name="_Toc19"/>
      <w:bookmarkEnd w:id="59"/>
      <w:bookmarkEnd w:id="60"/>
      <w:r>
        <w:rPr>
          <w:rtl w:val="true"/>
        </w:rPr>
        <w:t>الباب الثالث فى ذكر علي عليه السلام</w:t>
      </w:r>
      <w:bookmarkEnd w:id="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6062726_1051229030"/>
      <w:bookmarkStart w:id="63" w:name="_Toc20"/>
      <w:bookmarkEnd w:id="62"/>
      <w:r>
        <w:rPr>
          <w:rtl w:val="true"/>
        </w:rPr>
        <w:t xml:space="preserve">فصل </w:t>
      </w:r>
      <w:r>
        <w:rPr>
          <w:rtl w:val="true"/>
        </w:rPr>
        <w:t>[</w:t>
      </w:r>
      <w:r>
        <w:rPr>
          <w:rtl w:val="true"/>
        </w:rPr>
        <w:t>في كلام النبي</w:t>
      </w:r>
      <w:r>
        <w:rPr>
          <w:rtl w:val="true"/>
        </w:rPr>
        <w:t>(</w:t>
      </w:r>
      <w:r>
        <w:rPr>
          <w:rtl w:val="true"/>
        </w:rPr>
        <w:t>صلّى الله عليه وآله وسلّم</w:t>
      </w:r>
      <w:r>
        <w:rPr>
          <w:rtl w:val="true"/>
        </w:rPr>
        <w:t xml:space="preserve">) </w:t>
      </w:r>
      <w:r>
        <w:rPr>
          <w:rtl w:val="true"/>
        </w:rPr>
        <w:t xml:space="preserve">في شأنه ، وحديث الصحيفة التي نزلت من السماء ، وفي قضية أهل نجران وبني تغلب </w:t>
      </w:r>
      <w:r>
        <w:rPr>
          <w:rtl w:val="true"/>
        </w:rPr>
        <w:t>]</w:t>
      </w:r>
      <w:bookmarkEnd w:id="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والأنصار ثم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عليّاً أوّلكم إيماناً بالله ورسوله ، وأقدمكم في أمر الله ، وأوفاكم بعهد الله ، وأعلمكم بدين الله ، وأقسمكم بالسويّة، وأرحمكم بالرعيّة، وأفضلكم عند الله ، وأعظمكم عند الله مزيّة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بصحيفة لم يُنزِل الله من السماء قبلها الله ولا بعدها، فيها خواتيم من ذهب،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 xml:space="preserve">وصيّتك إلى النجيب من أهلك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فَمُرْه إِذا تُؤفِّيتَ أن يفكّ خاتماً ويعمل بما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قُبِض النبيّ فكّ أمير المؤمنين خاتماً ثم عَمِلَ بما فيه وما تعدّاه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دفع الصحيفة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ففكّ خاتماً وعمل بما فيه وما تعدّاه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ودفعها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 خاتماً وعمل بما فيه وما تعدّاه، ووجد فيه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بقوم إلى الشهادة ولا شهادة لهم إلا معك ، وَاشْرِ </w:t>
      </w:r>
      <w:r>
        <w:rPr>
          <w:rStyle w:val="FootnoteAnchor"/>
          <w:rtl w:val="true"/>
        </w:rPr>
        <w:footnoteReference w:id="424"/>
      </w:r>
      <w:r>
        <w:rPr>
          <w:rFonts w:ascii="Amiri" w:hAnsi="Amiri" w:eastAsia="Amiri" w:cs="Amiri"/>
          <w:color w:val="111111"/>
          <w:sz w:val="28"/>
          <w:sz w:val="28"/>
          <w:szCs w:val="28"/>
          <w:rtl w:val="true"/>
          <w:lang w:bidi="ar-SA"/>
        </w:rPr>
        <w:t>نفسك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فعمل بما فيه وما تعدّاه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دفعها إلى رجل من بعده ففكّ خاتماً ثم 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أطرق واصمت والتزم بيتك وَ اعْبُدْ رَبَّكَ حَتَّى يَأْتِيَكَ الْيَقِينُ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دفعها إلى رجل من بعده ففكّ خاتماً فوجد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وفقّههُم وانشر علم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فعمل بما فيه وما تعدّاه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دفعها إلى رجل من بعده ففكّ خاتماً فوجد فيه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وأفتهم وصدّق آباءك ولا تخافنّ أحداً إلا الله فإنّك في حرزٍ من الله وضمان ، ومُر بدفعها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من بعدك ويدفعها من بعدك إلى من بعده إلى يوم القيامة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r>
        <w:rPr>
          <w:rFonts w:eastAsia="IRNazanin" w:cs="IRNazanin"/>
          <w:color w:val="111111"/>
          <w:sz w:val="28"/>
          <w:szCs w:val="28"/>
          <w:rtl w:val="true"/>
          <w:lang w:bidi="fa-IR"/>
        </w:rPr>
        <w:t>[</w:t>
      </w:r>
      <w:r>
        <w:rPr>
          <w:rFonts w:eastAsia="IRNazanin" w:cs="IRNazanin"/>
          <w:color w:val="111111"/>
          <w:sz w:val="28"/>
          <w:szCs w:val="28"/>
          <w:lang w:bidi="fa-IR"/>
        </w:rPr>
        <w:t>3/166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أهل نجران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يدك وإملاء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استوت قدماي لغيرت أشياء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الأصبغ</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بأُناس من بني تغلب في طريق المدائن،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تنزل، فنزل فصنعوا له طعاماً فأكل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أدالني الله وثبتت قدماي لتدخلن في الإسلام أو لأضربن أعناقكم ولأقتلنّ مقاتلتكم ولأسبين ذراريكم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أتيتم رسول الله فعاهدتموه وكتب إلى كاتبه على أن أَقرَّكُمْ على دينكم على أن لا تنصّروا أولادكم ولا تمنعوا صدقاتكم ولا تظاهروا على المسلمين ، وقد صنعتم أبناءكم في النصرانيّة ومنعتم صدقاتكم وظاهرتم على المسلمين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لباسه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الهواء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قميصين فطرحهما بين يدي غلامه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 فاختار الغلام أحدهما فلبسه ولبس هو الآخر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كَسَاني ما أُوارِي به عَورَتي وأتجمّل به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ما فضل من طول يدي وقطّع ما طلع من أطراف أصابعه،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أكفّه ؟قال لا ، الأمر أسرع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كان يخطب وإنّ هُدب </w:t>
      </w:r>
      <w:r>
        <w:rPr>
          <w:rStyle w:val="FootnoteAnchor"/>
          <w:rtl w:val="true"/>
        </w:rPr>
        <w:footnoteReference w:id="431"/>
      </w:r>
      <w:r>
        <w:rPr>
          <w:rFonts w:ascii="IRNazanin" w:hAnsi="IRNazanin" w:eastAsia="IRNazanin"/>
          <w:color w:val="111111"/>
          <w:sz w:val="28"/>
          <w:sz w:val="28"/>
          <w:szCs w:val="28"/>
          <w:rtl w:val="true"/>
          <w:lang w:bidi="fa-IR"/>
        </w:rPr>
        <w:t xml:space="preserve">الثوب على </w:t>
      </w:r>
      <w:r>
        <w:rPr>
          <w:rStyle w:val="FootnoteAnchor"/>
          <w:rtl w:val="true"/>
        </w:rPr>
        <w:footnoteReference w:id="432"/>
      </w:r>
      <w:r>
        <w:rPr>
          <w:rFonts w:ascii="Amiri" w:hAnsi="Amiri" w:eastAsia="Amiri" w:cs="Amiri"/>
          <w:color w:val="111111"/>
          <w:sz w:val="28"/>
          <w:sz w:val="28"/>
          <w:szCs w:val="28"/>
          <w:rtl w:val="true"/>
          <w:lang w:bidi="ar-SA"/>
        </w:rPr>
        <w:t>كفّه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الحسن الصيقل</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ضُرِبَ فيه، وهو</w:t>
      </w:r>
      <w:r>
        <w:rPr>
          <w:rStyle w:val="FootnoteAnchor"/>
          <w:rtl w:val="true"/>
        </w:rPr>
        <w:footnoteReference w:id="435"/>
      </w:r>
      <w:r>
        <w:rPr>
          <w:rFonts w:ascii="Amiri" w:hAnsi="Amiri" w:eastAsia="Amiri" w:cs="Amiri"/>
          <w:color w:val="111111"/>
          <w:sz w:val="28"/>
          <w:sz w:val="28"/>
          <w:szCs w:val="28"/>
          <w:rtl w:val="true"/>
          <w:lang w:bidi="ar-SA"/>
        </w:rPr>
        <w:t xml:space="preserve">في سفط فأخرجه ينشره فإذا هو قميص كرابيس يشبه السنبلانيّ ، وإذا مُوَضَّع الجيب إلى الأرض </w:t>
      </w:r>
      <w:r>
        <w:rPr>
          <w:rStyle w:val="FootnoteAnchor"/>
          <w:rtl w:val="true"/>
        </w:rPr>
        <w:footnoteReference w:id="436"/>
      </w:r>
      <w:r>
        <w:rPr>
          <w:rFonts w:ascii="Amiri" w:hAnsi="Amiri" w:eastAsia="Amiri" w:cs="Amiri"/>
          <w:color w:val="111111"/>
          <w:sz w:val="28"/>
          <w:sz w:val="28"/>
          <w:szCs w:val="28"/>
          <w:rtl w:val="true"/>
          <w:lang w:bidi="ar-SA"/>
        </w:rPr>
        <w:t>، وأثر دم، دم شبه اللبن شبه شطب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أمير المؤمنين الذي ضُرِب فيه وهذا أثر دمه، فشبرت بدنه فإذا هو ستة أشبار، وشبرتُ أسفله فإذا هو اثنا عشر شبراً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 مولى لبني</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صغري أجيء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وأنظر إلى وجهه ولا أطيق فراقه ، ولا يأخذني النوم في الليل، وأخرج بالبُكرة إليه وأقعد أنظر إليه، فخرج من المسجد ومعه قنبر وأنا أعدو خلفه إلى أن أتى السوق، فقال لمن يبيع القميص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فما اشترى منه ، فأتى آخر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قميص كرابيس بدرهمين وقميصاً بثلاثة دراهم، فباعهما منه، فقال لقنبر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القميص الذي اشتريته بثلاثة دراهم، فقال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أولى به فإنّك تخطب ويأتيك الوفد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شاب، فأعطاه ولبس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اشتراه بدرهمين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أُستاذه حدّثه الغلام بذلك فحمل الدراهم وخرج خلفه فقال يا أمير المؤمنين ، إن غلامي لم يعرفك فهاك الدراهم، فأبى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يأخذها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نشتري بأموالنا لا بأدياننا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وعليه إزار كرابيس مرقوع بصوف، فقيل له تلبس هذا الثوب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له القلب ويقتدي به المؤمن ويذهب الكبر </w:t>
      </w:r>
      <w:r>
        <w:rPr>
          <w:rStyle w:val="FootnoteAnchor"/>
          <w:rtl w:val="true"/>
        </w:rPr>
        <w:footnoteReference w:id="440"/>
      </w:r>
      <w:r>
        <w:rPr>
          <w:rFonts w:ascii="Amiri" w:hAnsi="Amiri" w:eastAsia="Amiri" w:cs="Amiri"/>
          <w:color w:val="111111"/>
          <w:sz w:val="28"/>
          <w:sz w:val="28"/>
          <w:szCs w:val="28"/>
          <w:rtl w:val="true"/>
          <w:lang w:bidi="ar-SA"/>
        </w:rPr>
        <w:t>، إن الله جعلني إماماً لخلقه وفرض علَيّ التقدير في نفسي ومطعمي وملبسي كضعفاء الناس</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 يتبيّغ بالفقير فقره ولا يطغي الغنيّ غناه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عند الظهر فلم أجد عنده حاجباً يحجبني دونه، ووجدته جالساً وعنده قدح وكوز فيه ماء، فدعا بِجِراب وعليه خاتم، فكسر فإذا فيه سويق، فأخرج منه فصبّ في القدح وصبّ عليه ماءاً فشرب و سقاني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أَخْتِمُ عليه لا بخلاً ولكن أخاف أن يفنى فيوضَعُ فيه من غيره وحفظي لذلك، وأكره أن أُدخل بطني إلا طيّباً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أيّام صفّين يدأب في صلاته ، فدخل عليه مالك بن الحارث</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بين يديه كسيرات خبز شعیر </w:t>
      </w:r>
      <w:r>
        <w:rPr>
          <w:rStyle w:val="FootnoteAnchor"/>
          <w:rtl w:val="true"/>
        </w:rPr>
        <w:footnoteReference w:id="444"/>
      </w:r>
      <w:r>
        <w:rPr>
          <w:rFonts w:ascii="Amiri" w:hAnsi="Amiri" w:eastAsia="Amiri" w:cs="Amiri"/>
          <w:color w:val="111111"/>
          <w:sz w:val="28"/>
          <w:sz w:val="28"/>
          <w:szCs w:val="28"/>
          <w:rtl w:val="true"/>
          <w:lang w:bidi="ar-SA"/>
        </w:rPr>
        <w:t xml:space="preserve">يابسة ، وبين يديه كوز وجعل يلوك تلك الكسيرات،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ما أصابك من التعب والنَّصَب يكون هذا غذاؤك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هذه، ووضع يده على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هذه أن تعصي ربها لقوت وهذا يكفيها، ثم 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النفس بالقُنُوع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منكَ فوق ما يكفيها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أنتَ ما عِشتَ طولَ عُمرِك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 كالساعة التي أنتَ فيها </w:t>
      </w:r>
      <w:r>
        <w:rPr>
          <w:rStyle w:val="FootnoteAnchor"/>
          <w:rtl w:val="true"/>
        </w:rPr>
        <w:footnoteReference w:id="447"/>
      </w:r>
      <w:r>
        <w:rPr>
          <w:rFonts w:ascii="Amiri" w:hAnsi="Amiri" w:eastAsia="Amiri" w:cs="Amiri"/>
          <w:color w:val="111111"/>
          <w:sz w:val="28"/>
          <w:sz w:val="28"/>
          <w:szCs w:val="28"/>
          <w:rtl w:val="true"/>
          <w:lang w:bidi="ar-SA"/>
        </w:rPr>
        <w:t>ثمّ يدأب في صلاته ،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في مائة ألف يريد الذي فيه عيناك ، فانفتل من صلاته وأنشأ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على مَضَضِ الإِدلاج والسَّحرِ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الرَّواح على الحاجاتِ والبُكُرِ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تَضجرنَّ ولا يُعْجِزك 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فالنُّجحُ يُتلِف بين العَجزِ والضَّجر</w:t>
      </w:r>
      <w:r>
        <w:rPr>
          <w:rStyle w:val="FootnoteAnchor"/>
          <w:rtl w:val="true"/>
        </w:rPr>
        <w:footnoteReference w:id="4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رأيتُ وفي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للصَّبْرِ عاقبةً محمودةَ الأَثَر وقَلّ من جَدَّ في أمر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واسْتَصْحَبَ الصَّبْرَ إِلَّا فاز بالظُّفَرِ </w:t>
      </w:r>
      <w:r>
        <w:rPr>
          <w:rStyle w:val="FootnoteAnchor"/>
          <w:rtl w:val="true"/>
        </w:rPr>
        <w:footnoteReference w:id="45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مالك ، إنّ للموت علامات إذا حلّ لم يفنا </w:t>
      </w:r>
      <w:r>
        <w:rPr>
          <w:rStyle w:val="FootnoteAnchor"/>
          <w:rtl w:val="true"/>
        </w:rPr>
        <w:footnoteReference w:id="451"/>
      </w:r>
      <w:r>
        <w:rPr>
          <w:rFonts w:ascii="Amiri" w:hAnsi="Amiri" w:eastAsia="Amiri" w:cs="Amiri"/>
          <w:color w:val="111111"/>
          <w:sz w:val="28"/>
          <w:sz w:val="28"/>
          <w:szCs w:val="28"/>
          <w:rtl w:val="true"/>
          <w:lang w:bidi="ar-SA"/>
        </w:rPr>
        <w:t xml:space="preserve">على ذي لُبِّ وإِن طَوَّلَ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حِصْنَ الآجال لا يخرقه الرجال ولا العُدّة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يغمر الخبز في الماء وينثر عليه الملح فيأكله، وإنّه لينحر الجزور فيطعمه إيّاهم ويخلو في بيت فيأكل الخبز والزيت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وأناه سويد بن غفلة </w:t>
      </w:r>
      <w:r>
        <w:rPr>
          <w:rStyle w:val="FootnoteAnchor"/>
          <w:rtl w:val="true"/>
        </w:rPr>
        <w:footnoteReference w:id="452"/>
      </w:r>
      <w:r>
        <w:rPr>
          <w:rFonts w:ascii="Amiri" w:hAnsi="Amiri" w:eastAsia="Amiri" w:cs="Amiri"/>
          <w:color w:val="111111"/>
          <w:sz w:val="28"/>
          <w:sz w:val="28"/>
          <w:szCs w:val="28"/>
          <w:rtl w:val="true"/>
          <w:lang w:bidi="ar-SA"/>
        </w:rPr>
        <w:t xml:space="preserve">فوجد على الأرض كِسَراً ملقاة وفي حجره دلو يخرزه </w:t>
      </w:r>
      <w:r>
        <w:rPr>
          <w:rStyle w:val="FootnoteAnchor"/>
          <w:rtl w:val="true"/>
        </w:rPr>
        <w:footnoteReference w:id="453"/>
      </w:r>
      <w:r>
        <w:rPr>
          <w:rFonts w:ascii="Amiri" w:hAnsi="Amiri" w:eastAsia="Amiri" w:cs="Amiri"/>
          <w:color w:val="111111"/>
          <w:sz w:val="28"/>
          <w:sz w:val="28"/>
          <w:szCs w:val="28"/>
          <w:rtl w:val="true"/>
          <w:lang w:bidi="ar-SA"/>
        </w:rPr>
        <w:t xml:space="preserve">فيتناول فينهشها ويضع ما في يده، ثمّ يقبل على الدلو فيخرزه ويمضغ ما في فيه، فلمّا رأيته استضحكت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أضحكك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المنافقين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ينحر الجزور فيخلوا بأطائبها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أُوثرهم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اكْتَرَثَ </w:t>
      </w:r>
      <w:r>
        <w:rPr>
          <w:rStyle w:val="FootnoteAnchor"/>
          <w:rtl w:val="true"/>
        </w:rPr>
        <w:footnoteReference w:id="454"/>
      </w:r>
      <w:r>
        <w:rPr>
          <w:rFonts w:ascii="Amiri" w:hAnsi="Amiri" w:eastAsia="Amiri" w:cs="Amiri"/>
          <w:color w:val="111111"/>
          <w:sz w:val="28"/>
          <w:sz w:val="28"/>
          <w:szCs w:val="28"/>
          <w:rtl w:val="true"/>
          <w:lang w:bidi="ar-SA"/>
        </w:rPr>
        <w:t xml:space="preserve">مقالَتَهُم شيئاً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فَوْرَةٌ</w:t>
      </w:r>
      <w:r>
        <w:rPr>
          <w:rStyle w:val="FootnoteAnchor"/>
          <w:rtl w:val="true"/>
        </w:rPr>
        <w:footnoteReference w:id="455"/>
      </w:r>
      <w:r>
        <w:rPr>
          <w:rFonts w:ascii="Amiri" w:hAnsi="Amiri" w:eastAsia="Amiri" w:cs="Amiri"/>
          <w:color w:val="111111"/>
          <w:sz w:val="28"/>
          <w:sz w:val="28"/>
          <w:szCs w:val="28"/>
          <w:rtl w:val="true"/>
          <w:lang w:bidi="ar-SA"/>
        </w:rPr>
        <w:t xml:space="preserve">بما سكَّنتَها سَكَنَتْ </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ألا تتّقين الله في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تنخلين له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يأمرنا أن لا نفعل فلا نُؤْجَر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ننخل </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هذا الشعير وهذه النخالة في طعامك ؟ فما أجابني إلّا وعيناه مغرورقتان بمائها،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من لم يشبع من خبز برّ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ودخلتُ عليه مرّة أخرى وبين يديه لبن حازِر </w:t>
      </w:r>
      <w:r>
        <w:rPr>
          <w:rStyle w:val="FootnoteAnchor"/>
          <w:rtl w:val="true"/>
        </w:rPr>
        <w:footnoteReference w:id="457"/>
      </w:r>
      <w:r>
        <w:rPr>
          <w:rFonts w:ascii="IRNazanin" w:hAnsi="IRNazanin" w:eastAsia="IRNazanin"/>
          <w:color w:val="111111"/>
          <w:sz w:val="28"/>
          <w:sz w:val="28"/>
          <w:szCs w:val="28"/>
          <w:rtl w:val="true"/>
          <w:lang w:bidi="fa-IR"/>
        </w:rPr>
        <w:t xml:space="preserve">أجد حموضته، وبیده قرص شعیر یکسره ويبلّه باللبن فيأكله وإذا أعياه كسره بركبتيه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أُبالى بما سددت به فورة الجوع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كثرة عبادته وصلاته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الحارث بن الأعور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معه في أول ليلة من شهر رمضان، فلمّا أن صلّى العصر خرج وأنا معه حتّى أتى موضع الطعام، فأمر بذلك، فلما صلّى المغرب وانصرف دخل الناس ووضع الطعام والأخاوين </w:t>
      </w:r>
      <w:r>
        <w:rPr>
          <w:rStyle w:val="FootnoteAnchor"/>
          <w:rtl w:val="true"/>
        </w:rPr>
        <w:footnoteReference w:id="459"/>
      </w:r>
      <w:r>
        <w:rPr>
          <w:rFonts w:ascii="Amiri" w:hAnsi="Amiri" w:eastAsia="Amiri" w:cs="Amiri"/>
          <w:color w:val="111111"/>
          <w:sz w:val="28"/>
          <w:sz w:val="28"/>
          <w:szCs w:val="28"/>
          <w:rtl w:val="true"/>
          <w:lang w:bidi="ar-SA"/>
        </w:rPr>
        <w:t>فلم يزل</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قائماً حتّى فرغ الناس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اغرفوا لهؤلاء ، زيدوا لِهؤلاء ، فلمّا فرغوا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انصرف بنا حتّى نتعشّى، فجاء حتّى دخل ثم دعا بالعشاء فأُتي بقصعة فيها خلّ وزيت،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لحم ؟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اذهبي إلى بيت الحسن فانظري تجدين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مَلأَى لحماً، فجاءت بقصعة فيها لحم فأكلتُ وما أكل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ففرغنا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وأذّن للعشاء فنادى يا قنبر، فمرّ قدّامه حتّى فتح الباب ودخل وصلّى بالناس ثمّ رجع وأنا معه، فلم يزل قائماً وراكعاً وساجداً، وصلّيت أنا ونمتُ ما شاء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أذّن بالغداة قال صوتاً واحداً يا قنبر، فجاء يمشي قدّامه حتّى فتح الباب ودخل فصلّی بالناس ثمّ رجع وأنا معه، وجلس للناس حتّى ارتفع النهار، فدخل وتوضّأ ثم قام يصلّي حتى أذّن بالظهر ، قال صوتاً واحداً يا قنبر، فجاء يمشي قدّامه حتى صلّى بالناس الظهر ثمّ العصر، ثمّ أمر وأن يُهَيَّأ الطعام وصلّى المغرب فأطعم للناس هكذا، فأقمت سبعة أيام ما ذاق لحماً ولا نام فيهنّ ساعة، فلمّا أردت الانصراف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زوّدوا حارثاً ممّا عندكم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عليه رجل يوماً بعد غروب الشمس فجاء الغلام من السوق ومعه دستجة </w:t>
      </w:r>
      <w:r>
        <w:rPr>
          <w:rStyle w:val="FootnoteAnchor"/>
          <w:rtl w:val="true"/>
        </w:rPr>
        <w:footnoteReference w:id="460"/>
      </w:r>
      <w:r>
        <w:rPr>
          <w:rFonts w:ascii="Amiri" w:hAnsi="Amiri" w:eastAsia="Amiri" w:cs="Amiri"/>
          <w:color w:val="111111"/>
          <w:sz w:val="28"/>
          <w:sz w:val="28"/>
          <w:szCs w:val="28"/>
          <w:rtl w:val="true"/>
          <w:lang w:bidi="ar-SA"/>
        </w:rPr>
        <w:t xml:space="preserve">من البقل، فوضع أرغفة على الخوان وفرّق البقلَ بينها، وسكرجة من الخلّ وشيئاً من ملح جريش، وحمل الخوان بيده و وضعه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أرى هذا عشاءك وفي الرَّحَبَةِ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يده على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ليبيتنّ لما ربا ممّا فيها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وأُتي بالفالوذج فأدخل إصبعه فيه فتلمّظ ثم أمر برفعه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أُعوّد نفسي ما لم تَعْتَده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ولكنّي أكره أن آكل طعاماً لا يأكله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تقاتَل الناس أكره أن أعود نفسي ما لم أُعَوِّدها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يصلّي في اليوم والليلة ألف ركعة، وكان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شبها به ، وما أطاق أحدٌ عمله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المنكدر</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أَمَّنْ هُوَ قَانِتٌ</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آنَاءَ اللَّيْلِ سَاجِداً وَقَائِماً </w:t>
      </w:r>
      <w:r>
        <w:rPr>
          <w:rStyle w:val="FootnoteAnchor"/>
          <w:rtl w:val="true"/>
        </w:rPr>
        <w:footnoteReference w:id="465"/>
      </w:r>
      <w:r>
        <w:rPr>
          <w:rFonts w:ascii="Amiri" w:hAnsi="Amiri" w:eastAsia="Amiri" w:cs="Amiri"/>
          <w:color w:val="111111"/>
          <w:sz w:val="28"/>
          <w:sz w:val="28"/>
          <w:szCs w:val="28"/>
          <w:rtl w:val="true"/>
          <w:lang w:bidi="ar-SA"/>
        </w:rPr>
        <w:t xml:space="preserve">في عليّ ، فأتيته لأنظر إلى عبادته، لقد أتيته وقت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بالناس ، فلمّا فرغ جلس في التعقيب إلى صلاة العشاء الآخرة، ثمّ دخل منزله ودخلت معه فوجدته طول الليل يصلّي ويقرأ القرآن إلى أن طلع الفجر، ثم جدد وضوءه وخرج إلى المسجد وصلّى بالناس الفجر، ثمّ جلس في التعقيب إلى أن طلعت الشمس، ثمّ قصد الناس وكان يقضي بين الرجلين فإذا فرغا يقضي بين آخر وخصمه إلى أن زالت الشمس، فجدّد الوضوء ثمّ صلّى بأصحابه الظهر ثمّ قعد في التعقيب إلى أن صلّى بهم العصر، ثمّ أتاه الناس فجعل يقوم رجلان ويقعد آخران يقضي بينهم ويفتيهم إلى أن غابت الشمس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هذه الآية نزلت فيه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لأمور الرعية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19/182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ولمّا قُتِل عثمان أخذ طلحة مفاتيح بيت المال وكان لا يشكّ أنّه صاحب الأمر ، وأتى الناس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السلاموأبوا إلّا أن يبايعوه وأقسموا أن لا نصرفها إلى غيرك ، ثمّ بايعوا وبايع طلحة والزبير فيمن بايع، فأرسل إلى طلحة أن ابعث بمفتاح بيت المال ، فأبى، فأمر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فكُسِرَ ثم قسّم ما فيه بين المسلمين ،وكتب لطلحة عهداً على الشام وللزبير على العراق،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قرابتنا وشكراه ، وأُخبر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ظنّا أنّ هذا محاباة منّى لهما واستردّ العهدين فغضبا</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واستأذناه في العمرة وعائشة بمكّة، فأذن لهما وعلم أنّهما يغدران ، فأقسما، وصنعا ما صنعا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20/183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قدم الكوفة أقبل قوم إليه في نصف النهار فتخَيَّلوا أنه نائم، فخرجت إليهم جارية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لا يخفى عن أحد، فقال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الكُوفَة والحمد لله ، فسجد شكراً للّه، فلمّا رفع رأسه قال ما منعک من الدخول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ظننتك نائماً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أسأت بي الظنون، إنِّي إن نُمت بالنهار لقد قَصِّرتُ فى أمر الرعيّة وإن نمتُ بالليل لقد قصّرت في أمر نفسي</w:t>
      </w:r>
      <w:r>
        <w:rPr>
          <w:rFonts w:eastAsia="IRNazanin" w:cs="IRNazanin"/>
          <w:color w:val="111111"/>
          <w:sz w:val="28"/>
          <w:szCs w:val="28"/>
          <w:rtl w:val="true"/>
          <w:lang w:bidi="fa-IR"/>
        </w:rPr>
        <w:t>.[</w:t>
      </w:r>
      <w:r>
        <w:rPr>
          <w:rFonts w:eastAsia="IRNazanin" w:cs="IRNazanin"/>
          <w:color w:val="111111"/>
          <w:sz w:val="28"/>
          <w:szCs w:val="28"/>
          <w:lang w:bidi="fa-IR"/>
        </w:rPr>
        <w:t>21/184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بأقلّ الناس مالاً وأكثرهم ورعاً وأشدّهم اجتهاداً في العبادة ؟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لقد شهدته يقول بصوتٍ حزين ونغمة شجيّة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كم من موبقة حملت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ركع ركعات في جوف الليل ثمّ فزع إلى الدعاء والبكاء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أذكرُ عفوك فَتَهُونُ علي خطيئتي ، ثمّ أذكرُ العظيم من أخذك فتعظُّمُ على بليّتي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 إن أنا قرأت في الصحف سيّئة أنا ناسيها وأنت محصيها،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فيا له من مأخوذ لا تنجيه عشيرته ولا تنفعه قبيلتُهُ، ترحمه الملائكة إذا أُذن فيه بالنداء ، آه من نار تنضج الأكبادَ والكُلى، آه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 آه 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غمرة ملهبات لظى</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أخذ </w:t>
      </w:r>
      <w:r>
        <w:rPr>
          <w:rStyle w:val="FootnoteAnchor"/>
          <w:rtl w:val="true"/>
        </w:rPr>
        <w:footnoteReference w:id="469"/>
      </w:r>
      <w:r>
        <w:rPr>
          <w:rFonts w:ascii="Amiri" w:hAnsi="Amiri" w:eastAsia="Amiri" w:cs="Amiri"/>
          <w:color w:val="111111"/>
          <w:sz w:val="28"/>
          <w:sz w:val="28"/>
          <w:szCs w:val="28"/>
          <w:rtl w:val="true"/>
          <w:lang w:bidi="ar-SA"/>
        </w:rPr>
        <w:t xml:space="preserve">في البكاء فلم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حسّاً، فأتيته فإذا هو كالخشبة المُلقاة فحركته فلم يتحرّك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ونعيته إلى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الغِشية التي تأخذه من خشية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أتوه بماء فنضحوه على وجهه فأفاق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رأيتني وقد دُعِي بي إلى الحساب، وأيقن أهلُ الجرائم بالعذاب، واحتَوَشَتهم </w:t>
      </w:r>
      <w:r>
        <w:rPr>
          <w:rStyle w:val="FootnoteAnchor"/>
          <w:rtl w:val="true"/>
        </w:rPr>
        <w:footnoteReference w:id="471"/>
      </w:r>
      <w:r>
        <w:rPr>
          <w:rFonts w:ascii="Amiri" w:hAnsi="Amiri" w:eastAsia="Amiri" w:cs="Amiri"/>
          <w:color w:val="111111"/>
          <w:sz w:val="28"/>
          <w:sz w:val="28"/>
          <w:szCs w:val="28"/>
          <w:rtl w:val="true"/>
          <w:lang w:bidi="ar-SA"/>
        </w:rPr>
        <w:t>ملائكة غلاظ وزبانية أفظاظ</w:t>
      </w:r>
      <w:r>
        <w:rPr>
          <w:rStyle w:val="FootnoteAnchor"/>
          <w:rtl w:val="true"/>
        </w:rPr>
        <w:footnoteReference w:id="472"/>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إذا قام إلى الصلاة تغيّر لونه حتّى يُعرف ذلك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يعمل عمل رجل كأنّه نظر إلى أهل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يغتسل في الليلة الباردة ليتجلّد لا ليتنظّف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23/186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 صداع رأسي من خلاء بطني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إلينا رسول الله تمرة فوزعتها بين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إلى الصعدات، قال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ظنّني أعرابياً بدوياً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تكريني نفسك وتستقي لي من هذا البئر دلاء أجعل لك من كل دلو تمرتين، فاستقيت دلاء حتّى ملأت كفّي ، ثم أتيت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وإلى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فأطعمتُهم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أين لك ؟ فأريته يدي وهي تشخب دماً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ألا يسرّك أن تكون لهم الدنيا ولنا الآخرة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أعتق ألف رقبة من كلّ يده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عمل حتّى دبرت كفّاه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وحفر عيناً بيده ، فلمّا انفجرت تصدّق 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27/190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الخبز والزيت </w:t>
      </w:r>
      <w:r>
        <w:rPr>
          <w:rStyle w:val="FootnoteAnchor"/>
          <w:rtl w:val="true"/>
        </w:rPr>
        <w:footnoteReference w:id="476"/>
      </w:r>
      <w:r>
        <w:rPr>
          <w:rFonts w:ascii="Amiri" w:hAnsi="Amiri" w:eastAsia="Amiri" w:cs="Amiri"/>
          <w:color w:val="111111"/>
          <w:sz w:val="28"/>
          <w:sz w:val="28"/>
          <w:szCs w:val="28"/>
          <w:rtl w:val="true"/>
          <w:lang w:bidi="ar-SA"/>
        </w:rPr>
        <w:t xml:space="preserve">، ولقد أعتق ألف مملوك أسماؤهم عندي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وتصدّق بالحائط فيه ثلاثون ألف عذق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تصدّق به عليّ ابن أبي طالب ليصرف الله عن وجهه حرّ جهنّم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يغرس الأشجار ويكري الأنهار ويبيع شيئاً منها ويعتق منها المماليك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ورآه رجل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مالك تبكي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يأتني ضيف منذ سبعة أيام، فأخاف أنّ ربّي أهانني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يكرم الضيف ويكسب لهم،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ضيفك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وضيفي ضيف الله ، وما كان الله ليضيع ضيفه</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وقال</w:t>
      </w:r>
      <w:r>
        <w:rPr>
          <w:rFonts w:ascii="Amiri" w:hAnsi="Amiri" w:eastAsia="Amiri" w:cs="Amiri"/>
          <w:color w:val="111111"/>
          <w:sz w:val="28"/>
          <w:sz w:val="28"/>
          <w:szCs w:val="28"/>
          <w:rtl w:val="true"/>
          <w:lang w:bidi="ar-SA"/>
        </w:rPr>
        <w:t xml:space="preserve">الجودُ مِنَّا وفينا لا يُزايلُنا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يُفَرَّق بينَ الرُّوح والجسدِمَن شاءَ ينزلُ فينا غيرَ مُحْتَشَمٍ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والضَّيفُ فينا كبعض الأَهْلِ والوَلَدِ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وأُهدي له رأس شاة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أحوج إليه ، فبعث به إليه، فلم يزل يبعث واحد بعد واحد حتّى تداوله سبعة رجال ورجع إلى الأوّل،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وَلَوْ كَانَ بِهِمْ خَصَاصَةُ </w:t>
      </w:r>
      <w:r>
        <w:rPr>
          <w:rStyle w:val="FootnoteAnchor"/>
          <w:rtl w:val="true"/>
        </w:rPr>
        <w:footnoteReference w:id="479"/>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عنده أربعة دراهم، فأعطى درهماً ،بالليل ودرهماً بالنهار، ودرهماً في السرّ ، ودرهماً في العلانية،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بِاللَّيلِ وَالنَّهَارِ سِرّاً وَعَلَانِيَةً  الآية </w:t>
      </w:r>
      <w:r>
        <w:rPr>
          <w:rStyle w:val="FootnoteAnchor"/>
          <w:rtl w:val="true"/>
        </w:rPr>
        <w:footnoteReference w:id="481"/>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34/197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ووقف سائل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شهر رمضان وقد رفع</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الطعام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له ، فلحظ إلى السماء بطرفه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أعطه 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يسألك بسدّ جَوْعَةٍ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وأعطه مائتي درهم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أسألك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وأعطه أربعمائة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بما قال الفقير لمّا دعوت له أوّلاً؟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قد دعاك من لا يُحجَبُ دعاؤه فاستجب دعاءه، فما استتمّ دعاءه حتى سمعت منادياً من الهواء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أربعمائة درهم فقد أجرينا رزقه على يدك، وقد وهبنا لك ذنوب كلّ من صلّى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له ضيعة استخرجها فجاءهُ يهوديّ من خيبر واشتراها بستّة آلاف دينار، فقسّم المال قبل أن يقوم من مجلسه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من الله أن يكون ذنب أعظم من عفوي أو جهل أعظم من علمي أو خلّة لا يسدّها جودي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في الأرض فإنّي أكره أن أرى أثر الضُرّ على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فقير محتاج، فأعطاه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w:t>
      </w:r>
      <w:r>
        <w:rPr>
          <w:rFonts w:eastAsia="Amiri" w:cs="Amiri" w:ascii="Amiri" w:hAnsi="Amiri"/>
          <w:color w:val="111111"/>
          <w:sz w:val="28"/>
          <w:szCs w:val="28"/>
          <w:rtl w:val="true"/>
          <w:lang w:bidi="ar-SA"/>
        </w:rPr>
        <w:t xml:space="preserve">» .)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أقوام يشترون المماليك بأموالهم كيف لا يشترون الأحرار بأموالهم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وجاءه الحارث بن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حاجة، فأطفأ السراج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أرى ذلّ المسألة في وجهك، فإنّي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أمان وكتمانه عبادة </w:t>
      </w:r>
      <w:r>
        <w:rPr>
          <w:rStyle w:val="FootnoteAnchor"/>
          <w:rtl w:val="true"/>
        </w:rPr>
        <w:footnoteReference w:id="486"/>
      </w:r>
      <w:r>
        <w:rPr>
          <w:rFonts w:ascii="Amiri" w:hAnsi="Amiri" w:eastAsia="Amiri" w:cs="Amiri"/>
          <w:color w:val="111111"/>
          <w:sz w:val="28"/>
          <w:sz w:val="28"/>
          <w:szCs w:val="28"/>
          <w:rtl w:val="true"/>
          <w:lang w:bidi="ar-SA"/>
        </w:rPr>
        <w:t>، من أفشاه إلى أخيه فستر عليه ستر الله عليه عيوبه ومَحَا عنه ذنوبه وكتبه في ديوان الصدّيقين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وقد خلع الحِذاء من رجليه فدفعه إلى أعرابي،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487"/>
      </w:r>
      <w:r>
        <w:rPr>
          <w:rFonts w:ascii="Amiri" w:hAnsi="Amiri" w:eastAsia="Amiri" w:cs="Amiri"/>
          <w:color w:val="111111"/>
          <w:sz w:val="28"/>
          <w:sz w:val="28"/>
          <w:szCs w:val="28"/>
          <w:rtl w:val="true"/>
          <w:lang w:bidi="ar-SA"/>
        </w:rPr>
        <w:t>، ورجع إلى منزله وقد بعث إليه ببردين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عوّدنا الله أن ينعم علينا وعوّدناه أن ننعم على عباده ؛ من قطع العادة منع المادّة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يبخل ذلّ ، ومن جاد ساد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لأموال بيت مال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عمرو بن عمير الثقفي نديماً لأبي طالب يتبرد عنده أيام الحرّ،فلمّا أتى الإسلام شُغِلَ أبو طالب عن الخروج إلى ولايته متشاغلاً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 وبقى عمرو إلى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تفرّق ماله فقالت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زوجته أتدري من الخليفة ؟ إنّه علي بن أبي طالب، أبوه صديقك الذي كان يصيف عندك ، فلو أتيته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قوّة سفر ولا قوة ذات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قوّة ذات يد فإنّ لي قلادتين فخذهما واستعن بهما على سفرك ، وأمّا السفر فتجلّد وتكلّف للأذى عسى أن يفيدنا خيراً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فظعن</w:t>
      </w:r>
      <w:r>
        <w:rPr>
          <w:rStyle w:val="FootnoteAnchor"/>
          <w:rtl w:val="true"/>
        </w:rPr>
        <w:footnoteReference w:id="490"/>
      </w:r>
      <w:r>
        <w:rPr>
          <w:rFonts w:ascii="IRNazanin" w:hAnsi="IRNazanin" w:eastAsia="IRNazanin"/>
          <w:color w:val="111111"/>
          <w:sz w:val="28"/>
          <w:sz w:val="28"/>
          <w:szCs w:val="28"/>
          <w:rtl w:val="true"/>
          <w:lang w:bidi="fa-IR"/>
        </w:rPr>
        <w:t xml:space="preserve">الشيخ ، فلما دخل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عمرو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مرحباً وأهلاً فأنت العمّ والوالد فأجلسه معه على عباءة له قطوانية وأقبل عليه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وحالك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منّي ما كان قويّاً وقوي منّي ما كان ضعيفاً، وأجمت النساء وكُنَّ الشقاء </w:t>
      </w:r>
      <w:r>
        <w:rPr>
          <w:rStyle w:val="FootnoteAnchor"/>
          <w:rtl w:val="true"/>
        </w:rPr>
        <w:footnoteReference w:id="491"/>
      </w:r>
      <w:r>
        <w:rPr>
          <w:rFonts w:ascii="IRNazanin" w:hAnsi="IRNazanin" w:eastAsia="IRNazanin"/>
          <w:color w:val="111111"/>
          <w:sz w:val="28"/>
          <w:sz w:val="28"/>
          <w:szCs w:val="28"/>
          <w:rtl w:val="true"/>
          <w:lang w:bidi="fa-IR"/>
        </w:rPr>
        <w:t>، وفقدت المُطْعِم وكان المُنْعِم ، وذهب لهوي وبقي سَهْوِي ، وثَقُلْتُ على الأرض وتقارب بعضي من بعضي، فنومي سُبات وسمعي خُفات وعقلي تارات، وعينا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تدمعان ، ثم قام ودخل بيت مال المسلمين فإذا له فيه أربعة دراهم، فأخرجها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حقك في بيت المال، وسأل أهل بيته وجمع له عشرين ألف درهم، ثم أتاه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صلة أهل بيتي، وما لعلي في هذا إلا درهمان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بني عبد المطّلب أعطوا عَمْراً ما طلعت عليه الشمس ما كافؤوه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40/203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 يطمع القويُّ في باطله ، ولا ييأس الضعيف من عدله </w:t>
      </w:r>
      <w:r>
        <w:rPr>
          <w:rStyle w:val="FootnoteAnchor"/>
          <w:rtl w:val="true"/>
        </w:rPr>
        <w:footnoteReference w:id="493"/>
      </w:r>
      <w:r>
        <w:rPr>
          <w:rFonts w:ascii="IRNazanin" w:hAnsi="IRNazanin" w:eastAsia="IRNazanin"/>
          <w:color w:val="111111"/>
          <w:sz w:val="28"/>
          <w:sz w:val="28"/>
          <w:szCs w:val="28"/>
          <w:rtl w:val="true"/>
          <w:lang w:bidi="fa-IR"/>
        </w:rPr>
        <w:t xml:space="preserve">، حتّى أن عقيلاً أخاه قدم عليه بالكوفة يسأله،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 عمّك، فكساه قميصاً ورداء، فلمّا حضر العشاء دعا به عليّ فإذا هو خبز وملح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ما أرى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هذا من نعم الله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أقضي به ديني فعَلَيّ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أملكها ولكن اصبر حتّى يخرج عطائي فأُقاسمكه، ولولا أنّه لابد للعيال من شيء لأعطيتك كله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المال في يدك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فيه إلّا بمنزلة رجل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فوق قصر الإمارة مشرِفَين على صناديق أهل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يا أبا يزيد ما أقول لك فَانْزِلْ إلى بعض الصناديق واكسر قفله فخذ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التجّار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تأمرني أن أكسر صناديق قوم قد توكّلوا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أن أفتح بيت مال المسلمين فأعطيك أموالهم وقد توكّلوا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أن أخرج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فأعنّي على سفري، فأعطاه أربعمائة درهم من عطائه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سمع معاوية بقدوم عقيل أمر الناس أن يتلقّوه ، فخرج معاوية والناس معه حتّى لقوا عقيلاً فسلّم عليه </w:t>
      </w:r>
      <w:r>
        <w:rPr>
          <w:rStyle w:val="FootnoteAnchor"/>
          <w:rtl w:val="true"/>
        </w:rPr>
        <w:footnoteReference w:id="495"/>
      </w:r>
      <w:r>
        <w:rPr>
          <w:rFonts w:ascii="IRNazanin" w:hAnsi="IRNazanin" w:eastAsia="IRNazanin"/>
          <w:color w:val="111111"/>
          <w:sz w:val="28"/>
          <w:sz w:val="28"/>
          <w:szCs w:val="28"/>
          <w:rtl w:val="true"/>
          <w:lang w:bidi="fa-IR"/>
        </w:rPr>
        <w:t xml:space="preserve">وظن أنه جاء طاعناً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عليّاً وأصحابه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يوم بدر إلا أنّي لم أر رسول الله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تراني وأصحابي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أصحاب أبي سفيان يوم أُحد إلّا أنّي لا أرى أبا سفيان، فما راجعه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أذن للناس وأجلس الضحّاك بن قيس </w:t>
      </w:r>
      <w:r>
        <w:rPr>
          <w:rStyle w:val="FootnoteAnchor"/>
          <w:rtl w:val="true"/>
        </w:rPr>
        <w:footnoteReference w:id="496"/>
      </w:r>
      <w:r>
        <w:rPr>
          <w:rFonts w:ascii="Amiri" w:hAnsi="Amiri" w:eastAsia="Amiri" w:cs="Amiri"/>
          <w:color w:val="111111"/>
          <w:sz w:val="28"/>
          <w:sz w:val="28"/>
          <w:szCs w:val="28"/>
          <w:rtl w:val="true"/>
          <w:lang w:bidi="ar-SA"/>
        </w:rPr>
        <w:t>معه على السرير وأمر بكرسيّ فَوَضَع عليه قدميه ثمّ أذن لعقيل ، والمجلس غاصٌ بأهله،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ارفع رجليك عن الكرسي، فرفعهما وقعد عليه عقيل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Style w:val="FootnoteAnchor"/>
          <w:rtl w:val="true"/>
        </w:rPr>
        <w:footnoteReference w:id="497"/>
      </w:r>
      <w:r>
        <w:rPr>
          <w:rFonts w:ascii="Amiri" w:hAnsi="Amiri" w:eastAsia="Amiri" w:cs="Amiri"/>
          <w:color w:val="111111"/>
          <w:sz w:val="28"/>
          <w:sz w:val="28"/>
          <w:szCs w:val="28"/>
          <w:rtl w:val="true"/>
          <w:lang w:bidi="ar-SA"/>
        </w:rPr>
        <w:t>، من هذا الذي قعد على السرير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أبوه يخصي بهائمنا بالأبطح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وأقعد من الغد أبا موسى الأشعريّ معه على السرير وقعد على هيئته واضعاً قدميه على كرسيّ، ودخل عقيل وقال يا معاوية ارفع رجليك ، فرفعهما وقعد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معك على السرير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كانت أُمّه لَمُطَيِّبةَ المَراقِّ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اليوم الثالث قال لعمرو بن العاص، تقعد معي على السرير،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السَّرِيرَ عَلَيَّ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عِنْدَكَ بالبلادِ عَقِيلُثم إن معاوية أمر لعقيل بمائة ألف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رأيتني وأخاك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علي فخير لنفسه منه لي ،وأمّا أنت فخير لي منك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أين ترى عمّك أبا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جهنّم تجده مفترشاً 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 هذا ابن أخي 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ابن أخي أُمّ جميل حمّالة الحطب، فتمثّل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سَفاة الشيخ لا حِلْمَ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الفَتى بَعْدَ السَّفاهةِ يَحْلُمُ</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ascii="Amiri" w:hAnsi="Amiri" w:eastAsia="Amiri" w:cs="Amiri"/>
          <w:color w:val="111111"/>
          <w:sz w:val="28"/>
          <w:sz w:val="28"/>
          <w:szCs w:val="28"/>
          <w:rtl w:val="true"/>
          <w:lang w:bidi="ar-SA"/>
        </w:rPr>
        <w:t xml:space="preserve">إِنَّ السَّفاهَةَ قِدْماً مِن خَلائِقِكُمْ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قَدَّسَ اللهُ أَرْواحَ المَلاعِينِقال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والبادئُ أظلم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مولى له مالاً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أُواسيك إذا خرج عطائي ، فخرج إلى معاوية فأعطاه مالاً ، فأخبر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نال، فكتب إليه </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في يدك من الدنيا قد كان له أهل قبلك، وصائر إلى أهل بعدك، وإنّما لك منها ما مهّدت لنفسك، وأنت جامع لها لمن عمل فيه بطاعة الله فيسعد بما شقيت به، وإن عمل فيه بمعصية الله فأعنته عليها ، فارج لمن مضى رحمة الله ، وثق لمن بقي برزق الله ، واجهد بأن لا تكون أشقى الثلاثة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يوماً قاعداً فأتاه شاب وشيخ يسألانه شيئاً من الصدقة ، فأعطى الشيخ شيئاً وأعطى الشابّ ضعفيه، فقيل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الشاب أرحمه مخافة أن لا يجد ما ينفقه على نفسه فيسرق فتقطع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ته سائلة فأعطاها أربعمائة درهم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نظرتُ إلى جمالها فخشيت أن يُفْتَتَنَ بها ، فأحببت أن أُغنيها، وعسى أن يرغب فيها رجل فيتزوَّجها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44/207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كهمس بن أبي أُميّة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يوم شاة</w:t>
      </w:r>
      <w:r>
        <w:rPr>
          <w:rStyle w:val="FootnoteAnchor"/>
          <w:rtl w:val="true"/>
        </w:rPr>
        <w:footnoteReference w:id="501"/>
      </w:r>
      <w:r>
        <w:rPr>
          <w:rFonts w:ascii="Amiri" w:hAnsi="Amiri" w:eastAsia="Amiri" w:cs="Amiri"/>
          <w:color w:val="111111"/>
          <w:sz w:val="28"/>
          <w:sz w:val="28"/>
          <w:szCs w:val="28"/>
          <w:rtl w:val="true"/>
          <w:lang w:bidi="ar-SA"/>
        </w:rPr>
        <w:t xml:space="preserve">وعليه شَمْل قطيفة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الله وابنّ رسول الله ، ألا تلبس من الثياب ما يدفئك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أَرْزَاُ من أموالكم شيئاً وما هو إلا شمل قطيفتي التي جئت بها من المدينة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طلحة والزبير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لعلي مال ، فأمر وكلاءه أن يجمعوا غلّة الضيعة فكانت مائة ألف ، فقال للوكلاء احملوها، فَأَتَوْهُ بها فنثرها في الأرض الواسعة ، ثم دعا بطلحة والزبير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المال ليس لأحد فيه شيء ، وكانوا إذا قال صدّقوه، فخرجا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لعلي مالاً ، 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اصرفوها حيث كنتم تصرفونها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كيفية تقسيمه بيت المال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يأخذ لنفسه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أُتي بالمال جعله في بيت المال حتّى يصبح ، فإذا أصبح دعا برؤوس الأرباع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بين أصحابكم، فجاءه متاع فأمرهم أن يَقْسِمُوه، ثمّ دخل بيت المال فخرج وعلى عاتقه حبال وجرب وبعضها في يده يجرها،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أقسموها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جَانٍ يَدُهُ إِلَى فِيهِ </w:t>
      </w:r>
      <w:r>
        <w:rPr>
          <w:rStyle w:val="FootnoteAnchor"/>
          <w:rtl w:val="true"/>
        </w:rPr>
        <w:footnoteReference w:id="50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ورأى حلساً مطروحاً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البيت شيء ، فإذا جاءك مال يطرح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فأخذه فباعه بسبعة دراهم ثمّ طرحها فيه </w:t>
      </w:r>
      <w:r>
        <w:rPr>
          <w:rStyle w:val="FootnoteAnchor"/>
          <w:rtl w:val="true"/>
        </w:rPr>
        <w:footnoteReference w:id="505"/>
      </w:r>
      <w:r>
        <w:rPr>
          <w:rFonts w:ascii="Amiri" w:hAnsi="Amiri" w:eastAsia="Amiri" w:cs="Amiri"/>
          <w:color w:val="111111"/>
          <w:sz w:val="28"/>
          <w:sz w:val="28"/>
          <w:szCs w:val="28"/>
          <w:rtl w:val="true"/>
          <w:lang w:bidi="ar-SA"/>
        </w:rPr>
        <w:t>فقسّمه بين المسلمين، ثم دخل يصلّي فاطّلع الأشعث فرآه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خير الناس وإنّه لمجنون ؛ فرّق هذا المال ولم يأخذ لنفسه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سلامة التيميّ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ذهب إلى السوق فرأى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من القصر فَاتَّبَعه فرآه يأمر بالعدل والإحسان والوفاء، حتّى إذا انتصف النهار جاء ودخل القصر، ثمّ مال إلى بيت المال فدخله فقال لصوّانه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اصطلحوا على أن لا يبقى من الغد فيه بيضاء ولا صفراء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 غيري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أبي رافع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بيت المال عِقد لؤلؤ وكنت عليه ، فأرسلت إليّ بنت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تُعِيْرَنيَهُ للتجمّل فى أيام الأضحى، فأرسلته إليها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عاريّة مضمونة مردودة؟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فرآه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صار إليك هذا العقد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استعرته بعارية مضمونة ثم أردّه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أتخون المسلمين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أعرت بغير إذنى ورضاء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منها وردّه إلى بيت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 لمثله تنالك عقوبتي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50/213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وأتاه عسل وسمن ووضعا في الرَّحَبَة حتى يقسَّما بين المسلمين ،فاحتاجت بنتٌ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إلى شيء منه ، فبعثت إلى الموكَّل بقصعة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املأها منه ، فإذا قسّم نردّ من نصيبنا ذلك القَدر، فدخل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إلى نِحْيٍ نَقَصَ منه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فقال الموكّل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أقرضته إلى أن يخرج شيء فنردّ مكانه، 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شيئاً إلا مع الناس ، وأمر حتّى اشتريت مثله فرددتُه مكانه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الشعبيّ</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الرحبة وأنا غلام فإذا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على المال ذهب وفضّة ومعه مِخْفَقَة يطرد الصبيان، ثمّ قسّم المال ولم يرجع إلى بيته بشيء منه ، فرجعت إلى أبي وحدّثته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الناس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52/215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زاذان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الطعام فيقسمه بالجريب، فإذا خشي أن يعجز قسّمه بالقفيز، فإذا خشي أن يعجز قسّمه بالرَّبع</w:t>
      </w:r>
      <w:r>
        <w:rPr>
          <w:rStyle w:val="FootnoteAnchor"/>
          <w:rtl w:val="true"/>
        </w:rPr>
        <w:footnoteReference w:id="513"/>
      </w:r>
      <w:r>
        <w:rPr>
          <w:rFonts w:ascii="IRNazanin" w:hAnsi="IRNazanin" w:eastAsia="IRNazanin"/>
          <w:color w:val="111111"/>
          <w:sz w:val="28"/>
          <w:sz w:val="28"/>
          <w:szCs w:val="28"/>
          <w:rtl w:val="true"/>
          <w:lang w:bidi="fa-IR"/>
        </w:rPr>
        <w:t>، وإذا خاف</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يعجز قسم بكفّه هاء هاء هاء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53/216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وجاءه عسل فأمر بالعرفاء </w:t>
      </w:r>
      <w:r>
        <w:rPr>
          <w:rStyle w:val="FootnoteAnchor"/>
          <w:rtl w:val="true"/>
        </w:rPr>
        <w:footnoteReference w:id="515"/>
      </w:r>
      <w:r>
        <w:rPr>
          <w:rFonts w:ascii="Amiri" w:hAnsi="Amiri" w:eastAsia="Amiri" w:cs="Amiri"/>
          <w:color w:val="111111"/>
          <w:sz w:val="28"/>
          <w:sz w:val="28"/>
          <w:szCs w:val="28"/>
          <w:rtl w:val="true"/>
          <w:lang w:bidi="ar-SA"/>
        </w:rPr>
        <w:t xml:space="preserve">حتّى يأتوا باليتامى، وأمكنهم من رؤوس الأزقاق يلعقونها ويقسم للناس قدحاً قدحاً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واستعمل رجلاً من بني أسد فلمّا قضى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كانوا يهدون لي لم يكن يهدون إليّ قبل ذلك فاجتمع عندي مال فها هو ذا، فإن كان حلالاً ،أكلته، وإن كان غير ذلك فقد أتيت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أمسكته كان غُلُولاً ، فقبضه منه وجعله في بيت المال</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مساواته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تقسيم بيت المال ، وصلاته بعد أن يقسّمها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55/218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إذا عجز أهل الخراج عن الدراهم أخذ منهم الحبال والأوتاد وكل جنس من المتاع حتى السكاكين والمسالّ </w:t>
      </w:r>
      <w:r>
        <w:rPr>
          <w:rStyle w:val="FootnoteAnchor"/>
          <w:rtl w:val="true"/>
        </w:rPr>
        <w:footnoteReference w:id="518"/>
      </w:r>
      <w:r>
        <w:rPr>
          <w:rFonts w:ascii="Amiri" w:hAnsi="Amiri" w:eastAsia="Amiri" w:cs="Amiri"/>
          <w:color w:val="111111"/>
          <w:sz w:val="28"/>
          <w:sz w:val="28"/>
          <w:szCs w:val="28"/>
          <w:rtl w:val="true"/>
          <w:lang w:bidi="ar-SA"/>
        </w:rPr>
        <w:t>، ويقسم ما في بيت المال حتّى العطر يقسّمه بين نسائهم</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وأنته امرأة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صُلْبِيّة وهذه السوداء مولاة فلم تُفضّلني عليها في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ما بين اللوحين فلم أَرَ لولد إسماعيل على ولد إسحاق </w:t>
      </w:r>
      <w:r>
        <w:rPr>
          <w:rStyle w:val="FootnoteAnchor"/>
          <w:rtl w:val="true"/>
        </w:rPr>
        <w:footnoteReference w:id="519"/>
      </w:r>
      <w:r>
        <w:rPr>
          <w:rFonts w:ascii="IRNazanin" w:hAnsi="IRNazanin" w:eastAsia="IRNazanin"/>
          <w:color w:val="111111"/>
          <w:sz w:val="28"/>
          <w:sz w:val="28"/>
          <w:szCs w:val="28"/>
          <w:rtl w:val="true"/>
          <w:lang w:bidi="fa-IR"/>
        </w:rPr>
        <w:t xml:space="preserve">من فضل، ثم أخذ كفّاً من التراب ثم جعله نصفين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أفضل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لأحدهما فضل على الآخر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كلنا من آدم وآدم من التراب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57/220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شيخ من طيء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يقسم الرمّان في المساجد فأصاب مسجداً سبع رُمّانات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رأينا أشياء فاتتنا استكثرناها وإذا قسّمناها استقللناها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فيفضل الزقّ فيخرجه إلى باب المسجد، ويخرج الأقداح فيدعو اليتامى والمساكين فيلعقون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تمنّيت أنّى كنت يتيماً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59/222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يقسم في المسلمين الأبزار</w:t>
      </w:r>
      <w:r>
        <w:rPr>
          <w:rStyle w:val="FootnoteAnchor"/>
          <w:rtl w:val="true"/>
        </w:rPr>
        <w:footnoteReference w:id="522"/>
      </w:r>
      <w:r>
        <w:rPr>
          <w:rFonts w:ascii="Amiri" w:hAnsi="Amiri" w:eastAsia="Amiri" w:cs="Amiri"/>
          <w:color w:val="111111"/>
          <w:sz w:val="28"/>
          <w:sz w:val="28"/>
          <w:szCs w:val="28"/>
          <w:rtl w:val="true"/>
          <w:lang w:bidi="ar-SA"/>
        </w:rPr>
        <w:t xml:space="preserve">يصرّها صُرراً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الكمّون وكذا وكذا، وفي بيت المال مسالّ وإبر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ذهب ما في بيت المال أمر به فقُسمّ وصلّى فيه ليشهد له يوم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القيامة بأداء الأمانة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أَدْخِل الغنم عليّ لتشهد لي يوم القيامة أنها لم تجد شيئاً يلوكه بين لحييها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الضوالّ في بيت المال، فدخل يوماً حيث حبسها فلم يجد لها علفاً،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أنّى لم أجد لها علفاً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يطعم مَن خُلَّد في السجن من بيت المال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حديثه مع الفارسي ولبيد العطارديّ وكاتبه ،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هذا جناي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عبادة أبي يحيى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مطر فدخل</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خيمة من خيام الفُرْس ، فجاءه الفارسي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بيرون، أي اخْرُج اخرج، ولم يكن في الخيمة أحد من النساء وغيرهن ،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يضرّك لو تركتنا حتّى يسكن المطر؟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وهو يضرب صدره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ندانستم ندانستم، أي لم أعلم لم أعرف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w:t>
      </w:r>
      <w:r>
        <w:rPr>
          <w:rFonts w:eastAsia="IRNazanin" w:cs="IRNazanin"/>
          <w:color w:val="111111"/>
          <w:sz w:val="28"/>
          <w:szCs w:val="28"/>
          <w:rtl w:val="true"/>
          <w:lang w:bidi="fa-IR"/>
        </w:rPr>
        <w:t>.)[</w:t>
      </w:r>
      <w:r>
        <w:rPr>
          <w:rFonts w:eastAsia="IRNazanin" w:cs="IRNazanin"/>
          <w:color w:val="111111"/>
          <w:sz w:val="28"/>
          <w:szCs w:val="28"/>
          <w:lang w:bidi="fa-IR"/>
        </w:rPr>
        <w:t>63/226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أرسل إلى لبيد العطارديّ </w:t>
      </w:r>
      <w:r>
        <w:rPr>
          <w:rStyle w:val="FootnoteAnchor"/>
          <w:rtl w:val="true"/>
        </w:rPr>
        <w:footnoteReference w:id="527"/>
      </w:r>
      <w:r>
        <w:rPr>
          <w:rFonts w:ascii="Amiri" w:hAnsi="Amiri" w:eastAsia="Amiri" w:cs="Amiri"/>
          <w:color w:val="111111"/>
          <w:sz w:val="28"/>
          <w:sz w:val="28"/>
          <w:szCs w:val="28"/>
          <w:rtl w:val="true"/>
          <w:lang w:bidi="ar-SA"/>
        </w:rPr>
        <w:t xml:space="preserve">بعض شرطه فمرّوا به على مسجد سِمَاك </w:t>
      </w:r>
      <w:r>
        <w:rPr>
          <w:rStyle w:val="FootnoteAnchor"/>
          <w:rtl w:val="true"/>
        </w:rPr>
        <w:footnoteReference w:id="528"/>
      </w:r>
      <w:r>
        <w:rPr>
          <w:rFonts w:ascii="Amiri" w:hAnsi="Amiri" w:eastAsia="Amiri" w:cs="Amiri"/>
          <w:color w:val="111111"/>
          <w:sz w:val="28"/>
          <w:sz w:val="28"/>
          <w:szCs w:val="28"/>
          <w:rtl w:val="true"/>
          <w:lang w:bidi="ar-SA"/>
        </w:rPr>
        <w:t xml:space="preserve">، فقام إليه نُعيم بن دجاجة </w:t>
      </w:r>
      <w:r>
        <w:rPr>
          <w:rStyle w:val="FootnoteAnchor"/>
          <w:rtl w:val="true"/>
        </w:rPr>
        <w:footnoteReference w:id="529"/>
      </w:r>
      <w:r>
        <w:rPr>
          <w:rFonts w:ascii="Amiri" w:hAnsi="Amiri" w:eastAsia="Amiri" w:cs="Amiri"/>
          <w:color w:val="111111"/>
          <w:sz w:val="28"/>
          <w:sz w:val="28"/>
          <w:szCs w:val="28"/>
          <w:rtl w:val="true"/>
          <w:lang w:bidi="ar-SA"/>
        </w:rPr>
        <w:t xml:space="preserve">فحال بينهم وبينه ، ، فأرسل إلى نُعيم فجيء به ، فرفع شيئاً ليضربه ، فقال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صحبتك لذلّ وإنّ خلافك لكفر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دواتَكَ ، وأطِل سِنّ القلم، وقرّب ما بين الحروف،</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بين السطور </w:t>
      </w:r>
      <w:r>
        <w:rPr>
          <w:rStyle w:val="FootnoteAnchor"/>
          <w:rtl w:val="true"/>
        </w:rPr>
        <w:footnoteReference w:id="531"/>
      </w:r>
      <w:r>
        <w:rPr>
          <w:rFonts w:ascii="Amiri" w:hAnsi="Amiri" w:eastAsia="Amiri" w:cs="Amiri"/>
          <w:color w:val="111111"/>
          <w:sz w:val="28"/>
          <w:sz w:val="28"/>
          <w:szCs w:val="28"/>
          <w:rtl w:val="true"/>
          <w:lang w:bidi="ar-SA"/>
        </w:rPr>
        <w:t xml:space="preserve">، فيكون خطّك جيّداً، وحسّن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لك ثوابها ما بقيت ويحسن وجهك يوم القيامة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وشَكَتْ جارية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من شابٍّ أنّها كلّما خرجت إلى السوق في حاجة يتعرّض لي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أحبّك، وكانت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تقولين له أيضاً أنا أُحبّك، فمه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ذلك للشابّ </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إلى أن يوفّى الصابرون أجرهم بغير حساب، فسمع مقالتهما فأعتق الجارية وزوّجها من الشابّ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66/229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خبّاب</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الدكّان قائماً والرحبة مملوءة من جواليق بيض وسود وصفر وقطيفة بيضاء وقطيفة سوداء وحلة وقوصرة،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جَانٍ يَده إلى فِيهِيابن النبّاح </w:t>
      </w:r>
      <w:r>
        <w:rPr>
          <w:rStyle w:val="FootnoteAnchor"/>
          <w:rtl w:val="true"/>
        </w:rPr>
        <w:footnoteReference w:id="535"/>
      </w:r>
      <w:r>
        <w:rPr>
          <w:rFonts w:ascii="Amiri" w:hAnsi="Amiri" w:eastAsia="Amiri" w:cs="Amiri"/>
          <w:color w:val="111111"/>
          <w:sz w:val="28"/>
          <w:sz w:val="28"/>
          <w:szCs w:val="28"/>
          <w:rtl w:val="true"/>
          <w:lang w:bidi="ar-SA"/>
        </w:rPr>
        <w:t xml:space="preserve">، أُدعُ لي أُمراة الأسباع </w:t>
      </w:r>
      <w:r>
        <w:rPr>
          <w:rStyle w:val="FootnoteAnchor"/>
          <w:rtl w:val="true"/>
        </w:rPr>
        <w:footnoteReference w:id="536"/>
      </w:r>
      <w:r>
        <w:rPr>
          <w:rFonts w:ascii="Amiri" w:hAnsi="Amiri" w:eastAsia="Amiri" w:cs="Amiri"/>
          <w:color w:val="111111"/>
          <w:sz w:val="28"/>
          <w:sz w:val="28"/>
          <w:szCs w:val="28"/>
          <w:rtl w:val="true"/>
          <w:lang w:bidi="ar-SA"/>
        </w:rPr>
        <w:t xml:space="preserve">، فجاءوا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العرفاء، فجاؤوه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المقاتلة ،فجاؤوه،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مالكم فاحملوه إلى مساجدكم فاقسموه بين الناس</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ضربه أمير المؤمنين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إذ بعث</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يطلبون التمرة فخرجوا إلى حائط يلتقطون التمرة فكل تمرة جيّدة يأكلونها والرديء يحملونه في أكمامهم للنبيّ ، وأمير المؤمنين كان يلتقط التمر الجيّد يجعله في كمّه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فلمّا رجعوا وضع كلّ واحد ما كان معه من التمر،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ما بال تمرك أجود من تمرة هؤلاء؟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67/230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يكسح </w:t>
      </w:r>
      <w:r>
        <w:rPr>
          <w:rStyle w:val="FootnoteAnchor"/>
          <w:rtl w:val="true"/>
        </w:rPr>
        <w:footnoteReference w:id="539"/>
      </w:r>
      <w:r>
        <w:rPr>
          <w:rFonts w:ascii="Amiri" w:hAnsi="Amiri" w:eastAsia="Amiri" w:cs="Amiri"/>
          <w:color w:val="111111"/>
          <w:sz w:val="28"/>
          <w:sz w:val="28"/>
          <w:szCs w:val="28"/>
          <w:rtl w:val="true"/>
          <w:lang w:bidi="ar-SA"/>
        </w:rPr>
        <w:t>بيت المال ويرشّه ويصلّي</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ركعتين في كل ناحية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برحمتك التي وسعت كل شيء، وبقدرتك التي قهرت كل شيء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جبروتك التي غلبت كلّ شيء، وبعزتك التي لا يقوم لها شيء، وبعظمتك التي ملأت كل شيء، وبعلمك الذي أحاط بكل شيء، وبوجهك الباقي بعد فناء كلّ شيء، وبنور وجهك الذي أضاء له كل شيء، يا منان يا نور يا نور يا أوّل الأوّلين ويا آخر الآخرين يا الله يا رحمن يا رحيم، أعوذ بك من الذنوب التي تحدث النقم ، وأعوذ بك من الذنوب التي تُورث الندم، وأعوذ بك من الذنوب التي تحبس القسم ، وأعوذ بك من الذنوب التي تهتك العصم ، وأعوذ بك من الذنوب التي تمنع الفضل ، وأعوذ بك من الذنوب التي تنزل البلاء، وأعوذ بك من الذنوب التي تُديل الأعداء، وأعوذ بك من الذنوب التي تحبس الدعاء، وأعوذ بك من الذنوب التي تعجّل الفناء، وأعوذ بك من الذنوب التي تقطع الرجاء ، وأعوذ بك من الذنوب التي تورث الشقاء، وأعوذ بك من الذنوب التي تُظْلِم الهواء ، وأعوذ بك من الذنوب التي تكشف الغطاء، وأعوذ بك من الذنوب التي تحبس غيث السماء</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تفسير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تورث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تهتك العصم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 الخمر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تدفع القسم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الافتقار ، والنوم عن العتمة، وعن صلاة الغداة، واستحقار النعم، وشكوى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إغاثة الملهوف، ومعاونة المظلوم، وتضييعُ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تُديل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المجاهرة بالظلم، وإعلان الفجور وإباحة المحظور، وعصيان الأخيار </w:t>
      </w:r>
      <w:r>
        <w:rPr>
          <w:rStyle w:val="FootnoteAnchor"/>
          <w:rtl w:val="true"/>
        </w:rPr>
        <w:footnoteReference w:id="542"/>
      </w:r>
      <w:r>
        <w:rPr>
          <w:rFonts w:ascii="Amiri" w:hAnsi="Amiri" w:eastAsia="Amiri" w:cs="Amiri"/>
          <w:color w:val="111111"/>
          <w:sz w:val="28"/>
          <w:sz w:val="28"/>
          <w:szCs w:val="28"/>
          <w:rtl w:val="true"/>
          <w:lang w:bidi="ar-SA"/>
        </w:rPr>
        <w:t>، والكذب، والزنا، وسد طرق المسلمين، وادّعاء الإمامة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والقنوط من رحمة الله ، والثقة بغير الله، والتكذيب بوعد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تظلم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 والكهانة ، والإيمان بالنجوم ، والتكذيب بالقدر، وعقوق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الاستدانة بغير نية الأداء </w:t>
      </w:r>
      <w:r>
        <w:rPr>
          <w:rStyle w:val="FootnoteAnchor"/>
          <w:rtl w:val="true"/>
        </w:rPr>
        <w:footnoteReference w:id="543"/>
      </w:r>
      <w:r>
        <w:rPr>
          <w:rFonts w:ascii="Amiri" w:hAnsi="Amiri" w:eastAsia="Amiri" w:cs="Amiri"/>
          <w:color w:val="111111"/>
          <w:sz w:val="28"/>
          <w:sz w:val="28"/>
          <w:szCs w:val="28"/>
          <w:rtl w:val="true"/>
          <w:lang w:bidi="ar-SA"/>
        </w:rPr>
        <w:t>، وسوء الخُلُق ، وقلّة الصبر، واستعمال الضجر والكسل والاستهانة بأهل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تحبس غيث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الحكّام في القضاء ، وشهادة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الزور، وكتمان الشهادة ، ومنع الزكاة والقرض والماعون، وقساوة القلب على أهل الفقر والفاقة، وظلم اليتيم والأرملة، وانتهار السائل وردّه بالليل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قنبر وحبّه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وسنّته في يوم الفطر والأضحى ، وذبحه عن رسول الله صلى الله عليه وسلم ، وكلامه في التزويج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68/231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قنبرُ غلامَ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وكان يحبّه حبّاً شديداً لصلاحه ، فإذا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على إثره بالسيف، فرآه ذات ليلة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مالك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لأمشي خلفك ؛ فالناس كما تراهم يا أمير المؤمنين فخفتُ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السماء تحرسني أم من أهل الأرض؟</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أهل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الأرض لا يستطيعون بي شيئاً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 فرجع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يمشي في خمسة مواضع حافياً ويعلّق نعليه بيده اليسرى،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مواطن الله وأُحبّ أن أكون فيها حافياً يوم الفطر، ويوم الأضحى إذا خرج إلى الصلاة، وإذا راح إلى الجمعة، وإذا عاد مريضاً، وإذا شيّع جنازة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70/233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يوم الأضحى وهو في خمسة آلاف وبغلته تقاد خلفه، حتّى انتهى إلى المصلّى فصلّى ركعتين وخطب الناس، ثمّ نزل فقرّب إليه كبش فأضجعه،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وَجَهتُ وَجْهِيَ لِلَّذِي فَطَرَ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الآيتين </w:t>
      </w:r>
      <w:r>
        <w:rPr>
          <w:rStyle w:val="FootnoteAnchor"/>
          <w:rtl w:val="true"/>
        </w:rPr>
        <w:footnoteReference w:id="547"/>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اللّهم تقبّل من محمّد عبد الله عبدِك ورسولِك ، ثمّ أضجع كبشاً آخر فذبحه من نفسه</w:t>
      </w:r>
      <w:r>
        <w:rPr>
          <w:rFonts w:eastAsia="IRNazanin" w:cs="IRNazanin"/>
          <w:color w:val="111111"/>
          <w:sz w:val="28"/>
          <w:szCs w:val="28"/>
          <w:rtl w:val="true"/>
          <w:lang w:bidi="fa-IR"/>
        </w:rPr>
        <w:t>. [</w:t>
      </w:r>
      <w:r>
        <w:rPr>
          <w:rFonts w:eastAsia="IRNazanin" w:cs="IRNazanin"/>
          <w:color w:val="111111"/>
          <w:sz w:val="28"/>
          <w:szCs w:val="28"/>
          <w:lang w:bidi="fa-IR"/>
        </w:rPr>
        <w:t>71/234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يذبح كل سنة كبشين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عن نفسه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يُضحّي عن رسول الله بكبش </w:t>
      </w:r>
      <w:bookmarkStart w:id="64" w:name="pg7894_81564"/>
    </w:p>
    <w:p>
      <w:pPr>
        <w:pStyle w:val="BookText"/>
        <w:rPr/>
      </w:pPr>
      <w:bookmarkEnd w:id="64"/>
      <w:r>
        <w:rPr>
          <w:rFonts w:ascii="Amiri" w:hAnsi="Amiri" w:eastAsia="Amiri" w:cs="Amiri"/>
          <w:color w:val="111111"/>
          <w:sz w:val="28"/>
          <w:sz w:val="28"/>
          <w:szCs w:val="28"/>
          <w:rtl w:val="true"/>
          <w:lang w:bidi="ar-SA"/>
        </w:rPr>
        <w:t xml:space="preserve">وعن نفسه بكبش حتّى توفاه الله ، ثمّ لم يزل الحسن والحسين يضحّيان عن أبيهما حتى لحقا بالله ، وأنا أضحي عن الحسين منذ أُصيب ولن أدع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حتى ألحق بالله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التزويج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لذة المعيشة أن ترى في كل عام عرساً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بعض أصحابه وأنت لم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وعندي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واحدة منهنّ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أيتهنّ ؟ فعندي ُأمامة بنت أبي العاص أوصتني فاطمة بتزوُّجها بعدها، وعندي أُمّ البنين وهي تأتي في كل عام بابنٍ ، وعندي أسماء بنت عميس كأنّها جام من ذهب، وعندي أمّ حبيب التغلبيّة وهي النفس التي بين الجنبين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زمان حياة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تزوّج بغيرها لحرمة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لم يتزوّج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طول زمان خديجة</w:t>
      </w:r>
      <w:r>
        <w:rPr>
          <w:rFonts w:eastAsia="IRNazanin" w:cs="IRNazanin"/>
          <w:color w:val="111111"/>
          <w:sz w:val="28"/>
          <w:szCs w:val="28"/>
          <w:rtl w:val="true"/>
          <w:lang w:bidi="fa-IR"/>
        </w:rPr>
        <w:t>.</w:t>
      </w:r>
    </w:p>
    <w:p>
      <w:pPr>
        <w:pStyle w:val="Heading3"/>
        <w:numPr>
          <w:ilvl w:val="2"/>
          <w:numId w:val="1"/>
        </w:numPr>
        <w:rPr/>
      </w:pPr>
      <w:bookmarkStart w:id="65" w:name="__RefHeading___Toc6062728_1051229030"/>
      <w:bookmarkStart w:id="66" w:name="_Toc21"/>
      <w:bookmarkEnd w:id="65"/>
      <w:r>
        <w:rPr>
          <w:rtl w:val="true"/>
        </w:rPr>
        <w:t xml:space="preserve">فصل </w:t>
      </w:r>
      <w:r>
        <w:rPr>
          <w:rtl w:val="true"/>
        </w:rPr>
        <w:t>[</w:t>
      </w:r>
      <w:r>
        <w:rPr>
          <w:rtl w:val="true"/>
        </w:rPr>
        <w:t xml:space="preserve">في توصيفه </w:t>
      </w:r>
      <w:r>
        <w:rPr>
          <w:rtl w:val="true"/>
        </w:rPr>
        <w:t>(</w:t>
      </w:r>
      <w:r>
        <w:rPr>
          <w:rtl w:val="true"/>
        </w:rPr>
        <w:t>علیه السلام</w:t>
      </w:r>
      <w:r>
        <w:rPr>
          <w:rtl w:val="true"/>
        </w:rPr>
        <w:t xml:space="preserve">) </w:t>
      </w:r>
      <w:r>
        <w:rPr>
          <w:rtl w:val="true"/>
        </w:rPr>
        <w:t xml:space="preserve">الدنيا وذمّه لها ، وحديثه في فضل الكوفة ، وكلامه مع الدنيا </w:t>
      </w:r>
      <w:r>
        <w:rPr>
          <w:rtl w:val="true"/>
        </w:rPr>
        <w:t>]</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الدنيا وقَصِّره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حلالها حساب، وحرامها النار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تجمع الدنيا ؛ فإنّ حلالها حساب كما أنّ الحرام عقاب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أصف لك من دارٍ مَن صحّ فيها مَرِض ، ومن سَقِم فيها ندم، ومن افتقر فيها حزِن، ومن استغنى فيها فُتِن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رجلاً يذمّ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الليل والنهار والشمس والقمر سامعين مطيعين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لمنزلُ صدقٍ لمن صدّقها، ودارُ قرارٍ لمن فَهِم عنها، مَتجَرُ أولياء الله ،عملوا فيها بالطاعة فربحوا فيها الجنّة واكتسبوا المغفرة؛ فمِنْ ذا تذمّها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ونادت بانقطاعها ، وراحت بفجيعةٍ وابتكرت ترهيباً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أيّها الذامّ للدنيا، متى استذمّتك </w:t>
      </w:r>
      <w:r>
        <w:rPr>
          <w:rStyle w:val="FootnoteAnchor"/>
          <w:rtl w:val="true"/>
        </w:rPr>
        <w:footnoteReference w:id="551"/>
      </w:r>
      <w:r>
        <w:rPr>
          <w:rFonts w:ascii="Amiri" w:hAnsi="Amiri" w:eastAsia="Amiri" w:cs="Amiri"/>
          <w:color w:val="111111"/>
          <w:sz w:val="28"/>
          <w:sz w:val="28"/>
          <w:szCs w:val="28"/>
          <w:rtl w:val="true"/>
          <w:lang w:bidi="ar-SA"/>
        </w:rPr>
        <w:t xml:space="preserve">أم متى غرّتك؟ أبمصارع آبائك في الثرى؟ أم بمضاجع أمّهاتك في البِلى؟ أم ببواكر </w:t>
      </w:r>
      <w:r>
        <w:rPr>
          <w:rStyle w:val="FootnoteAnchor"/>
          <w:rtl w:val="true"/>
        </w:rPr>
        <w:footnoteReference w:id="552"/>
      </w:r>
      <w:r>
        <w:rPr>
          <w:rFonts w:ascii="Amiri" w:hAnsi="Amiri" w:eastAsia="Amiri" w:cs="Amiri"/>
          <w:color w:val="111111"/>
          <w:sz w:val="28"/>
          <w:sz w:val="28"/>
          <w:szCs w:val="28"/>
          <w:rtl w:val="true"/>
          <w:lang w:bidi="ar-SA"/>
        </w:rPr>
        <w:t xml:space="preserve">الصريخ عن إخوانك ؟ أم بطوارق النعيّ من أحبّائك؟ أي مواعظٍ الدُّنيا لو نَصَتُّ لها ؟ وأيّ دواء لو فهمتَ </w:t>
      </w:r>
    </w:p>
    <w:p>
      <w:pPr>
        <w:pStyle w:val="BookText"/>
        <w:rPr/>
      </w:pPr>
      <w:r>
        <w:rPr>
          <w:rFonts w:ascii="Amiri" w:hAnsi="Amiri" w:eastAsia="Amiri" w:cs="Amiri"/>
          <w:color w:val="111111"/>
          <w:sz w:val="28"/>
          <w:sz w:val="28"/>
          <w:szCs w:val="28"/>
          <w:rtl w:val="true"/>
          <w:lang w:bidi="ar-SA"/>
        </w:rPr>
        <w:t>عنها ؟ وأيُّ عاقبة لو تزوّدْتَ منها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ثمّ التفت إلى المقابر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الغُربة، يا أهل التربة، أخبرونا خبر ما عندكم نُخبركم خبر ما عندنا ؛ أمّا دوركم فقد سُكِنت بعدكم، وأنّ أموالكم قد قُسِمَتْ، وأن أزواجكم قد زُوِّجُن بعدكم، وأن أولادكم قد استُخدِموا بعدكم، فهذا خبر ما عندنا فأخبرونا خبر ما عندكم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أُذِنَ لهم لأجابوا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خير الزاد التقوى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ينادي ثلاثاً في الناس إذا صلّى العشاء الآخرة حتّى يُسمع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تجهّزوا رحمكم الله فقد نودي فيكم بالرحيل، فما التعرُّج </w:t>
      </w:r>
    </w:p>
    <w:p>
      <w:pPr>
        <w:pStyle w:val="BookText"/>
        <w:rPr/>
      </w:pPr>
      <w:r>
        <w:rPr>
          <w:rFonts w:ascii="Amiri" w:hAnsi="Amiri" w:eastAsia="Amiri" w:cs="Amiri"/>
          <w:color w:val="111111"/>
          <w:sz w:val="28"/>
          <w:sz w:val="28"/>
          <w:szCs w:val="28"/>
          <w:rtl w:val="true"/>
          <w:lang w:bidi="ar-SA"/>
        </w:rPr>
        <w:t xml:space="preserve">على الدنيا بعد النداء بالرحيل، وانتقلوا بأفضل ما عندكم من الزاد وهو التقوى، واعلموا أنّ طريقكم في المعاد، وممرّكم على الصراط، والهول الأعظم أمامكم، وعلى طريقكم عقبة كؤود </w:t>
      </w:r>
      <w:r>
        <w:rPr>
          <w:rStyle w:val="FootnoteAnchor"/>
          <w:rtl w:val="true"/>
        </w:rPr>
        <w:footnoteReference w:id="555"/>
      </w:r>
      <w:r>
        <w:rPr>
          <w:rFonts w:ascii="Amiri" w:hAnsi="Amiri" w:eastAsia="Amiri" w:cs="Amiri"/>
          <w:color w:val="111111"/>
          <w:sz w:val="28"/>
          <w:sz w:val="28"/>
          <w:szCs w:val="28"/>
          <w:rtl w:val="true"/>
          <w:lang w:bidi="ar-SA"/>
        </w:rPr>
        <w:t xml:space="preserve">، ومنازل مخوفة مهولة ، ولابدّ لكم من الممرّ عليها والوقوف عليها </w:t>
      </w:r>
      <w:r>
        <w:rPr>
          <w:rStyle w:val="FootnoteAnchor"/>
          <w:rtl w:val="true"/>
        </w:rPr>
        <w:footnoteReference w:id="556"/>
      </w:r>
      <w:r>
        <w:rPr>
          <w:rFonts w:ascii="Amiri" w:hAnsi="Amiri" w:eastAsia="Amiri" w:cs="Amiri"/>
          <w:color w:val="111111"/>
          <w:sz w:val="28"/>
          <w:sz w:val="28"/>
          <w:szCs w:val="28"/>
          <w:rtl w:val="true"/>
          <w:lang w:bidi="ar-SA"/>
        </w:rPr>
        <w:t xml:space="preserve">، فإما برحمة من الله ،فنجاة وإما بهلكة ليس بعدها انجبار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الأمالي 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عن أبيه محمد بن الحسن الوليد القمى، عن محمد بن الحسن الصفار ، عن العباس بن ،معروف ، عن علي بن مهزيار، عن الحسن بن محبوب، عن عمرو بن أبي مقدام،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خصائص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الجنوب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الخورنق إلى الحيرة</w:t>
      </w:r>
      <w:r>
        <w:rPr>
          <w:rStyle w:val="FootnoteAnchor"/>
          <w:rtl w:val="true"/>
        </w:rPr>
        <w:footnoteReference w:id="559"/>
      </w:r>
      <w:r>
        <w:rPr>
          <w:rFonts w:ascii="Amiri" w:hAnsi="Amiri" w:eastAsia="Amiri" w:cs="Amiri"/>
          <w:color w:val="111111"/>
          <w:sz w:val="28"/>
          <w:sz w:val="28"/>
          <w:szCs w:val="28"/>
          <w:rtl w:val="true"/>
          <w:lang w:bidi="ar-SA"/>
        </w:rPr>
        <w:t xml:space="preserve">إلى الكوفة بأربعين ألف درهم من الدهاقين وأشهدني على شرائه،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تشتري هذا وليس تنبت فيها خضراء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كوفان كوفان يرد أوّلها ، آخرها ، يحشر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 سبعون ألفاً 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فاشتهيت أن يُحْشَرُوا مِن مِلكى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ذكر أخبار إصبهان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القاضي أبو أحمد محمّد بن أحمد بن إبراهيم إملاء ، ثنا محمّد بن يحيى بن مندة ، ثنا إبراهيم بن عمر ، ثنا محمد بن أبان العنبري ، ثنا النضر بن منصور، عن أبي الجنوب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يُردّ أوّلها على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بالتشديد على بناء المجهول كناية عن انتظامها وعمارتها ، أو إشارة إلى الرجعة فإن أوائل هذه الأمة الذين دفنوا فيها يردون إلى أو اخر هم وهم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 أو بالتخفيف على بناء المعلوم بهذا المعنى الأخير ويحتمل على التقديرين أن يكون كناية عن خرابها وحدوث الفتن فيها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بعض الحيطان وفي يدي مسحاة أعمل بها، فإذا أنا بامرأة هجمت علي شبهتها ببثينة بنت عامر الجمحي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من أجمل نساء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طالب هل لك أن تتزوّجني وأغنيتك عن هذه المسحاة، وأدلك على خزائن الأرض، ويكون لك الملك ما حییت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فاطلبي زوجاً غيري فلستِ من نسائي ،وأقبلتُ على مِسحاتى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وكان في آخرها 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أتتنا على ذي الغرير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وزينتها في مثل تلك الشمائل</w:t>
      </w:r>
    </w:p>
    <w:p>
      <w:pPr>
        <w:pStyle w:val="BookText"/>
        <w:rPr/>
      </w:pPr>
      <w:r>
        <w:rPr>
          <w:rFonts w:ascii="Amiri" w:hAnsi="Amiri" w:eastAsia="Amiri" w:cs="Amiri"/>
          <w:color w:val="111111"/>
          <w:sz w:val="28"/>
          <w:sz w:val="28"/>
          <w:szCs w:val="28"/>
          <w:rtl w:val="true"/>
          <w:lang w:bidi="ar-SA"/>
        </w:rPr>
        <w:t xml:space="preserve">فقلت لها 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ولست بجاهل</w:t>
      </w:r>
    </w:p>
    <w:p>
      <w:pPr>
        <w:pStyle w:val="BookText"/>
        <w:rPr/>
      </w:pPr>
      <w:r>
        <w:rPr>
          <w:rFonts w:ascii="Amiri" w:hAnsi="Amiri" w:eastAsia="Amiri" w:cs="Amiri"/>
          <w:color w:val="111111"/>
          <w:sz w:val="28"/>
          <w:sz w:val="28"/>
          <w:szCs w:val="28"/>
          <w:rtl w:val="true"/>
          <w:lang w:bidi="ar-SA"/>
        </w:rPr>
        <w:t xml:space="preserve">وما أنا والدنيا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صريعاً بين تلك الجنادل</w:t>
      </w:r>
    </w:p>
    <w:p>
      <w:pPr>
        <w:pStyle w:val="BookText"/>
        <w:rPr/>
      </w:pPr>
      <w:r>
        <w:rPr>
          <w:rFonts w:ascii="Amiri" w:hAnsi="Amiri" w:eastAsia="Amiri" w:cs="Amiri"/>
          <w:color w:val="111111"/>
          <w:sz w:val="28"/>
          <w:sz w:val="28"/>
          <w:szCs w:val="28"/>
          <w:rtl w:val="true"/>
          <w:lang w:bidi="ar-SA"/>
        </w:rPr>
        <w:t xml:space="preserve">وهبها أتتنا بالكنوز ودرّها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وأهوال قارون وملك القبائل</w:t>
      </w:r>
    </w:p>
    <w:p>
      <w:pPr>
        <w:pStyle w:val="BookText"/>
        <w:rPr/>
      </w:pPr>
      <w:r>
        <w:rPr>
          <w:rFonts w:ascii="Amiri" w:hAnsi="Amiri" w:eastAsia="Amiri" w:cs="Amiri"/>
          <w:color w:val="111111"/>
          <w:sz w:val="28"/>
          <w:sz w:val="28"/>
          <w:szCs w:val="28"/>
          <w:rtl w:val="true"/>
          <w:lang w:bidi="ar-SA"/>
        </w:rPr>
        <w:t xml:space="preserve">أليس جميعاً بالفناء مصيرها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 خزانها بالطوائل</w:t>
      </w:r>
    </w:p>
    <w:p>
      <w:pPr>
        <w:pStyle w:val="BookText"/>
        <w:rPr/>
      </w:pPr>
      <w:r>
        <w:rPr>
          <w:rFonts w:ascii="Amiri" w:hAnsi="Amiri" w:eastAsia="Amiri" w:cs="Amiri"/>
          <w:color w:val="111111"/>
          <w:sz w:val="28"/>
          <w:sz w:val="28"/>
          <w:szCs w:val="28"/>
          <w:rtl w:val="true"/>
          <w:lang w:bidi="ar-SA"/>
        </w:rPr>
        <w:t xml:space="preserve">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فيك من ملك وعزّ ونائل</w:t>
      </w:r>
    </w:p>
    <w:p>
      <w:pPr>
        <w:pStyle w:val="BookText"/>
        <w:rPr/>
      </w:pPr>
      <w:r>
        <w:rPr>
          <w:rFonts w:ascii="Amiri" w:hAnsi="Amiri" w:eastAsia="Amiri" w:cs="Amiri"/>
          <w:color w:val="111111"/>
          <w:sz w:val="28"/>
          <w:sz w:val="28"/>
          <w:szCs w:val="28"/>
          <w:rtl w:val="true"/>
          <w:lang w:bidi="ar-SA"/>
        </w:rPr>
        <w:t xml:space="preserve">فقد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وأهل الغوائل</w:t>
      </w:r>
    </w:p>
    <w:p>
      <w:p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عذاباً دائماً غير زائل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مثل ضربه الله له </w:t>
      </w:r>
      <w:r>
        <w:rPr>
          <w:rFonts w:eastAsia="IRNazanin" w:cs="IRNazanin"/>
          <w:color w:val="111111"/>
          <w:sz w:val="28"/>
          <w:szCs w:val="28"/>
          <w:rtl w:val="true"/>
          <w:lang w:bidi="fa-IR"/>
        </w:rPr>
        <w:t>-.</w:t>
      </w:r>
      <w:bookmarkStart w:id="67" w:name="pg7894_81569"/>
    </w:p>
    <w:p>
      <w:pPr>
        <w:pStyle w:val="BookText"/>
        <w:rPr/>
      </w:pPr>
      <w:bookmarkEnd w:id="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يبيع سيفاً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هذا السيف فلطالما كشفتُ به الكُرَب عن وجه رسول الله ، ولو كان عندي ثمن إزار ما بِعتُه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6062730_1051229030"/>
      <w:bookmarkStart w:id="69" w:name="_Toc22"/>
      <w:bookmarkEnd w:id="68"/>
      <w:r>
        <w:rPr>
          <w:rtl w:val="true"/>
        </w:rPr>
        <w:t xml:space="preserve">فصل </w:t>
      </w:r>
      <w:r>
        <w:rPr>
          <w:rtl w:val="true"/>
        </w:rPr>
        <w:t>[</w:t>
      </w:r>
      <w:r>
        <w:rPr>
          <w:rtl w:val="true"/>
        </w:rPr>
        <w:t xml:space="preserve">فى عهدهما له </w:t>
      </w:r>
      <w:r>
        <w:rPr>
          <w:rtl w:val="true"/>
        </w:rPr>
        <w:t>(</w:t>
      </w:r>
      <w:r>
        <w:rPr>
          <w:rtl w:val="true"/>
        </w:rPr>
        <w:t>علیه السلام</w:t>
      </w:r>
      <w:r>
        <w:rPr>
          <w:rtl w:val="true"/>
        </w:rPr>
        <w:t xml:space="preserve">) </w:t>
      </w:r>
      <w:r>
        <w:rPr>
          <w:rtl w:val="true"/>
        </w:rPr>
        <w:t xml:space="preserve">على اليمن ، وحرب البصرة ، واهتمامه بإجراء الحدود </w:t>
      </w:r>
      <w:r>
        <w:rPr>
          <w:rtl w:val="true"/>
        </w:rPr>
        <w:t>]</w:t>
      </w:r>
      <w:bookmarkEnd w:id="6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لمّا غلبا على الأمر كتبا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على اليمن ، فامتنع امتناعاً شديداً، فشدّدا ليسيرنّ، فخرج من المسجد من عندهما فاستقبله المغيرة بن شعبة فسمعه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لأملأنّها رجالاً ، فدخل المغيرة عليهما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بينكما وبين عليّ شيء ؟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كتبنا له عهداً على اليمن فأبى أن يقبله فأكرهناه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لأملأنّها عليهما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اذهب فخذ عهدنا منه، فما استخليا المدينة منه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وقد اجتمع على عائشة هناك خلق عظيم ، قلت يا أمير المؤمنين، أتخوّف أن تقتل بمكان مضيعة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سيجيئك من هذا الفجّ خمسة آلاف وستمائة وخمسة وستون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فخفت أن يجيئوا على غير هذا العدد ، فسرت فرسخين فرأيت نواصي الخيل أقبلت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أردنا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العدد ؟</w:t>
      </w:r>
    </w:p>
    <w:p>
      <w:pPr>
        <w:pStyle w:val="BookText"/>
        <w:rPr/>
      </w:pPr>
      <w:r>
        <w:rPr>
          <w:rFonts w:ascii="Amiri" w:hAnsi="Amiri" w:eastAsia="Amiri" w:cs="Amiri"/>
          <w:color w:val="111111"/>
          <w:sz w:val="28"/>
          <w:sz w:val="28"/>
          <w:szCs w:val="28"/>
          <w:rtl w:val="true"/>
          <w:lang w:bidi="ar-SA"/>
        </w:rPr>
        <w:t xml:space="preserve">فقال من طُوِيَ عليه الديوان حيث خَلَّفْنا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فخمسة آلاف وستمائة وخمسة وستّون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وانصرفتُ وأتيت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تخوّفتُ أن يجيء الجيش خلاف العدد الذي قلتَ فيتفرّق الناس عنك فسألتهم فإذا الأمر كما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بغير هذا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يقتسمون بيت مالهم خمسمائة خمسمائة ، فلما فرغ من حربه دعا صاحب بيت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الناس خمسمائة خمسمائة ففضل ألفا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أعطيتهم يا صاحب بيت المال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وفضل ألفا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فعزلت لى 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فعزلت لابني الحسن 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فعزلت لابني الحسين 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فعزلت لابنى محمّد 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أنصباؤنا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هارون بن عنترة </w:t>
      </w:r>
      <w:r>
        <w:rPr>
          <w:rStyle w:val="FootnoteAnchor"/>
          <w:rtl w:val="true"/>
        </w:rPr>
        <w:footnoteReference w:id="564"/>
      </w:r>
      <w:r>
        <w:rPr>
          <w:rFonts w:ascii="Amiri" w:hAnsi="Amiri" w:eastAsia="Amiri" w:cs="Amiri"/>
          <w:color w:val="111111"/>
          <w:sz w:val="28"/>
          <w:sz w:val="28"/>
          <w:szCs w:val="28"/>
          <w:rtl w:val="true"/>
          <w:lang w:bidi="ar-SA"/>
        </w:rPr>
        <w:t>، عن أبيه</w:t>
      </w:r>
      <w:r>
        <w:rPr>
          <w:rStyle w:val="FootnoteAnchor"/>
          <w:rtl w:val="true"/>
        </w:rPr>
        <w:footnoteReference w:id="5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أبي صديقاً لقنبر وخرج معه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خبأتُ لك خبيئةً إنّك لا تترك شيئاً إلا قسمتَه وأنفقته ، فأتى بسلة مملوّة جامات من ذهب وفضّة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لقد أحببت أن تُدخل بيتى ناراً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فضربها بسيفه فانتثرت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إناء مقطوع نصفه أو ثلثه</w:t>
      </w:r>
      <w:r>
        <w:rPr>
          <w:rStyle w:val="FootnoteAnchor"/>
          <w:rtl w:val="true"/>
        </w:rPr>
        <w:footnoteReference w:id="567"/>
      </w:r>
      <w:r>
        <w:rPr>
          <w:rFonts w:ascii="Amiri" w:hAnsi="Amiri" w:eastAsia="Amiri" w:cs="Amiri"/>
          <w:color w:val="111111"/>
          <w:sz w:val="28"/>
          <w:sz w:val="28"/>
          <w:szCs w:val="28"/>
          <w:rtl w:val="true"/>
          <w:lang w:bidi="ar-SA"/>
        </w:rPr>
        <w:t xml:space="preserve">، وقال عَلَيَّ ،بالعرفاء فجاؤوا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هذا بالحصص ، 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ليقسمن خيره مع شرّه لا حاجة لنا فيه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70" w:name="pg7894_81572"/>
    </w:p>
    <w:p>
      <w:pPr>
        <w:pStyle w:val="BookText"/>
        <w:rPr/>
      </w:pPr>
      <w:bookmarkEnd w:id="70"/>
      <w:r>
        <w:rPr>
          <w:rFonts w:eastAsia="IRNazanin" w:cs="IRNazanin"/>
          <w:color w:val="111111"/>
          <w:sz w:val="28"/>
          <w:szCs w:val="28"/>
          <w:rtl w:val="true"/>
          <w:lang w:bidi="fa-IR"/>
        </w:rPr>
        <w:t xml:space="preserve">[ </w:t>
      </w:r>
      <w:r>
        <w:rPr>
          <w:rFonts w:eastAsia="IRNazanin" w:cs="IRNazanin"/>
          <w:color w:val="111111"/>
          <w:sz w:val="28"/>
          <w:szCs w:val="28"/>
          <w:lang w:bidi="fa-IR"/>
        </w:rPr>
        <w:t>85/248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وسرق في عهد عمر إنسان فشهد عليه الشهود فقال يا عُمر، لا تقطع فإنّي تُبت إلى اللّه منه ولا أرجع وهذا أوّل سرقة منّي ، فدرأ عنه عُمر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عليه الحدّ فإنّ الله قد ستر عليه إلى أن سرق مقدار دية 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86/249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بسُراق وقامت عليهم البيّنة وأقرّوا </w:t>
      </w:r>
      <w:r>
        <w:rPr>
          <w:rStyle w:val="FootnoteAnchor"/>
          <w:rtl w:val="true"/>
        </w:rPr>
        <w:footnoteReference w:id="569"/>
      </w:r>
      <w:r>
        <w:rPr>
          <w:rFonts w:ascii="Amiri" w:hAnsi="Amiri" w:eastAsia="Amiri" w:cs="Amiri"/>
          <w:color w:val="111111"/>
          <w:sz w:val="28"/>
          <w:sz w:val="28"/>
          <w:szCs w:val="28"/>
          <w:rtl w:val="true"/>
          <w:lang w:bidi="ar-SA"/>
        </w:rPr>
        <w:t xml:space="preserve">فقطع أيديهم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أحسن القيام عليهم وداوِ كلومهم </w:t>
      </w:r>
      <w:r>
        <w:rPr>
          <w:rStyle w:val="FootnoteAnchor"/>
          <w:rtl w:val="true"/>
        </w:rPr>
        <w:footnoteReference w:id="570"/>
      </w:r>
      <w:r>
        <w:rPr>
          <w:rFonts w:ascii="Amiri" w:hAnsi="Amiri" w:eastAsia="Amiri" w:cs="Amiri"/>
          <w:color w:val="111111"/>
          <w:sz w:val="28"/>
          <w:sz w:val="28"/>
          <w:szCs w:val="28"/>
          <w:rtl w:val="true"/>
          <w:lang w:bidi="ar-SA"/>
        </w:rPr>
        <w:t>فإذا برؤوا فأعلمني ، فجاء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برؤوا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 كل رجل منهم ثوبين ثوبين وائتني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بهم متّزرين متّردين </w:t>
      </w:r>
      <w:r>
        <w:rPr>
          <w:rStyle w:val="FootnoteAnchor"/>
          <w:rtl w:val="true"/>
        </w:rPr>
        <w:footnoteReference w:id="571"/>
      </w:r>
      <w:r>
        <w:rPr>
          <w:rFonts w:ascii="Amiri" w:hAnsi="Amiri" w:eastAsia="Amiri" w:cs="Amiri"/>
          <w:color w:val="111111"/>
          <w:sz w:val="28"/>
          <w:sz w:val="28"/>
          <w:szCs w:val="28"/>
          <w:rtl w:val="true"/>
          <w:lang w:bidi="ar-SA"/>
        </w:rPr>
        <w:t xml:space="preserve">في أحسن هيئة كأنهم قوم مُحرمون، فنظر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أيديكم ، فكشفوها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ارفعوها إلى السماء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قطعنا،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على كتابك وسنّة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هؤلاء إن تُبتم انتسلتم</w:t>
      </w:r>
      <w:r>
        <w:rPr>
          <w:rStyle w:val="FootnoteAnchor"/>
          <w:rtl w:val="true"/>
        </w:rPr>
        <w:footnoteReference w:id="572"/>
      </w:r>
      <w:r>
        <w:rPr>
          <w:rFonts w:ascii="Amiri" w:hAnsi="Amiri" w:eastAsia="Amiri" w:cs="Amiri"/>
          <w:color w:val="111111"/>
          <w:sz w:val="28"/>
          <w:sz w:val="28"/>
          <w:szCs w:val="28"/>
          <w:rtl w:val="true"/>
          <w:lang w:bidi="ar-SA"/>
        </w:rPr>
        <w:t xml:space="preserve">أيديكم وإن لا تتوبوا ألحقتم بها، يا قنبر أعط كلّ رجل منهم ما يقوته إلى بلده وخلّوا سبيلهم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6062732_1051229030"/>
      <w:bookmarkStart w:id="72" w:name="_Toc23"/>
      <w:bookmarkEnd w:id="71"/>
      <w:r>
        <w:rPr>
          <w:rtl w:val="true"/>
        </w:rPr>
        <w:t xml:space="preserve">فصل </w:t>
      </w:r>
      <w:r>
        <w:rPr>
          <w:rtl w:val="true"/>
        </w:rPr>
        <w:t>[</w:t>
      </w:r>
      <w:r>
        <w:rPr>
          <w:rtl w:val="true"/>
        </w:rPr>
        <w:t xml:space="preserve">في اهتمامه </w:t>
      </w:r>
      <w:r>
        <w:rPr>
          <w:rtl w:val="true"/>
        </w:rPr>
        <w:t>(</w:t>
      </w:r>
      <w:r>
        <w:rPr>
          <w:rtl w:val="true"/>
        </w:rPr>
        <w:t>علیه السلام</w:t>
      </w:r>
      <w:r>
        <w:rPr>
          <w:rtl w:val="true"/>
        </w:rPr>
        <w:t xml:space="preserve">) </w:t>
      </w:r>
      <w:r>
        <w:rPr>
          <w:rtl w:val="true"/>
        </w:rPr>
        <w:t xml:space="preserve">في أمور الضعفاء والأيتام </w:t>
      </w:r>
      <w:r>
        <w:rPr>
          <w:rtl w:val="true"/>
        </w:rPr>
        <w:t>]</w:t>
      </w:r>
      <w:bookmarkEnd w:id="7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أُسامة زيد الشحّام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بالكوفة قوماً </w:t>
      </w:r>
    </w:p>
    <w:p>
      <w:pPr>
        <w:pStyle w:val="BookText"/>
        <w:rPr/>
      </w:pPr>
      <w:r>
        <w:rPr>
          <w:rFonts w:ascii="Amiri" w:hAnsi="Amiri" w:eastAsia="Amiri" w:cs="Amiri"/>
          <w:color w:val="111111"/>
          <w:sz w:val="28"/>
          <w:sz w:val="28"/>
          <w:szCs w:val="28"/>
          <w:rtl w:val="true"/>
          <w:lang w:bidi="ar-SA"/>
        </w:rPr>
        <w:t>يقولون إن علياً لم يكن يخاف،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ليعمل العمل كأنه قائم بين الجنّة والنار ؛ ينظر إلى ثواب هذا فيعمل له وينظر إلى عقاب هذا فيعمل له ، وما عرض له أمران قطّ كلاهما لله طاعة إلا عمل على أشدهما على بدنه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ليقوم في الصلاة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w:t>
      </w:r>
      <w:r>
        <w:rPr>
          <w:rStyle w:val="FootnoteAnchor"/>
          <w:rtl w:val="true"/>
        </w:rPr>
        <w:footnoteReference w:id="575"/>
      </w:r>
      <w:r>
        <w:rPr>
          <w:rFonts w:ascii="Amiri" w:hAnsi="Amiri" w:eastAsia="Amiri" w:cs="Amiri"/>
          <w:color w:val="111111"/>
          <w:sz w:val="28"/>
          <w:sz w:val="28"/>
          <w:szCs w:val="28"/>
          <w:rtl w:val="true"/>
          <w:lang w:bidi="ar-SA"/>
        </w:rPr>
        <w:t xml:space="preserve">تغيّر لونه حتى يُعرف ذلك في وجهه ، ولقد أعتق ألف مملوك من كدّ يده، ولقد نبعت عينُ يَنْبُعَ في ماله مثل عنق الجزور فجعلها صدقة </w:t>
      </w:r>
      <w:r>
        <w:rPr>
          <w:rStyle w:val="FootnoteAnchor"/>
          <w:rtl w:val="true"/>
        </w:rPr>
        <w:footnoteReference w:id="576"/>
      </w:r>
      <w:r>
        <w:rPr>
          <w:rFonts w:ascii="Amiri" w:hAnsi="Amiri" w:eastAsia="Amiri" w:cs="Amiri"/>
          <w:color w:val="111111"/>
          <w:sz w:val="28"/>
          <w:sz w:val="28"/>
          <w:szCs w:val="28"/>
          <w:rtl w:val="true"/>
          <w:lang w:bidi="ar-SA"/>
        </w:rPr>
        <w:t>، فعليّ لم يكن يخاف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شريك </w:t>
      </w:r>
      <w:r>
        <w:rPr>
          <w:rStyle w:val="FootnoteAnchor"/>
          <w:rtl w:val="true"/>
        </w:rPr>
        <w:footnoteReference w:id="578"/>
      </w:r>
      <w:r>
        <w:rPr>
          <w:rFonts w:ascii="IRNazanin" w:hAnsi="IRNazanin" w:eastAsia="IRNazanin"/>
          <w:color w:val="111111"/>
          <w:sz w:val="28"/>
          <w:sz w:val="28"/>
          <w:szCs w:val="28"/>
          <w:rtl w:val="true"/>
          <w:lang w:bidi="fa-IR"/>
        </w:rPr>
        <w:t>،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وانصرفنا معه إلى الكوفة من المدائن، فمررنا على ماء له فبات عنده، حتّى إذا أصبحنا قال علي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شيء مما عشَّيتنا البارحة إذا قدمنا على صبياننا ،فَرِحوا، فأعطاه من تلك العصافير والزرازير فجاء بها فرأيته يلفّها بيده ووضعها في الخُرج على ظهر البغل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انصرف يوماً في ساعة حارّة وإذا امرأة على بابه ، فقالت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زوجي ظلمني وتعدّى عليّ وأخافني وحَلَفَ بضربي،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w:t>
      </w:r>
      <w:r>
        <w:rPr>
          <w:rFonts w:ascii="IRNazanin" w:hAnsi="IRNazanin" w:eastAsia="IRNazanin"/>
          <w:color w:val="111111"/>
          <w:sz w:val="28"/>
          <w:sz w:val="28"/>
          <w:szCs w:val="28"/>
          <w:rtl w:val="true"/>
          <w:lang w:bidi="fa-IR"/>
        </w:rPr>
        <w:t>فدلَّته، فمضى حتّى إذا انتهيا إلى باب الرجل فوقف،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فخرج شابٌ،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قد أخفت امرأتك فأخرجتها من منزلك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لأحرقنّها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بالمعروف وأنهاك عن المنكر فتستقبلني بالمنكر وتنكر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لأضربنك بالسيف، ولم يعرف الفتى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وأقبل الناس من الطرق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يا أمير المؤمنين سلام عليك يا أمير المؤمنين، فأسقط الرجل في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أقلني من عثرتي ، فوالله لأكونن لها أرضاً تطأني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أمة الله ، ادخلي منزلك ولا تُلْجِئي زوجك إلى مثل هذا وشبهه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زيد بن أسلم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أمشي فانتهينا إلى امرأة توقد تحت قدر لها فيه ماء وأولادها يبكون ، فقال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شأنهم يبكون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أيتام وليس عندهم ما أطعمهم فأفعل هذا وهم يظنون أنه طبيخ حتى يناموا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إلى دار الدقيق فانتهينا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أَشْلِلْ </w:t>
      </w:r>
      <w:r>
        <w:rPr>
          <w:rStyle w:val="FootnoteAnchor"/>
          <w:rtl w:val="true"/>
        </w:rPr>
        <w:footnoteReference w:id="581"/>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أحملُ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عني ذنوبي يوم القيامة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فحملها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والشحم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رأيته ينفخ تحت القدر</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لحيته لَفِي الرماد حتّى طبخ ، ثمّ قال للمرأة شأنَكِ والصبية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نخرج؟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حتى أسمع ضحكهم كما سمعت بكاءهم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فشبع الصبية فلهوا وضحكوا ، ثم انصرف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عبد الرحمن بن عوسجة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 </w:t>
      </w:r>
      <w:r>
        <w:rPr>
          <w:rStyle w:val="FootnoteAnchor"/>
          <w:rtl w:val="true"/>
        </w:rPr>
        <w:footnoteReference w:id="584"/>
      </w:r>
      <w:r>
        <w:rPr>
          <w:rFonts w:ascii="Amiri" w:hAnsi="Amiri" w:eastAsia="Amiri" w:cs="Amiri"/>
          <w:color w:val="111111"/>
          <w:sz w:val="28"/>
          <w:sz w:val="28"/>
          <w:szCs w:val="28"/>
          <w:rtl w:val="true"/>
          <w:lang w:bidi="ar-SA"/>
        </w:rPr>
        <w:t>امرأة على كتفها قِربةُ ماء مع صبيان حملتها ، فرحمها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 أمة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وغمّي، حكم الله بيني وبين علي بن أبي طالب، خرج زوجي معه في بعض الحروب فقتل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القربة لأحملها لك، فدفعتها إليه إلى موضعها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فانصرف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بيته وأخذ من الطعام والتمر واللحم كثيراً، ورآه</w:t>
      </w:r>
      <w:r>
        <w:rPr>
          <w:rStyle w:val="FootnoteAnchor"/>
          <w:rtl w:val="true"/>
        </w:rPr>
        <w:footnoteReference w:id="585"/>
      </w:r>
      <w:r>
        <w:rPr>
          <w:rFonts w:ascii="Amiri" w:hAnsi="Amiri" w:eastAsia="Amiri" w:cs="Amiri"/>
          <w:color w:val="111111"/>
          <w:sz w:val="28"/>
          <w:sz w:val="28"/>
          <w:szCs w:val="28"/>
          <w:rtl w:val="true"/>
          <w:lang w:bidi="ar-SA"/>
        </w:rPr>
        <w:t xml:space="preserve">بعض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أحمله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وزري عني يوم القيامة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فصاحَبَه وأتى بها باب المرأة وقال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عنها ولا تُقَرِّعها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راع مسلماً أو أذى مسلماً فقد آذى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فقرع الباب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حملتُ القربة،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الباب لا يراك إنسان ببابنا فيرتاب بك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منّي بأساً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فافتحي فإنّ معي شيئاً للصبيان، ففتحت له الباب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عنك، ووضع ما كان معه،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اكتساب الثواب فاختاري بين أن تَعْجِني وتخبزي وبين أن تعللي الصبيان لأخبز أنا،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بالخبز أبصر فشأنك والصبيان، فجعل يُلْقِم الصبيان من التمر وغيره مما حمله، فلما اختمرت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اسْجُرْ لي التنور فأنا لا أقوى، فسجره، إذ دخلت امرأة ممن تعرف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فقالت أُمّ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واحيائي منك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واحيائي منك يا أمة الله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في أمرك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92/255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بمصيبة إلا صلّى في ذلك اليوم ألف ركعة، وتصدّق على ستين مسكيناً، وصام ثلاثة أيام شكراً 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يقول لأولاده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أصبتم بمصيبة فافعلوا مثل ما أفعل فإنّي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هكذا يفعل فاتبعوا إثر نبيّكم ولا تخالفوه ، فيخالف الله بكم،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 وَغَفَرَ إِنَّ ذَلِكَ لَمِنْ عَزْمِ الْأُمُورِ</w:t>
      </w:r>
      <w:r>
        <w:rPr>
          <w:rFonts w:eastAsia="Amiri" w:cs="Amiri" w:ascii="Amiri" w:hAnsi="Amiri"/>
          <w:color w:val="111111"/>
          <w:sz w:val="28"/>
          <w:szCs w:val="28"/>
          <w:rtl w:val="true"/>
          <w:lang w:bidi="ar-SA"/>
        </w:rPr>
        <w:t xml:space="preserve">) </w:t>
      </w:r>
      <w:r>
        <w:rPr>
          <w:rStyle w:val="FootnoteAnchor"/>
          <w:rtl w:val="true"/>
        </w:rPr>
        <w:footnoteReference w:id="587"/>
      </w:r>
      <w:r>
        <w:rPr>
          <w:rStyle w:val="FootnoteAnchor"/>
          <w:rtl w:val="true"/>
        </w:rPr>
        <w:footnoteReference w:id="58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93/256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رَبعَة من الرجال ، ضَخْمَ الكراديس، عَبْلَ </w:t>
      </w:r>
    </w:p>
    <w:p>
      <w:pPr>
        <w:pStyle w:val="BookText"/>
        <w:rPr/>
      </w:pPr>
      <w:r>
        <w:rPr>
          <w:rFonts w:ascii="Amiri" w:hAnsi="Amiri" w:eastAsia="Amiri" w:cs="Amiri"/>
          <w:color w:val="111111"/>
          <w:sz w:val="28"/>
          <w:sz w:val="28"/>
          <w:szCs w:val="28"/>
          <w:rtl w:val="true"/>
          <w:lang w:bidi="ar-SA"/>
        </w:rPr>
        <w:t xml:space="preserve">الذراعين، أصلعَ نقي الصلع ، لو أخذ السبع لافترسه، لا تلقاه إلّا خائفاً وَجِلاً، لا يأخذ في غير الحقّ ، ولا يتكلّم إلّا بالصدق ،مَن أحسن حَمِدَهُ ورضي عمله،و مَن أساء عنّفه ولم يرض عمله، بيِّنٌ زهده في الدنيا، من رآه لم يعرفه </w:t>
      </w:r>
      <w:r>
        <w:rPr>
          <w:rStyle w:val="FootnoteAnchor"/>
          <w:rtl w:val="true"/>
        </w:rPr>
        <w:footnoteReference w:id="589"/>
      </w:r>
      <w:r>
        <w:rPr>
          <w:rFonts w:ascii="Amiri" w:hAnsi="Amiri" w:eastAsia="Amiri" w:cs="Amiri"/>
          <w:color w:val="111111"/>
          <w:sz w:val="28"/>
          <w:sz w:val="28"/>
          <w:szCs w:val="28"/>
          <w:rtl w:val="true"/>
          <w:lang w:bidi="ar-SA"/>
        </w:rPr>
        <w:t xml:space="preserve">، لا تُغضبه الدنيا ومالها ، تكمَّشَ في أمر آخرته، ينابيعُ الحكمة تخرج من فيه، لا يتكلّم إلّا بما يرجو ثوابه، ولا يُغضبه شيء إلا معصية يسمعها، يرضى إذا رضي الله ، ويسخط إذا سخط الله ، يحبّ في الله ويبغض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الجنائز ويزور إخوانه ويعود المرضى، جُلساؤه المساكين، أعظمهم عنده قدراً أحسنهم توبةً، وأفضلهم عنده منزلة أخوفهم لله وأشدّهم اجتهاداً، لا يرهب الموت ولا يحفل به ولا يبالي أيّ وقت أتاه ، خافِضُ الصوت، عَجِلُ الدمعة ،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رُكْبَة </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جَمَلٍ بين عينيه، أشجع الناس قلباً، وأصدقهم لهجة، وأسمحهم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 </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 وأرقهم قلباً ، وأحفظهم للجار، وأرعاهم لحق مؤمن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تأخذه في الله لومة لائم، لا يخاف ظلمه الخامل، ولا ييأس من عدله الشريف ، كثير الذكر للّه </w:t>
      </w:r>
      <w:r>
        <w:rPr>
          <w:rStyle w:val="FootnoteAnchor"/>
          <w:rtl w:val="true"/>
        </w:rPr>
        <w:footnoteReference w:id="592"/>
      </w:r>
      <w:r>
        <w:rPr>
          <w:rFonts w:ascii="Amiri" w:hAnsi="Amiri" w:eastAsia="Amiri" w:cs="Amiri"/>
          <w:color w:val="111111"/>
          <w:sz w:val="28"/>
          <w:sz w:val="28"/>
          <w:szCs w:val="28"/>
          <w:rtl w:val="true"/>
          <w:lang w:bidi="ar-SA"/>
        </w:rPr>
        <w:t xml:space="preserve">، يكثر من الصلاة، يأكل الجَشِبَ، ويلبس الخشن، ويتعاهد أمور الناس ما حَسُنَ منها حَمِده ، وما خَبُثَ ذمّه وعاقب عليه ، الدنيا أهونُ عليه من شِسع نعله ، لا يميل في حكم ولا يحيف على مَنْ يبغضه، ولا يأثم في من يحبّه، لا يذمّ ذَوّاقاً ولا يمدحه، ولا يخوض في شيء من أمر الدنيا، إخوانه الصالحون والفقهاء ، لا يبالى عاقبة أمرٍ كان للّه فيه الرضا ، لا يخفر </w:t>
      </w:r>
      <w:r>
        <w:rPr>
          <w:rStyle w:val="FootnoteAnchor"/>
          <w:rtl w:val="true"/>
        </w:rPr>
        <w:footnoteReference w:id="593"/>
      </w:r>
      <w:r>
        <w:rPr>
          <w:rFonts w:ascii="IRNazanin" w:hAnsi="IRNazanin" w:eastAsia="IRNazanin"/>
          <w:color w:val="111111"/>
          <w:sz w:val="28"/>
          <w:sz w:val="28"/>
          <w:szCs w:val="28"/>
          <w:rtl w:val="true"/>
          <w:lang w:bidi="fa-IR"/>
        </w:rPr>
        <w:t xml:space="preserve">بعهد ، </w:t>
      </w:r>
      <w:bookmarkStart w:id="73" w:name="pg7894_81578"/>
    </w:p>
    <w:p>
      <w:pPr>
        <w:pStyle w:val="BookText"/>
        <w:rPr/>
      </w:pPr>
      <w:bookmarkEnd w:id="73"/>
      <w:r>
        <w:rPr>
          <w:rFonts w:ascii="Amiri" w:hAnsi="Amiri" w:eastAsia="Amiri" w:cs="Amiri"/>
          <w:color w:val="111111"/>
          <w:sz w:val="28"/>
          <w:sz w:val="28"/>
          <w:szCs w:val="28"/>
          <w:rtl w:val="true"/>
          <w:lang w:bidi="ar-SA"/>
        </w:rPr>
        <w:t xml:space="preserve">ولا يخلف بوعد </w:t>
      </w:r>
      <w:r>
        <w:rPr>
          <w:rStyle w:val="FootnoteAnchor"/>
          <w:rtl w:val="true"/>
        </w:rPr>
        <w:footnoteReference w:id="594"/>
      </w:r>
      <w:r>
        <w:rPr>
          <w:rFonts w:ascii="Amiri" w:hAnsi="Amiri" w:eastAsia="Amiri" w:cs="Amiri"/>
          <w:color w:val="111111"/>
          <w:sz w:val="28"/>
          <w:sz w:val="28"/>
          <w:szCs w:val="28"/>
          <w:rtl w:val="true"/>
          <w:lang w:bidi="ar-SA"/>
        </w:rPr>
        <w:t xml:space="preserve">، ويسبغ الوضوء في السَّبَرات </w:t>
      </w:r>
      <w:r>
        <w:rPr>
          <w:rStyle w:val="FootnoteAnchor"/>
          <w:rtl w:val="true"/>
        </w:rPr>
        <w:footnoteReference w:id="595"/>
      </w:r>
      <w:r>
        <w:rPr>
          <w:rFonts w:ascii="Amiri" w:hAnsi="Amiri" w:eastAsia="Amiri" w:cs="Amiri"/>
          <w:color w:val="111111"/>
          <w:sz w:val="28"/>
          <w:sz w:val="28"/>
          <w:szCs w:val="28"/>
          <w:rtl w:val="true"/>
          <w:lang w:bidi="ar-SA"/>
        </w:rPr>
        <w:t>، ويزهد في الشهوات، وينهى عن المنكرات ، لا يدّخر درهماً ولا يجمع لغدٍ، لم يبن داراً ولم يتّخذ أرضاً، استغنى عن الناس من دنياهم، واحتاجوا إليه لما عنده من دينهم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062734_1051229030"/>
      <w:bookmarkStart w:id="75" w:name="_Toc24"/>
      <w:bookmarkEnd w:id="74"/>
      <w:r>
        <w:rPr>
          <w:rtl w:val="true"/>
        </w:rPr>
        <w:t xml:space="preserve">فصل </w:t>
      </w:r>
      <w:r>
        <w:rPr>
          <w:rtl w:val="true"/>
        </w:rPr>
        <w:t>[</w:t>
      </w:r>
      <w:r>
        <w:rPr>
          <w:rtl w:val="true"/>
        </w:rPr>
        <w:t xml:space="preserve">في دعائه </w:t>
      </w:r>
      <w:r>
        <w:rPr>
          <w:rtl w:val="true"/>
        </w:rPr>
        <w:t>(</w:t>
      </w:r>
      <w:r>
        <w:rPr>
          <w:rtl w:val="true"/>
        </w:rPr>
        <w:t>علیه السلام</w:t>
      </w:r>
      <w:r>
        <w:rPr>
          <w:rtl w:val="true"/>
        </w:rPr>
        <w:t xml:space="preserve">) </w:t>
      </w:r>
      <w:r>
        <w:rPr>
          <w:rtl w:val="true"/>
        </w:rPr>
        <w:t>في جوف الليل ، وحديث النبي</w:t>
      </w:r>
      <w:r>
        <w:rPr>
          <w:rtl w:val="true"/>
        </w:rPr>
        <w:t>(</w:t>
      </w:r>
      <w:r>
        <w:rPr>
          <w:rtl w:val="true"/>
        </w:rPr>
        <w:t>صلّی الله علیه و آله و سلّم</w:t>
      </w:r>
      <w:r>
        <w:rPr>
          <w:rtl w:val="true"/>
        </w:rPr>
        <w:t xml:space="preserve">) </w:t>
      </w:r>
      <w:r>
        <w:rPr>
          <w:rtl w:val="true"/>
        </w:rPr>
        <w:t xml:space="preserve">مع الله ليلة أُسري </w:t>
      </w:r>
      <w:r>
        <w:rPr>
          <w:rtl w:val="true"/>
        </w:rPr>
        <w:t>]</w:t>
      </w:r>
      <w:bookmarkEnd w:id="7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الصّلَعي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الكوفة أُريد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فأمسيت دونها فبتُّ قريباً من الحيرة، حتّى إذا جنّني الليل ونام الناسُ إذا أنا برجل صفّ قدميه فأطال المناجاة،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سرتُ فيهم بما أَمَرَني رسولك وصفيكَ فَظَلَمُوني، وقَتَلْتُ المنافقين منهم كما أمرني فَجَهِّلُوني، اللهمّ وقد أبغضتُهُم وأبغَضَوني، ومللتهم وملوني ، ولم تبق خُلّة أنتظِرها إلَّا المُرادِي، اللهم فَعجِّل له الشَّقاء وتغمّدني بالسعادة ، اللهمّ وقد وَعَدَنِي نبيُّك أن تتوفّاني إليك إذا سَأَلْتُكَ ، اللهمّ وقد رَغِبْتُ إليك في ذلك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فقفوتُهُ حتى دخل منزله فإذا هو عليّ، فلم يلبث أن نادى منادي الصلاة فخرج واتّبعته حتى دخل المسجد فعمّمه ابن ملجم بالسيف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فأرادوا أن يقتلوه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الجروح قصاص، ليّنوا له فراشه وأحسنوا طُعمتَه ، فإن أعِشْ فهو عفو أو قصاص، وإذا مِتُ فعجّلوا لأُخاصمه عند خالقي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ليلة أُسري بي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 بشّر ابن عمّك عليّاً أنّه أمير المؤمنين وقائد الغّر المحجّلين وسيّد العرب، وإنه أمينُ هُداة الله ، شفاعته بمنزلة شفاعتك ، وهو معك في أعلى علّيّين، منزلك ومنزله واحد، منزلك في الفردوس الأعلى، وهو أخوك؛ خلقتكما من طينة واحدة وخلقت شيعتكما من طينتكما، وخلقتكما سيّدين؛ أنت يا محمّد سيّد ولد آدم وعليٌّ سيّد العرب</w:t>
      </w:r>
      <w:r>
        <w:rPr>
          <w:rFonts w:eastAsia="Amiri" w:cs="Amiri" w:ascii="Amiri" w:hAnsi="Amiri"/>
          <w:color w:val="111111"/>
          <w:sz w:val="28"/>
          <w:szCs w:val="28"/>
          <w:rtl w:val="true"/>
          <w:lang w:bidi="ar-SA"/>
        </w:rPr>
        <w:t xml:space="preserve">». </w:t>
      </w:r>
      <w:bookmarkStart w:id="76" w:name="pg7894_81580"/>
    </w:p>
    <w:p>
      <w:pPr>
        <w:pStyle w:val="Heading2"/>
        <w:numPr>
          <w:ilvl w:val="1"/>
          <w:numId w:val="1"/>
        </w:numPr>
        <w:rPr/>
      </w:pPr>
      <w:bookmarkStart w:id="77" w:name="__RefHeading___Toc6062736_1051229030"/>
      <w:bookmarkStart w:id="78" w:name="_Toc25"/>
      <w:bookmarkEnd w:id="76"/>
      <w:bookmarkEnd w:id="77"/>
      <w:r>
        <w:rPr>
          <w:rtl w:val="true"/>
        </w:rPr>
        <w:t>الباب الرابع فى ذكر الحسن عليه السّلام</w:t>
      </w:r>
      <w:bookmarkEnd w:id="7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6062738_1051229030"/>
      <w:bookmarkStart w:id="80" w:name="_Toc26"/>
      <w:bookmarkEnd w:id="79"/>
      <w:r>
        <w:rPr>
          <w:rtl w:val="true"/>
        </w:rPr>
        <w:t xml:space="preserve">فصل </w:t>
      </w:r>
      <w:r>
        <w:rPr>
          <w:rtl w:val="true"/>
        </w:rPr>
        <w:t>[</w:t>
      </w:r>
      <w:r>
        <w:rPr>
          <w:rtl w:val="true"/>
        </w:rPr>
        <w:t xml:space="preserve">في بعض محاسن أخلاقه ، ورأفته ، وخطبته عند معاوية ، ولباسه وعبادته </w:t>
      </w:r>
      <w:r>
        <w:rPr>
          <w:rtl w:val="true"/>
        </w:rPr>
        <w:t>(</w:t>
      </w:r>
      <w:r>
        <w:rPr>
          <w:rtl w:val="true"/>
        </w:rPr>
        <w:t>عليه السّلام</w:t>
      </w:r>
      <w:r>
        <w:rPr>
          <w:rtl w:val="true"/>
        </w:rPr>
        <w:t>) ]</w:t>
      </w:r>
      <w:bookmarkEnd w:id="8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أعبد الناس في زمانه وأزهدهم وأفضلهم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حجّ حج ّماشياً وربّما يمشي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ذكر الموت بكى، وإذا ذكر القبر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ذكر البعث والنشور بكى، وإذا ذكر الممرّ على الصراط بكي، وإذا ذكر العَرْض على الله شهق شهقة </w:t>
      </w:r>
      <w:r>
        <w:rPr>
          <w:rStyle w:val="FootnoteAnchor"/>
          <w:rtl w:val="true"/>
        </w:rPr>
        <w:footnoteReference w:id="598"/>
      </w:r>
      <w:r>
        <w:rPr>
          <w:rFonts w:ascii="Amiri" w:hAnsi="Amiri" w:eastAsia="Amiri" w:cs="Amiri"/>
          <w:color w:val="111111"/>
          <w:sz w:val="28"/>
          <w:sz w:val="28"/>
          <w:szCs w:val="28"/>
          <w:rtl w:val="true"/>
          <w:lang w:bidi="ar-SA"/>
        </w:rPr>
        <w:t xml:space="preserve">يغشى عليه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 في صلاته ترتعد فرائصه، وإذا ذَكَرَ الجنّة أو النار اضطرب اضطراب السليم ويسأل الله الجنّة ويتعوّذ به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يقرأ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ولم يُرَ في حالٍ إلّا ذاكراً للّه سبحانه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400:70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فرأيت رجلاً راكباً على بغلة لم أر أحسن وجهاً ولا سَمْتاً منه، فمال قلبي إليه ، 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فامتلأ قلبى له بغضاً وحسدتُ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مثله ، فصرت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علي بن أبي طالب؟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ابنه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أشتمكما ، فوثب إليّ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أشدّ بطشاً منه ،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بحقي عليك لما خلّيت عنه ، فخلّى عنّى ، فلمّا انقضى كلامى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غريباً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 بنا فإنّك إن احتجت إلى منزل آويناك ، أو إلى مال واسيناك ، أو إلى حاجة عاونّاك، فانصرفت عنه وما في الأرض أحدٌ أحبّ إليّ منه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جاء في تكملة الإكمال لابن نقطة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الطريق أخبرنا عمر بن محمّد بن طبرزد في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الباقي بن منازل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الحسين الربعي ، قال أخبرنا أقضى القضاة أبو الحسن علي بن حبيب المآوردي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المعلّى الشونيزي بالبصرة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عائشة ، عن عبيد الله بن العباس رجل من بني جشم بن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المعافى الرجبي من الرجبة حي من همدان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صديق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أصدق الناس لهجة وأفصحهم منطقاً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أذنتَ له فصعد المنبر ووعظنا، وقال عمرو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صعد المنبر ورمقوه بأبصارهم خجل وانقطع ، فأذن له، فقام فحمد الله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عرفني فقد عرفني ومن لم يعرفني فأنا الحسن بن علي، وابن سيّدة النساء فاطمة بنت رسول الله ، أنا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ابن نبي الله ، أنا ابن السراج المنير، أنا ابن البشير النذير، أنا ابن من بعث رحمة للعالمين، أنا ابن من بعث إلى الجن والإنس أنا ابن خير خلق الله بعد رسول الله ، أنا ابن صاحب الفضائل، أنا ابن صاحب المعجزات والدلائل ، أنا ابن أمير المؤمنين ، أنا ابن المدفوع عن حقه، أنا وأخي سيّدا شباب أهل الجنة ، أنا ابن الركن والمقام، أنا ابن مكة ومنى ، أنا ابن المشعر وعرفات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فغاظ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نعت الرُطَب ودع ذا،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تنفخه ، والحرّ ينضجه، وبرد الليل يطيبه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عاد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الشفيع المطاع، أنا ابن من قاتلت معه الملائكة ، أنا ابن من خَضَعَت له قريش ، أنا إمام الخلق وابن محمد رسول الله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فخشي معاوية أن يتكلّم بما يُفْتَن به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انزل فقد كفى ما جرى، فنزل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 ستكون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الخليفة من سار بكتاب الله وسُنّة رسول الله، ليس الخليفة من سار بالجور وعطّل السنن، واتخذ الدنيا أباً وأُمّاً، ملك ملكاً مُتّع فيه قليلاً ثم تنقطع لذّته وتبقى تبعته ، ثم نفض ثوبه ونهض 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فإنّي أسألك عن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الكرم والنجدة والمروءة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الكرم فالتبرّع بالمعروف والإعطاء قبل السؤال،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النجدة فالذبّ عن المحارم والصبر في المواطن عند المكاره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فحفظ الرجل دينه وإحرازه نفسه من الدنس وقيامه بأداء الحقوق وإفشاء السلام،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فعذل معاوية عمراً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أفسدت أهل الشام بأن قلت أن آمر الحسن يتكلّم،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 إنّ أهل الشام لم يحبّوك محبّة دين، إنما أحبوك للدنيا ينالونها منك فلا يبغضك إليهم إلّا الدنيا، والسيفُ والمال بيدك، فما يغني عن الحسن كلامه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على أبي قطّ إلا رأيته باكياً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حكيم بن جابر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w:t>
      </w:r>
    </w:p>
    <w:p>
      <w:pPr>
        <w:pStyle w:val="BookText"/>
        <w:rPr/>
      </w:pPr>
      <w:r>
        <w:rPr>
          <w:rFonts w:ascii="Amiri" w:hAnsi="Amiri" w:eastAsia="Amiri" w:cs="Amiri"/>
          <w:color w:val="111111"/>
          <w:sz w:val="28"/>
          <w:sz w:val="28"/>
          <w:szCs w:val="28"/>
          <w:rtl w:val="true"/>
          <w:lang w:bidi="ar-SA"/>
        </w:rPr>
        <w:t>فرأيته توضأ ثم أخذ خرقة فجعل ينشف بها وجهه، فمقتُّه على ذلك، فرأيت في ليلتي كأنّي أقيء كبدي،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ما جعلتُ في نفسي للحسن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713/183</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معاوية بن خُدَيج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معاوية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بنتاً له أو أُختاً له ليزيد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لا تزوّج نساءنا حتى نستأمرهنّ فائتها أنت، فأتيتها فذكرت لها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حتى يسير فينا صاحبك كما سار فرعون في بني إسرائيل يذبّح أبناءهم ويستحيي نساءهم، فرجعت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إلى فِلْقَة </w:t>
      </w:r>
      <w:r>
        <w:rPr>
          <w:rStyle w:val="FootnoteAnchor"/>
          <w:rtl w:val="true"/>
        </w:rPr>
        <w:footnoteReference w:id="608"/>
      </w:r>
      <w:r>
        <w:rPr>
          <w:rFonts w:ascii="Amiri" w:hAnsi="Amiri" w:eastAsia="Amiri" w:cs="Amiri"/>
          <w:color w:val="111111"/>
          <w:sz w:val="28"/>
          <w:sz w:val="28"/>
          <w:szCs w:val="28"/>
          <w:rtl w:val="true"/>
          <w:lang w:bidi="ar-SA"/>
        </w:rPr>
        <w:t>من الفِلَقِ تسمّي معاوية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وبغضنا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يبغضنا ولا يحسدنا أحد إلّا ذيد يوم القيامة عن الحوض بسياط من النار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سيرين خطب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لأزوجك وأنا لأعلم </w:t>
      </w:r>
      <w:r>
        <w:rPr>
          <w:rStyle w:val="FootnoteAnchor"/>
          <w:rtl w:val="true"/>
        </w:rPr>
        <w:footnoteReference w:id="610"/>
      </w:r>
      <w:r>
        <w:rPr>
          <w:rFonts w:ascii="Amiri" w:hAnsi="Amiri" w:eastAsia="Amiri" w:cs="Amiri"/>
          <w:color w:val="111111"/>
          <w:sz w:val="28"/>
          <w:sz w:val="28"/>
          <w:szCs w:val="28"/>
          <w:rtl w:val="true"/>
          <w:lang w:bidi="ar-SA"/>
        </w:rPr>
        <w:t xml:space="preserve">أنك غَلِق طَلِق ملق ولكنك خير العرب نفساً </w:t>
      </w:r>
    </w:p>
    <w:p>
      <w:pPr>
        <w:pStyle w:val="BookText"/>
        <w:rPr/>
      </w:pPr>
      <w:r>
        <w:rPr>
          <w:rFonts w:ascii="Amiri" w:hAnsi="Amiri" w:eastAsia="Amiri" w:cs="Amiri"/>
          <w:color w:val="111111"/>
          <w:sz w:val="28"/>
          <w:sz w:val="28"/>
          <w:szCs w:val="28"/>
          <w:rtl w:val="true"/>
          <w:lang w:bidi="ar-SA"/>
        </w:rPr>
        <w:t xml:space="preserve">وأرفعهم بيتاً ثمّ زوّجه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نكّاحاً ، وكان يكره أن يغشّ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تزوّج امرأة وبعث إليها بمائة جارية مع كل جارية ألف درهم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أنس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واقفاً على بِرَّدون وقد خُضِبَ</w:t>
      </w:r>
    </w:p>
    <w:p>
      <w:pPr>
        <w:pStyle w:val="BookText"/>
        <w:rPr/>
      </w:pPr>
      <w:r>
        <w:rPr>
          <w:rFonts w:ascii="Amiri" w:hAnsi="Amiri" w:eastAsia="Amiri" w:cs="Amiri"/>
          <w:color w:val="111111"/>
          <w:sz w:val="28"/>
          <w:sz w:val="28"/>
          <w:szCs w:val="28"/>
          <w:rtl w:val="true"/>
          <w:lang w:bidi="ar-SA"/>
        </w:rPr>
        <w:t xml:space="preserve">رأسه ولحيتُهُ بوسمة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 العيزار</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كساء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يخضب بالحناء والكَتَم </w:t>
      </w:r>
      <w:r>
        <w:rPr>
          <w:rStyle w:val="FootnoteAnchor"/>
          <w:rtl w:val="true"/>
        </w:rPr>
        <w:footnoteReference w:id="61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أنيس بن أبي العريان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 رقيقاً وعمامة رقيقة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81" w:name="pg7894_81588"/>
    </w:p>
    <w:p>
      <w:pPr>
        <w:pStyle w:val="BookText"/>
        <w:rPr/>
      </w:pPr>
      <w:bookmarkEnd w:id="8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 زرّ</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خطبهم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عمامة سوداء</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6062740_1051229030"/>
      <w:bookmarkStart w:id="83" w:name="_Toc27"/>
      <w:bookmarkEnd w:id="82"/>
      <w:r>
        <w:rPr>
          <w:rtl w:val="true"/>
        </w:rPr>
        <w:t xml:space="preserve">فصل </w:t>
      </w:r>
      <w:r>
        <w:rPr>
          <w:rtl w:val="true"/>
        </w:rPr>
        <w:t>[</w:t>
      </w:r>
      <w:r>
        <w:rPr>
          <w:rtl w:val="true"/>
        </w:rPr>
        <w:t xml:space="preserve">في إكرام ابن عبّاس له ، وصلحه </w:t>
      </w:r>
      <w:r>
        <w:rPr>
          <w:rtl w:val="true"/>
        </w:rPr>
        <w:t>(</w:t>
      </w:r>
      <w:r>
        <w:rPr>
          <w:rtl w:val="true"/>
        </w:rPr>
        <w:t>عليه السّلام</w:t>
      </w:r>
      <w:r>
        <w:rPr>
          <w:rtl w:val="true"/>
        </w:rPr>
        <w:t xml:space="preserve">) </w:t>
      </w:r>
      <w:r>
        <w:rPr>
          <w:rtl w:val="true"/>
        </w:rPr>
        <w:t xml:space="preserve">مع أهل الشام </w:t>
      </w:r>
      <w:r>
        <w:rPr>
          <w:rtl w:val="true"/>
        </w:rPr>
        <w:t>]</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مدرك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حيطان لابن عبّاس، فجاء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فدخلا البستان، فقال 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مُدرك ، هل عندك من غداء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الغلمان، فأتيت بخبز وملح جريش وبِطاقاتِ </w:t>
      </w:r>
      <w:r>
        <w:rPr>
          <w:rStyle w:val="FootnoteAnchor"/>
          <w:rtl w:val="true"/>
        </w:rPr>
        <w:footnoteReference w:id="621"/>
      </w:r>
      <w:r>
        <w:rPr>
          <w:rFonts w:ascii="Amiri" w:hAnsi="Amiri" w:eastAsia="Amiri" w:cs="Amiri"/>
          <w:color w:val="111111"/>
          <w:sz w:val="28"/>
          <w:sz w:val="28"/>
          <w:szCs w:val="28"/>
          <w:rtl w:val="true"/>
          <w:lang w:bidi="ar-SA"/>
        </w:rPr>
        <w:t>بقلٍ، فأكل شيئاً ثم أُتي بغدائه وكان كثيراً طيّباً،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غِلمان البستان ، فأكلوا ولم يأكل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أكلت أشهى عندي، ثم قاموا فتوضؤوا ثمّ أُتي بدابّة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ابن عبّاس بركابه حتى ركب وسوّى عليه ثيابه، ثمّ جيء بدابّة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منهما سنّاً فتمسك لهما بالركاب وتسوي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مَن 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 رسول الله ، أوليس ممّا أنعم الله علَيّ أن أفعل ذلك ؟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العَريفِ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بمسكن اثني عشر ألفاً وسيوفنا تقطر دماً، فبلغنا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فانقطعت ظهورنا، فقدمنا عليه، فقال له سفيان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w:t>
      </w:r>
      <w:r>
        <w:rPr>
          <w:rStyle w:val="FootnoteAnchor"/>
          <w:rtl w:val="true"/>
        </w:rPr>
        <w:footnoteReference w:id="6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يا أبا عامر، إنّى لستُ بمُذلٍّ لهم ولكن كرهتُ أن أقتلهم في طلب الدنيا ،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الليالي والأيّام حتى يلي أمر أُمِّتي رجل واسع</w:t>
      </w:r>
      <w:r>
        <w:rPr>
          <w:rStyle w:val="FootnoteAnchor"/>
          <w:rtl w:val="true"/>
        </w:rPr>
        <w:footnoteReference w:id="626"/>
      </w:r>
      <w:r>
        <w:rPr>
          <w:rFonts w:ascii="Amiri" w:hAnsi="Amiri" w:eastAsia="Amiri" w:cs="Amiri"/>
          <w:color w:val="111111"/>
          <w:sz w:val="28"/>
          <w:sz w:val="28"/>
          <w:szCs w:val="28"/>
          <w:rtl w:val="true"/>
          <w:lang w:bidi="ar-SA"/>
        </w:rPr>
        <w:t>البلعوم، رَحْبُ السُّرم، يأكل ولا يشبع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فنظرنا فإذا هو معاوية، فوالله لَئِنْ تذلُّوا أحبّ إلى من أن تعزّوا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محمّد بن الحسين الأشنانيّ وعلي بن العباس المقانعي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ثابت، عن الحسن بن حكم ، عن عدي بن ثابت عن سفيان بن أبي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فضيل عن السري بن إسماعيل، عن الشعبي، عن سفيان بن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محمّد بن أحمد أبو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الحسن المصري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إسماعيل، عن الشعبي، عن سفيان بن أبي ليلى، دخل حديث بعضهم في حديث بعض وأكثر اللفظ لأبي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خلاصة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روى عن عليّ بن الحسين الطويل، عن علي بن النعمان عن عبد الله بن مسكان ،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الملاحم و الفتن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331/288</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المطالب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31708/348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37513/588</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بيعة معاوية إلّا ما رأى من أصحابه من الخذلان لأبيه وله بعد أبيه ، وقال له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الأمان فإنّ الناس ليس عندهم وفاء ، فإذا تولّى هذا وجاء قوم نقاتلُ معك حتّى نموت عن آخرنا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لأُقاتلن معاوية ولو كنت وحدي، فلمّا ذكر القتال كانوا أشدّ عليه من معاوية ؛ انتهبوا متاعه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يا أخي بأهل دين فتنفذ بصائرهم، ولا أهل حفاظ كما كان أهل الجاهليّة ، وما أدري كيف ابتلينا بأهل الكوفة؛ أهل بدع واختلاف وجَزَع من السيف</w:t>
      </w:r>
      <w:r>
        <w:rPr>
          <w:rFonts w:eastAsia="Amiri" w:cs="Amiri" w:ascii="Amiri" w:hAnsi="Amiri"/>
          <w:color w:val="111111"/>
          <w:sz w:val="28"/>
          <w:szCs w:val="28"/>
          <w:rtl w:val="true"/>
          <w:lang w:bidi="ar-SA"/>
        </w:rPr>
        <w:t xml:space="preserve">. </w:t>
      </w:r>
      <w:bookmarkStart w:id="84" w:name="pg7894_81591"/>
    </w:p>
    <w:p>
      <w:pPr>
        <w:pStyle w:val="BookText"/>
        <w:rPr/>
      </w:pPr>
      <w:bookmarkEnd w:id="84"/>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لبصير بهم وبنيّاتهم، والله ما كان وجه أتوجه إليه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ودخل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بأبيه ،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والله ما يسرّني أن أباك أبي ولا أُمّك أُمّي،فامتخط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مروان في ذلك ،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يميني لما علا منّي وشمالي لما سفل منّي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يميني لوجهي ويساري لحاجتي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لأهل بيت ملعونون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لعنك الله على لسان نبيّه وأنت في صلب الحَكَم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6062742_1051229030"/>
      <w:bookmarkStart w:id="86" w:name="_Toc28"/>
      <w:bookmarkEnd w:id="85"/>
      <w:r>
        <w:rPr>
          <w:rtl w:val="true"/>
        </w:rPr>
        <w:t xml:space="preserve">فصل </w:t>
      </w:r>
      <w:r>
        <w:rPr>
          <w:rtl w:val="true"/>
        </w:rPr>
        <w:t>[</w:t>
      </w:r>
      <w:r>
        <w:rPr>
          <w:rtl w:val="true"/>
        </w:rPr>
        <w:t xml:space="preserve">في خطبته </w:t>
      </w:r>
      <w:r>
        <w:rPr>
          <w:rtl w:val="true"/>
        </w:rPr>
        <w:t>(</w:t>
      </w:r>
      <w:r>
        <w:rPr>
          <w:rtl w:val="true"/>
        </w:rPr>
        <w:t>عليه السّلام</w:t>
      </w:r>
      <w:r>
        <w:rPr>
          <w:rtl w:val="true"/>
        </w:rPr>
        <w:t xml:space="preserve">) </w:t>
      </w:r>
      <w:r>
        <w:rPr>
          <w:rtl w:val="true"/>
        </w:rPr>
        <w:t xml:space="preserve">بعد أبيه </w:t>
      </w:r>
      <w:r>
        <w:rPr>
          <w:rtl w:val="true"/>
        </w:rPr>
        <w:t>(</w:t>
      </w:r>
      <w:r>
        <w:rPr>
          <w:rtl w:val="true"/>
        </w:rPr>
        <w:t>عليه السّلام</w:t>
      </w:r>
      <w:r>
        <w:rPr>
          <w:rtl w:val="true"/>
        </w:rPr>
        <w:t>)]</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ورقى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أبيه وأراد الكلام فخنقَته العبرة، ثمّ سُرِّي عنه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نحتسب مصابنا بخير الأنبياء ، وإنّا لن نُصاب بمثله، ونحتسب مصابنا بأبينا بعده ،إنّى لا أقول إلا حقّاً، لقد أصيب به العباد والبلاد والشجر والدواب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وتكلم بكلام معروف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ابن ملجم،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حسن فى أمر أعرضه عليك ؛ أسيُر إلى عدوّك بالشام، فإن أنا قتلتُهُ قتلتُ أعدى الناس لكم وقُتِلتُ به ، وإن لم أقتُله فأنا مقتولٌ</w:t>
      </w:r>
      <w:r>
        <w:rPr>
          <w:rFonts w:eastAsia="Amiri" w:cs="Amiri" w:ascii="Amiri" w:hAnsi="Amiri"/>
          <w:color w:val="111111"/>
          <w:sz w:val="28"/>
          <w:szCs w:val="28"/>
          <w:rtl w:val="true"/>
          <w:lang w:bidi="ar-SA"/>
        </w:rPr>
        <w:t xml:space="preserve">. </w:t>
      </w:r>
      <w:bookmarkStart w:id="87" w:name="pg7894_81592"/>
    </w:p>
    <w:p>
      <w:pPr>
        <w:pStyle w:val="BookText"/>
        <w:rPr/>
      </w:pPr>
      <w:bookmarkEnd w:id="8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عدوّ الله حتى أذيقك حياض الموت وأُنفذ فيك ما أمرني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إيّاكم أن تخوضوا في دماء المسلمين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 ألا لا تقتلوا بي إلّا قاتلي ، وإيّاكم والمُثلة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عدلاً في الرضا والغضب إلّا ما كان يوم صفّين من التحكيم، فقام إليه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وضربه في الموضع الذي ضرب فيه أباه فقتله ثم أحرقه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سلّم الأمر لمعاوية قالت له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إمارتك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اخترت العار على النار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صالح معاوية أمر له بما في بيت المال، فلمّا أخذه جعل أهل الشام يذكرون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مال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 لكم ابنُ فاطمة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بالمدائن طعنوه فى بطنه وانتهبوا ما في عسكره وجاذبوه مُلاءَةٌ </w:t>
      </w:r>
      <w:r>
        <w:rPr>
          <w:rStyle w:val="FootnoteAnchor"/>
          <w:rtl w:val="true"/>
        </w:rPr>
        <w:footnoteReference w:id="631"/>
      </w:r>
      <w:r>
        <w:rPr>
          <w:rFonts w:ascii="Amiri" w:hAnsi="Amiri" w:eastAsia="Amiri" w:cs="Amiri"/>
          <w:color w:val="111111"/>
          <w:sz w:val="28"/>
          <w:sz w:val="28"/>
          <w:szCs w:val="28"/>
          <w:rtl w:val="true"/>
          <w:lang w:bidi="ar-SA"/>
        </w:rPr>
        <w:t>كانت في عنقه فقطعوا ما في عنقه فلذلك صالح</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6062744_1051229030"/>
      <w:bookmarkStart w:id="89" w:name="_Toc29"/>
      <w:bookmarkEnd w:id="88"/>
      <w:r>
        <w:rPr>
          <w:rtl w:val="true"/>
        </w:rPr>
        <w:t xml:space="preserve">فصل </w:t>
      </w:r>
      <w:r>
        <w:rPr>
          <w:rtl w:val="true"/>
        </w:rPr>
        <w:t>[</w:t>
      </w:r>
      <w:r>
        <w:rPr>
          <w:rtl w:val="true"/>
        </w:rPr>
        <w:t xml:space="preserve">في جوده </w:t>
      </w:r>
      <w:r>
        <w:rPr>
          <w:rtl w:val="true"/>
        </w:rPr>
        <w:t>(</w:t>
      </w:r>
      <w:r>
        <w:rPr>
          <w:rtl w:val="true"/>
        </w:rPr>
        <w:t>عليه السّلام</w:t>
      </w:r>
      <w:r>
        <w:rPr>
          <w:rtl w:val="true"/>
        </w:rPr>
        <w:t>)]</w:t>
      </w:r>
      <w:bookmarkEnd w:id="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مجالساً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فقير فسأله </w:t>
      </w:r>
    </w:p>
    <w:p>
      <w:pPr>
        <w:pStyle w:val="BookText"/>
        <w:rPr/>
      </w:pPr>
      <w:r>
        <w:rPr>
          <w:rFonts w:ascii="Amiri" w:hAnsi="Amiri" w:eastAsia="Amiri" w:cs="Amiri"/>
          <w:color w:val="111111"/>
          <w:sz w:val="28"/>
          <w:sz w:val="28"/>
          <w:szCs w:val="28"/>
          <w:rtl w:val="true"/>
          <w:lang w:bidi="ar-SA"/>
        </w:rPr>
        <w:t>فلم يكن معه شيء، فخلع حذاءه فدفعه إلى الفقير،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الله أولى بالعذر حيث لم يكن معك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وهب، نسأل الله فيعطينا ويسألنا سائل فنردّه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أتاني سائل قُلتُ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حَقُّهُ فَرْضٌ عَلَيَّ مَؤمَّلُ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ومَن حقّه حَقٌّ على كُلِّ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الفضلُ إلا للّذي يَتَفَضَّلُ</w:t>
      </w:r>
    </w:p>
    <w:p>
      <w:pPr>
        <w:pStyle w:val="BookText"/>
        <w:rPr/>
      </w:pPr>
      <w:r>
        <w:rPr>
          <w:rFonts w:ascii="Amiri" w:hAnsi="Amiri" w:eastAsia="Amiri" w:cs="Amiri"/>
          <w:color w:val="111111"/>
          <w:sz w:val="28"/>
          <w:sz w:val="28"/>
          <w:szCs w:val="28"/>
          <w:rtl w:val="true"/>
          <w:lang w:bidi="ar-SA"/>
        </w:rPr>
        <w:t xml:space="preserve">وللدّهر أيّام وفيه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أيام الفتى حين يُسْأَلُ</w:t>
      </w:r>
    </w:p>
    <w:p>
      <w:pPr>
        <w:pStyle w:val="BookText"/>
        <w:rPr/>
      </w:pPr>
      <w:r>
        <w:rPr>
          <w:rFonts w:ascii="Amiri" w:hAnsi="Amiri" w:eastAsia="Amiri" w:cs="Amiri"/>
          <w:color w:val="111111"/>
          <w:sz w:val="28"/>
          <w:sz w:val="28"/>
          <w:szCs w:val="28"/>
          <w:rtl w:val="true"/>
          <w:lang w:bidi="ar-SA"/>
        </w:rPr>
        <w:t xml:space="preserve">ولِلمال حقٌّ وَاجِبٌ إِن بَذَلْتَهُ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ولِلْوَجْهِ حَقٌّ واجبٌ حِين يُبْذَلُ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وقصده أعرابيّ فشكا إليه الحاجة ، فكتب له إلى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ألفاً ، وتَرَكَها مبهمة ؛ لا دراهم ولا دنانير، فلمّا انتهى المكتوب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امكث هنيهة أسأله ماذا أُعطيك، فما لبث أن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أمرت لهذا الأعرابي بألف فماذا أعطيه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حَجَران فأعطه أنفعهما له، فأعطاه ألف دينار، فقام الأعرابيّ فقبّل ،قدميه،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أعجبك ما كان منّا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وأَجْمَلُ</w:t>
      </w:r>
    </w:p>
    <w:p>
      <w:pPr>
        <w:pStyle w:val="BookText"/>
        <w:rPr/>
      </w:pPr>
      <w:r>
        <w:rPr>
          <w:rFonts w:ascii="Amiri" w:hAnsi="Amiri" w:eastAsia="Amiri" w:cs="Amiri"/>
          <w:color w:val="111111"/>
          <w:sz w:val="28"/>
          <w:sz w:val="28"/>
          <w:szCs w:val="28"/>
          <w:rtl w:val="true"/>
          <w:lang w:bidi="ar-SA"/>
        </w:rPr>
        <w:t xml:space="preserve">وإن كانت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مَثْرُوكٍ بِهِ الخَيرُ يَبْخَلُ</w:t>
      </w:r>
    </w:p>
    <w:p>
      <w:pPr>
        <w:pStyle w:val="BookText"/>
        <w:rPr/>
      </w:pPr>
      <w:r>
        <w:rPr>
          <w:rFonts w:ascii="Amiri" w:hAnsi="Amiri" w:eastAsia="Amiri" w:cs="Amiri"/>
          <w:color w:val="111111"/>
          <w:sz w:val="28"/>
          <w:sz w:val="28"/>
          <w:szCs w:val="28"/>
          <w:rtl w:val="true"/>
          <w:lang w:bidi="ar-SA"/>
        </w:rPr>
        <w:t xml:space="preserve">وَإن كانتِ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للهِ أَفْضَلُ</w:t>
      </w:r>
    </w:p>
    <w:p>
      <w:pPr>
        <w:pStyle w:val="BookText"/>
        <w:rPr/>
      </w:pPr>
      <w:r>
        <w:rPr>
          <w:rFonts w:ascii="Amiri" w:hAnsi="Amiri" w:eastAsia="Amiri" w:cs="Amiri"/>
          <w:color w:val="111111"/>
          <w:sz w:val="28"/>
          <w:sz w:val="28"/>
          <w:szCs w:val="28"/>
          <w:rtl w:val="true"/>
          <w:lang w:bidi="ar-SA"/>
        </w:rPr>
        <w:t xml:space="preserve">وإن كانتِ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فقلّة حرصِ المرء في الكَسْبِ أجملُ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الحر يبخل</w:t>
      </w:r>
    </w:p>
    <w:p>
      <w:pPr>
        <w:pStyle w:val="BookText"/>
        <w:rPr/>
      </w:pPr>
      <w:r>
        <w:rPr>
          <w:rFonts w:ascii="Amiri" w:hAnsi="Amiri" w:eastAsia="Amiri" w:cs="Amiri"/>
          <w:color w:val="111111"/>
          <w:sz w:val="28"/>
          <w:sz w:val="28"/>
          <w:szCs w:val="28"/>
          <w:rtl w:val="true"/>
          <w:lang w:bidi="ar-SA"/>
        </w:rPr>
        <w:t xml:space="preserve">وإن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الكسب أجمل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26/284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ودخل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في آخر النهار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أردت أن تُبخّلني إذ جئتني في هذا الوقت ، ثم دعا بصاحب خزانته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أبا محمد مثل ما أعطيت كُلّ الوفد ، فإذا هو قد أُعطي ثلاثة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فأخرجها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وأنا ابن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رددتها عليك وأنا ابن فاطمة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إذا ذهبتَ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جَهِلتَ عليهم لم يَجْهَلُوا</w:t>
      </w:r>
    </w:p>
    <w:p>
      <w:pPr>
        <w:pStyle w:val="BookText"/>
        <w:rPr/>
      </w:pPr>
      <w:r>
        <w:rPr>
          <w:rFonts w:ascii="Amiri" w:hAnsi="Amiri" w:eastAsia="Amiri" w:cs="Amiri"/>
          <w:color w:val="111111"/>
          <w:sz w:val="28"/>
          <w:sz w:val="28"/>
          <w:szCs w:val="28"/>
          <w:rtl w:val="true"/>
          <w:lang w:bidi="ar-SA"/>
        </w:rPr>
        <w:t xml:space="preserve">وإذا أَصَبْتَ غنيمةٌ فَرِحُوا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بَخِلتَ عليهم لَمْ يَبْخَلُوا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بعضُ الشعراء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 بجائزة ،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أقول إذا رجعتُ وَقِيل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أَفَدْتَ من الإمام المُفضل؟</w:t>
      </w:r>
    </w:p>
    <w:p>
      <w:pPr>
        <w:pStyle w:val="BookText"/>
        <w:rPr/>
      </w:pPr>
      <w:r>
        <w:rPr>
          <w:rFonts w:ascii="Amiri" w:hAnsi="Amiri" w:eastAsia="Amiri" w:cs="Amiri"/>
          <w:color w:val="111111"/>
          <w:sz w:val="28"/>
          <w:sz w:val="28"/>
          <w:szCs w:val="28"/>
          <w:rtl w:val="true"/>
          <w:lang w:bidi="ar-SA"/>
        </w:rPr>
        <w:t xml:space="preserve">إن قلتُ أعطاني كَذِبتُ وإِن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 الإمامُ بماله لم يَجْمُل</w:t>
      </w:r>
    </w:p>
    <w:p>
      <w:pPr>
        <w:pStyle w:val="BookText"/>
        <w:rPr/>
      </w:pPr>
      <w:r>
        <w:rPr>
          <w:rFonts w:ascii="Amiri" w:hAnsi="Amiri" w:eastAsia="Amiri" w:cs="Amiri"/>
          <w:color w:val="111111"/>
          <w:sz w:val="28"/>
          <w:sz w:val="28"/>
          <w:szCs w:val="28"/>
          <w:rtl w:val="true"/>
          <w:lang w:bidi="ar-SA"/>
        </w:rPr>
        <w:t xml:space="preserve">فاختَرْ لِنَفْسِكَ ما تشاءُ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مُخبِرُهُم وإن لم أُسْأَل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له بعشرة آلاف درهم وكتب إليه </w:t>
      </w:r>
      <w:r>
        <w:rPr>
          <w:rFonts w:eastAsia="Amiri" w:cs="Amiri" w:ascii="Amiri" w:hAnsi="Amiri"/>
          <w:color w:val="111111"/>
          <w:sz w:val="28"/>
          <w:szCs w:val="28"/>
          <w:rtl w:val="true"/>
          <w:lang w:bidi="ar-SA"/>
        </w:rPr>
        <w:t xml:space="preserve">: </w:t>
      </w:r>
      <w:bookmarkStart w:id="90" w:name="pg7894_81595"/>
    </w:p>
    <w:p>
      <w:pPr>
        <w:pStyle w:val="BookText"/>
        <w:rPr/>
      </w:pPr>
      <w:bookmarkEnd w:id="90"/>
      <w:r>
        <w:rPr>
          <w:rFonts w:ascii="Amiri" w:hAnsi="Amiri" w:eastAsia="Amiri" w:cs="Amiri"/>
          <w:color w:val="111111"/>
          <w:sz w:val="28"/>
          <w:sz w:val="28"/>
          <w:szCs w:val="28"/>
          <w:rtl w:val="true"/>
          <w:lang w:bidi="ar-SA"/>
        </w:rPr>
        <w:t xml:space="preserve">عاجَلتَنا فأتاكَ عاجل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 </w:t>
      </w:r>
      <w:r>
        <w:rPr>
          <w:rStyle w:val="FootnoteAnchor"/>
          <w:rtl w:val="true"/>
        </w:rPr>
        <w:footnoteReference w:id="636"/>
      </w:r>
      <w:r>
        <w:rPr>
          <w:rFonts w:ascii="Amiri" w:hAnsi="Amiri" w:eastAsia="Amiri" w:cs="Amiri"/>
          <w:color w:val="111111"/>
          <w:sz w:val="28"/>
          <w:sz w:val="28"/>
          <w:szCs w:val="28"/>
          <w:rtl w:val="true"/>
          <w:lang w:bidi="ar-SA"/>
        </w:rPr>
        <w:t>فلو أَمْهَلْتَنا لم يَقْلُلِ</w:t>
      </w:r>
    </w:p>
    <w:p>
      <w:pPr>
        <w:pStyle w:val="BookText"/>
        <w:rPr/>
      </w:pPr>
      <w:r>
        <w:rPr>
          <w:rFonts w:ascii="Amiri" w:hAnsi="Amiri" w:eastAsia="Amiri" w:cs="Amiri"/>
          <w:color w:val="111111"/>
          <w:sz w:val="28"/>
          <w:sz w:val="28"/>
          <w:szCs w:val="28"/>
          <w:rtl w:val="true"/>
          <w:lang w:bidi="ar-SA"/>
        </w:rPr>
        <w:t xml:space="preserve">فَخُذِ القليلَ وَكُنْ كَأَنَّكَ لم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ونكون نحن كأنّنا لم نَفْعَلِ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جاء سائل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 وقد تغيّر وجهه من الحياء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اكتب حاجتك على الأرض حتى لا أرى ذلّ المسألة في وجهك ، فكتب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لي شيء يباع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حالة منظري عن مخبري</w:t>
      </w:r>
    </w:p>
    <w:p>
      <w:pPr>
        <w:pStyle w:val="BookText"/>
        <w:rPr/>
      </w:pPr>
      <w:r>
        <w:rPr>
          <w:rFonts w:ascii="Amiri" w:hAnsi="Amiri" w:eastAsia="Amiri" w:cs="Amiri"/>
          <w:color w:val="111111"/>
          <w:sz w:val="28"/>
          <w:sz w:val="28"/>
          <w:szCs w:val="28"/>
          <w:rtl w:val="true"/>
          <w:lang w:bidi="ar-SA"/>
        </w:rPr>
        <w:t xml:space="preserve">إلا بقيّة ماء وجه صنته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يباع ونعم أنت المشتري</w:t>
      </w:r>
    </w:p>
    <w:p>
      <w:pPr>
        <w:pStyle w:val="BookText"/>
        <w:rPr/>
      </w:pPr>
      <w:r>
        <w:rPr>
          <w:rFonts w:ascii="IRNazanin" w:hAnsi="IRNazanin" w:eastAsia="IRNazanin"/>
          <w:color w:val="111111"/>
          <w:sz w:val="28"/>
          <w:sz w:val="28"/>
          <w:szCs w:val="28"/>
          <w:rtl w:val="true"/>
          <w:lang w:bidi="fa-IR"/>
        </w:rPr>
        <w:t xml:space="preserve">فأمر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محمل ذهباً وفضّة 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عاجلتنا فأتاك عاجل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ولو أمهلتنا لم تقتر</w:t>
      </w:r>
    </w:p>
    <w:p>
      <w:pPr>
        <w:pStyle w:val="BookText"/>
        <w:rPr/>
      </w:pPr>
      <w:r>
        <w:rPr>
          <w:rFonts w:ascii="Amiri" w:hAnsi="Amiri" w:eastAsia="Amiri" w:cs="Amiri"/>
          <w:color w:val="111111"/>
          <w:sz w:val="28"/>
          <w:sz w:val="28"/>
          <w:szCs w:val="28"/>
          <w:rtl w:val="true"/>
          <w:lang w:bidi="ar-SA"/>
        </w:rPr>
        <w:t>فخذ القليل وكن كأنّك لم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صنته وكأننا لم نشتر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فأرسل إليها بعشرة آلاف درهم متعة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قليل من حبيبٍ مفارق، فبلغه قولها فراجعها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6062746_1051229030"/>
      <w:bookmarkStart w:id="92" w:name="_Toc30"/>
      <w:bookmarkEnd w:id="91"/>
      <w:r>
        <w:rPr>
          <w:rtl w:val="true"/>
        </w:rPr>
        <w:t xml:space="preserve">فصل </w:t>
      </w:r>
      <w:r>
        <w:rPr>
          <w:rtl w:val="true"/>
        </w:rPr>
        <w:t>[</w:t>
      </w:r>
      <w:r>
        <w:rPr>
          <w:rtl w:val="true"/>
        </w:rPr>
        <w:t xml:space="preserve">في إكرامه </w:t>
      </w:r>
      <w:r>
        <w:rPr>
          <w:rtl w:val="true"/>
        </w:rPr>
        <w:t>(</w:t>
      </w:r>
      <w:r>
        <w:rPr>
          <w:rtl w:val="true"/>
        </w:rPr>
        <w:t>علیه السّلام</w:t>
      </w:r>
      <w:r>
        <w:rPr>
          <w:rtl w:val="true"/>
        </w:rPr>
        <w:t xml:space="preserve">) </w:t>
      </w:r>
      <w:r>
        <w:rPr>
          <w:rtl w:val="true"/>
        </w:rPr>
        <w:t xml:space="preserve">على المنعم </w:t>
      </w:r>
      <w:r>
        <w:rPr>
          <w:rtl w:val="true"/>
        </w:rPr>
        <w:t>]</w:t>
      </w:r>
      <w:bookmarkEnd w:id="9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بن عبد الله </w:t>
      </w:r>
      <w:r>
        <w:rPr>
          <w:rStyle w:val="FootnoteAnchor"/>
          <w:rtl w:val="true"/>
        </w:rPr>
        <w:footnoteReference w:id="639"/>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w:t>
      </w:r>
    </w:p>
    <w:p>
      <w:pPr>
        <w:pStyle w:val="BookText"/>
        <w:rPr/>
      </w:pPr>
      <w:r>
        <w:rPr>
          <w:rFonts w:ascii="Amiri" w:hAnsi="Amiri" w:eastAsia="Amiri" w:cs="Amiri"/>
          <w:color w:val="111111"/>
          <w:sz w:val="28"/>
          <w:sz w:val="28"/>
          <w:szCs w:val="28"/>
          <w:rtl w:val="true"/>
          <w:lang w:bidi="ar-SA"/>
        </w:rPr>
        <w:t>ابن جعفر خرجوا حجّاجاً فمرّوا بعجوزة في خبائها،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ولم يكن لها إلا شُويهة،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احلبوها واشربوا لبنها، ففعلوا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طعام؟</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فليذبحها أحدكم ، فذبحها واحد وطبخها وأكلوا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من قريش فإذا رجعنا فألمّي بنا فإنّا صانعون خيراً، فجاءها زوجها فخبّرته بذلك فضربها وشجّها ، واضطرّتهما الحاجة إلى أن دخلوا المدينة والمرأة تسوق حماراً لها، فبصر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فعرفها وأمر من أتاه بهافقال لها تعرفيني؟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فذكرها العنز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بأبي أنت وأُمّي؟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هل لقيتِ صاحبي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فأمر من اشترى لها من الصدقة ألف شاة وأعطاها ألف دينار، وبعث بها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مثل ذلك ، وإلى عبد الله بن جعفر فأعطاها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أحسنتم إليها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أجود منّا لأنّها جادت بما ملكت ونحن جدنا لها ببعض ما نملك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93" w:name="pg7894_81597"/>
    </w:p>
    <w:p>
      <w:pPr>
        <w:pStyle w:val="BookText"/>
        <w:rPr/>
      </w:pPr>
      <w:bookmarkEnd w:id="9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هؤلاء ومعهم أبو حبّة الأنصاري </w:t>
      </w:r>
      <w:r>
        <w:rPr>
          <w:rStyle w:val="FootnoteAnchor"/>
          <w:rtl w:val="true"/>
        </w:rPr>
        <w:footnoteReference w:id="641"/>
      </w:r>
      <w:r>
        <w:rPr>
          <w:rFonts w:ascii="IRNazanin" w:hAnsi="IRNazanin" w:eastAsia="IRNazanin"/>
          <w:color w:val="111111"/>
          <w:sz w:val="28"/>
          <w:sz w:val="28"/>
          <w:szCs w:val="28"/>
          <w:rtl w:val="true"/>
          <w:lang w:bidi="fa-IR"/>
        </w:rPr>
        <w:t xml:space="preserve">من مكّة، فأصابتهم السماء ، فنظروا إلى أبيات فأتوها ونزلوا على بعض أهلها ، فذُبح لهم شاة فأقاموا حتى سكنت السماء، فلمّا أرادوا الرحيل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قدمت المدينة تسأل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فمكث الأعرابي ثلاث سنين أو نحوها ثم ذهب ما في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المدينة فلقيت أولئك الفتيان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أنسينا أسماؤهم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منهم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الطيّار، فقدم الأعرابي المدينة فسأل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فأمر له بمائة ناقة بفحولها ورعاتها ، ثم 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 بمائة شاة وأمر عبد الله بمائة درهم، وأوقرها أبو حبّة تمراً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6062748_1051229030"/>
      <w:bookmarkStart w:id="95" w:name="_Toc31"/>
      <w:bookmarkEnd w:id="94"/>
      <w:r>
        <w:rPr>
          <w:rtl w:val="true"/>
        </w:rPr>
        <w:t xml:space="preserve">فصل </w:t>
      </w:r>
      <w:r>
        <w:rPr>
          <w:rtl w:val="true"/>
        </w:rPr>
        <w:t>[</w:t>
      </w:r>
      <w:r>
        <w:rPr>
          <w:rtl w:val="true"/>
        </w:rPr>
        <w:t xml:space="preserve">في جوده </w:t>
      </w:r>
      <w:r>
        <w:rPr>
          <w:rtl w:val="true"/>
        </w:rPr>
        <w:t>(</w:t>
      </w:r>
      <w:r>
        <w:rPr>
          <w:rtl w:val="true"/>
        </w:rPr>
        <w:t>علیه السّلام</w:t>
      </w:r>
      <w:r>
        <w:rPr>
          <w:rtl w:val="true"/>
        </w:rPr>
        <w:t>)]</w:t>
      </w:r>
      <w:bookmarkEnd w:id="9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الأعمش،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إلى الصحراء فبصر بعبدٍ أسود قائماً يصلّي راكعاً وساجداً، وغنمٍ ترعی، فدنا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بن فلان بالمدينة، فمضى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منزل الرجل فاشترى الأسود والغنم ، ثم رجع إلى الأسود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اشتريتك من مولاك واشتريتُ الغنم وهو لك اذهب وأنت حرّ لوجه الله ، فاستغن </w:t>
      </w:r>
    </w:p>
    <w:p>
      <w:pPr>
        <w:pStyle w:val="BookText"/>
        <w:rPr/>
      </w:pPr>
      <w:r>
        <w:rPr>
          <w:rFonts w:ascii="Amiri" w:hAnsi="Amiri" w:eastAsia="Amiri" w:cs="Amiri"/>
          <w:color w:val="111111"/>
          <w:sz w:val="28"/>
          <w:sz w:val="28"/>
          <w:szCs w:val="28"/>
          <w:rtl w:val="true"/>
          <w:lang w:bidi="ar-SA"/>
        </w:rPr>
        <w:t>بالغنم على صلاتك وما أنت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به الأسود يابن رسول الله ،قف، فوقف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وأُشهدك أنّ الغنم صدقة على فقراء أهل المدينة ومساكينها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أستحيي من الله أن يكون قضى لي حاجتين في ساعة واحدة ولم أُصيّر إحداهما لوجه الله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مسلم الخولانيّ </w:t>
      </w:r>
      <w:r>
        <w:rPr>
          <w:rStyle w:val="FootnoteAnchor"/>
          <w:rtl w:val="true"/>
        </w:rPr>
        <w:footnoteReference w:id="6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أعرابيّ محمّد بن أبي بكر و عبد الله بن عمر فشكى إليهما ، فأعطى هذا ديناراً وهذا ديناراً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الخير كفاعله ، هذان سبطا رسول الله فائتهما، فتخلّل الأعرابيّ طُرُقات المدينة حتى وقف على رؤوسها فشكا إليهما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عرفتكما يا 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الساطع في وجوهكما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إلا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لفقير مُدقع أو دَين مفظع أو مطلوب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الثلاثة شيء إلا وفي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فقير ودَيني كثير وأُطالب بدم ابن 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 فقام وأخرج ثلاثمائة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واحمد الله ولا تحمد سواه، واقض بمائة دينك، وعش مع العيال بمائة، وتصالح عن دم ابن عمّك بمائة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رأينا رسول الله يمصّ شفتيهما مصّاً ويزقّهما العلم زقّاً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نثر الدرّ للآبي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مكارم الأخلاق لابن أبي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كلّها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الرجل سأل عبد الله بن عمر وعبد الرحمن بن أبي بكر ولم يسألاه عن شيء فرجع إليهما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لكما لم تسألاني عمّا سألني عنه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وأخبرهما بما قالا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غذيا بالعلم 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مكارم الأخلاق الشخصان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وعبد الله بن الزبير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7894_81599"/>
    </w:p>
    <w:p>
      <w:pPr>
        <w:pStyle w:val="Heading3"/>
        <w:numPr>
          <w:ilvl w:val="2"/>
          <w:numId w:val="1"/>
        </w:numPr>
        <w:rPr/>
      </w:pPr>
      <w:bookmarkStart w:id="97" w:name="__RefHeading___Toc6062750_1051229030"/>
      <w:bookmarkStart w:id="98" w:name="_Toc32"/>
      <w:bookmarkEnd w:id="96"/>
      <w:bookmarkEnd w:id="97"/>
      <w:r>
        <w:rPr>
          <w:rtl w:val="true"/>
        </w:rPr>
        <w:t xml:space="preserve">فصل </w:t>
      </w:r>
      <w:r>
        <w:rPr>
          <w:rtl w:val="true"/>
        </w:rPr>
        <w:t>[</w:t>
      </w:r>
      <w:r>
        <w:rPr>
          <w:rtl w:val="true"/>
        </w:rPr>
        <w:t xml:space="preserve">في حديثه </w:t>
      </w:r>
      <w:r>
        <w:rPr>
          <w:rtl w:val="true"/>
        </w:rPr>
        <w:t>(</w:t>
      </w:r>
      <w:r>
        <w:rPr>
          <w:rtl w:val="true"/>
        </w:rPr>
        <w:t>علیه السّلام</w:t>
      </w:r>
      <w:r>
        <w:rPr>
          <w:rtl w:val="true"/>
        </w:rPr>
        <w:t xml:space="preserve">) </w:t>
      </w:r>
      <w:r>
        <w:rPr>
          <w:rtl w:val="true"/>
        </w:rPr>
        <w:t xml:space="preserve">مع يوسف </w:t>
      </w:r>
      <w:r>
        <w:rPr>
          <w:rtl w:val="true"/>
        </w:rPr>
        <w:t>]</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خرجا حاجّين من المدينة ومعهما أصحاب لهما، حتى إذا كانوا بالأبواء </w:t>
      </w:r>
      <w:r>
        <w:rPr>
          <w:rStyle w:val="FootnoteAnchor"/>
          <w:rtl w:val="true"/>
        </w:rPr>
        <w:footnoteReference w:id="646"/>
      </w:r>
      <w:r>
        <w:rPr>
          <w:rFonts w:ascii="IRNazanin" w:hAnsi="IRNazanin" w:eastAsia="IRNazanin"/>
          <w:color w:val="111111"/>
          <w:sz w:val="28"/>
          <w:sz w:val="28"/>
          <w:szCs w:val="28"/>
          <w:rtl w:val="true"/>
          <w:lang w:bidi="fa-IR"/>
        </w:rPr>
        <w:t xml:space="preserve">نزلوا منزلاً ، فانطلق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لبعض حاجتهم وبقي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فدخلت عليه</w:t>
      </w:r>
      <w:r>
        <w:rPr>
          <w:rStyle w:val="FootnoteAnchor"/>
          <w:rtl w:val="true"/>
        </w:rPr>
        <w:footnoteReference w:id="647"/>
      </w:r>
      <w:r>
        <w:rPr>
          <w:rFonts w:ascii="IRNazanin" w:hAnsi="IRNazanin" w:eastAsia="IRNazanin"/>
          <w:color w:val="111111"/>
          <w:sz w:val="28"/>
          <w:sz w:val="28"/>
          <w:szCs w:val="28"/>
          <w:rtl w:val="true"/>
          <w:lang w:bidi="fa-IR"/>
        </w:rPr>
        <w:t xml:space="preserve">امرأة من الأعراب جميلة ، فلما رآها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أنّ لها حاجة فأوجز في صلاته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فأصِبْ منّي فإني قد وفدت ولا بعل لي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لا تحرقيني ونفسَك بالنار ، فجعلت تراودهُ عن نفسه ويأبى، فبكت المرأة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w:t>
      </w:r>
      <w:r>
        <w:rPr>
          <w:rFonts w:eastAsia="IRNazanin" w:cs="IRNazanin"/>
          <w:color w:val="111111"/>
          <w:sz w:val="28"/>
          <w:szCs w:val="28"/>
          <w:rtl w:val="true"/>
          <w:lang w:bidi="fa-IR"/>
        </w:rPr>
        <w:t xml:space="preserve">. </w:t>
      </w:r>
      <w:bookmarkStart w:id="99" w:name="pg7894_81600"/>
    </w:p>
    <w:p>
      <w:pPr>
        <w:pStyle w:val="BookText"/>
        <w:rPr/>
      </w:pPr>
      <w:bookmarkEnd w:id="99"/>
      <w:r>
        <w:rPr>
          <w:rFonts w:ascii="IRNazanin" w:hAnsi="IRNazanin" w:eastAsia="IRNazanin"/>
          <w:color w:val="111111"/>
          <w:sz w:val="28"/>
          <w:sz w:val="28"/>
          <w:szCs w:val="28"/>
          <w:rtl w:val="true"/>
          <w:lang w:bidi="fa-IR"/>
        </w:rPr>
        <w:t xml:space="preserve">فرجع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فخرجت المرأة ورحلوا، ولبث الحسين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دهراً ولم يسأل أخاه عن قصّتها إجلالاً له ، وهيبة ، فبينا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ليلة نائماً إذ استيقظ وهو يبكي،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شأنك يا أخي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تخبرها أحداً ما دمتُ حيّاً؟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يوسف فكنت أنظر إليه فلمّا رأيت حسنه بكيت، فنظر إليّ فيالناس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أخي، بأبي وأمي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ذكرتك وامرأة العزيز وما ابتليت به من أمرها وما لقيت من السجن وحرقة الشيخ يعقوب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تعجّبت من المرأة البدويّة بالأبواء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الذي أراد ، ثمّ قصّ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قصّتها ، فلمّا 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فشاع الحديث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6062752_1051229030"/>
      <w:bookmarkStart w:id="101" w:name="_Toc33"/>
      <w:bookmarkEnd w:id="100"/>
      <w:r>
        <w:rPr>
          <w:rtl w:val="true"/>
        </w:rPr>
        <w:t xml:space="preserve">فصل </w:t>
      </w:r>
      <w:r>
        <w:rPr>
          <w:rtl w:val="true"/>
        </w:rPr>
        <w:t>[</w:t>
      </w:r>
      <w:r>
        <w:rPr>
          <w:rtl w:val="true"/>
        </w:rPr>
        <w:t xml:space="preserve">في أحواله </w:t>
      </w:r>
      <w:r>
        <w:rPr>
          <w:rtl w:val="true"/>
        </w:rPr>
        <w:t>(</w:t>
      </w:r>
      <w:r>
        <w:rPr>
          <w:rtl w:val="true"/>
        </w:rPr>
        <w:t>علیه السّلام</w:t>
      </w:r>
      <w:r>
        <w:rPr>
          <w:rtl w:val="true"/>
        </w:rPr>
        <w:t xml:space="preserve">) </w:t>
      </w:r>
      <w:r>
        <w:rPr>
          <w:rtl w:val="true"/>
        </w:rPr>
        <w:t xml:space="preserve">عند الشهادة </w:t>
      </w:r>
      <w:r>
        <w:rPr>
          <w:rtl w:val="true"/>
        </w:rPr>
        <w:t>]</w:t>
      </w:r>
      <w:bookmarkEnd w:id="10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حضر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بكي بكاء شديداً،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يبكيك، إنّما تقدم على رسول الله وعلي وفاطمة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ولدوك ، وقد أجرى الله على لسان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سيّد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قاسمت الله مالك ثلاث مرّات، ومشيت إلى بيت الله على </w:t>
      </w:r>
    </w:p>
    <w:p>
      <w:pPr>
        <w:pStyle w:val="BookText"/>
        <w:rPr/>
      </w:pPr>
      <w:r>
        <w:rPr>
          <w:rFonts w:ascii="Amiri" w:hAnsi="Amiri" w:eastAsia="Amiri" w:cs="Amiri"/>
          <w:color w:val="111111"/>
          <w:sz w:val="28"/>
          <w:sz w:val="28"/>
          <w:szCs w:val="28"/>
          <w:rtl w:val="true"/>
          <w:lang w:bidi="ar-SA"/>
        </w:rPr>
        <w:t>قدميك خمس عشرة مرّة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أن يُطيّب نفسه، فوالله ما زاده ذلك إلا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أَقْدِمُ على أمر عظيم وهولٍ لم أقدم </w:t>
      </w:r>
      <w:r>
        <w:rPr>
          <w:rStyle w:val="FootnoteAnchor"/>
          <w:rtl w:val="true"/>
        </w:rPr>
        <w:footnoteReference w:id="649"/>
      </w:r>
      <w:r>
        <w:rPr>
          <w:rFonts w:ascii="Amiri" w:hAnsi="Amiri" w:eastAsia="Amiri" w:cs="Amiri"/>
          <w:color w:val="111111"/>
          <w:sz w:val="28"/>
          <w:sz w:val="28"/>
          <w:szCs w:val="28"/>
          <w:rtl w:val="true"/>
          <w:lang w:bidi="ar-SA"/>
        </w:rPr>
        <w:t xml:space="preserve">على مثله قطّ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قبض أرادوا أن يدفنوه قال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ادفنوه مع رسول الله ووصى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w:t>
      </w:r>
      <w:r>
        <w:rPr>
          <w:rStyle w:val="FootnoteAnchor"/>
          <w:rtl w:val="true"/>
        </w:rPr>
        <w:footnoteReference w:id="651"/>
      </w:r>
      <w:r>
        <w:rPr>
          <w:rFonts w:ascii="Amiri" w:hAnsi="Amiri" w:eastAsia="Amiri" w:cs="Amiri"/>
          <w:color w:val="111111"/>
          <w:sz w:val="28"/>
          <w:sz w:val="28"/>
          <w:szCs w:val="28"/>
          <w:rtl w:val="true"/>
          <w:lang w:bidi="ar-SA"/>
        </w:rPr>
        <w:t>أنّه إذا صلّى عليه أدخله على جده ليجدّد به عهده ثمّ يدفنه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القوم ذلك حسبوا أنّ بني هاشم يدفنونه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فركبت عائشة بغلة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أتركه يدفن في حجرتي ، فقال لها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تجمّلتِ ويوماً تبغّلتِ وإن عشت تفيّلت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أيا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كان ولا كُنت</w:t>
      </w:r>
    </w:p>
    <w:p>
      <w:pPr>
        <w:pStyle w:val="BookText"/>
        <w:rPr/>
      </w:pPr>
      <w:r>
        <w:rPr>
          <w:rFonts w:ascii="Amiri" w:hAnsi="Amiri" w:eastAsia="Amiri" w:cs="Amiri"/>
          <w:color w:val="111111"/>
          <w:sz w:val="28"/>
          <w:sz w:val="28"/>
          <w:szCs w:val="28"/>
          <w:rtl w:val="true"/>
          <w:lang w:bidi="ar-SA"/>
        </w:rPr>
        <w:t xml:space="preserve">بيوم الحسن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بغلك أسرعتِ</w:t>
      </w:r>
    </w:p>
    <w:p>
      <w:pPr>
        <w:pStyle w:val="BookText"/>
        <w:rPr/>
      </w:pPr>
      <w:r>
        <w:rPr>
          <w:rFonts w:ascii="Amiri" w:hAnsi="Amiri" w:eastAsia="Amiri" w:cs="Amiri"/>
          <w:color w:val="111111"/>
          <w:sz w:val="28"/>
          <w:sz w:val="28"/>
          <w:szCs w:val="28"/>
          <w:rtl w:val="true"/>
          <w:lang w:bidi="ar-SA"/>
        </w:rPr>
        <w:t xml:space="preserve">وما يست ومانعتِ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وخاصمتِ وقاتلتِ</w:t>
      </w:r>
    </w:p>
    <w:p>
      <w:pPr>
        <w:pStyle w:val="BookText"/>
        <w:rPr/>
      </w:pPr>
      <w:r>
        <w:rPr>
          <w:rFonts w:ascii="Amiri" w:hAnsi="Amiri" w:eastAsia="Amiri" w:cs="Amiri"/>
          <w:color w:val="111111"/>
          <w:sz w:val="28"/>
          <w:sz w:val="28"/>
          <w:szCs w:val="28"/>
          <w:rtl w:val="true"/>
          <w:lang w:bidi="ar-SA"/>
        </w:rPr>
        <w:t>وفي بيت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بالظُّلم تحكّمتِ</w:t>
      </w:r>
    </w:p>
    <w:p>
      <w:pPr>
        <w:pStyle w:val="BookText"/>
        <w:rPr/>
      </w:pPr>
      <w:r>
        <w:rPr>
          <w:rFonts w:ascii="Amiri" w:hAnsi="Amiri" w:eastAsia="Amiri" w:cs="Amiri"/>
          <w:color w:val="111111"/>
          <w:sz w:val="28"/>
          <w:sz w:val="28"/>
          <w:szCs w:val="28"/>
          <w:rtl w:val="true"/>
          <w:lang w:bidi="ar-SA"/>
        </w:rPr>
        <w:t>هل الزوجة أولى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مواريث من البنتِ</w:t>
      </w:r>
    </w:p>
    <w:p>
      <w:pPr>
        <w:pStyle w:val="BookText"/>
        <w:rPr/>
      </w:pPr>
      <w:r>
        <w:rPr>
          <w:rFonts w:ascii="Amiri" w:hAnsi="Amiri" w:eastAsia="Amiri" w:cs="Amiri"/>
          <w:color w:val="111111"/>
          <w:sz w:val="28"/>
          <w:sz w:val="28"/>
          <w:szCs w:val="28"/>
          <w:rtl w:val="true"/>
          <w:lang w:bidi="ar-SA"/>
        </w:rPr>
        <w:t xml:space="preserve">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 تصرّفتِ</w:t>
      </w:r>
    </w:p>
    <w:p>
      <w:p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عِشتِ تفيّلتِ</w:t>
      </w:r>
    </w:p>
    <w:p>
      <w:pPr>
        <w:pStyle w:val="BookText"/>
        <w:rPr/>
      </w:pPr>
      <w:r>
        <w:rPr>
          <w:rFonts w:ascii="Amiri" w:hAnsi="Amiri" w:eastAsia="Amiri" w:cs="Amiri"/>
          <w:color w:val="111111"/>
          <w:sz w:val="28"/>
          <w:sz w:val="28"/>
          <w:szCs w:val="28"/>
          <w:rtl w:val="true"/>
          <w:lang w:bidi="ar-SA"/>
        </w:rPr>
        <w:t>، نحن لا ندفنه هناك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أتحسدون ابن رسول الله تربةً من الأرض وقد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أُحبّ الحسن فأحبّه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منعوكم فادفنونى مع أُمّى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7894_81604"/>
      <w:bookmarkStart w:id="103" w:name="pg7894_81604"/>
      <w:bookmarkEnd w:id="103"/>
    </w:p>
    <w:p>
      <w:pPr>
        <w:pStyle w:val="Heading2"/>
        <w:numPr>
          <w:ilvl w:val="1"/>
          <w:numId w:val="1"/>
        </w:numPr>
        <w:rPr/>
      </w:pPr>
      <w:bookmarkStart w:id="104" w:name="pg7894_81604"/>
      <w:bookmarkStart w:id="105" w:name="__RefHeading___Toc6062754_1051229030"/>
      <w:bookmarkStart w:id="106" w:name="_Toc34"/>
      <w:bookmarkEnd w:id="104"/>
      <w:bookmarkEnd w:id="105"/>
      <w:r>
        <w:rPr>
          <w:rtl w:val="true"/>
        </w:rPr>
        <w:t>الباب الخامس في ذكر الحسين عليه السلام</w:t>
      </w:r>
      <w:bookmarkEnd w:id="10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6062756_1051229030"/>
      <w:bookmarkStart w:id="108" w:name="_Toc35"/>
      <w:bookmarkEnd w:id="107"/>
      <w:r>
        <w:rPr>
          <w:rtl w:val="true"/>
        </w:rPr>
        <w:t xml:space="preserve">فصل </w:t>
      </w:r>
      <w:r>
        <w:rPr>
          <w:rtl w:val="true"/>
        </w:rPr>
        <w:t xml:space="preserve">[ </w:t>
      </w:r>
      <w:r>
        <w:rPr>
          <w:rtl w:val="true"/>
        </w:rPr>
        <w:t xml:space="preserve">في خطب معاوية أُمّ كلثوم بنت عبدالله بن جعفر لابنه يزيد وجواب الإمام الحسين </w:t>
      </w:r>
      <w:r>
        <w:rPr>
          <w:rtl w:val="true"/>
        </w:rPr>
        <w:t>(</w:t>
      </w:r>
      <w:r>
        <w:rPr>
          <w:rtl w:val="true"/>
        </w:rPr>
        <w:t>علیه السّلام</w:t>
      </w:r>
      <w:r>
        <w:rPr>
          <w:rtl w:val="true"/>
        </w:rPr>
        <w:t xml:space="preserve">) </w:t>
      </w:r>
      <w:r>
        <w:rPr>
          <w:rtl w:val="true"/>
        </w:rPr>
        <w:t xml:space="preserve">له </w:t>
      </w:r>
      <w:r>
        <w:rPr>
          <w:rtl w:val="true"/>
        </w:rPr>
        <w:t>]</w:t>
      </w:r>
      <w:bookmarkEnd w:id="10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كتب معاوية إلى مروان عامله على الحجاز وأمره أن يخطب أمّ كلثوم بنت عبد الله بن جعفر، فأخبره بكتابة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أمرُها إلى خالها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غائب فإذا قدم فما فعل فقد رضيتُ،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نستخير الله للجارية،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أمركِ إليّ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وأخذ على أبويها العهود بالرضا بما صنع في أمرها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وفق لهذه الجارية رضاك من آل محمّد، فمرّ بدار محمّد بن جعفر فإذا هو بالقاسم بن محمّد بن جعفر </w:t>
      </w:r>
      <w:r>
        <w:rPr>
          <w:rStyle w:val="FootnoteAnchor"/>
          <w:rtl w:val="true"/>
        </w:rPr>
        <w:footnoteReference w:id="6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 أترضى أن أُزوجك من شئت؟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 لي مال، فأُعطي المهر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أعطي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غداً فاحْضَرْ في ثوبيك هذين مجلس بني هاشم وبني أمية، فحضر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اجتمع الناس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مروان بن الحكم حتّى جلس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بنو هاشم وبنو أميّة ووجوه قريش ووجوه الأنصار، وقد تكلّم مروان فحمد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كتب إليّ أن آتي عبد الله بن جعفر وأخطب ابنته أم كلثوم على يزيد ابنه ، وقد جعل عبد الله ذلك لَكَ</w:t>
      </w:r>
      <w:r>
        <w:rPr>
          <w:rStyle w:val="FootnoteAnchor"/>
          <w:rtl w:val="true"/>
        </w:rPr>
        <w:footnoteReference w:id="655"/>
      </w:r>
      <w:r>
        <w:rPr>
          <w:rFonts w:ascii="Amiri" w:hAnsi="Amiri" w:eastAsia="Amiri" w:cs="Amiri"/>
          <w:color w:val="111111"/>
          <w:sz w:val="28"/>
          <w:sz w:val="28"/>
          <w:szCs w:val="28"/>
          <w:rtl w:val="true"/>
          <w:lang w:bidi="ar-SA"/>
        </w:rPr>
        <w:t>، وقد أمرني معاوية أن أجعل مهرها بالغاً ما بلغ مع صلح ما بين هذين الحيَّيْنِ من بني هاشم وبني أُميّة ، مع قضاء دين أبيها ، واعلم أن من يغبطكم بيزيد أكثر ممّن يغبطه بكم، والعجب كيف يُسْتَمْهَرُ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كفو من لا كفو له ، وبوجهه يُستسقى الغمام ، ولعمري من يحسدكم به أكثر ممّن يحسده بكم ، فردّ خيراً يا أبا عبد الله ، ثم 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وصلّى على النبي وآله،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اختارنا لنفسه وارتضانا لدينه، واصطفانا على خلقه، وأوصيكم بتقوى الله الذي لا ينفع عنده إلّا الصدق، ولا يقبل من خلقه إلّا التقوى، أمّا بعد فإنّ الإسلام رفع الخسيسة، وتمّم النقيصة، وأذهب الملامة ، فليس على مؤمن عتب ولا عيب، وإن القرابة التي أمر الله بصلتها وعَظَّمَ من حقّها وجعل الأجر فيها قرابتُنا أهل البيت الذين أوجب الله فيها حقنا على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مروان ، قد قلت وسمعنا، أما قولك 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أبيها بالغاً ما بلغ ، فلعمري لو أردنا ذلك ما عدونا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Style w:val="FootnoteAnchor"/>
          <w:rtl w:val="true"/>
        </w:rPr>
        <w:footnoteReference w:id="656"/>
      </w:r>
      <w:r>
        <w:rPr>
          <w:rFonts w:ascii="Amiri" w:hAnsi="Amiri" w:eastAsia="Amiri" w:cs="Amiri"/>
          <w:color w:val="111111"/>
          <w:sz w:val="28"/>
          <w:sz w:val="28"/>
          <w:szCs w:val="28"/>
          <w:rtl w:val="true"/>
          <w:lang w:bidi="ar-SA"/>
        </w:rPr>
        <w:t xml:space="preserve">في بناته ونسائه وأهل بيته اثنتا عشرة </w:t>
      </w:r>
    </w:p>
    <w:p>
      <w:pPr>
        <w:pStyle w:val="BookText"/>
        <w:rPr/>
      </w:pPr>
      <w:r>
        <w:rPr>
          <w:rFonts w:ascii="Amiri" w:hAnsi="Amiri" w:eastAsia="Amiri" w:cs="Amiri"/>
          <w:color w:val="111111"/>
          <w:sz w:val="28"/>
          <w:sz w:val="28"/>
          <w:szCs w:val="28"/>
          <w:rtl w:val="true"/>
          <w:lang w:bidi="ar-SA"/>
        </w:rPr>
        <w:t>أوقية يكون أربعمائة وثمانين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قضاء دين أبيها، فمتى كُنَّ نساؤنا يقضينَ عنا ديوننا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صلحُ ما بين هذين الحيّين فإنّا قوم عاديناكم في الدين ولم نكن لنصالحكم في الدنيا، ولعمري لقد أعيانا النسب فكيف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ليزيد كيف يستمهر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استمهر من هو خير من يزيد و من أبى يزيد و من جد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كفو من لا كفو له ، فمن كان كفوه قبل اليوم فهو كفوه اليوم ،وما زادته إمارته فى الكفاءة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يستسقى الغمام، فإنّما كان ذلك بوجه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يغبطنا به أكثر ممّن يغبطه بنا، فإنّما يغبطنا به أهل الجهل ويغبطه بنا أهل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قد بدا لي أن أُزوّج هذه الجارية ممن هو أقرب قرابة من يزيد وأوجب حقاً ورحماً ، وهو هذا الغلام القاسم بن محمّد بن جعفر ابن عمّنا أُخي أبينا، فاشهدوا جميعاً أني قد زوّجت أُمّ كلثوم من القاسم على أربعمائة وثمانين درهماً، وقد نحلتهما ضيعتي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أرضي بالبُغَيْبِغَة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غلّتها في السنة ثمانية آلاف دينار، ففيها غِنًى إن شاء الله تعالى ، ولم أكن لأعدل هذه الجارية إلى غيره لمال ولا أجعل في عِرْضها مَغْمَزاً لأحد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وجه مروان وأطال السكوت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تأبون إلّا العداوة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 أقول لكم أنتم والله أغدر وأولى بالغدر، أنشدك الله يا مروان ومن حضرنا في هذا المجلس أتعلمون 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عائشة بنت عثمان حتى إذا كنّا بمثل </w:t>
      </w:r>
      <w:r>
        <w:rPr>
          <w:rStyle w:val="FootnoteAnchor"/>
          <w:rtl w:val="true"/>
        </w:rPr>
        <w:footnoteReference w:id="657"/>
      </w:r>
      <w:r>
        <w:rPr>
          <w:rFonts w:ascii="Amiri" w:hAnsi="Amiri" w:eastAsia="Amiri" w:cs="Amiri"/>
          <w:color w:val="111111"/>
          <w:sz w:val="28"/>
          <w:sz w:val="28"/>
          <w:szCs w:val="28"/>
          <w:rtl w:val="true"/>
          <w:lang w:bidi="ar-SA"/>
        </w:rPr>
        <w:t xml:space="preserve">هذا الموضع وقد اجتمعنا بجعل الأمر في </w:t>
      </w:r>
      <w:bookmarkStart w:id="109" w:name="pg7894_81609"/>
    </w:p>
    <w:p>
      <w:pPr>
        <w:pStyle w:val="BookText"/>
        <w:rPr/>
      </w:pPr>
      <w:bookmarkEnd w:id="109"/>
      <w:r>
        <w:rPr>
          <w:rFonts w:ascii="IRNazanin" w:hAnsi="IRNazanin" w:eastAsia="IRNazanin"/>
          <w:color w:val="111111"/>
          <w:sz w:val="28"/>
          <w:sz w:val="28"/>
          <w:szCs w:val="28"/>
          <w:rtl w:val="true"/>
          <w:lang w:bidi="fa-IR"/>
        </w:rPr>
        <w:t xml:space="preserve">يدك يا ،مروان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بدا لنا أن نزوّجها عبد الله بن الزبير، هل كان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فأين موضع الغدر ؟</w:t>
      </w:r>
    </w:p>
    <w:p>
      <w:pPr>
        <w:pStyle w:val="BookText"/>
        <w:rPr/>
      </w:pPr>
      <w:r>
        <w:rPr>
          <w:rFonts w:ascii="IRNazanin" w:hAnsi="IRNazanin" w:eastAsia="IRNazanin"/>
          <w:color w:val="111111"/>
          <w:sz w:val="28"/>
          <w:sz w:val="28"/>
          <w:szCs w:val="28"/>
          <w:rtl w:val="true"/>
          <w:lang w:bidi="fa-IR"/>
        </w:rPr>
        <w:t xml:space="preserve">ثمّ نهضوا ، فكتب مروان بن الحكم إلى معاوية يحرّضه بذلك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عمّنا خطبنا إليهم فردّونا ولو خطبوا إلينا ما رددناهم ، وكتب إلى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أن يكون قد خار للجارية ، إذا أتاك كتابي هذا فأعط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درهم، وأعط عبد الله بن جعفر ألف ألف درهم، وأعط الجارية مائة ألف درهم، وأعط الغلام مائة ألف</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6062758_1051229030"/>
      <w:bookmarkStart w:id="111" w:name="_Toc36"/>
      <w:bookmarkEnd w:id="110"/>
      <w:r>
        <w:rPr>
          <w:rtl w:val="true"/>
        </w:rPr>
        <w:t xml:space="preserve">فصل </w:t>
      </w:r>
      <w:r>
        <w:rPr>
          <w:rtl w:val="true"/>
        </w:rPr>
        <w:t xml:space="preserve">[ </w:t>
      </w:r>
      <w:r>
        <w:rPr>
          <w:rtl w:val="true"/>
        </w:rPr>
        <w:t xml:space="preserve">في قضاياه </w:t>
      </w:r>
      <w:r>
        <w:rPr>
          <w:rtl w:val="true"/>
        </w:rPr>
        <w:t>(</w:t>
      </w:r>
      <w:r>
        <w:rPr>
          <w:rtl w:val="true"/>
        </w:rPr>
        <w:t>علیه السّلام</w:t>
      </w:r>
      <w:r>
        <w:rPr>
          <w:rtl w:val="true"/>
        </w:rPr>
        <w:t xml:space="preserve">) </w:t>
      </w:r>
      <w:r>
        <w:rPr>
          <w:rtl w:val="true"/>
        </w:rPr>
        <w:t>مع حكّام بني أمية</w:t>
      </w:r>
      <w:r>
        <w:rPr>
          <w:rtl w:val="true"/>
        </w:rPr>
        <w:t>]</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والوليد بن عتبة بن أبي سفيان منازعة، والوليد كان حاملاً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أميرَ المدينة، أمّره عليها عمّه معاوية،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بالله لتنصفني من حقي أو لأُجرّدنّ سيفي ثمّ لأقومنّ في مسجد رسول الله ثمّ لأدعون لحلف الفضول، فأنصف الوليد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حقّه حتّى رضي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محمّد بن جبير بن مطعم بن عديّ بن نوفل بن عبد مناف أعلم </w:t>
      </w:r>
    </w:p>
    <w:p>
      <w:pPr>
        <w:pStyle w:val="BookText"/>
        <w:rPr/>
      </w:pPr>
      <w:r>
        <w:rPr>
          <w:rFonts w:ascii="Amiri" w:hAnsi="Amiri" w:eastAsia="Amiri" w:cs="Amiri"/>
          <w:color w:val="111111"/>
          <w:sz w:val="28"/>
          <w:sz w:val="28"/>
          <w:szCs w:val="28"/>
          <w:rtl w:val="true"/>
          <w:lang w:bidi="ar-SA"/>
        </w:rPr>
        <w:t xml:space="preserve">قريش قدم على عبد الملك ، فلمّا دخل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ألم نكن نحن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عبد شمس وبني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حلف الفضول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لقد خرجنا نحن وأنتم منه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بشر بن غالب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الزبير يقول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تأتي قوماً قتلوا أباك وطعنوا أخاك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بمكان كذا وكذا أحب إلى من أن يستحلّ منّى مكّة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أبي حارثة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مروان يسبّ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Style w:val="FootnoteAnchor"/>
          <w:rtl w:val="true"/>
        </w:rPr>
        <w:footnoteReference w:id="664"/>
      </w:r>
      <w:r>
        <w:rPr>
          <w:rFonts w:ascii="IRNazanin" w:hAnsi="IRNazanin" w:eastAsia="IRNazanin"/>
          <w:color w:val="111111"/>
          <w:sz w:val="28"/>
          <w:sz w:val="28"/>
          <w:szCs w:val="28"/>
          <w:rtl w:val="true"/>
          <w:lang w:bidi="fa-IR"/>
        </w:rPr>
        <w:t xml:space="preserve">، فبلغ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هذا الفاسق يسبّ والدك ثمّ لم تردّ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أردّ على رجل يقول ما 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الزرقاء يابن آكلة القُمّل ، أنت السابّ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عني فإنّك سفيه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أخبرك ما قال الله فيكم وفي علي بن أبي طالب؟ أما </w:t>
      </w:r>
      <w:bookmarkStart w:id="112" w:name="pg7894_81611"/>
    </w:p>
    <w:p>
      <w:pPr>
        <w:pStyle w:val="BookText"/>
        <w:rPr/>
      </w:pPr>
      <w:bookmarkEnd w:id="112"/>
      <w:r>
        <w:rPr>
          <w:rFonts w:ascii="Amiri" w:hAnsi="Amiri" w:eastAsia="Amiri" w:cs="Amiri"/>
          <w:color w:val="111111"/>
          <w:sz w:val="28"/>
          <w:sz w:val="28"/>
          <w:szCs w:val="28"/>
          <w:rtl w:val="true"/>
          <w:lang w:bidi="ar-SA"/>
        </w:rPr>
        <w:t xml:space="preserve">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فذاك علي بن أبي طالب ، والشيعة </w:t>
      </w:r>
      <w:r>
        <w:rPr>
          <w:rStyle w:val="FootnoteAnchor"/>
          <w:rtl w:val="true"/>
        </w:rPr>
        <w:footnoteReference w:id="665"/>
      </w:r>
      <w:r>
        <w:rPr>
          <w:rFonts w:ascii="Amiri" w:hAnsi="Amiri" w:eastAsia="Amiri" w:cs="Amiri"/>
          <w:color w:val="111111"/>
          <w:sz w:val="28"/>
          <w:sz w:val="28"/>
          <w:szCs w:val="28"/>
          <w:rtl w:val="true"/>
          <w:lang w:bidi="ar-SA"/>
        </w:rPr>
        <w:t xml:space="preserve">مِمَّن جعل الله له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أتدري من اللّد ؟ أنتم بنو أمية، 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أَهْلَكْنَا قَبْلَهُم مِن قَرْنٍ هَلْ تُحِسُّ مِنْهُم مِنْ أَحَدٍ أَوْ تَسْمَعُ لَهُمْ رِكْزَاً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والله لا تذهب الليالي والأيام إلا بعث الله فيها رجلاً اختاره الله لكم واصطفاه عليكم يفتنكم قتالاً ، لا يحسّ منكم من أحد ولا يسمع لكم ركزاً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6062760_1051229030"/>
      <w:bookmarkStart w:id="114" w:name="_Toc37"/>
      <w:bookmarkEnd w:id="113"/>
      <w:r>
        <w:rPr>
          <w:rtl w:val="true"/>
        </w:rPr>
        <w:t xml:space="preserve">فصل </w:t>
      </w:r>
      <w:r>
        <w:rPr>
          <w:rtl w:val="true"/>
        </w:rPr>
        <w:t>(</w:t>
      </w:r>
      <w:r>
        <w:rPr>
          <w:rtl w:val="true"/>
        </w:rPr>
        <w:t xml:space="preserve">في حديث زيد الشهيد ، وخطبة عمر في مسجد رسول الله </w:t>
      </w:r>
      <w:r>
        <w:rPr>
          <w:rtl w:val="true"/>
        </w:rPr>
        <w:t>(</w:t>
      </w:r>
      <w:r>
        <w:rPr>
          <w:rtl w:val="true"/>
        </w:rPr>
        <w:t>صلّى الله عليه و آله وسلّم</w:t>
      </w:r>
      <w:r>
        <w:rPr>
          <w:rtl w:val="true"/>
        </w:rPr>
        <w:t xml:space="preserve">) </w:t>
      </w:r>
      <w:r>
        <w:rPr>
          <w:rtl w:val="true"/>
        </w:rPr>
        <w:t xml:space="preserve">واعتراض الإمام عليه </w:t>
      </w:r>
      <w:r>
        <w:rPr>
          <w:rtl w:val="true"/>
        </w:rPr>
        <w:t>]</w:t>
      </w:r>
      <w:bookmarkEnd w:id="11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من مكة متوجهاً إلى الكوفة مرّ بماء من مياه بني سُليم فابتاع غلامٌ له جُزراً من رجل من بني سليم ودفع الثمن، فلمّا حضر رحلهم أتاه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يُسمّى زيداً يبيع الجُزر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وكان روميّاً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مظلمتاه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صوته، فلما 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نداءه بعث إليه فسأله عن مظلمته ، فزعم أنّ غلامه ابتاع منه جُزْراً وأنّه ظلمه أثمانها ، فاشتدّ ذلك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بغلامه ، حتّى زعم الغلام أنّه نَقَدَهُ ، فأشهد عليه، فلمّا جاء بالبينة من أهل الماء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بمعروف ، فعيّب على اسمه </w:t>
      </w:r>
      <w:r>
        <w:rPr>
          <w:rStyle w:val="FootnoteAnchor"/>
          <w:rtl w:val="true"/>
        </w:rPr>
        <w:footnoteReference w:id="668"/>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تعبه </w:t>
      </w:r>
    </w:p>
    <w:p>
      <w:pPr>
        <w:pStyle w:val="BookText"/>
        <w:rPr/>
      </w:pPr>
      <w:r>
        <w:rPr>
          <w:rFonts w:ascii="Amiri" w:hAnsi="Amiri" w:eastAsia="Amiri" w:cs="Amiri"/>
          <w:color w:val="111111"/>
          <w:sz w:val="28"/>
          <w:sz w:val="28"/>
          <w:szCs w:val="28"/>
          <w:rtl w:val="true"/>
          <w:lang w:bidi="ar-SA"/>
        </w:rPr>
        <w:t>باسمه فإنّ أبي أخبرني أنّه يخرج منّا أهل البيت رجل يقال له زيد، يتلقّاه كلّ ملك أو نبيّ حتّى يؤتى بروحه إلى سماء الدنيا، فيقول له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شهدت لنا بالبلاغ وجئتنا، ويقول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أدّيت عنّي وبلّغت أمري، ثمّ يذهب به لا يمرّ بسماء إلّا أثنى عليه أهلها ، حتى يؤتى به المدخل ويبعث الله أصحابه يوم القيامة غرّاً محجّلين يتخلّلون الناس معهم الطوامير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خلف الخلف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منافق فخرج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فلقيه مولى له،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تذهب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جنازة هذا المنافق أن أصلّى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وانظر أن تقوم عن يميني فما تسمعني أقول فقُل مثله، فلمّا أن كبّر عليه وليّه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عبدك ألف لعنةٍ مختلفةٍ غير مؤتلفةٍ، والعن عبدك ألف لعنة مؤتلفة غير مختلفة، اللهم أَخْزِ عبدك في عبادك وبلادك، وأَصْلِهِ حرّ نارك، وأَذِقْهُ أَشدّ عذابك فإنّه كان يتولّى أعداءك، ويُعادي أولياءك، ويبغض أهل بيت نبيّك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20/202</w:t>
      </w:r>
      <w:r>
        <w:rPr>
          <w:rFonts w:ascii="IRNazanin" w:hAnsi="IRNazanin" w:eastAsia="IRNazanin"/>
          <w:color w:val="111111"/>
          <w:sz w:val="28"/>
          <w:sz w:val="28"/>
          <w:szCs w:val="28"/>
          <w:rtl w:val="true"/>
          <w:lang w:bidi="fa-IR"/>
        </w:rPr>
        <w:t xml:space="preserve">، عدّة من أصحابنا، عن سهيل بن زياد وعليّ بن إبراهيم، عن أبيه جميعاً ، عن ابن محبوب، عن زياد بن عيسى، عن عامر بن السمط،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سهل، عن ابن أبي نجران، عن صفوان الجمال،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صفوان بن مهران الجمّال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يعقوب ، عن عدّة من أصحابنا ، عن سهل بن زياد وعليّ ابن إبراهيم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عُمرُ الناسَ </w:t>
      </w:r>
      <w:r>
        <w:rPr>
          <w:rStyle w:val="FootnoteAnchor"/>
          <w:rtl w:val="true"/>
        </w:rPr>
        <w:footnoteReference w:id="6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بكم من أنفسكم ؟</w:t>
      </w:r>
    </w:p>
    <w:p>
      <w:pPr>
        <w:pStyle w:val="BookText"/>
        <w:rPr/>
      </w:pPr>
      <w:r>
        <w:rPr>
          <w:rFonts w:ascii="IRNazanin" w:hAnsi="IRNazanin" w:eastAsia="IRNazanin"/>
          <w:color w:val="111111"/>
          <w:sz w:val="28"/>
          <w:sz w:val="28"/>
          <w:szCs w:val="28"/>
          <w:rtl w:val="true"/>
          <w:lang w:bidi="fa-IR"/>
        </w:rPr>
        <w:t xml:space="preserve">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الروضة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الكذّاب، انزل عن منبر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لعمري يا حسين لا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أبوك علي بن أبي طالب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أكن أطيع فيما أمرني أبي فأبي لهادٍ وإنّي لمهتد، ولكن بيعتنا يابن الخطّاب في رقاب الناس لا ينكرنا إلّا جاحدٌ بالكتاب، عرفوا ذلك بقلوبهم وأنكروا بألسنتهم، فويل للمنكرين حقّنا أهل البيت ماذا يلقاهم به محمّدٌ من إدامة الغَضَب وشديد العقاب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أنكر حقّكم فعليه لعنة الله، أمّرَنا الناس فتأمّرنا عليهم، ولو أمّروا أباك لأطعناه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الناس أمّرك على نفسه قبل أن تُؤمَّرَ أبا بكر على نفسك ، إنّما أمّرتَ أبا بكر على نفسك ليؤمّرك على الناس من غير أثر في الكتاب ولا 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فصرت ترقى منبرهم وتحكم فيهم لا تعرف معجمه ولا تعرف تأويله إلا بسماع أذن المخطئ والمُصيب فيهم سواء، فجزاك اللهُ وسألك عمّا أخطأت سؤالاً حثيثاً </w:t>
      </w:r>
      <w:r>
        <w:rPr>
          <w:rStyle w:val="FootnoteAnchor"/>
          <w:rtl w:val="true"/>
        </w:rPr>
        <w:footnoteReference w:id="671"/>
      </w:r>
      <w:r>
        <w:rPr>
          <w:rFonts w:ascii="IRNazanin" w:hAnsi="IRNazanin" w:eastAsia="IRNazanin"/>
          <w:color w:val="111111"/>
          <w:sz w:val="28"/>
          <w:sz w:val="28"/>
          <w:szCs w:val="28"/>
          <w:rtl w:val="true"/>
          <w:lang w:bidi="fa-IR"/>
        </w:rPr>
        <w:t xml:space="preserve">، فنزل عمر وشكا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مَن حَرّض الطغام على أهل دينه، أمثلُ الحسين يُستخَفُّ كمن لا علم 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أبا محمّد فلست بقريب الغضب ولا بلثيم الحسب </w:t>
      </w:r>
      <w:r>
        <w:rPr>
          <w:rFonts w:eastAsia="IRNazanin" w:cs="IRNazanin"/>
          <w:color w:val="111111"/>
          <w:sz w:val="28"/>
          <w:szCs w:val="28"/>
          <w:rtl w:val="true"/>
          <w:lang w:bidi="fa-IR"/>
        </w:rPr>
        <w:t xml:space="preserve">. </w:t>
      </w:r>
      <w:bookmarkStart w:id="115" w:name="pg7894_81614"/>
    </w:p>
    <w:p>
      <w:pPr>
        <w:pStyle w:val="BookText"/>
        <w:rPr/>
      </w:pPr>
      <w:bookmarkEnd w:id="115"/>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يهمّان وفي أنفسهما ما لا يرى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أقرب برسول الله نسباً أن يقولا ذلك، أرضهما بحقّهما يَرْضَ عنك خالقهما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عن الخطيئة والتوبة عن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أُؤدّب من كان ولد رسول الله ، ونحَلَهُ أَدَبَه ، فإنّه لا ينتقل إلى أدب هو خيرٌ له منه ، ولكن أؤدّب أهل المعاصي على معاصيهم ومن أخاف عليه الزلّة والهلكة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6062762_1051229030"/>
      <w:bookmarkStart w:id="117" w:name="_Toc38"/>
      <w:bookmarkEnd w:id="116"/>
      <w:r>
        <w:rPr>
          <w:rtl w:val="true"/>
        </w:rPr>
        <w:t xml:space="preserve">فصل </w:t>
      </w:r>
      <w:r>
        <w:rPr>
          <w:rtl w:val="true"/>
        </w:rPr>
        <w:t>[</w:t>
      </w:r>
      <w:r>
        <w:rPr>
          <w:rtl w:val="true"/>
        </w:rPr>
        <w:t xml:space="preserve">في مرافقته </w:t>
      </w:r>
      <w:r>
        <w:rPr>
          <w:rtl w:val="true"/>
        </w:rPr>
        <w:t>(</w:t>
      </w:r>
      <w:r>
        <w:rPr>
          <w:rtl w:val="true"/>
        </w:rPr>
        <w:t>علیه السّلام</w:t>
      </w:r>
      <w:r>
        <w:rPr>
          <w:rtl w:val="true"/>
        </w:rPr>
        <w:t xml:space="preserve">) </w:t>
      </w:r>
      <w:r>
        <w:rPr>
          <w:rtl w:val="true"/>
        </w:rPr>
        <w:t xml:space="preserve">مع الفقراء والمساكين </w:t>
      </w:r>
      <w:r>
        <w:rPr>
          <w:rtl w:val="true"/>
        </w:rPr>
        <w:t>]</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امرأة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صنعنا ألواناً من الطعام الطيّب وصنعنا طيّباً فانظر أكفاءك فَأْتِنا بهم ، فدخل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فجمع السؤّال الذين فيه والمكاتَبِين فانطلق بهم إليها ، فأتاها جواريها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جلب عليك المساكين، ودخل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امرأته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أعزم عليك خُواناً عن خُوانٍ</w:t>
      </w:r>
      <w:r>
        <w:rPr>
          <w:rStyle w:val="FootnoteAnchor"/>
          <w:rtl w:val="true"/>
        </w:rPr>
        <w:footnoteReference w:id="673"/>
      </w:r>
      <w:r>
        <w:rPr>
          <w:rFonts w:ascii="Amiri" w:hAnsi="Amiri" w:eastAsia="Amiri" w:cs="Amiri"/>
          <w:color w:val="111111"/>
          <w:sz w:val="28"/>
          <w:sz w:val="28"/>
          <w:szCs w:val="28"/>
          <w:rtl w:val="true"/>
          <w:lang w:bidi="ar-SA"/>
        </w:rPr>
        <w:t>لا تدّخرى طعاماً ولا طيباً ، ففعلت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البصري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مساكين قد بسطوا أكسية لهم عليها كِسَر لهم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يا أبا عبد الله فكُل ، فنزل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لَا يُحِبُّ الْمُسْتَكْبِرِينَ </w:t>
      </w:r>
      <w:r>
        <w:rPr>
          <w:rStyle w:val="FootnoteAnchor"/>
          <w:rtl w:val="true"/>
        </w:rPr>
        <w:footnoteReference w:id="675"/>
      </w:r>
      <w:r>
        <w:rPr>
          <w:rFonts w:ascii="Amiri" w:hAnsi="Amiri" w:eastAsia="Amiri" w:cs="Amiri"/>
          <w:color w:val="111111"/>
          <w:sz w:val="28"/>
          <w:sz w:val="28"/>
          <w:szCs w:val="28"/>
          <w:rtl w:val="true"/>
          <w:lang w:bidi="ar-SA"/>
        </w:rPr>
        <w:t xml:space="preserve">، فأكل معهم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أجبتكم فأجيبوني ، فذهب بهم ،</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لامرأته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ما كنت تدّخرين ، فأخرجت ما كان عندها فأكلوا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المتوضّأَ فأصاب لقمة في مجرى الغائط أو البول، فأخذها وغسلها ثمّ دفعها إلى غلامه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أَذْكِرْنِي بها ، فلمّا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،ناولني اللقمة،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فأنت حر لوجه الله،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أعتقته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سمعتُ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 تذكر عن أبيها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كسرةً أو لقمة في مجرى الغائط أو البول فأخذها وأماط عنها الأذى ثمّ غسلها ثمّ أكلها لم يستقر في بطنه حتى يغفر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كنت لأستخدم رجلاً من أهل الجنة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اهتجر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محمد بن الحنفية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تذهب بنا إلى أبي محمّد فإنّ له السنّ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مُهتجرَين يبدأ أحدهما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بالسلام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إلّا كان السابق إلى الجنّة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w:t>
      </w:r>
      <w:r>
        <w:rPr>
          <w:rStyle w:val="FootnoteAnchor"/>
          <w:rtl w:val="true"/>
        </w:rPr>
        <w:footnoteReference w:id="679"/>
      </w:r>
      <w:r>
        <w:rPr>
          <w:rFonts w:ascii="IRNazanin" w:hAnsi="IRNazanin" w:eastAsia="IRNazanin"/>
          <w:color w:val="111111"/>
          <w:sz w:val="28"/>
          <w:sz w:val="28"/>
          <w:szCs w:val="28"/>
          <w:rtl w:val="true"/>
          <w:lang w:bidi="fa-IR"/>
        </w:rPr>
        <w:t xml:space="preserve">كرهت أن أسبق أبا محمّد إلى الجنّة، فمضى محمّد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فأخبره بمقالة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عبد الله ، اذهب بنا إليه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عند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موسى بن عقبة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مدّوا أبصارهم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خَفَرٌ </w:t>
      </w:r>
      <w:r>
        <w:rPr>
          <w:rStyle w:val="FootnoteAnchor"/>
          <w:rtl w:val="true"/>
        </w:rPr>
        <w:footnoteReference w:id="682"/>
      </w:r>
      <w:r>
        <w:rPr>
          <w:rFonts w:ascii="IRNazanin" w:hAnsi="IRNazanin" w:eastAsia="IRNazanin"/>
          <w:color w:val="111111"/>
          <w:sz w:val="28"/>
          <w:sz w:val="28"/>
          <w:szCs w:val="28"/>
          <w:rtl w:val="true"/>
          <w:lang w:bidi="fa-IR"/>
        </w:rPr>
        <w:t xml:space="preserve">ولو خطب لسقط عن الأعين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ظننّا بالحسن ذلك ونُصِحْنا ، فلم يزالوا به حتى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المنبر ، فصعد وحمد الله وصلّى على النبي وآله ، فسمع رجلاً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يخطب ؟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حزب الله الغالبون، وعترة رسوله الأقربون، وأهل بيته الأطيبون، وأحد الثقلين الذين خلّفنا رسول الله والتالي كتاب الله فيه تفصيل كلّ شيء، لا يأتيه الباطل من بين يديه ولا من خلفه، والمعوّل علينا بتفسيره لأنا عُلَماءُ بتأويله، نتبع حقائقه، فأطيعونا فإنّ طاعتنا مفروضة إذ كانت بطاعة الله مقرونة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وأُحذّركم الإصغاء لهُتُوف الشيطان فإنّه لكم عدوّ مبين، ولا تكونوا كأوليائه الذين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فتلقون للسيوف جَزَراً، وللرماح وَذَراً ، وللعمد حُطماً ، وللسِّهام غَرَضاً ، ثم لا يقبل من نفس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أبلغت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معاوية قدم المدينة فصعد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شَبِيبَةً من قريش ذوي سَفَه وطيش سوّدوا غلاماً سفيهاً حدثاً، كفى بي لهم مؤدّباً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مجلسه من الروضة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نوافذ الأقدار في أفاريق الليل والنهار جارية على أَذلالها إلى ميقات ،آجالها، لا يَرُدُّ منها ذو بغي وحسد نافذ مَقْدُورِها عن أحد، لعمري لأمرُؤ يُعنى بعشيرته ويذبُّ من وراء حقيقته لا يشتم بلسانه جاهلاً ولا يخذل في أرضه عائلاً ، لا يكون مثل عيّابة سبّابة وثابة </w:t>
      </w:r>
      <w:bookmarkStart w:id="118" w:name="pg7894_81618"/>
    </w:p>
    <w:p>
      <w:pPr>
        <w:pStyle w:val="BookText"/>
        <w:rPr/>
      </w:pPr>
      <w:bookmarkEnd w:id="118"/>
      <w:r>
        <w:rPr>
          <w:rFonts w:ascii="Amiri" w:hAnsi="Amiri" w:eastAsia="Amiri" w:cs="Amiri"/>
          <w:color w:val="111111"/>
          <w:sz w:val="28"/>
          <w:sz w:val="28"/>
          <w:szCs w:val="28"/>
          <w:rtl w:val="true"/>
          <w:lang w:bidi="ar-SA"/>
        </w:rPr>
        <w:t>بقوارص كلامه على ذوي العقل من أرحامه، ولمن شاركه الشيطان في سُلطانه ونطق بالفحش على لسانه أَوْلَى بالعيب في خصاله والقبيح في فعاله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معاوية ودخل منزله ، فقال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كنّا نلنا منك شيئاً فقد نلت منّا أضعاف ذلك ،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عَفَا اللهُ عَمَّا سَلَفَ وَ مَنْ عَادَ فَيَنْتَقِمُ اللَّهُ مِنْهُ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6062764_1051229030"/>
      <w:bookmarkStart w:id="120" w:name="_Toc39"/>
      <w:bookmarkEnd w:id="119"/>
      <w:r>
        <w:rPr>
          <w:rtl w:val="true"/>
        </w:rPr>
        <w:t xml:space="preserve">فصل </w:t>
      </w:r>
      <w:r>
        <w:rPr>
          <w:rtl w:val="true"/>
        </w:rPr>
        <w:t>[</w:t>
      </w:r>
      <w:r>
        <w:rPr>
          <w:rtl w:val="true"/>
        </w:rPr>
        <w:t xml:space="preserve">في استسقاء أمير المؤمنين والحسن والحسين </w:t>
      </w:r>
      <w:r>
        <w:rPr>
          <w:rtl w:val="true"/>
        </w:rPr>
        <w:t>(</w:t>
      </w:r>
      <w:r>
        <w:rPr>
          <w:rtl w:val="true"/>
        </w:rPr>
        <w:t>علیهم السّلام</w:t>
      </w:r>
      <w:r>
        <w:rPr>
          <w:rtl w:val="true"/>
        </w:rPr>
        <w:t xml:space="preserve">) </w:t>
      </w:r>
      <w:r>
        <w:rPr>
          <w:rtl w:val="true"/>
        </w:rPr>
        <w:t>لأهل الكوفة ، وحديثه مع الفرزدق حين أراد الخروج إلى الكوفة ، وحديث في ولادته</w:t>
      </w:r>
      <w:r>
        <w:rPr>
          <w:rtl w:val="true"/>
        </w:rPr>
        <w:t>(</w:t>
      </w:r>
      <w:r>
        <w:rPr>
          <w:rtl w:val="true"/>
        </w:rPr>
        <w:t>علیه السّلام</w:t>
      </w:r>
      <w:r>
        <w:rPr>
          <w:rtl w:val="true"/>
        </w:rPr>
        <w:t>)]</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أهل الكوفة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فشكوا إليه قلّة المطر، فصعد المنبر وأصعد 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واستسقى ،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هذان الحسن والحسين ابنا نبيّك نستشفع إليك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فاستسق ، فقام فحمد الله وصلّى على النبي وآله ثمّ قال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افتح لنا السحابَ بفتح الأبواب بماءٍ عُباب وانصباب، يا وَهَّابُ ، اسقنا سُقياً مُغدِقة </w:t>
      </w:r>
      <w:r>
        <w:rPr>
          <w:rStyle w:val="FootnoteAnchor"/>
          <w:rtl w:val="true"/>
        </w:rPr>
        <w:footnoteReference w:id="689"/>
      </w:r>
      <w:r>
        <w:rPr>
          <w:rFonts w:ascii="Amiri" w:hAnsi="Amiri" w:eastAsia="Amiri" w:cs="Amiri"/>
          <w:color w:val="111111"/>
          <w:sz w:val="28"/>
          <w:sz w:val="28"/>
          <w:szCs w:val="28"/>
          <w:rtl w:val="true"/>
          <w:lang w:bidi="ar-SA"/>
        </w:rPr>
        <w:t xml:space="preserve">مُطبقة </w:t>
      </w:r>
      <w:r>
        <w:rPr>
          <w:rStyle w:val="FootnoteAnchor"/>
          <w:rtl w:val="true"/>
        </w:rPr>
        <w:footnoteReference w:id="690"/>
      </w:r>
      <w:r>
        <w:rPr>
          <w:rFonts w:ascii="Amiri" w:hAnsi="Amiri" w:eastAsia="Amiri" w:cs="Amiri"/>
          <w:color w:val="111111"/>
          <w:sz w:val="28"/>
          <w:sz w:val="28"/>
          <w:szCs w:val="28"/>
          <w:rtl w:val="true"/>
          <w:lang w:bidi="ar-SA"/>
        </w:rPr>
        <w:t xml:space="preserve">مورقة، فتّح أغلاقها، ويَسِّر أطباقها ، وعَجِّل سياقها بالأندية والأودية، اسْقِنا مطراً قطراً طبقاً مُطبقاً عامّاً مُعِمّاً جَمّاً بهما </w:t>
      </w:r>
      <w:r>
        <w:rPr>
          <w:rStyle w:val="FootnoteAnchor"/>
          <w:rtl w:val="true"/>
        </w:rPr>
        <w:footnoteReference w:id="691"/>
      </w:r>
      <w:r>
        <w:rPr>
          <w:rFonts w:ascii="Amiri" w:hAnsi="Amiri" w:eastAsia="Amiri" w:cs="Amiri"/>
          <w:color w:val="111111"/>
          <w:sz w:val="28"/>
          <w:sz w:val="28"/>
          <w:szCs w:val="28"/>
          <w:rtl w:val="true"/>
          <w:lang w:bidi="ar-SA"/>
        </w:rPr>
        <w:t xml:space="preserve">رَغِداً واسعاً كافياً عاجلاً طيّباً مباركاً مُبِلّاً سحّاً سلاطحا يُناطح الأباطح، مُغدودِقاً مغرورقاً، أسْقُ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سَهلَنا وجَبلَنا وبدونا وحضرنا، أرِنا الرُخص موجوداً، والغلاء مفقوداً،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واستسق ، فقام فحمد الله وصلّى على النبي وآله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مُعطى الخَيْرات من أماكِنِها، ومُنزِل الرحمات من مَعادِنها، ومُجري </w:t>
      </w:r>
      <w:r>
        <w:rPr>
          <w:rStyle w:val="FootnoteAnchor"/>
          <w:rtl w:val="true"/>
        </w:rPr>
        <w:footnoteReference w:id="693"/>
      </w:r>
      <w:r>
        <w:rPr>
          <w:rFonts w:ascii="Amiri" w:hAnsi="Amiri" w:eastAsia="Amiri" w:cs="Amiri"/>
          <w:color w:val="111111"/>
          <w:sz w:val="28"/>
          <w:sz w:val="28"/>
          <w:szCs w:val="28"/>
          <w:rtl w:val="true"/>
          <w:lang w:bidi="ar-SA"/>
        </w:rPr>
        <w:t>البركات على أَهلِها، مِنْكَ الغَيْتُ المُغِيثُ، وأنت الغِيَاثُ المُسْتَغاثُ، ونحن الخاطِئُون أهل الذنوب ، وأنت المستغفَرُ الغَفَّار ، لا إله إلا أنت وَحْدَكَ لا شريك لكَ ، اللّهمّ أَرْسِلْ السماء علينا مدراراً ، وأَسْقِنا الغَيْثَ واكفاً مِغْرَاراً غَيْتَاً مُغِيثاً واسعاً مُتسعاً مُهْطِلاً مَرِيئاً مُرغِداً غَدَقاً مُغْدِقاً مُجِلاً مُجَلجلاً سحاحاً فَجَاجاً سائلاً مُسِيلاً عاماً مُعِماً وَدْقاً مطبقاً حتى يَدفَعَ الوَدْقَ بالوَدْقِ دِفاعُهُ ويتلو القَطْرُ منه قَطْراً غير خُلْبٍ بَرْقُهُ، ولا مكذَّب وعده، تنعش به الضَّعِيفَ من عِبادِك، وتُحيي به الميت من بلادك ،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فرغا من دعائهما حتّى صبّ الله تعالى عليهم المطر صبّاً، فأقبل أعرابي من بعض نواحي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الآكام يتلو بعضها بعضاً يجري بها السيل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1504/535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أنّ في آخرهما كلاماً ليس فيه إقبال الأعرابي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هذا شيء علماه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ألم تسمعوا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أجريت الحكمة على لسان أهل بيتي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الفرزدق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من مكّة متوجّهاً إلى الكوفة </w:t>
      </w:r>
    </w:p>
    <w:p>
      <w:pPr>
        <w:pStyle w:val="BookText"/>
        <w:rPr/>
      </w:pPr>
      <w:r>
        <w:rPr>
          <w:rFonts w:ascii="Amiri" w:hAnsi="Amiri" w:eastAsia="Amiri" w:cs="Amiri"/>
          <w:color w:val="111111"/>
          <w:sz w:val="28"/>
          <w:sz w:val="28"/>
          <w:szCs w:val="28"/>
          <w:rtl w:val="true"/>
          <w:lang w:bidi="ar-SA"/>
        </w:rPr>
        <w:t xml:space="preserve">وقد سأله عن أهلها سيوفهم عليك وقلوبهم معك، والقضاء ينزل من السماء واللّه يفعل ما يشاء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عبيد الدُنيا، والدين لَعِقٌ على ألسنتهم، يحوطونه ما درّت معائشهم، فإذا مُحّصوا بالبلاء قل الديّانون</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17/310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وعن صفيّة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إليّ ابني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أُنظَفه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 أنت تنظّفينه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نظّفه وطهّره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لسانه في فيه والحسين يمُصّه، ما كنت أحسب يغذوه إلّا لبناً أو عسلاً، ثمّ قبّل بين عينيه ثمّ دفعه إليّ وبكى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قوماً هم قاتلوك يا بني، يقولها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الباغية من بني أمية لعنهم الله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894_81622"/>
      <w:bookmarkStart w:id="122" w:name="pg7894_81622"/>
      <w:bookmarkEnd w:id="122"/>
    </w:p>
    <w:p>
      <w:pPr>
        <w:pStyle w:val="Heading2"/>
        <w:numPr>
          <w:ilvl w:val="1"/>
          <w:numId w:val="1"/>
        </w:numPr>
        <w:rPr/>
      </w:pPr>
      <w:bookmarkStart w:id="123" w:name="pg7894_81622"/>
      <w:bookmarkStart w:id="124" w:name="__RefHeading___Toc6062766_1051229030"/>
      <w:bookmarkStart w:id="125" w:name="_Toc40"/>
      <w:bookmarkEnd w:id="123"/>
      <w:bookmarkEnd w:id="124"/>
      <w:r>
        <w:rPr>
          <w:rtl w:val="true"/>
        </w:rPr>
        <w:t>الباب السادس في ذكر علي بن الحسين عليه السّلام</w:t>
      </w:r>
      <w:bookmarkEnd w:id="1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6062768_1051229030"/>
      <w:bookmarkStart w:id="127" w:name="_Toc41"/>
      <w:bookmarkEnd w:id="126"/>
      <w:r>
        <w:rPr>
          <w:rtl w:val="true"/>
        </w:rPr>
        <w:t xml:space="preserve">فصل </w:t>
      </w:r>
      <w:r>
        <w:rPr>
          <w:rtl w:val="true"/>
        </w:rPr>
        <w:t>[</w:t>
      </w:r>
      <w:r>
        <w:rPr>
          <w:rtl w:val="true"/>
        </w:rPr>
        <w:t xml:space="preserve">في زهده وعبادته </w:t>
      </w:r>
      <w:r>
        <w:rPr>
          <w:rtl w:val="true"/>
        </w:rPr>
        <w:t>(</w:t>
      </w:r>
      <w:r>
        <w:rPr>
          <w:rtl w:val="true"/>
        </w:rPr>
        <w:t>علیه السّلام</w:t>
      </w:r>
      <w:r>
        <w:rPr>
          <w:rtl w:val="true"/>
        </w:rPr>
        <w:t>) ]</w:t>
      </w:r>
      <w:bookmarkEnd w:id="12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أفضل من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أوّل ما رأيته في البرّية يتبع الخلوة فأعجبني سمته وأنا لا أعرفه،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لَبَنِ اللّقاح وآذاني الحرّ فانتهيت إلى بيت شَعَر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أأدخل ؟ فناداني بضعيف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السلام وأفرح بذلك، ودخلتُ وأجلسني ودعا بلبن مبرّد وماء بارد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فاشرب هكذا وإلّا فامزجه ،ثم دعا بسويق فغسله مرّات ثمّ طرح عليه حلواً فسقاني ، ثم أطعمني أطيب ما كان عنده ، ومهّدني وجعل يروّحني حتى نُمْتُ، فلمّا انتبهت أمر فضُرِب لي كساء فدخلت تحته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الرجل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منّ الله عليه بالإسلام، قلت من أي الناس؟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منهم، فمن أيّهم؟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أنا عليّ بن الحسين وأحسب أني أضجرته،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إسلام المرء تركه حُبَّ </w:t>
      </w:r>
      <w:r>
        <w:rPr>
          <w:rStyle w:val="FootnoteAnchor"/>
          <w:rtl w:val="true"/>
        </w:rPr>
        <w:footnoteReference w:id="699"/>
      </w:r>
      <w:r>
        <w:rPr>
          <w:rFonts w:ascii="Amiri" w:hAnsi="Amiri" w:eastAsia="Amiri" w:cs="Amiri"/>
          <w:color w:val="111111"/>
          <w:sz w:val="28"/>
          <w:sz w:val="28"/>
          <w:szCs w:val="28"/>
          <w:rtl w:val="true"/>
          <w:lang w:bidi="ar-SA"/>
        </w:rPr>
        <w:t xml:space="preserve">ما لا يعنيه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المدينة فكنت أسأله وكان مشغولاً بالعبادة مع قلة مفاوضة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إذا فرغ من وضوئه للصلاة أخذته الرِّعدَة،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إلى من أقوم ومن أريد أن أناجي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قام إلى الصلاة تغيّر لونه حتّى يُعرف ذلك في وجهه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قام في صلاته قام كأنّه ساق الشجرة لا يتحرّك منه شيء إلّا ما حرّكته الريح من ثيابه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ألقاب الرسول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رسائل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وتزايل كل عضو منه من خشية الله </w:t>
      </w:r>
      <w:r>
        <w:rPr>
          <w:rFonts w:eastAsia="Amiri" w:cs="Amiri" w:ascii="Amiri" w:hAnsi="Amiri"/>
          <w:color w:val="111111"/>
          <w:sz w:val="28"/>
          <w:szCs w:val="28"/>
          <w:rtl w:val="true"/>
          <w:lang w:bidi="ar-SA"/>
        </w:rPr>
        <w:t>.</w:t>
      </w:r>
      <w:bookmarkStart w:id="128" w:name="pg7894_81626"/>
    </w:p>
    <w:p>
      <w:pPr>
        <w:pStyle w:val="BookText"/>
        <w:rPr/>
      </w:pPr>
      <w:bookmarkEnd w:id="12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 صلاته فزحف ابنه محمّد إلى بئر بعيدة القعر فسقط فيها،فصرخت أُمّه وتضرب بنفسها الأرض حوالي البئر ولم يخرج من صلاته إلّا عن تمامها، ثمّ أتى شفير البئر ومدّ يده إلى قعرها فأخرج محمّداً يضحك على يده ولم يبتلّ له ثوب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يا ضعيفة اليقين بالله، فضحِكَتْ بسلامة ابنها وبكت لقوله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 اليوم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6062770_1051229030"/>
      <w:bookmarkStart w:id="130" w:name="_Toc42"/>
      <w:bookmarkEnd w:id="129"/>
      <w:r>
        <w:rPr>
          <w:rtl w:val="true"/>
        </w:rPr>
        <w:t xml:space="preserve">فصل </w:t>
      </w:r>
      <w:r>
        <w:rPr>
          <w:rtl w:val="true"/>
        </w:rPr>
        <w:t>[</w:t>
      </w:r>
      <w:r>
        <w:rPr>
          <w:rtl w:val="true"/>
        </w:rPr>
        <w:t xml:space="preserve">أيضاً في زهده </w:t>
      </w:r>
      <w:r>
        <w:rPr>
          <w:rtl w:val="true"/>
        </w:rPr>
        <w:t>(</w:t>
      </w:r>
      <w:r>
        <w:rPr>
          <w:rtl w:val="true"/>
        </w:rPr>
        <w:t>علیه السّلام</w:t>
      </w:r>
      <w:r>
        <w:rPr>
          <w:rtl w:val="true"/>
        </w:rPr>
        <w:t>)]</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 إبليس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ائذن لي أن أبتليه كيف صبره ، فنهاه الله عنه فلم ينته ، وتصوّر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أفعى لها عشرون رأساً، وطلع من موضع سجوده ، ثمّ تطاول في محرابه فلم يَرُعه ، وقبض على أنامل رجله ينهشها، كلّ ذلك لا يكسر طرفه إليه ولا يخلجه شك ولا وَهِمَ في صلاته ولا قراءته فلم يلبث إبليس حتى أنقض إليه شهاب ثاقب من السماء، فلما أحس به قام إلى جانب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صورته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نوادر المعجزات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الأنوار الروضة في المعجزات والفضائل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حمّاد بن حبيب الكوفيّ القطّان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سنة حجّاجاً فرحلنا من زُبالة </w:t>
      </w:r>
      <w:r>
        <w:rPr>
          <w:rStyle w:val="FootnoteAnchor"/>
          <w:rtl w:val="true"/>
        </w:rPr>
        <w:footnoteReference w:id="706"/>
      </w:r>
      <w:r>
        <w:rPr>
          <w:rFonts w:ascii="Amiri" w:hAnsi="Amiri" w:eastAsia="Amiri" w:cs="Amiri"/>
          <w:color w:val="111111"/>
          <w:sz w:val="28"/>
          <w:sz w:val="28"/>
          <w:szCs w:val="28"/>
          <w:rtl w:val="true"/>
          <w:lang w:bidi="ar-SA"/>
        </w:rPr>
        <w:t>فاستقبلنا ريح سوداء مظلمة فتقطّعت القافلة ، فانتهيتُ إلى وادٍ وجنّني الليل فآويت إلى شجرة فلمّا اختلط الظلام إذا أنا بشابّ عليه أطمار بيض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من أولياء الله متى ما أحسّ بحركتي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نفاره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فمشيت قفاءَهُ، فأخفيتُ نفسي فدنا إلى موضع ، فتهيّأ للصلاة وقد نبع له ماء ثم وثب قائماً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حَازَ كل شيء مَلَكُوتاً ، وَقَهَر كلّ شيء جَبَرُوتَاً، أَوْلِجُ قَلْبِي فرح الإقبال عَلَيْكَ ، وأَلْحِقْنِي بميدان المُطِيعِينَ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في الصلاة فتهيّأتُ للصلاة ثمّ قمت خلفه فإذا بمحراب مَثُلَ في ذلك الوقت، وكلّما مرّ بآية فيها الوعد والوعيد يردّدها بانتحاب وحنين ، فلما تقشّع الظلام قام فقال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قصده الضَّالُّونَ فأصابوهُ مُرشداً ، وأَمِنَهُ الخَائِفُونَ فَوَجَدُوه مَعقِلاً ، ولَجَأَ إليه العائذُونَ فوَجَدُوه موئلاً ، متى رَاحَةُ مَنْ نَصَبَ لِغَيْرِكَ بدنَهُ، ومتى فَرَحُ مَنْ قَصَدَ سِواكَ بِهِمَّتِه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قد انْقَشَعَ الظلام ولم َأقْضِ مِن خِدْمَتِكَ وَطَراً، ولا مِنْ حياضِ مُناجاتِكَ صَدَراً ، صَلّ على محمّدٍ وآلِ محمدٍ وافعل بي أولى الأمرين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فتعلّقت به</w:t>
      </w:r>
      <w:r>
        <w:rPr>
          <w:rFonts w:eastAsia="Amiri" w:cs="Amiri" w:ascii="Amiri" w:hAnsi="Amiri"/>
          <w:color w:val="111111"/>
          <w:sz w:val="28"/>
          <w:szCs w:val="28"/>
          <w:rtl w:val="true"/>
          <w:lang w:bidi="ar-SA"/>
        </w:rPr>
        <w:t xml:space="preserve">. </w:t>
      </w:r>
      <w:bookmarkStart w:id="131" w:name="pg7894_81628"/>
    </w:p>
    <w:p>
      <w:pPr>
        <w:pStyle w:val="BookText"/>
        <w:rPr/>
      </w:pPr>
      <w:bookmarkEnd w:id="13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صدق توكّلك ما كنت ضالّاً ولكن اتبعني وَاقْفُ أثري وخذ بيدي، فخيّل إليّ أنّ الأرض تمتدّ من تحت 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انفجر عمود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مكة ، فقلت من أنت بالذي ترجوه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أقسمت فأنا علي بن الحسين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6062772_1051229030"/>
      <w:bookmarkStart w:id="133" w:name="_Toc43"/>
      <w:bookmarkEnd w:id="132"/>
      <w:r>
        <w:rPr>
          <w:rtl w:val="true"/>
        </w:rPr>
        <w:t xml:space="preserve">فصل </w:t>
      </w:r>
      <w:r>
        <w:rPr>
          <w:rtl w:val="true"/>
        </w:rPr>
        <w:t>[</w:t>
      </w:r>
      <w:r>
        <w:rPr>
          <w:rtl w:val="true"/>
        </w:rPr>
        <w:t xml:space="preserve">في كثرة عبادته </w:t>
      </w:r>
      <w:r>
        <w:rPr>
          <w:rtl w:val="true"/>
        </w:rPr>
        <w:t>(</w:t>
      </w:r>
      <w:r>
        <w:rPr>
          <w:rtl w:val="true"/>
        </w:rPr>
        <w:t>علیه السّلام</w:t>
      </w:r>
      <w:r>
        <w:rPr>
          <w:rtl w:val="true"/>
        </w:rPr>
        <w:t>)]</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نظرت إلى ما يفعله ابن أخيها بنفسه أتت جابر بن عبد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الحسين بقية أبيه الحسين قد انخرم أنفه وثفنت جبهته وركبتاه و راحتاه، تدعوه إلى البُقيا على نفسه، فأتى جابر باب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ابنه محمّدٌ أقبل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الباقر وأنا أُقْرِئُكَ عن جدّك رسول الله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تبقى حتى تلقى من ولدي من اسمه محمّد يبقر العلم بقراً،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تبقى حتّى تعمى ثمّ يكشف لك عن بصرك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على أبيك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فدخل وحدّثه أنّ شيخاً بالباب فعل بي كذا وقال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جابر ائذن له، فدخل 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خلق الجنّة لكم ولمن أحبّكم، وخلق النار لمن أبغضكم، فما هذا الجهد ؟ إنّك من أُسرة بهم يستدفع البلاء وتكشف اللأواء </w:t>
      </w:r>
      <w:r>
        <w:rPr>
          <w:rStyle w:val="FootnoteAnchor"/>
          <w:rtl w:val="true"/>
        </w:rPr>
        <w:footnoteReference w:id="709"/>
      </w:r>
      <w:r>
        <w:rPr>
          <w:rFonts w:ascii="Amiri" w:hAnsi="Amiri" w:eastAsia="Amiri" w:cs="Amiri"/>
          <w:color w:val="111111"/>
          <w:sz w:val="28"/>
          <w:sz w:val="28"/>
          <w:szCs w:val="28"/>
          <w:rtl w:val="true"/>
          <w:lang w:bidi="ar-SA"/>
        </w:rPr>
        <w:t xml:space="preserve">، وبهم تُستمطر السماء ، البقيا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لا أزال على منهاج أبويّ مؤتسياً بهما حتى ألقاهما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 xml:space="preserve">: </w:t>
      </w:r>
      <w:r>
        <w:rPr>
          <w:rFonts w:eastAsia="IRNazanin" w:cs="IRNazanin"/>
          <w:color w:val="111111"/>
          <w:sz w:val="28"/>
          <w:szCs w:val="28"/>
          <w:lang w:bidi="fa-IR"/>
        </w:rPr>
        <w:t>53/113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الشيخ أبو عبد الله محمّد بن شهريار الخازن في شوال سنة اثنتي عشرة وخمسمائة بمشهد مولانا أمير المؤمنين عليّ بن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السعيد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محمّد بن ميمون المعدل بواسط،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إسماعيل البزاز وجماعة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السند كما في الأمالي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فوتب ليسلّم عليها فسقط ضَعْفاً، فحكت لجابر وأبي سعيد الخدري أنه صار كأنّه شِنٌ بالٍ أو سُنبل يميله الريح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وأنت من الله ومن رسوله بالمنزلة التي أنت بها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قلبه صافي خالص دین الله اشتغل عمّا سواه من الدنيا، وما عسى أن تكون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هو إلّا طعام أكلته أو ثوب لبسته أو مركب ركبته أو امرأة أحببتها ؟</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الدنيا منك بمنزلة منزل نزلته فارتحلت منه ، أو كَمَالٍ أصبته في منامك ثمّ انتبهت ويدك عنه صفر، إن أولياء الله لم يطمئنّوا إلى الدنيا ببقائهم فيها ولم يأمنوا قدوم الآخرة، أيسر الناس مؤونة وأكثرهم لك معونة، إن شهدتهم آنسُوكَ، وإن غبت عنهم ذكروك ، قوّامين بالقسط ، قوّالين بأمر الله ، يَحْسَبُهُمُ الْجَاهِلُ أَغْنِيَاءَ مِنَ التَّعَفُّفِ </w:t>
      </w:r>
      <w:r>
        <w:rPr>
          <w:rStyle w:val="FootnoteAnchor"/>
          <w:rtl w:val="true"/>
        </w:rPr>
        <w:footnoteReference w:id="711"/>
      </w:r>
      <w:r>
        <w:rPr>
          <w:rFonts w:ascii="Amiri" w:hAnsi="Amiri" w:eastAsia="Amiri" w:cs="Amiri"/>
          <w:color w:val="111111"/>
          <w:sz w:val="28"/>
          <w:sz w:val="28"/>
          <w:szCs w:val="28"/>
          <w:rtl w:val="true"/>
          <w:lang w:bidi="ar-SA"/>
        </w:rPr>
        <w:t xml:space="preserve">، أكلهم الصوم، وشربهم سهر الليل، عمش العيون من البكاء، صُفر الألوان من الاجتهاد، رمث </w:t>
      </w:r>
      <w:r>
        <w:rPr>
          <w:rStyle w:val="FootnoteAnchor"/>
          <w:rtl w:val="true"/>
        </w:rPr>
        <w:footnoteReference w:id="712"/>
      </w:r>
      <w:r>
        <w:rPr>
          <w:rFonts w:ascii="Amiri" w:hAnsi="Amiri" w:eastAsia="Amiri" w:cs="Amiri"/>
          <w:color w:val="111111"/>
          <w:sz w:val="28"/>
          <w:sz w:val="28"/>
          <w:szCs w:val="28"/>
          <w:rtl w:val="true"/>
          <w:lang w:bidi="ar-SA"/>
        </w:rPr>
        <w:t xml:space="preserve">الشفاه من تلاوة القرآن، أسكتَتهم خشية الله من غير عيّ ، وإنّهم لهم الفصحاء والنجباء الأولياء العارفون بالله وبآياته إلا أنّهم إذا ذكروا عظمة الله طاشت عقولهم وكلّتْ ألسنتهم ، فإذا أفاقُوا من ذلك اسْتَبَقُوا إلى الله بالأعمال الزاكية، لايستكثرون للّه الكثير، ولا يرضون له بالقليل، علموا أنّهم صائرون إليه فهم مجتهدون في مرضاته، أولئك خزّان علمه وورثة أنبيائه، أولا تَدَعُونَ هذه اللُّماظَةَ </w:t>
      </w:r>
      <w:r>
        <w:rPr>
          <w:rStyle w:val="FootnoteAnchor"/>
          <w:rtl w:val="true"/>
        </w:rPr>
        <w:footnoteReference w:id="713"/>
      </w:r>
      <w:r>
        <w:rPr>
          <w:rFonts w:ascii="Amiri" w:hAnsi="Amiri" w:eastAsia="Amiri" w:cs="Amiri"/>
          <w:color w:val="111111"/>
          <w:sz w:val="28"/>
          <w:sz w:val="28"/>
          <w:szCs w:val="28"/>
          <w:rtl w:val="true"/>
          <w:lang w:bidi="ar-SA"/>
        </w:rPr>
        <w:t>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لأنفسكم إلا الجنة فلا تبيعوها بغيرها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وصلاته ، وكثرة بكائه لأبيه ، وتصدّقه للفقراء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للوضين بن عطاء </w:t>
      </w:r>
      <w:r>
        <w:rPr>
          <w:rStyle w:val="FootnoteAnchor"/>
          <w:rtl w:val="true"/>
        </w:rPr>
        <w:footnoteReference w:id="715"/>
      </w:r>
      <w:r>
        <w:rPr>
          <w:rFonts w:ascii="Amiri" w:hAnsi="Amiri" w:eastAsia="Amiri" w:cs="Amiri"/>
          <w:color w:val="111111"/>
          <w:sz w:val="28"/>
          <w:sz w:val="28"/>
          <w:szCs w:val="28"/>
          <w:rtl w:val="true"/>
          <w:lang w:bidi="ar-SA"/>
        </w:rPr>
        <w:t>أرِدِ الله بما تقول يُفرِغ عليك العلم</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إفراغاً ، إنّما قَصَرنا عن علم ما جهلنا بتقصيرنا في العمل، ولو أنّا نعمل ببعض ما تعلم إذاً لأورثنا علماً لا تقوم به أبداننا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له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عبداً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النَّارُ وَهُمْ فِيهَا كَالِحُونَ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تُكَلِّمُونِ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في محرابه، فخر مغشيّاً على وجهه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لسنان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يا سنان، فأعاد عليه فخرّ مغشياً عليه فانسلخ جبهته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فأنت حر لوجه الله كما خوّفتني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يصلي صلاة الغداة ثمّ يثبت في مصلّاه حتّى تطلع الشمس، ثمّ يقوم فيصلّي صلاة طويلة، ثمّ يرقد رقدة، ثمّ يستيقظ فيدعو بالسواك ثمّ يدعو بالغداء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يقرأ القرآن فربّما مرّ به المارّ فصعق من حُسن صوته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لحُزنك أن ينقضي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يعقوب إلى ربّه من أقلّ مِمّا رأيت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أسفى </w:t>
      </w:r>
      <w:r>
        <w:rPr>
          <w:rStyle w:val="FootnoteAnchor"/>
          <w:rtl w:val="true"/>
        </w:rPr>
        <w:footnoteReference w:id="721"/>
      </w:r>
      <w:r>
        <w:rPr>
          <w:rFonts w:ascii="Amiri" w:hAnsi="Amiri" w:eastAsia="Amiri" w:cs="Amiri"/>
          <w:color w:val="111111"/>
          <w:sz w:val="28"/>
          <w:sz w:val="28"/>
          <w:szCs w:val="28"/>
          <w:rtl w:val="true"/>
          <w:lang w:bidi="ar-SA"/>
        </w:rPr>
        <w:t>، إنه فقد ابناً واحداً وأنا رأيت أبي وجماعة أهل بيتي يُذبحون حولي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يميل إلى عقيل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أذكر يومهم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ما قلتهنّ فخفت شيطاناً ولا سلطاناً ولا سبُعاً ولا 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وآية السُّخَرَة في الأعراف، وعشر آيات من أوّل الصافّات، وثلاث آيات من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وَالْإِنْسِ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يُرْسَلُ عَلَيْكُمَا شُوَاظُ مِن نَارٍ وَنُحَاسُ فَلا تَنتَصِرَانِ</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 وآخر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وَسُبْحَانَ رَبِّكَ رَبِّ الْعِزَّةِ عَمَّا يَصِفُونَ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الآية </w:t>
      </w:r>
      <w:r>
        <w:rPr>
          <w:rStyle w:val="FootnoteAnchor"/>
          <w:rtl w:val="true"/>
        </w:rPr>
        <w:footnoteReference w:id="72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تصدّق بصدقة قبّلها قبل أن يضعها في يد السائل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مات فغسّلوه جعلوا ينظرون إلى آثار سواد في ظهره،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الدقيق على ظهره إلى فقراء أهل المدينة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الجراب فيه الخبز فيتصدّق به بالليل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تطفئ غضب الربّ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يحبّ العنب ، فكان صائماً فاشترت أُمّ ولد له عناقيد من عنب في أوّل ما جاء، فلما أراد الإفطار وضعتها بين يديه، فجاءَ سائل فأعطاه، فاشترته أُمّ ولده ثمّ وضعته عنده فجاء سائل فأعطاه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يقوت سبعين بيتاً من أهل المدينة وهم لا يعلمون، فلما مات فقدوا أثره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أقوت أهل بيت فقراء أحبّ إلي من أن أحجّ حجّة بعد حجّة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134" w:name="pg7894_81634"/>
    </w:p>
    <w:p>
      <w:pPr>
        <w:pStyle w:val="Heading3"/>
        <w:numPr>
          <w:ilvl w:val="2"/>
          <w:numId w:val="1"/>
        </w:numPr>
        <w:rPr/>
      </w:pPr>
      <w:bookmarkStart w:id="135" w:name="__RefHeading___Toc6062774_1051229030"/>
      <w:bookmarkStart w:id="136" w:name="_Toc44"/>
      <w:bookmarkEnd w:id="134"/>
      <w:bookmarkEnd w:id="135"/>
      <w:r>
        <w:rPr>
          <w:rtl w:val="true"/>
        </w:rPr>
        <w:t xml:space="preserve">فصل </w:t>
      </w:r>
      <w:r>
        <w:rPr>
          <w:rtl w:val="true"/>
        </w:rPr>
        <w:t xml:space="preserve">[ </w:t>
      </w:r>
      <w:r>
        <w:rPr>
          <w:rtl w:val="true"/>
        </w:rPr>
        <w:t xml:space="preserve">في جوده </w:t>
      </w:r>
      <w:r>
        <w:rPr>
          <w:rtl w:val="true"/>
        </w:rPr>
        <w:t>(</w:t>
      </w:r>
      <w:r>
        <w:rPr>
          <w:rtl w:val="true"/>
        </w:rPr>
        <w:t>علیه السّلام</w:t>
      </w:r>
      <w:r>
        <w:rPr>
          <w:rtl w:val="true"/>
        </w:rPr>
        <w:t xml:space="preserve">) </w:t>
      </w:r>
      <w:r>
        <w:rPr>
          <w:rtl w:val="true"/>
        </w:rPr>
        <w:t xml:space="preserve">وكرمه وأكله مع الضعفاء </w:t>
      </w:r>
      <w:r>
        <w:rPr>
          <w:rtl w:val="true"/>
        </w:rPr>
        <w:t>]</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رأى الزهريّ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باردة مطيرةً وعلى ظهره دقيق وحطب،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أحمله عنك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الله لمّا مضيت إلى حاجتك فأنا أريد سفراً أُعِد له الزاد وأحمله إلى موضع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أيام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لا أرى لذلك السفر أثراً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ظننت ولكنّه الموت والاستعداد للموت؛ تجنّب الحرام وبذل الندى والخير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وصار على ظهره كهيئة الحِبال السود للحمل على ظهره إلى الفقراء بالليل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يصوم الدهر ويفطر على قرص ويتسحّر بآخر، فنحل جسمه وسقم بدنه، فسمع هاتفاً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نحيف الجسم من طول الصيام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يصوم ويأمر بشاة فتذبح وتقطع أعضاؤها وتطبخ، وإذا كان عند المساء أكبّ على القِدر حتّى يجد ريح المرق وهو صائم،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القصاع ،اغْرِفُوا لآل فلان واغْرِفُوا لآل فلان، حتّى يأتي على آخر القِدر، ثمّ </w:t>
      </w:r>
      <w:bookmarkStart w:id="137" w:name="pg7894_81635"/>
    </w:p>
    <w:p>
      <w:pPr>
        <w:pStyle w:val="BookText"/>
        <w:rPr/>
      </w:pPr>
      <w:bookmarkEnd w:id="137"/>
      <w:r>
        <w:rPr>
          <w:rFonts w:ascii="Amiri" w:hAnsi="Amiri" w:eastAsia="Amiri" w:cs="Amiri"/>
          <w:color w:val="111111"/>
          <w:sz w:val="28"/>
          <w:sz w:val="28"/>
          <w:szCs w:val="28"/>
          <w:rtl w:val="true"/>
          <w:lang w:bidi="ar-SA"/>
        </w:rPr>
        <w:t xml:space="preserve">يُؤتى بخبزٍ وتمر فيكون ذلك عشاءَهُ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5/14:10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محمّد بن عليّ، عن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السند 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يعجبه أن يحضر طعامه جماعة من اليتامى والأضراء ومن ليس له عيلة، فيقوم عليهم ويُناولهم بيده ومن له عيال حمله إلى عياله، ويلبسهم الثياب </w:t>
      </w:r>
      <w:r>
        <w:rPr>
          <w:rStyle w:val="FootnoteAnchor"/>
          <w:rtl w:val="true"/>
        </w:rPr>
        <w:footnoteReference w:id="735"/>
      </w:r>
      <w:r>
        <w:rPr>
          <w:rFonts w:ascii="Amiri" w:hAnsi="Amiri" w:eastAsia="Amiri" w:cs="Amiri"/>
          <w:color w:val="111111"/>
          <w:sz w:val="28"/>
          <w:sz w:val="28"/>
          <w:szCs w:val="28"/>
          <w:rtl w:val="true"/>
          <w:lang w:bidi="ar-SA"/>
        </w:rPr>
        <w:t>قد أعدّها لهم ، ويُطعمهم الطعام، ويدهنُ رؤوسهم، ويكحل أعينهم ويطيّبهم ، وربّما أعدّ لهم الدراهم ويشتري الحُلّة بثلاثين ديناراً وأربعين ديناراً</w:t>
      </w:r>
      <w:r>
        <w:rPr>
          <w:rStyle w:val="FootnoteAnchor"/>
          <w:rtl w:val="true"/>
        </w:rPr>
        <w:footnoteReference w:id="736"/>
      </w:r>
      <w:r>
        <w:rPr>
          <w:rFonts w:ascii="Amiri" w:hAnsi="Amiri" w:eastAsia="Amiri" w:cs="Amiri"/>
          <w:color w:val="111111"/>
          <w:sz w:val="28"/>
          <w:sz w:val="28"/>
          <w:szCs w:val="28"/>
          <w:rtl w:val="true"/>
          <w:lang w:bidi="ar-SA"/>
        </w:rPr>
        <w:t xml:space="preserve">، فأوّل ما يلبسها يمرّ بالمسكين فيطرحها عليه وما يدري أي الناس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سار على بغلته في سكك المدينة لم يقل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Style w:val="FootnoteAnchor"/>
          <w:rtl w:val="true"/>
        </w:rPr>
        <w:footnoteReference w:id="737"/>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مشتركة ليس لي أن أُنحّي أحداً عنه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6062776_1051229030"/>
      <w:bookmarkStart w:id="139" w:name="_Toc45"/>
      <w:bookmarkEnd w:id="138"/>
      <w:r>
        <w:rPr>
          <w:rtl w:val="true"/>
        </w:rPr>
        <w:t xml:space="preserve">فصل </w:t>
      </w:r>
      <w:r>
        <w:rPr>
          <w:rtl w:val="true"/>
        </w:rPr>
        <w:t>[</w:t>
      </w:r>
      <w:r>
        <w:rPr>
          <w:rtl w:val="true"/>
        </w:rPr>
        <w:t xml:space="preserve">في حجّه </w:t>
      </w:r>
      <w:r>
        <w:rPr>
          <w:rtl w:val="true"/>
        </w:rPr>
        <w:t>(</w:t>
      </w:r>
      <w:r>
        <w:rPr>
          <w:rtl w:val="true"/>
        </w:rPr>
        <w:t>علیه السّلام</w:t>
      </w:r>
      <w:r>
        <w:rPr>
          <w:rtl w:val="true"/>
        </w:rPr>
        <w:t>)</w:t>
      </w:r>
      <w:r>
        <w:rPr>
          <w:rtl w:val="true"/>
        </w:rPr>
        <w:t xml:space="preserve">، وبعض مواعظه ، وقضاياه مع والي المدينة </w:t>
      </w:r>
      <w:r>
        <w:rPr>
          <w:rtl w:val="true"/>
        </w:rPr>
        <w:t>]</w:t>
      </w:r>
      <w:bookmarkEnd w:id="13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سافر على راحلة عشر حجج ما قَرَعها بسوط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ألقاب الرسول وعترته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ناقة عشرين حجّة فلمّا نفقت أمر بدفنها لئلا تأكلها السباع </w:t>
      </w:r>
      <w:r>
        <w:rPr>
          <w:rStyle w:val="FootnoteAnchor"/>
          <w:rtl w:val="true"/>
        </w:rPr>
        <w:footnoteReference w:id="74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بعير توقّف بعرفة سبعاً إلا جعله الله من نَعَم الجنّة وبارك في نسله</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جالسوا أهل المعرفة والدين، وإن لم تقدروا فالوحدة آنس وأسلم، فإن لم يتمّ إلّا مجالسة الناس فجالسوا أهل المروءة فإنّهم لا يرفثون في مجالسهم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وفي اختيار معرفة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27/196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ومستدرك الوسائل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8/328</w:t>
      </w:r>
      <w:r>
        <w:rPr>
          <w:rFonts w:ascii="IRNazanin" w:hAnsi="IRNazanin" w:eastAsia="IRNazanin"/>
          <w:color w:val="111111"/>
          <w:sz w:val="28"/>
          <w:sz w:val="28"/>
          <w:szCs w:val="28"/>
          <w:rtl w:val="true"/>
          <w:lang w:bidi="fa-IR"/>
        </w:rPr>
        <w:t xml:space="preserve">، بالسند المذكور في مسائل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 فمات في جهاد الروم، فاغتبطت وتمنّيت يا ليتني كنت معه، فأناني في منامي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غفر لي لجهادي ولحبّي لمحمّد وآل محمّد، وزادني في الجنّة مسيرة ألف عام بشفاعة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أتمنّى مكانك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أشدّ اغتباطاً بك، ألست تلقى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جمعة </w:t>
      </w:r>
    </w:p>
    <w:p>
      <w:pPr>
        <w:pStyle w:val="BookText"/>
        <w:rPr/>
      </w:pPr>
      <w:r>
        <w:rPr>
          <w:rFonts w:ascii="IRNazanin" w:hAnsi="IRNazanin" w:eastAsia="IRNazanin"/>
          <w:color w:val="111111"/>
          <w:sz w:val="28"/>
          <w:sz w:val="28"/>
          <w:szCs w:val="28"/>
          <w:rtl w:val="true"/>
          <w:lang w:bidi="fa-IR"/>
        </w:rPr>
        <w:t xml:space="preserve">وتروي عنه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لقيت الله بما أنت عليه كنتَ فوقي بأكثر من مسيرة ألف ألف سنة بذلك ، فأنت تتعرّض للمكروه في زمان بني أُميّة والله يقيك، فلما انتبهت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أحلام، فعاودني النوم فرأيت ذلك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أشككت ؟ لا تشك والشكُ كُفْرٌ، ولا تخبر بما رأيت أحداً، فإنّ علي بن الحسين يخبرك بمنامك ، فانتبهت وصليت فإذا رسول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فصرتُ إليه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كذا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سافر إلى الحجّ يكثر الزاد ويجود بأطيبه من اللوز والسكّر والسويق المحض والمحلّى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وبعد ذكر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به يعقوب بن يزيد عن محمّد بن سنان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468/303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منتقى الجمان للشيخ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عن أبيه ، عن ابن أبي عمير، عن عبد الله بن سنان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جليسه فإنّما يكرم ربّه ، ومن أكرم ربه أكرمه الله ، و من استخفّ جليسه أو أهانه فله الهوان الطويل عند الله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جلساءكم، وتواضعوا لربّكم، وأهينوا هذه الدنيا، </w:t>
      </w:r>
    </w:p>
    <w:p>
      <w:pPr>
        <w:pStyle w:val="BookText"/>
        <w:rPr/>
      </w:pPr>
      <w:r>
        <w:rPr>
          <w:rFonts w:ascii="Amiri" w:hAnsi="Amiri" w:eastAsia="Amiri" w:cs="Amiri"/>
          <w:color w:val="111111"/>
          <w:sz w:val="28"/>
          <w:sz w:val="28"/>
          <w:szCs w:val="28"/>
          <w:rtl w:val="true"/>
          <w:lang w:bidi="ar-SA"/>
        </w:rPr>
        <w:t xml:space="preserve">فإنّكم اليوم في الدور وغداً في القبور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واعظاً أكبر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Style w:val="FootnoteAnchor"/>
          <w:rtl w:val="true"/>
        </w:rPr>
        <w:footnoteReference w:id="747"/>
      </w:r>
      <w:r>
        <w:rPr>
          <w:rFonts w:ascii="Amiri" w:hAnsi="Amiri" w:eastAsia="Amiri" w:cs="Amiri"/>
          <w:color w:val="111111"/>
          <w:sz w:val="28"/>
          <w:sz w:val="28"/>
          <w:szCs w:val="28"/>
          <w:rtl w:val="true"/>
          <w:lang w:bidi="ar-SA"/>
        </w:rPr>
        <w:t>هذا لمن طفّف ، فكيف لمن أخذهُ كلّه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36/346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وصادف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قوماً يغتابونه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کنتم صادقين فغفر الله لي، وإن كنتم كاذبين فغفر الله لكم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لأشتمنّك شتماً يدخل معك قبرك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يدخل لا معي</w:t>
      </w:r>
      <w:r>
        <w:rPr>
          <w:rStyle w:val="FootnoteAnchor"/>
          <w:rtl w:val="true"/>
        </w:rPr>
        <w:footnoteReference w:id="75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ليظلمني فأرحمه، فلا يكبرنَّ عليكم من ظَلَمَكُم فإنّه سعى في نفعكم وضرره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هشام بن إسماعيل </w:t>
      </w:r>
      <w:r>
        <w:rPr>
          <w:rStyle w:val="FootnoteAnchor"/>
          <w:rtl w:val="true"/>
        </w:rPr>
        <w:footnoteReference w:id="751"/>
      </w:r>
      <w:r>
        <w:rPr>
          <w:rFonts w:ascii="IRNazanin" w:hAnsi="IRNazanin" w:eastAsia="IRNazanin"/>
          <w:color w:val="111111"/>
          <w:sz w:val="28"/>
          <w:sz w:val="28"/>
          <w:szCs w:val="28"/>
          <w:rtl w:val="true"/>
          <w:lang w:bidi="fa-IR"/>
        </w:rPr>
        <w:t xml:space="preserve">والي المدينة من قبل الوليد بن عبد الملك، 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يتأذى به، فكتب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الوليد يستعدي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فكتب إليه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لك على علي بن الحسين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هشام نُكِبَ بعد ذلك فوقف عليه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كان من إساءتك إلينا ما لا يمنعنا من إحساننا إليك، فهل لك من حاجة ؟ فقال </w:t>
      </w:r>
      <w:r>
        <w:rPr>
          <w:rFonts w:eastAsia="Amiri" w:cs="Amiri" w:ascii="Amiri" w:hAnsi="Amiri"/>
          <w:color w:val="111111"/>
          <w:sz w:val="28"/>
          <w:szCs w:val="28"/>
          <w:rtl w:val="true"/>
          <w:lang w:bidi="ar-SA"/>
        </w:rPr>
        <w:t xml:space="preserve">:) </w:t>
      </w:r>
      <w:bookmarkStart w:id="140" w:name="pg7894_81639"/>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752"/>
      </w:r>
      <w:r>
        <w:rPr>
          <w:rStyle w:val="FootnoteAnchor"/>
          <w:rtl w:val="true"/>
        </w:rPr>
        <w:footnoteReference w:id="753"/>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الثماليّ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بقوم من آل الزبير وبني أُمية يشتمونه،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رحمتُك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فسمعتني قلت فيهم إلا خيراً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فارْحَمْ</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6062778_1051229030"/>
      <w:bookmarkStart w:id="142" w:name="_Toc46"/>
      <w:bookmarkEnd w:id="141"/>
      <w:r>
        <w:rPr>
          <w:rtl w:val="true"/>
        </w:rPr>
        <w:t xml:space="preserve">فصل </w:t>
      </w:r>
      <w:r>
        <w:rPr>
          <w:rtl w:val="true"/>
        </w:rPr>
        <w:t>[</w:t>
      </w:r>
      <w:r>
        <w:rPr>
          <w:rtl w:val="true"/>
        </w:rPr>
        <w:t xml:space="preserve">في رأفته </w:t>
      </w:r>
      <w:r>
        <w:rPr>
          <w:rtl w:val="true"/>
        </w:rPr>
        <w:t>(</w:t>
      </w:r>
      <w:r>
        <w:rPr>
          <w:rtl w:val="true"/>
        </w:rPr>
        <w:t>علیه السّلام</w:t>
      </w:r>
      <w:r>
        <w:rPr>
          <w:rtl w:val="true"/>
        </w:rPr>
        <w:t xml:space="preserve">) </w:t>
      </w:r>
      <w:r>
        <w:rPr>
          <w:rtl w:val="true"/>
        </w:rPr>
        <w:t xml:space="preserve">لأعدائه </w:t>
      </w:r>
      <w:r>
        <w:rPr>
          <w:rtl w:val="true"/>
        </w:rPr>
        <w:t>]</w:t>
      </w:r>
      <w:bookmarkEnd w:id="14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من أهل الشام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الذي قتل المؤمنين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إخواننا بغوا علينا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تقرأ القرآن وَإِلَى ثَمُودَ أَخَاهُمْ صَالِحاً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وَإِلَى مَدْيَنَ أَخَاهُمْ شُعَيْباً </w:t>
      </w:r>
      <w:r>
        <w:rPr>
          <w:rStyle w:val="FootnoteAnchor"/>
          <w:rtl w:val="true"/>
        </w:rPr>
        <w:footnoteReference w:id="758"/>
      </w:r>
      <w:r>
        <w:rPr>
          <w:rFonts w:ascii="Amiri" w:hAnsi="Amiri" w:eastAsia="Amiri" w:cs="Amiri"/>
          <w:color w:val="111111"/>
          <w:sz w:val="28"/>
          <w:sz w:val="28"/>
          <w:szCs w:val="28"/>
          <w:rtl w:val="true"/>
          <w:lang w:bidi="ar-SA"/>
        </w:rPr>
        <w:t>، فكان هؤلاء إخوانهم</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دينهم أو إخوانهم في عشائرهم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عشائرهم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 إليه قومٌ طعاماً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صائم فلمّا دعوتموني إلى الوليمة كان علَيَّ أن أُجيبكم، والذي يُحَبُّ للضيف الصائم أن يُجيبَ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إليه شيخ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واستأصلكم وأهلككم وقطع الفتنة ، ثم انطلق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سكتُّ لك حتى تكلّمت وأظهرت ما في نفسك من العداوة، فاسكُت لى كما سكتُّ لك ، فهل قرأت القرآن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 لنا فيه حقاً دون خاصة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قرأت ﴿ قُل لا أَسْأَلُكُمْ عَلَيْهِ أَجْراً إِلَّا الْمَوَدَّةَ فِي الْقُرْبَى</w:t>
      </w:r>
      <w:r>
        <w:rPr>
          <w:rStyle w:val="FootnoteAnchor"/>
          <w:rtl w:val="true"/>
        </w:rPr>
        <w:footnoteReference w:id="7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وَالْمِسْكِينَ وَابْنَ السَّبِيلِ </w:t>
      </w:r>
      <w:r>
        <w:rPr>
          <w:rStyle w:val="FootnoteAnchor"/>
          <w:rtl w:val="true"/>
        </w:rPr>
        <w:footnoteReference w:id="7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قرأت فى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وَالرَّسُول وَلِذِي الْقُرْبَى</w:t>
      </w:r>
      <w:r>
        <w:rPr>
          <w:rStyle w:val="FootnoteAnchor"/>
          <w:rtl w:val="true"/>
        </w:rPr>
        <w:footnoteReference w:id="7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نحن هم</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قرأت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7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نحن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أنتم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أتوب إليك، اللّهم إنّي أبرأ من أعداء محمّد ، والله ما شعرت بهذا ولقد قرأت القرآن منذ زمان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قضيّته مع يزيد عليه اللعنة ، وبعض كلامه وقضاياه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43/353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دخل المدينة وهو يريد الحج ، فبعث إلى رجل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إنّك عبد لي وإلّا قتلتك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بأكرم منّي في قريش، إن قتلتني فقد قتلتَ الحسين عليه الصلاة والسلام وهو أكرم منا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وبعث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بمثله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أقرّ بذلك تقتلني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يزيد 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لك بما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لك ، يكرّرها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عليه اللعنة حقنتَ دمك، ولم ينقصك ذلك من شرفك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برجل وهو قاعد على باب أُمَويّ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يقعدك على باب هذا المترف الجّبار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فأرشدك إلى باب خيرٌ من بابه، فأخذ بيده حتّى انتهى به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وصلّ ركعتين، ثم ارفع يديك إلى الله وأثن عليه وصلّ على النبي وآله ، ثم اقرأ آخر الحشر وستُّ آيات من أوّل الحديد وآيتين في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سَلِ الله فإنّك لا تسأل شيئاً إلا أعطاك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جاءه طالب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بطلّاب العلم الذين يذكرون الله ويذكرهم ، وربّما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بوصيّة رسول الله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رجل عن مسائل ثم عاد إليه ليسأله عن مثلها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علم ما لا تعلمون ولما تعملوا بما عَلِمْتُم ، فإنّ العلم إذا لم يعمل به لم يزدد صاحبه إلا بعداً من الله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بالقرآن ، فإنّ الله خلق الجنّة بيده لبنة من ذهب ولبنة من فضة، وجعل ملاطها المسك ، وترابها الزعفران وحصاها اللؤلؤ، وجعل درجاتها على عدد آيات القرآن؛ فمن قرأ آية قال له اقرأ ،وَارْقَ فمن دخل الجنّة لم يكن أحد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أعلى درجة منه، ما خلا النبيّين والصدّيقين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47/357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 رجلاً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لم أُخلق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اللّوّ واللّيت هو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هكذا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الله رزقني علماً ،فبثته ، ومالاً فأنفقته في طاعة الله ، فإنّ متمنّى الخير وفاعله في الأجر شركاء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وجاءه رجل وهو حزين وله أربع بنات وهو فقير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ليتهنّ متن وكفيت أمرهن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لا تسخط نعمة الله عليك وإحسانه إليك، لعلّ الله يرزقك بهنَّ ولولاهن لضيّق عليك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أتى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وشكا إليه أنه قد بلي بأخ ضعيف العقل والحال ويلزمه عياله،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 لعل الله إنّما يوسع عليك به، لا تبغضوا البنات فإنّهنّ مباركاتٌ عاطفاتٌ عليكم قلوبَ المؤمنين والمؤمنات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رُزِقَ </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منهنّ بشيء فأحسن خدمتها وتربيتها كان في الرفيق الأعلى مع النبيين والصديقين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اولاده ، ورفقته إلى أهله ومحبّيه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إلى ابنه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فإنّها تجمع لك خير الدنيا والآخرة ؛ أما الدنيا فتطهير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العرض من الدنس وإكرام النفس عن الدناءة ، وأمّا الآخرة فحسن الثواب وكرم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الناس إلى ذمّ المسيء أسرع منهم إلى حمد المحسن، فإن أتاك سائل وكان أهلاً فاقض حاجته لأنه أهله، وإن لم يكن أهلاً فلا تدع ما أنت أهله، وليكن مالك دون عرضك ، ولا تجعل عرضك دون مالك ، ولا تدع من المعروف صغيراً ولا كبيراً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50/360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أبي بيدي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أخذ بيدي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الخير إلى من طلبه ؛ فإن كان أهله فقد أصبتَ موضعه ، وإن لم يكن له بأهل كنت أهله</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خادماً له بفعل ، فقال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ضربتني من غير جرم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 انطلق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فصلّ عنده ركعتين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لعلي ابن الحسين وانصرف إليّ </w:t>
      </w:r>
      <w:r>
        <w:rPr>
          <w:rStyle w:val="FootnoteAnchor"/>
          <w:rtl w:val="true"/>
        </w:rPr>
        <w:footnoteReference w:id="773"/>
      </w:r>
      <w:r>
        <w:rPr>
          <w:rFonts w:ascii="Amiri" w:hAnsi="Amiri" w:eastAsia="Amiri" w:cs="Amiri"/>
          <w:color w:val="111111"/>
          <w:sz w:val="28"/>
          <w:sz w:val="28"/>
          <w:szCs w:val="28"/>
          <w:rtl w:val="true"/>
          <w:lang w:bidi="ar-SA"/>
        </w:rPr>
        <w:t xml:space="preserve">، ففعل الغلام ذلك وعاد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 وكان اشتراه بأربعين ديناراً، وقال لابنه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أربعين ديناراً إليه فهي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هل في نفسك شيء من ضربنا إيّاك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يدعو خدمه كلّ شهر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ولا أقدر على النساء، فإذا قالت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التزويج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سكتت واحدة قال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سلوها ما تريد ؛ فإن أرادت التزويج زوّجها، والبيع باعها، والعتق أعتقها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ودخل على زيد بن أسامة بن زيد وهو مريض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خمس عشرة ألف دينار لا أدع لها وفاءً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هو علي وأنت منه بريء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وعاتبه قرشيّ على سخائه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أترك حقاً قد وجب خوفاً مما لعلّه لا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أستحيي من ربّي أن أرى لأخ من إخواني أسأل الله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وأبخل عليه بالدينار والدرهم، فإذا كان يوم القيامة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الجّنة بيدك لكنت بها أبخل وأبخل وأبخل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ومرّ برجل يدعو للناس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بالدنيا على أصدقائك وسخوت بالجنّة على أعداءك، فلا أنت فيما بخلت به معذور،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أنت ممّا سخوتَ به محمود </w:t>
      </w:r>
      <w:r>
        <w:rPr>
          <w:rFonts w:eastAsia="IRNazanin" w:cs="IRNazanin"/>
          <w:color w:val="111111"/>
          <w:sz w:val="28"/>
          <w:szCs w:val="28"/>
          <w:rtl w:val="true"/>
          <w:lang w:bidi="fa-IR"/>
        </w:rPr>
        <w:t>.[</w:t>
      </w:r>
      <w:r>
        <w:rPr>
          <w:rFonts w:eastAsia="IRNazanin" w:cs="IRNazanin"/>
          <w:color w:val="111111"/>
          <w:sz w:val="28"/>
          <w:szCs w:val="28"/>
          <w:lang w:bidi="fa-IR"/>
        </w:rPr>
        <w:t>57/367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بالمدينة رجل يُضحك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أعياني عليّ بن الحسين أن أضحكه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فجاءه وأخذ رداءه ومضى، فلم يلتفت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بطّال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يوماً يَخْسَرُ فيه المبطلون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ليلة سمع صائحاً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أغيثوني على الليل، فسمعالصوت فلمّا أتاه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صوتك، ما قصّتك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رأيت بالسوق جارية فعشقتها وليس عندي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ثمن تلك الجارية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معي ودلّني عليها، فجاء إلى دار الرجل فاشترى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الجارية بعشرة آلاف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بارك الله لك فيها ، وتعالَ غداً مع الجارية أعْطِكُما ما تحتاجان إليه، فأغناهما من الغد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مواعظه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ولباسه، ومناجاته ، وكلامه عند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نُجالس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يقهرك برهانه، ويخوّفك في السرّ والعلانية رؤيته، ويعقلك </w:t>
      </w:r>
      <w:r>
        <w:rPr>
          <w:rStyle w:val="FootnoteAnchor"/>
          <w:rtl w:val="true"/>
        </w:rPr>
        <w:footnoteReference w:id="779"/>
      </w:r>
      <w:r>
        <w:rPr>
          <w:rFonts w:ascii="IRNazanin" w:hAnsi="IRNazanin" w:eastAsia="IRNazanin"/>
          <w:color w:val="111111"/>
          <w:sz w:val="28"/>
          <w:sz w:val="28"/>
          <w:szCs w:val="28"/>
          <w:rtl w:val="true"/>
          <w:lang w:bidi="fa-IR"/>
        </w:rPr>
        <w:t>بلسان فعله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أنعم على قَوم فلم يشكروا فصار وبالاً عليهم، وابتلى قوماً</w:t>
      </w:r>
    </w:p>
    <w:p>
      <w:pPr>
        <w:pStyle w:val="BookText"/>
        <w:rPr/>
      </w:pPr>
      <w:r>
        <w:rPr>
          <w:rFonts w:ascii="Amiri" w:hAnsi="Amiri" w:eastAsia="Amiri" w:cs="Amiri"/>
          <w:color w:val="111111"/>
          <w:sz w:val="28"/>
          <w:sz w:val="28"/>
          <w:szCs w:val="28"/>
          <w:rtl w:val="true"/>
          <w:lang w:bidi="ar-SA"/>
        </w:rPr>
        <w:t xml:space="preserve">بمصائب فصبروا فصارت عليهم نعمةً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الحسن الصفّار، عن محمّد بن الحسين بن أبي الخطّاب ،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السند كما في الكافي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7/350</w:t>
      </w:r>
      <w:r>
        <w:rPr>
          <w:rFonts w:ascii="IRNazanin" w:hAnsi="IRNazanin" w:eastAsia="IRNazanin"/>
          <w:color w:val="111111"/>
          <w:sz w:val="28"/>
          <w:sz w:val="28"/>
          <w:szCs w:val="28"/>
          <w:rtl w:val="true"/>
          <w:lang w:bidi="fa-IR"/>
        </w:rPr>
        <w:t xml:space="preserve">، روى كلّهم عن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عيشك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ينعم عيش مُرْتَهِنٌ بالتنقيص ،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مُنْقَلَبَكَ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كثيراً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يصفو سُرورُ مَن 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يَفْجَاهُ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ورأى الزهريّ عليه ثوب خزّ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من لبسك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فإذا تحته ثوب صوف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لبسنا للّه وهذا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يلبس في الشتاء الخزّ ويبيعه في الصيف ويتصدّق بثمنه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ولبس ثياباً حساناً ، ثم رجع مسرعاً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هلمّي ثيابي الأولى، ولقد مشيتُ في هذه مشية كأنّي لست أنا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ومرض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مرضاً شديداً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أكون ممّن لا أقترح على الله حالاً سوى ما يدبّره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يضاهي ما فعل إبراهيم حيث قال له جبرئيل هل من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أقترح على ربّي ، بل حسبي الله ونعم الوكيل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ما يموتُ عليه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فُرغ من أبنيته ودوره وقصوره في الجنّة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ذنوبه تائباً، وعلى الخيرات مقيماً ، يَرِدُ على الله حبيباً كريماً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الطاعون أَنَبْرَاُ ممّن يلحقه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 أمر الله خارجاً فَابْراً منه طُعِن أو لم يُطْعَنْ ، وإن كان لله مطيعاً فالطاعون يمحّص ذنوبه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أطال أمله فقد أساء صحبة الموت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للمرء ثلاثة 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حيّاً وميتاً وهو عمله، وخليل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إلى باب قبرك ثمّ أُخلّيك وهو ولده، وخليل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إلى أن تموت وهو ماله فإذا مات صار للوارث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مناجاته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ascii="Amiri" w:hAnsi="Amiri" w:eastAsia="Amiri" w:cs="Amiri"/>
          <w:color w:val="111111"/>
          <w:sz w:val="28"/>
          <w:sz w:val="28"/>
          <w:szCs w:val="28"/>
          <w:rtl w:val="true"/>
          <w:lang w:bidi="ar-SA"/>
        </w:rPr>
        <w:t xml:space="preserve">سَيِّدِي سَيِّدِي هَذِهِ يَدَايَ قَدْ مَدَدْتُهُمَا إِلَيْكَ بِالذُّنُوبِ مَمْلُوَّةً وَ عَيْنَايَ بِالرَّجَاءِ مَمْدُودَةً وَ حَقٌّ لِمَنْ دَعَاكَ بِالنَّدَمِ تَذَلُّلًا أَنْ تُجِيبَهُ بِالْكَرَمِ تَفَضُّلًا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أَ لِضَرْبِ الْمَقَامِعِ خَلَقْتَ أَعْضَائِي أَمْ لِشُرْبِ الْحَمِيمِ خَلَقْتَ أَمْعَائِي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لَوْ أَنَّ عَبْداً اسْتَطَاعَ الْهَرَبَ مِنْ مَوْلَاهُ لَكُنْتُ أَوَّلَ الْهَارِبِينَ مِنْكَ لَكِنِّي أَعْلَمُ أَنِّي لَا أَفُوتُكَ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لَوْ أَنَّ عَذَابِي مِمَّا يَزِيدُ فِي مُلْكِكَ سَأَلْتُكَ الصَّبْرَ عَلَيْهِ غَيْرَ أَنِّي أَعْلَمُ أَنَّهُ لَا يَزِيدُ فِي مُلْكِكَ طَاعَةُ الْمُطِيعِينَ وَ لَا يَنْقُصُ مِنْهُ مَعْصِيَةُ الْعَاصِينَ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هَا أَنَا وَ مَا خَطَرِي هَبْ لِي بِفَضْلِكَ وَ جَلِّلْنِي بِسِتْرِكَ وَ اعْفُ عَنْ تَوْبِيخِي بِكَرَمِ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ارْحَمْنِي مَصْرُوعاً عَلَى الْفِرَاشِ تَقْلِبُنِي أَيْدِي أَحِبَّتِي وَ ارْحَمْنِي مَطْرُوحاً عَلَى الْمُغْتَسَلِ يُغَسِّلُنِي صَالِحُ جِيرَتِي وَ ارْحَمْنِي مَحْمُولًا قَدْ تَنَاوَلَ الْأَقْرِبَاءُ بِأَطْرَافِ جِنَازَتِي ،وَ ارْحَمْ فِي ذَلِكَ الْبَيْتِ الْمُظْلِمِ وَحْشَتِي وَ وَحْدَتِي وَ غُرْبَتِي</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حضرته الوفاة أُغمي عليه ثمّ فتح عينيه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أكلتُ من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تمرة قطّ، وإنّي لعلى الحقّ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فإنّك كريم، اللهم ارحمنى فإنّك كريم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ارحمني فإنّك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يقول ذلك حتى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في ذكر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علو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وجهده ، وطعامه ، ومؤونته ، وجوده </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سُديف المكّي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الباقر وما رأيت محمّداً يعدله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المنكدر</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أعظه فوعظني، كان رجلاً بادناً ثقيلاً وهو متّكئ على غلامين له في ساعة حارّة،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كبير في هذه الساعة في طلب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فردّه علي فبهر وهو يتصابّ عرقاً،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جاءك الموت في هذه الحال ما صنعتَ وإنّك في طلب الدنيا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طاعة الله أكفّ بها نفسي وعيالي عنك وعن الناس، وإنما كنت أخاف الموت لو جاءني وأنا في معصية الله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الحكم بن عتيبة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وهو في بيت مُنَجَّد وعليه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قميص رطب ، فجعلت أنظر في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حَرَّمَ زِينَةَ اللَّهِ الَّتِي أَخْرَجَ لِعِبَادِهِ وَالطَّيِّبَاتِ مِنَ الرِّزْقِ</w:t>
      </w:r>
      <w:r>
        <w:rPr>
          <w:rStyle w:val="FootnoteAnchor"/>
          <w:rtl w:val="true"/>
        </w:rPr>
        <w:footnoteReference w:id="794"/>
      </w:r>
      <w:r>
        <w:rPr>
          <w:rFonts w:ascii="Amiri" w:hAnsi="Amiri" w:eastAsia="Amiri" w:cs="Amiri"/>
          <w:color w:val="111111"/>
          <w:sz w:val="28"/>
          <w:sz w:val="28"/>
          <w:szCs w:val="28"/>
          <w:rtl w:val="true"/>
          <w:lang w:bidi="ar-SA"/>
        </w:rPr>
        <w:t xml:space="preserve">وهذا مما أخرج الله لعباده، فأما البيت الذي ترى فهو بيت المرأة وأنا قريب العهد بعرسي ، وبيتي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تعرف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مسلمة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كِسَرٌ يابسة وشيء من تمر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،فكل إنا إذا جاد الله علينا جُدْنا وإذا قدَّر علينا قتَّرنا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أبى إلا سبعين درهماً حبسها للحم لأنّه كان لا يصبر عن اللحم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أكلت على خوان قط إلا في موضع رَهبة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صنيعك إليّ ومن منك علَي أن أسكنتني ، وإذا أخبرتني أنك ناقلي منها إلى غيرها جعلتها مبلغةً لذلك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أقلّ أهل المدينة مالاً وأعظمهم مؤونةً، وكان يتصدّق كلّ </w:t>
      </w:r>
    </w:p>
    <w:p>
      <w:pPr>
        <w:pStyle w:val="BookText"/>
        <w:rPr/>
      </w:pPr>
      <w:r>
        <w:rPr>
          <w:rFonts w:ascii="Amiri" w:hAnsi="Amiri" w:eastAsia="Amiri" w:cs="Amiri"/>
          <w:color w:val="111111"/>
          <w:sz w:val="28"/>
          <w:sz w:val="28"/>
          <w:szCs w:val="28"/>
          <w:rtl w:val="true"/>
          <w:lang w:bidi="ar-SA"/>
        </w:rPr>
        <w:t>جمعة بدينار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يوم الجمعة تُضاعَفُ ؛ لفضل يوم الجمعة على غيره من الأيام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بشر النبّال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نَحَوْتُ دار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راحلته قد شُدَّ عليها وأخذ حَرَسُها </w:t>
      </w:r>
      <w:r>
        <w:rPr>
          <w:rStyle w:val="FootnoteAnchor"/>
          <w:rtl w:val="true"/>
        </w:rPr>
        <w:footnoteReference w:id="800"/>
      </w:r>
      <w:r>
        <w:rPr>
          <w:rFonts w:ascii="IRNazanin" w:hAnsi="IRNazanin" w:eastAsia="IRNazanin"/>
          <w:color w:val="111111"/>
          <w:sz w:val="28"/>
          <w:sz w:val="28"/>
          <w:szCs w:val="28"/>
          <w:rtl w:val="true"/>
          <w:lang w:bidi="fa-IR"/>
        </w:rPr>
        <w:t>ينتظرون خروجه ، وأعرابيٌ قائم قد نفق بعيره، فخرج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الدكان ليركب، فقال الأعرابي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جعفرٍ إِنَّ الحجيج تَصدَّعُوا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لرحلي فَاعْلَمَنَّ بَعِيرُ</w:t>
      </w:r>
    </w:p>
    <w:p>
      <w:pPr>
        <w:pStyle w:val="BookText"/>
        <w:rPr/>
      </w:pPr>
      <w:r>
        <w:rPr>
          <w:rFonts w:ascii="Amiri" w:hAnsi="Amiri" w:eastAsia="Amiri" w:cs="Amiri"/>
          <w:color w:val="111111"/>
          <w:sz w:val="28"/>
          <w:sz w:val="28"/>
          <w:szCs w:val="28"/>
          <w:rtl w:val="true"/>
          <w:lang w:bidi="ar-SA"/>
        </w:rPr>
        <w:t xml:space="preserve">أَبا جعفرٍ ضَنَّ الأمير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ما قد حَوَيْتَ أميرُ</w:t>
      </w:r>
    </w:p>
    <w:p>
      <w:pPr>
        <w:pStyle w:val="BookText"/>
        <w:rPr/>
      </w:pPr>
      <w:r>
        <w:rPr>
          <w:rFonts w:ascii="Amiri" w:hAnsi="Amiri" w:eastAsia="Amiri" w:cs="Amiri"/>
          <w:color w:val="111111"/>
          <w:sz w:val="28"/>
          <w:sz w:val="28"/>
          <w:szCs w:val="28"/>
          <w:rtl w:val="true"/>
          <w:lang w:bidi="ar-SA"/>
        </w:rPr>
        <w:t xml:space="preserve">أَبا جعفرٍ مِن أهل بيت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لِلمُسْلِمينَ طَهُورُ</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 بالراحلة خذ بزمامها ، فوثب مولى له ليأخذ السيف المعلّق بالرحل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تَتَعَرَّض للسيف هو له ، فقوّم السيف والراحلة فبلغ ستة آلاف درهم</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وجاءه مؤمن فشكا فقره فأعطاه أوقيّة ذهب، ثم بكى،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3" w:name="pg7894_81658"/>
    </w:p>
    <w:p>
      <w:pPr>
        <w:pStyle w:val="BookText"/>
        <w:rPr/>
      </w:pPr>
      <w:bookmarkEnd w:id="143"/>
      <w:r>
        <w:rPr>
          <w:rFonts w:ascii="Amiri" w:hAnsi="Amiri" w:eastAsia="Amiri" w:cs="Amiri"/>
          <w:color w:val="111111"/>
          <w:sz w:val="28"/>
          <w:sz w:val="28"/>
          <w:szCs w:val="28"/>
          <w:rtl w:val="true"/>
          <w:lang w:bidi="ar-SA"/>
        </w:rPr>
        <w:t>لما مضى ما أبكي أسفاً على ما أعطيته ولكن كيف لم أَبْتَدِئهُ قبل ذلّ المسألة في وجهه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062780_1051229030"/>
      <w:bookmarkStart w:id="145" w:name="_Toc47"/>
      <w:bookmarkEnd w:id="144"/>
      <w:r>
        <w:rPr>
          <w:rtl w:val="true"/>
        </w:rPr>
        <w:t xml:space="preserve">فصل </w:t>
      </w:r>
      <w:r>
        <w:rPr>
          <w:rtl w:val="true"/>
        </w:rPr>
        <w:t>[</w:t>
      </w:r>
      <w:r>
        <w:rPr>
          <w:rtl w:val="true"/>
        </w:rPr>
        <w:t xml:space="preserve">في كلامه </w:t>
      </w:r>
      <w:r>
        <w:rPr>
          <w:rtl w:val="true"/>
        </w:rPr>
        <w:t>(</w:t>
      </w:r>
      <w:r>
        <w:rPr>
          <w:rtl w:val="true"/>
        </w:rPr>
        <w:t>علیه السّلام</w:t>
      </w:r>
      <w:r>
        <w:rPr>
          <w:rtl w:val="true"/>
        </w:rPr>
        <w:t xml:space="preserve">) </w:t>
      </w:r>
      <w:r>
        <w:rPr>
          <w:rtl w:val="true"/>
        </w:rPr>
        <w:t xml:space="preserve">عليهما للكميت ، وصبره للبلاء ، وكتابه إلى بعض مواليه </w:t>
      </w:r>
      <w:r>
        <w:rPr>
          <w:rtl w:val="true"/>
        </w:rPr>
        <w:t>]</w:t>
      </w:r>
      <w:bookmarkEnd w:id="14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بمدحك إيانا الدنيا أو الآخرة؟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طلبت إلا ثواب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قلت الدنيا قاسمتك مالي حتّى النعل بالنعل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أُهريقت محجمة من دم ولا رُفع حجرٌ بغير حقه، ولا حكم بظلم إلّا وهو في أعناقهما إلى يوم القيامة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أبعدهما الله ، فما تأمرني في الشعر فيكم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يزال معك روح القدس ما دمت تمدحنا أهل البيت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وانظر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32/341</w:t>
      </w:r>
      <w:r>
        <w:rPr>
          <w:rFonts w:ascii="Amiri" w:hAnsi="Amiri" w:eastAsia="Amiri" w:cs="Amiri"/>
          <w:color w:val="111111"/>
          <w:sz w:val="28"/>
          <w:sz w:val="28"/>
          <w:szCs w:val="28"/>
          <w:rtl w:val="true"/>
          <w:lang w:bidi="ar-SA"/>
        </w:rPr>
        <w:t xml:space="preserve">، 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الدرجات الرفيعة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 أنّ معاصي الناس إلى يوم القيامة على عنق الشيخين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وابنٌ له في النزع ، فجعل يدخل ويخرج ، ثمّ مات الغلام، فخرج إلينا قد ادّهن واكتحل وجلس معنا،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أن نُعافى فى الأولاد والمال، فإذا نزل أمر الله رضينا وسلّمنا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تراعي هذا الليل والنهار والغدو والرواح ؟ ما ذي الغداء والعشاء ؟ كأنّك والله قد سلبته ؟ فكن من الله على حذر ولا تَغْتَرَّ، إن أردتَ النجاة من هذا العذاب فاعمل عَمَل رجل قد عاين المعاد ثم رُدّ إلى الدنيا بعد الموت، فما ظنّك بحاله ؟ فقد تسمع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 فما تستبقي على هذا البدن البالي أن لا تبادر به حياة طيّبة، إنّما أنت تستقلّ </w:t>
      </w:r>
      <w:r>
        <w:rPr>
          <w:rStyle w:val="FootnoteAnchor"/>
          <w:rtl w:val="true"/>
        </w:rPr>
        <w:footnoteReference w:id="805"/>
      </w:r>
      <w:r>
        <w:rPr>
          <w:rFonts w:ascii="Amiri" w:hAnsi="Amiri" w:eastAsia="Amiri" w:cs="Amiri"/>
          <w:color w:val="111111"/>
          <w:sz w:val="28"/>
          <w:sz w:val="28"/>
          <w:szCs w:val="28"/>
          <w:rtl w:val="true"/>
          <w:lang w:bidi="ar-SA"/>
        </w:rPr>
        <w:t>قوماً قد خافوا الموت بعد الحياة، ولا خير في حياة بعدها موت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الدَّارَ الآخِرَةَ لَهِيَ الْحَيَوَانُ لَوْ كَانُوا يَعْلَمُونَ </w:t>
      </w:r>
      <w:r>
        <w:rPr>
          <w:rStyle w:val="FootnoteAnchor"/>
          <w:rtl w:val="true"/>
        </w:rPr>
        <w:footnoteReference w:id="806"/>
      </w:r>
      <w:r>
        <w:rPr>
          <w:rFonts w:ascii="Amiri" w:hAnsi="Amiri" w:eastAsia="Amiri" w:cs="Amiri"/>
          <w:color w:val="111111"/>
          <w:sz w:val="28"/>
          <w:sz w:val="28"/>
          <w:szCs w:val="28"/>
          <w:rtl w:val="true"/>
          <w:lang w:bidi="ar-SA"/>
        </w:rPr>
        <w:t xml:space="preserve">، فالتَمِسُ لنفسك حياة لا موت فيها، وانصب للموت مرتبة بين عينيك، واعلم أنك ميّت بعد الموت مبعوث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وكتب إلى بعض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دعا العباد إلى الثواب الجزيل، وزجرهم عن العقاب، ونصب لهم معاداً لينتهوا </w:t>
      </w:r>
      <w:r>
        <w:rPr>
          <w:rStyle w:val="FootnoteAnchor"/>
          <w:rtl w:val="true"/>
        </w:rPr>
        <w:footnoteReference w:id="807"/>
      </w:r>
      <w:r>
        <w:rPr>
          <w:rFonts w:ascii="Amiri" w:hAnsi="Amiri" w:eastAsia="Amiri" w:cs="Amiri"/>
          <w:color w:val="111111"/>
          <w:sz w:val="28"/>
          <w:sz w:val="28"/>
          <w:szCs w:val="28"/>
          <w:rtl w:val="true"/>
          <w:lang w:bidi="ar-SA"/>
        </w:rPr>
        <w:t>إليه ، فالحذرَ الحذرَ، وإياك والرغبةَ في دار الغرور المُفرّقة بين الأحبّة، الفاضحة لأهلها عن قليل ، فالهرب إلى مالا بَعْدَ له فإنَّ الثَّواء هاهنا قليل، وإنما هي مضغة جليلة وحياة قليلة وندامة طويلة ونفس أمارة بالسوء، وَعَدُوّ لا يألو إلّا من عصمه الله، فيا عجباً لعجزنا عن التَّزَوُّد من الفاني للباقي، وتضييعنا لهذا الثواب وانكبابنا على هذه الدار ، كأنّا خُلقنا لها ، فإنّا لله وإنا إليه راجعون على ما نرى من أنفسنا، لا شوق فيطلب ولا مخافة فيهرب وعلى اطمئناننا في هذه الدار كأنا ليس لنا معاد ولا أمامنا جنة ولا نار ولابد لها من موافقة إحداهما ،</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ضيّعناه وجعلنا هَمَّنَا </w:t>
      </w:r>
      <w:r>
        <w:rPr>
          <w:rStyle w:val="FootnoteAnchor"/>
          <w:rtl w:val="true"/>
        </w:rPr>
        <w:footnoteReference w:id="808"/>
      </w:r>
      <w:r>
        <w:rPr>
          <w:rFonts w:ascii="Amiri" w:hAnsi="Amiri" w:eastAsia="Amiri" w:cs="Amiri"/>
          <w:color w:val="111111"/>
          <w:sz w:val="28"/>
          <w:sz w:val="28"/>
          <w:szCs w:val="28"/>
          <w:rtl w:val="true"/>
          <w:lang w:bidi="ar-SA"/>
        </w:rPr>
        <w:t xml:space="preserve">في هذا الحطام البالي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دائم لا نفاد له،  والله لا يقع بصرك على شيء منها إلا رايت فيها العبر مما قد أحاط الله 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مواعظه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ومواساته مع جاره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القاسم بن محمّد بن أبي بكر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مارّ ببقيع الغرقد إذ رأيت فتى أحسن من الشمس الطالعة جالساً بين قبرين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الحسن بن علي وقبر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بكاء لم أسمع أشجى منه ، فقلت له يا صبيّ بأبي أنت وأمّي، ما الذي أفردك بالخلوة في مقابر الموتى ؟ فنظر إليّ 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الصَّبيَّ صبيّ العَقْلِ لا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بذِي العَقْلِ فيها لا ولا كبرفقلتُ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غلاماً حدثاً تأتى مثل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إذا أودع عبداً حكمة </w:t>
      </w:r>
      <w:r>
        <w:rPr>
          <w:rStyle w:val="FootnoteAnchor"/>
          <w:rtl w:val="true"/>
        </w:rPr>
        <w:footnoteReference w:id="810"/>
      </w:r>
      <w:r>
        <w:rPr>
          <w:rFonts w:ascii="Amiri" w:hAnsi="Amiri" w:eastAsia="Amiri" w:cs="Amiri"/>
          <w:color w:val="111111"/>
          <w:sz w:val="28"/>
          <w:sz w:val="28"/>
          <w:szCs w:val="28"/>
          <w:rtl w:val="true"/>
          <w:lang w:bidi="ar-SA"/>
        </w:rPr>
        <w:t xml:space="preserve">لم يزدره العلماء لصغر سنّه، وكان عليه من الله نوره والمهابة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ما سمعت كلاماً أرضى من كلامك، ولا منطقاً أحسن من منطقك، ولا شك أنك من أهل بيت حكمة، فمن أنت فداك أبي وأُمّي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شقاوة أهل الدنيا قلّة معرفتهم بأولاد الأنبياء ، أنا محمّد بن علي بن الحسين ، وهذا قبر أبي ، فأيّ أُنس آنس من قُربه، وأيّ وحشة لا تكون مع فقده،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اشتدّ بكاؤه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حتى ظننت أنّ البكاء سيُصدّع كبده وتنفس الصعداء،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غاضَ دَمعي يوما عِندَ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جَعَلْتُكَ فِيها لِلْبُكا سَيّباولا ذكرتُكَ إِلَّا ساعَدَتْ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الجُفُونَ فَفَاضَ الدَّمْعُ مُنْسَكِياإنّي أُجِلُّ ثَرى قَبْرٍ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أَرى بِسِواهُ الدَّمْعَ مُنْسَكِبا </w:t>
      </w:r>
      <w:r>
        <w:rPr>
          <w:rStyle w:val="FootnoteAnchor"/>
          <w:rtl w:val="true"/>
        </w:rPr>
        <w:footnoteReference w:id="8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 صديق مؤدّب أبقى عليك عظته وترك فيه عبرته ، واليوم صديق مودِّع أتاك ولم تأته وكان عنك طويل الغيبة وهو سريع الظعن فخذ لنفسك منه ، وغداً لا تدري ما يحدث الله فيه أمِن أهله أنت أم لا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أنشد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المَعْدُودُ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يَوْماً أَنْ يَتِمَّ العَدَدوكُلَّ يَوْمٍ يَنْقَضِي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مِنْ عُمْرِيَ خير الأَبَدْوأَنْتَ في لَهُوٍ وفي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المَوْرة حَتَّى تَرِدأُخْرِجْتَ مِن دارِكَ مُسْتَوْحِشاً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يُوارِيكَ سَواءُ اللّحِدهُناكَ لا تُعْتَبُ من سيّىءٍ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مَزيداً في صَلاحٍ تَجِدْ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إذا نزل به 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أخترتني جاراً واخترت داري داراً، فجناية يدك عليّ دُونَكَ ، وإن جَنَتْ عليك يدٌ فاحتكم عليّ حكم الصبي على أهله، فإن الصبي قد يطلب ما لا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من القوم الذين هم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منهم سيّدٌ قام صاحبُهنُجومُ سماءٍ كلَّما غابَ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كَوْكَبٌ تَأْوِي إِلَيهِ كواكبُهأضاءَتْ لهم أحسابُهُمْ ووجوهُهُمْ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دُجى الليل حَتَّى نَظَّمَ الجَزْعَ ثاقبُهوما زالَ فيهم حيث كانُوا 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المنايا حيث سارَتْ كتائبُه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حثه الناس على أمرهم ، وقضيّته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شبّة بن عقال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قوم مات لهم ميت،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تصلّي عليه ، 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فواروا ،صاحبكم، فخرجوا كأنّما يُسْفَى في وجوههم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مسرفاً على نفسه ولكن قد كانت فيه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عنده إلّا فاضت عيناه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زلّت له قدم وثبتت له أُخرى، ثم قام فصلى عليه وقام على قبره حتى 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يزيد بن خليفة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الثقفيّة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طلّقتها ، إنّي خلوتُ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بها فإذا هي تبرأ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السّلامفلم يسعني أن أمسكها وهي تبرأ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19/401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لابنه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خالفتني في العمل لم تنزل معي غداً في المنزل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تولّى قوم قوماً وخالفوهم في أعمالهم أينزلون معهم يوم القيامة ؟ كلا وربّ الكعبة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لعبد الله بن جميل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الناس من نفسك فإنّ الأمر يصل إليك دونهم، ولا تقطعنّ نهارك بكذا وكذا فإنّ معك من يحصي عليك، ولم أر شيئاً أشدّ طلباً ولا أسرع دركاً من حَسَنَةٍ لذنب قديم </w:t>
      </w:r>
      <w:r>
        <w:rPr>
          <w:rStyle w:val="FootnoteAnchor"/>
          <w:rtl w:val="true"/>
        </w:rPr>
        <w:footnoteReference w:id="81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ووجّه هشام بن عبد الملك خاله شبّة بن عقال التميمي إلى مدينة الرسول فعنَّتَ بآل أبي طالب وغضّ منهم ، فوقف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قتل المسلمين ، وأرمل النساء، وأيتم الأطفال، فلا جزاه الله عن الإسلام خيراً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شبّة ، إن جريراً أعلم بك حين قال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 العشيرة يومَ سَلَّحَ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سَلْحَ النَّعَامَةِ شَبَّةُ بنُ عِقالِ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فماخرج من عند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حتى تناوله الصبيان بالمدينة فصاحوا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سلح النعامة، فترك رحله وثقله بالمدينة وهرب، وكان قد أُمر بقتله</w:t>
      </w:r>
      <w:r>
        <w:rPr>
          <w:rStyle w:val="FootnoteAnchor"/>
          <w:rtl w:val="true"/>
        </w:rPr>
        <w:footnoteReference w:id="8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ومُسْتَعْجِل بالأَمْرِ لو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غَدٍ مِن أَمْرِه ما تَعَجَّلاوَذِي سَفَرٍ لم يَدْرِ حاضِرُ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بَدْءُ المَنِيَّةِ أَوَّلا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كثيراً ما يتمثّل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أَمْرِىءٍ شَكْلُ مِنَ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فَأَوْفَرُهُمْ عَقْلاً أَقَلُّهُمْ شَكلاوكُلُّ أُناسٍ مُعْجَبُونَ بِشَكْلِهِمْ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فَأَكْثَرُهُمْ شَكْلاً أَقَلُّهُمْ عَقلا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فى عظم الذنوب ، وفى الدنيا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23/405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قوم يغيبون رجالاً من إخوانهم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غِيبةِ </w:t>
      </w:r>
      <w:r>
        <w:rPr>
          <w:rStyle w:val="FootnoteAnchor"/>
          <w:rtl w:val="true"/>
        </w:rPr>
        <w:footnoteReference w:id="822"/>
      </w:r>
      <w:r>
        <w:rPr>
          <w:rFonts w:ascii="Amiri" w:hAnsi="Amiri" w:eastAsia="Amiri" w:cs="Amiri"/>
          <w:color w:val="111111"/>
          <w:sz w:val="28"/>
          <w:sz w:val="28"/>
          <w:szCs w:val="28"/>
          <w:rtl w:val="true"/>
          <w:lang w:bidi="ar-SA"/>
        </w:rPr>
        <w:t>مَن لو كان حاضراً أسرعتم إلى مدحه ، فرُبّ مغتابٍ غيره بما هو فيه و مادح سواه بما لا يُعرف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تفطّر الصائم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النَّاسِ مَن يَشْكُرُ </w:t>
      </w:r>
      <w:r>
        <w:rPr>
          <w:rStyle w:val="FootnoteAnchor"/>
          <w:rtl w:val="true"/>
        </w:rPr>
        <w:footnoteReference w:id="824"/>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يَلْقاني وإِنْ غِبْتُ 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يراني رائعاً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لُحُوم النَّاس كالسَّبْعِ الضَرِموَكَلامٍ سَيْنٍ قَد وُقِرَتْ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أُذناي وما بِي مِن صَمَم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هذه المحقّرات من الذنوب فإنَّ لها طالباً، 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ثمّ أستغفر ،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وَنَكْتُبُ مَا قَدَّمُوا وَآثَارَهُمْ </w:t>
      </w:r>
      <w:r>
        <w:rPr>
          <w:rStyle w:val="FootnoteAnchor"/>
          <w:rtl w:val="true"/>
        </w:rPr>
        <w:footnoteReference w:id="826"/>
      </w:r>
      <w:r>
        <w:rPr>
          <w:rFonts w:ascii="Amiri" w:hAnsi="Amiri" w:eastAsia="Amiri" w:cs="Amiri"/>
          <w:color w:val="111111"/>
          <w:sz w:val="28"/>
          <w:sz w:val="28"/>
          <w:szCs w:val="28"/>
          <w:rtl w:val="true"/>
          <w:lang w:bidi="ar-SA"/>
        </w:rPr>
        <w:t>الآية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مِثْقَالَ حَبَّةٍ مِنْ خَرْدَلٍ أَتَيْنَا بِهَا وَكَفَى بِنَا حَاسِبِينَ</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 xml:space="preserve">) </w:t>
      </w:r>
      <w:r>
        <w:rPr>
          <w:rStyle w:val="FootnoteAnchor"/>
          <w:rtl w:val="true"/>
        </w:rPr>
        <w:footnoteReference w:id="828"/>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 ما عيشك إلا لذّة تز دلف بك إلى حمامك ، وتقرّبك من يومك، فأيّة أكلة ليست معها غَصَصٌ ؟ أو شربة ليست معها شَرَقٌ ، فتأمل أمرك وكأنك قد صرت الحبيب المفقود والخيال المختَرَم، أهل الدنيا سَفَرةٌ لا يحلون عُقَدَ رحالهم إلا في غيرها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لعمر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سُوقٌ من أسواق الآخرة ، منها خرج قوم بما ينفعهم، ومنها قوم خرجوا بما يضرّهم، فكم من قوم قد ضرّهم مثل الذي أصبحنا فيه حتى أتاهم الموت فاستُوعِبُوا فخرجوا من الدنيا ملومين لَمَّا لم يأخذوا لِما أحبّوا من الآخرة عُدّة ، ولا ممّا كرهوا جُنَّة، قَسَّمَ ما جمعوا من لم يَحْمَدْهُم ، وصاروا إلى من لا يعذرهم؛ فنحن مَحْقُوقُون </w:t>
      </w:r>
      <w:r>
        <w:rPr>
          <w:rStyle w:val="FootnoteAnchor"/>
          <w:rtl w:val="true"/>
        </w:rPr>
        <w:footnoteReference w:id="831"/>
      </w:r>
      <w:r>
        <w:rPr>
          <w:rFonts w:ascii="Amiri" w:hAnsi="Amiri" w:eastAsia="Amiri" w:cs="Amiri"/>
          <w:color w:val="111111"/>
          <w:sz w:val="28"/>
          <w:sz w:val="28"/>
          <w:szCs w:val="28"/>
          <w:rtl w:val="true"/>
          <w:lang w:bidi="ar-SA"/>
        </w:rPr>
        <w:t xml:space="preserve">أن ننظر إلى تلك الأعمال التي كنّا نغبطهم بها فنوافقهم فيها، وننظر إلى تلك الأعمال التي كنّا نتخوّف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فنكفّ عنها ، فاتَّق الله واجعل في قلبك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الذي تحبُّ أن يكون معك إذا قدمت على ربّك فقدّمه بين يديك، وتنظر الذي تكره أن يكون معك إذا قدمت على ربّك فابتغ به البدل ولا تذهبن إلى سلعة قد بارت على من كان قبلك ترجو أن تجوز عنك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ردّ فدك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هشام بن معاذ كنتُ جليساً لعمر بن عبد العزيز حيث أمر مناديه أنّه يجثو </w:t>
      </w:r>
      <w:r>
        <w:rPr>
          <w:rStyle w:val="FootnoteAnchor"/>
          <w:rtl w:val="true"/>
        </w:rPr>
        <w:footnoteReference w:id="833"/>
      </w:r>
      <w:r>
        <w:rPr>
          <w:rFonts w:ascii="IRNazanin" w:hAnsi="IRNazanin" w:eastAsia="IRNazanin"/>
          <w:color w:val="111111"/>
          <w:sz w:val="28"/>
          <w:sz w:val="28"/>
          <w:szCs w:val="28"/>
          <w:rtl w:val="true"/>
          <w:lang w:bidi="fa-IR"/>
        </w:rPr>
        <w:t>من له ظلامةٌ غداً ولا يأتي اليوم، وكان بالمدينة فأتاه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مناديك يقول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يجثو غداً من له ظلامة ولا يأتي اليوم، ولي ظلامة،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التي أنت فيها والجاه الذي أنت عليه، فأطرق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 الأمر إليك لا يتركونه في يدك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إلّا مقيماً للعذر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الأبواب وسهل الحجاب وانصر المظلوم وردّ المظالم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فقد استكمل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فجثا عمر على ركبتيه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أهل بيت النبوة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 من إذا رضي لم يدخله رضاه في الباطل ، وإذا غضب لم يخرجه غضبه من الحقّ، ومن إذا قدر لم يأخذ ما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عمر بدواة وقرطاس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ردّ عمر بن عبد العزيز ظلامة محمّد بن على فدك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لم يزل في أيديهم إلى أن مات عمر بن عبد العزيز ، ثمّ ردّ المأمون عليهم </w:t>
      </w:r>
      <w:r>
        <w:rPr>
          <w:rStyle w:val="FootnoteAnchor"/>
          <w:rtl w:val="true"/>
        </w:rPr>
        <w:footnoteReference w:id="835"/>
      </w:r>
      <w:r>
        <w:rPr>
          <w:rFonts w:ascii="Amiri" w:hAnsi="Amiri" w:eastAsia="Amiri" w:cs="Amiri"/>
          <w:color w:val="111111"/>
          <w:sz w:val="28"/>
          <w:sz w:val="28"/>
          <w:szCs w:val="28"/>
          <w:rtl w:val="true"/>
          <w:lang w:bidi="ar-SA"/>
        </w:rPr>
        <w:t xml:space="preserve">إلى أن ولي جعفر المتوكل فقبض عنهم وأُقطِعَ لحرملة بن الحجّاج </w:t>
      </w:r>
      <w:r>
        <w:rPr>
          <w:rStyle w:val="FootnoteAnchor"/>
          <w:rtl w:val="true"/>
        </w:rPr>
        <w:footnoteReference w:id="836"/>
      </w:r>
      <w:r>
        <w:rPr>
          <w:rFonts w:ascii="Amiri" w:hAnsi="Amiri" w:eastAsia="Amiri" w:cs="Amiri"/>
          <w:color w:val="111111"/>
          <w:sz w:val="28"/>
          <w:sz w:val="28"/>
          <w:szCs w:val="28"/>
          <w:rtl w:val="true"/>
          <w:lang w:bidi="ar-SA"/>
        </w:rPr>
        <w:t xml:space="preserve">، ثمّ أقطع بعده لإنسان بازيار </w:t>
      </w:r>
      <w:r>
        <w:rPr>
          <w:rStyle w:val="FootnoteAnchor"/>
          <w:rtl w:val="true"/>
        </w:rPr>
        <w:footnoteReference w:id="837"/>
      </w:r>
      <w:r>
        <w:rPr>
          <w:rFonts w:ascii="Amiri" w:hAnsi="Amiri" w:eastAsia="Amiri" w:cs="Amiri"/>
          <w:color w:val="111111"/>
          <w:sz w:val="28"/>
          <w:sz w:val="28"/>
          <w:szCs w:val="28"/>
          <w:rtl w:val="true"/>
          <w:lang w:bidi="ar-SA"/>
        </w:rPr>
        <w:t xml:space="preserve">من أهل طبرستان، وكذلك المعتمد </w:t>
      </w:r>
      <w:r>
        <w:rPr>
          <w:rStyle w:val="FootnoteAnchor"/>
          <w:rtl w:val="true"/>
        </w:rPr>
        <w:footnoteReference w:id="838"/>
      </w:r>
      <w:r>
        <w:rPr>
          <w:rFonts w:ascii="Amiri" w:hAnsi="Amiri" w:eastAsia="Amiri" w:cs="Amiri"/>
          <w:color w:val="111111"/>
          <w:sz w:val="28"/>
          <w:sz w:val="28"/>
          <w:szCs w:val="28"/>
          <w:rtl w:val="true"/>
          <w:lang w:bidi="ar-SA"/>
        </w:rPr>
        <w:t>ردّ عليهم، فلما ولي المكتفي حازها عنهم ، ثم المقتدر روي أنه ردّها عليهم، وقد</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احتوى على القرى أعراب وقوم من موالي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احتووا عليه ولا يدفعونها إلى الطالبيّة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عطاء المكّي </w:t>
      </w:r>
      <w:r>
        <w:rPr>
          <w:rStyle w:val="FootnoteAnchor"/>
          <w:rtl w:val="true"/>
        </w:rPr>
        <w:footnoteReference w:id="84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إلى حائطنا، فدعا بحمار وبغل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أحب إليك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أُحبّ أن تؤثرني بالحمار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البغل أحبّ إليَّ ، فركب الحمار وركبت البغل ، فلما مضينا اختال الحمار في مشيته حتى هزّ مَنْكِبَي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 قَرَبُوسَ سرجه ، فلم يزل كلّما فعل ذلك لزم قربوس السرج ، قلت يابن رسول الله، تشتكي بطنك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مني ،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حمار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عفير ، كان إذا ركبه اختال في مشيته سروراً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يهز منكبيه فيلزم قربوس السرج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ليس هذا منّي ولكن هذا من حماري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وأحواله عند الشهادة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30/412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كان إذا استيقظ من الليل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الرَّبِّ الذي يُحيي ويميت وهو على كُلِّ شيءٍ قدير، وسُبحانَ اللهِ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وبحمده كُلَّما سَبَّحَ الله شيءٌ وكما يُحِبُّ الله أن يُسَبِّح له ، والحَمْدُ اللهِ رَبِّ العالمين كُلَّما حَمِدَ اللهُ شيء وكما يُحِبُّ الله أن يُحْمَد، وأشهد أن لا إله إلا الله كُلَّما هلل الله شيءٌ وكما يُحِبُّ الله أن يُهلل له ، والله أكبرُ كُلَّما كبر الله شيء وكما يُحِبُّ الله أن يُكبر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إذا صلّى الغداة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أَقْرَبُ إِلى مِنْ حَبْل الوريد، يا مَنْ يَحُولُ بَيْنَ المرء وقلبه، يا من هو بالمَنْظَرِ الأعلى، يا مَنْ لَيْسَ كَمِثْلِهِ شيءٌ وهو السَّمِيعُ العَلِيمُ ، كفلتَ بِرزقِي وَرِزْقِ كل دابة يا أجُودَ مَنْ سُئل يا أوسع من أعْطَى يا خير مدعو يا أفضل ملتجأ، أوسِع لي ولعيالي مِن رِزْقِكَ الواسع الحَلالِ الطَّيِّبِ ، واكْفِنَا مِنَ الفَقْرِ</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يقول بعد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لِرَبِّ الصَّباح الحَمْدُ لِفَالِقِ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الباب الَّذِي فيه اليُسر والعافية، اللهم هَيِّئ لي سبيله وبصرني مخرجه، اللهم إن كنتَ قَضَيْتَ لأحدٍ من خَلقِكَ علَي مقدرةً فخُذْهُ مِنْ بين يَدَيْهِ ومِنْ خَلْفِهِ وعَنْ يَمِينِهِ وعَنْ شِمَالِهِ ومِنْ تَحْتِ قَدَمَيْهِ ومِنْ فَوقِ رَأْسِه، واكفنيه بما شئت وحَيثُ شِئتَ وكيفَ شِئتَ</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كفّنّي في ثوب كذا وثوب كذا وكذا، فإنّ الموتى متباهون بأكفانهم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أبا جعفر مات وترك ستّين مملوكاً فأعتق ثُلثهم ، فأقرعت بينهم وأعتقت الثلث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فى ذكر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صفته ، وفقهه ، وحجه ، ولباسه ، وصلاته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حقّ الرجلان </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عنبسة العابد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أهل البيت كنا نَعُدّ الحلم السَّرْوة </w:t>
      </w:r>
      <w:r>
        <w:rPr>
          <w:rStyle w:val="FootnoteAnchor"/>
          <w:rtl w:val="true"/>
        </w:rPr>
        <w:footnoteReference w:id="847"/>
      </w:r>
      <w:r>
        <w:rPr>
          <w:rFonts w:ascii="Amiri" w:hAnsi="Amiri" w:eastAsia="Amiri" w:cs="Amiri"/>
          <w:color w:val="111111"/>
          <w:sz w:val="28"/>
          <w:sz w:val="28"/>
          <w:szCs w:val="28"/>
          <w:rtl w:val="true"/>
          <w:lang w:bidi="ar-SA"/>
        </w:rPr>
        <w:t>ونعدّ العفاف وصلاح المال المروة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قاعداً في قوم فدخلت عليه امرأة وأعطته تفّاحة بعضها أحمر وبعضها ، أصفر، فزجرها القوم عن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تلوموها فإنها تسألني على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الكناية عن أيّام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بعضها على هذا الوجه وبعضها على هذا الوجه،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ثم أجابها ، وكانت قبل هذا دخلت على أبي حنيفة فأعطته تلك التفاحة فكره ذلك وردّها إليها وكان</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غرضها الامتحان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لأخرجنّ بها إلى الصادق فإنّه يُخبر بما في القلوب بإعلام من الله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بمنى يماكسهم ،بغنم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أظنكم قد تعجّبتم من مكاسي؟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المغبون لا محمود ولا مأجور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4/418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أردنا أن نصلي لبسنا أخشن ثيابنا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يكرهون لُبس الصوف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 أبي كان يلبسها، 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يلبسها، وكانوا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يلبسون غليظ ثيابهم إذا قاموا إلى الصلاة ونحن نفعل ذلك</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6/420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إذا خرج يلبس ثياباً حِساناً، فقال له عباد بن كثير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مثل هذا الثوب وأنت من المكان الذي أنت فيه من عليّ؟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زمان يستقيم له ما لبس ولو لبستُ مثل هذا اللباس في زماننا</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مُراءٍ مثل عبّاد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الرجلان لكان لنا الدنيا أيضاً معكم يابن رسول الله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مُهّد لى الأمر لما لبِستُ إلّا كلبسة رسول الله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سُومح معنا ومعكم ، ولو سُلّم لنا الأمر لما أكلنا إلّا مثل طعامهم أو معالجة الأغلال في النار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وعابه سفيان الثوري بحسن ثيابه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لبسي للناس ، ثم أخرج  ثوباً تحته غليظاً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لنفسي ، ثمّ جذب ثَوْباً على سفيان أعلاه غليظ وداخله ثوب 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أعلاك للناس وما تحته لنفسك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للدنيا ما هي إلا ثوبان وملءُ بطنك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في ليلة باردة إلى مشكاة على الحائط وفتحها وضمّها إلى الحائط فتوضأ منها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بِيَدِهِ الْمُلْكُ وَهُوَ عَلَى كُلِّ شَيْءٍ قَدِيرُ </w:t>
      </w:r>
      <w:r>
        <w:rPr>
          <w:rFonts w:ascii="IRNazanin" w:hAnsi="IRNazanin" w:eastAsia="IRNazanin"/>
          <w:color w:val="111111"/>
          <w:sz w:val="28"/>
          <w:sz w:val="28"/>
          <w:szCs w:val="28"/>
          <w:rtl w:val="true"/>
          <w:lang w:bidi="fa-IR"/>
        </w:rPr>
        <w:t xml:space="preserve"> إلى</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الْغَفُورُ </w:t>
      </w:r>
      <w:r>
        <w:rPr>
          <w:rStyle w:val="FootnoteAnchor"/>
          <w:rtl w:val="true"/>
        </w:rPr>
        <w:footnoteReference w:id="85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مُعتِبُ </w:t>
      </w:r>
      <w:r>
        <w:rPr>
          <w:rStyle w:val="FootnoteAnchor"/>
          <w:rtl w:val="true"/>
        </w:rPr>
        <w:footnoteReference w:id="859"/>
      </w:r>
      <w:r>
        <w:rPr>
          <w:rFonts w:ascii="Amiri" w:hAnsi="Amiri" w:eastAsia="Amiri" w:cs="Amiri"/>
          <w:color w:val="111111"/>
          <w:sz w:val="28"/>
          <w:sz w:val="28"/>
          <w:szCs w:val="28"/>
          <w:rtl w:val="true"/>
          <w:lang w:bidi="ar-SA"/>
        </w:rPr>
        <w:t>، هذا من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هشام بن حكم الصبيبيّ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إلى جانب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العشاء الآخرة فلمّا كان في آخرها سجد لله سجدة وجعل يخور فيها كما يخور الثور، ويقول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 من عبدك فليعظم العفو من عندك ، قبح الذنب من عبدك فليحسن التجاوز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والله على تلك الحال حتى سمعت خفق النعال على أبواب المسجد لصلاة الصبح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يمشي إلى السائل حتى يناوله بيده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في ليلة قد رَشَّتِ السماء وهو يريد ظلة بني ساعدة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هؤلاء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لواسيناهم بالُّدقَّة </w:t>
      </w:r>
      <w:r>
        <w:rPr>
          <w:rStyle w:val="FootnoteAnchor"/>
          <w:rtl w:val="true"/>
        </w:rPr>
        <w:footnoteReference w:id="862"/>
      </w:r>
      <w:r>
        <w:rPr>
          <w:rFonts w:ascii="Amiri" w:hAnsi="Amiri" w:eastAsia="Amiri" w:cs="Amiri"/>
          <w:color w:val="111111"/>
          <w:sz w:val="28"/>
          <w:sz w:val="28"/>
          <w:szCs w:val="28"/>
          <w:rtl w:val="true"/>
          <w:lang w:bidi="ar-SA"/>
        </w:rPr>
        <w:t>، إن الله لم يخلق شيئاً</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وله من يُجْرِهِ </w:t>
      </w:r>
      <w:r>
        <w:rPr>
          <w:rStyle w:val="FootnoteAnchor"/>
          <w:rtl w:val="true"/>
        </w:rPr>
        <w:footnoteReference w:id="863"/>
      </w:r>
      <w:r>
        <w:rPr>
          <w:rFonts w:ascii="Amiri" w:hAnsi="Amiri" w:eastAsia="Amiri" w:cs="Amiri"/>
          <w:color w:val="111111"/>
          <w:sz w:val="28"/>
          <w:sz w:val="28"/>
          <w:szCs w:val="28"/>
          <w:rtl w:val="true"/>
          <w:lang w:bidi="ar-SA"/>
        </w:rPr>
        <w:t xml:space="preserve">إِلَّا الصدقة فإنّ الرب يليها بنفسه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إذا أَعْتَمَ أخذ جِراباً فيه خبز ولحم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على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الدراهم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15/429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رجلاً قصد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فسأله عن حاله فأسعفه بها وسارع إلى قضائها، فجعل السائل يشكرُهُ،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ما طَلَبْتَ خصالَ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عضَّكَ الدَّهرُ من جُهْدِهِفلا تَطلُبَنَّ إلى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اليَسارَةَ من كَدِّهِولكن عليكَ بِأَهْلِ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وَرِثَ المَجْدَ عَن جَدِّهِومَن دَهْرَهُ لَم يَنَلْ شَكْوَةً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بِعَيْشِ المَساكِينِ في رِفْدِهِ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فَذلِكَ إِن جِتَهُ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اليَسارَةَ مِن عِنْدِهِ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جابر المكفوف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يصلونك ؟</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فعلوا، فوصلني بثلاثين ديناراً،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 كم من عبد إن غاب لم يفقدوه ، وإن شهد لم يعرفوه ، لو أقسم على الله لأبرّه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قيس بن رُمّانة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حالة حسنة وقد تغيّرت فادع الله لنا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رسول الله فاشكُ ذلك إليه ولا يعلم به أصحابك فتهون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بثلاثمائة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تستعين بهذه في بعض ما تحتاج إليه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الأشجع السلمي </w:t>
      </w:r>
      <w:r>
        <w:rPr>
          <w:rStyle w:val="FootnoteAnchor"/>
          <w:rtl w:val="true"/>
        </w:rPr>
        <w:footnoteReference w:id="872"/>
      </w:r>
      <w:r>
        <w:rPr>
          <w:rFonts w:ascii="Amiri" w:hAnsi="Amiri" w:eastAsia="Amiri" w:cs="Amiri"/>
          <w:color w:val="111111"/>
          <w:sz w:val="28"/>
          <w:sz w:val="28"/>
          <w:szCs w:val="28"/>
          <w:rtl w:val="true"/>
          <w:lang w:bidi="ar-SA"/>
        </w:rPr>
        <w:t xml:space="preserve">أبي يستميحه </w:t>
      </w:r>
      <w:r>
        <w:rPr>
          <w:rStyle w:val="FootnoteAnchor"/>
          <w:rtl w:val="true"/>
        </w:rPr>
        <w:footnoteReference w:id="873"/>
      </w:r>
      <w:r>
        <w:rPr>
          <w:rFonts w:ascii="Amiri" w:hAnsi="Amiri" w:eastAsia="Amiri" w:cs="Amiri"/>
          <w:color w:val="111111"/>
          <w:sz w:val="28"/>
          <w:sz w:val="28"/>
          <w:szCs w:val="28"/>
          <w:rtl w:val="true"/>
          <w:lang w:bidi="ar-SA"/>
        </w:rPr>
        <w:t>فأصابه عليلاً،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عن العلة واذكر ما جئت 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أَلْبَسَكَ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نَومكِ المُعْتَرِي وفي أَرَقِكْيُخرِجُ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أيش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الأشجع ، فأخذها وولّى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رددتني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العطاء ما أبقى لك نعمة 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الذي أعطيناك لا يبقى، هذا خاتمي فإن أُعطيت به عشرة ألف درهم وإلّا فعُد إليّ في وقت كذا أُوفِّك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أغنيتنى وأنا رجل كثير الأسفار، فعلّمنى ما إذا قلته أمنت على نفسي ومالي،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فاترك يمينك على أُمّ رأسك واقرأ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أَفَغَيْرَ دِینِ اللّهِ يَبْغُونَ وَلَهُ أَسْلَمَ مَنْ فِي السَّمَاوَاتِ وَالْأَرْضِ طَوْعاً وَكَرْهاً وَإِلَيْهِ يُرْجَعُونَ </w:t>
      </w:r>
      <w:r>
        <w:rPr>
          <w:rStyle w:val="FootnoteAnchor"/>
          <w:rtl w:val="true"/>
        </w:rPr>
        <w:footnoteReference w:id="874"/>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19/433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يتمثّل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 النَّوالَ ولا تَمْنَعُكَ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سَدَّ فَقْراً فَهُوَ مَحْمُودُإِنَّ الكَرِيمَ لَيُخْفِي عنكَ عُسْرَتَهُ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تَراهُ غَنِيّاً وَهُوَ مَجْهُودٌ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بالسبعين دينار التى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نتصدّق ، نستجيء به الرزق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تمحيص الشيعة ، وعدم قبول الهدية من موالي بني أُمية ، وحضور الملائكة عند موائدهم ، وبعض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21/435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والذنوب وحذّرها شيعتنا، فوالله ما هي إلى أحد بأسرع منها إليكم ، إنّ أحدكم لتصيبه المعرّة </w:t>
      </w:r>
      <w:r>
        <w:rPr>
          <w:rStyle w:val="FootnoteAnchor"/>
          <w:rtl w:val="true"/>
        </w:rPr>
        <w:footnoteReference w:id="877"/>
      </w:r>
      <w:r>
        <w:rPr>
          <w:rFonts w:ascii="IRNazanin" w:hAnsi="IRNazanin" w:eastAsia="IRNazanin"/>
          <w:color w:val="111111"/>
          <w:sz w:val="28"/>
          <w:sz w:val="28"/>
          <w:szCs w:val="28"/>
          <w:rtl w:val="true"/>
          <w:lang w:bidi="fa-IR"/>
        </w:rPr>
        <w:t xml:space="preserve">من السلطان </w:t>
      </w:r>
      <w:r>
        <w:rPr>
          <w:rStyle w:val="FootnoteAnchor"/>
          <w:rtl w:val="true"/>
        </w:rPr>
        <w:footnoteReference w:id="878"/>
      </w:r>
      <w:r>
        <w:rPr>
          <w:rFonts w:ascii="Amiri" w:hAnsi="Amiri" w:eastAsia="Amiri" w:cs="Amiri"/>
          <w:color w:val="111111"/>
          <w:sz w:val="28"/>
          <w:sz w:val="28"/>
          <w:szCs w:val="28"/>
          <w:rtl w:val="true"/>
          <w:lang w:bidi="ar-SA"/>
        </w:rPr>
        <w:t xml:space="preserve">وما ذلك إلّا بذنوبه، وإنه ليصيبه السقم وما ذلك إلّا بذنوبه، وإنّه ليحبس عنه الرزق وما هو إلّا بذنبه ، وإنّه ليشتدّ عليه الموت وما هو إلّا بذنبه أو تدري لم ذلك يا 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لأنكم لاتؤاخَذُونَ بها في الآخرة فَمِن ثَمَّ عُجِّلت لكم في الدنيا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وانقطع شِسعُ نعله فناوله رجل شسعاً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نقبل الصدقة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فجاء إسحاق بن عمّار بشسع فقبله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امرءاً مسلماً على شسع نعله حمله الله على ناقة دمكاء من حين يخرج من قبره إلى أن يقرع باب الجنة، إنه رجل من موالي بني أُميّة كرهت أن يكون له عندي يد أحتاج أن أُكافئَهُ عليهايوم القيامة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تسألوهم الحوائج فتكلّفونا قضاء حوائجهم في القيامة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عباد بن صهيب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وعنده طعام يأكله، فدعاني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أكلت، فقال كُل فإن موائدنا يحضرها الملائكة </w:t>
      </w:r>
      <w:r>
        <w:rPr>
          <w:rStyle w:val="FootnoteAnchor"/>
          <w:rtl w:val="true"/>
        </w:rPr>
        <w:footnoteReference w:id="884"/>
      </w:r>
      <w:r>
        <w:rPr>
          <w:rFonts w:ascii="Amiri" w:hAnsi="Amiri" w:eastAsia="Amiri" w:cs="Amiri"/>
          <w:color w:val="111111"/>
          <w:sz w:val="28"/>
          <w:sz w:val="28"/>
          <w:szCs w:val="28"/>
          <w:rtl w:val="true"/>
          <w:lang w:bidi="ar-SA"/>
        </w:rPr>
        <w:t xml:space="preserve">، فأكلت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يُعرف بجودة الأكل من بيت أخيه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25/439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عنده حلواء فجعل يلقّم أصحابه بیده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لقّم أخاه المؤمن لقمة حلواء دفع الله عنه مرارة يوم القيامة</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وأتي بعشاء فيه ثريد ولحم يفور، فوضع بين يديه وكان حارّاً، فرفعها وقال نستجير بالله من النار ، هذا لا يُقْوَى عليه فكيف حرّ النار ؟</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بالمشط فأتى بعقد فيها مرآة ومشط ومُكْحُلة فيها إِثْمِد ، فأخذ المرآة باليسرى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فيها وضع يده اليمنى على مقدّم رأسه ثم مسح على وجهه وقبض لحيته وهو ينظر فيها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خلقني سويّاً وزانني ولم يَشِنّي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وضعها من 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تُغيّر ما بنا من نعمتك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بيده إلى المُكْحُلة فأخذ الميل بيده اليمنى وضربه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المُكْحُلَة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جعل الميل في عينه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نوِّر بصري واجعل فيه نوراً أبصر به 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 المشط باليمنى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ووضعه على أُمّ رأسه ثمّ سرّح مقدّم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حَسَّن شعري وبَشري وطيبهما واصرف عنّي الوباء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سرّح مؤخّر رأسه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زيّنّي بزينة أهل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سرّح لحيته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سرّح عنّي الهموم والغموم، ثمّ أَمَرَّ المشط على صدره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لأهل البلاء ، وأحواله عند موت إسماعيل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28/442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ذهب لي من المال كذا وكذا،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أيّها العاتب على ربّك، هل كان إطنابك في شكر الله فيما أعطاك كإطنابك في ذمه لما أخذ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باللَّوْمِ على نفسك ، إنّك غفلت عن الشكر في وقت النعمة فاطلب بنفسك النقمة، إنّما مثلك مثل رجل تاجر عمل بمال قوم فوجدوا منه خيانة فاسترجعوا ما لهم، فما العَتب عليهم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29/443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وولد لرجل جارية فرآه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متسخّطاً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أوحى إليك أن أَخْتار لك أو تختار لنفسك ما كنت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تختار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اختار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الغلام الذي قتله الخضر لمّا كان مع موسى وقد حكى الله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فَأَرَدْنَا أَن يُبْدِلَهُمَا رَبُّهُمَا خَيْراً</w:t>
      </w:r>
      <w:r>
        <w:rPr>
          <w:rStyle w:val="FootnoteAnchor"/>
          <w:rtl w:val="true"/>
        </w:rPr>
        <w:footnoteReference w:id="890"/>
      </w:r>
      <w:r>
        <w:rPr>
          <w:rFonts w:ascii="Amiri" w:hAnsi="Amiri" w:eastAsia="Amiri" w:cs="Amiri"/>
          <w:color w:val="111111"/>
          <w:sz w:val="28"/>
          <w:sz w:val="28"/>
          <w:szCs w:val="28"/>
          <w:rtl w:val="true"/>
          <w:lang w:bidi="ar-SA"/>
        </w:rPr>
        <w:t xml:space="preserve">الآية ، أبدلهما الله به جارية ولدت سبعين نبياً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وعزّى رجلاً على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يغيب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غيبته أكثر من حضوره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 غائباً فإنّه إن لا يقدم عليك قدمت عليه، 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وإِن قُدِّمتَ قبلي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وإن أبطأتُ عنك قريبُ</w:t>
      </w:r>
    </w:p>
    <w:p>
      <w:pPr>
        <w:pStyle w:val="BookText"/>
        <w:rPr/>
      </w:pPr>
      <w:r>
        <w:rPr>
          <w:rFonts w:ascii="Amiri" w:hAnsi="Amiri" w:eastAsia="Amiri" w:cs="Amiri"/>
          <w:color w:val="111111"/>
          <w:sz w:val="28"/>
          <w:sz w:val="28"/>
          <w:szCs w:val="28"/>
          <w:rtl w:val="true"/>
          <w:lang w:bidi="ar-SA"/>
        </w:rPr>
        <w:t xml:space="preserve">وإِن صباحاً تلتقي في مَسائِهِ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إلى قلبي الغَداةَ حَبيب </w:t>
      </w:r>
      <w:r>
        <w:rPr>
          <w:rStyle w:val="FootnoteAnchor"/>
          <w:rtl w:val="true"/>
        </w:rPr>
        <w:footnoteReference w:id="89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أخي باليأس معزياً، وبانقطاع الطمع زاجراً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عَمْرُو لم أَصْبِرُ ولي فِيكَ 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دَعانِي الیَأْسُ مِنْكَ إلى الصَّبْرِ</w:t>
      </w:r>
    </w:p>
    <w:p>
      <w:pPr>
        <w:pStyle w:val="BookText"/>
        <w:rPr/>
      </w:pPr>
      <w:r>
        <w:rPr>
          <w:rFonts w:ascii="Amiri" w:hAnsi="Amiri" w:eastAsia="Amiri" w:cs="Amiri"/>
          <w:color w:val="111111"/>
          <w:sz w:val="28"/>
          <w:sz w:val="28"/>
          <w:szCs w:val="28"/>
          <w:rtl w:val="true"/>
          <w:lang w:bidi="ar-SA"/>
        </w:rPr>
        <w:t xml:space="preserve">فَصَبَرْتُ </w:t>
      </w:r>
      <w:r>
        <w:rPr>
          <w:rStyle w:val="FootnoteAnchor"/>
          <w:rtl w:val="true"/>
        </w:rPr>
        <w:footnoteReference w:id="893"/>
      </w:r>
      <w:r>
        <w:rPr>
          <w:rFonts w:ascii="Amiri" w:hAnsi="Amiri" w:eastAsia="Amiri" w:cs="Amiri"/>
          <w:color w:val="111111"/>
          <w:sz w:val="28"/>
          <w:sz w:val="28"/>
          <w:szCs w:val="28"/>
          <w:rtl w:val="true"/>
          <w:lang w:bidi="ar-SA"/>
        </w:rPr>
        <w:t xml:space="preserve">مَغْلُوباً وإِنِّي لَمُوجَعٌ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صَبَرَ العَطشانُ في بَلَدٍ قَفْرِ </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حزيناً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مُفكّراً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لى قرّة عين فمات، فتمثل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عَطِيَّتُهُ إِذا أَعْطَى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الذي أَعْطَى أَثابا</w:t>
      </w:r>
    </w:p>
    <w:p>
      <w:pPr>
        <w:pStyle w:val="BookText"/>
        <w:rPr/>
      </w:pPr>
      <w:r>
        <w:rPr>
          <w:rFonts w:ascii="Amiri" w:hAnsi="Amiri" w:eastAsia="Amiri" w:cs="Amiri"/>
          <w:color w:val="111111"/>
          <w:sz w:val="28"/>
          <w:sz w:val="28"/>
          <w:szCs w:val="28"/>
          <w:rtl w:val="true"/>
          <w:lang w:bidi="ar-SA"/>
        </w:rPr>
        <w:t xml:space="preserve">فَأَيُّ النِّعْمَتَينِ أَعَمُّ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وأَجْزَلُ في عواقبها إيابا ؟</w:t>
      </w:r>
    </w:p>
    <w:p>
      <w:pPr>
        <w:pStyle w:val="BookText"/>
        <w:rPr/>
      </w:pPr>
      <w:r>
        <w:rPr>
          <w:rFonts w:ascii="Amiri" w:hAnsi="Amiri" w:eastAsia="Amiri" w:cs="Amiri"/>
          <w:color w:val="111111"/>
          <w:sz w:val="28"/>
          <w:sz w:val="28"/>
          <w:szCs w:val="28"/>
          <w:rtl w:val="true"/>
          <w:lang w:bidi="ar-SA"/>
        </w:rPr>
        <w:t xml:space="preserve">أَنِعْمَتُهُ الَّتي أَبْدَتْ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الأخرى الّتي ادخِرَتْ ثوابا ؟</w:t>
      </w:r>
    </w:p>
    <w:p>
      <w:pPr>
        <w:pStyle w:val="BookText"/>
        <w:rPr/>
      </w:pPr>
      <w:r>
        <w:rPr>
          <w:rFonts w:ascii="Amiri" w:hAnsi="Amiri" w:eastAsia="Amiri" w:cs="Amiri"/>
          <w:color w:val="111111"/>
          <w:sz w:val="28"/>
          <w:sz w:val="28"/>
          <w:szCs w:val="28"/>
          <w:rtl w:val="true"/>
          <w:lang w:bidi="ar-SA"/>
        </w:rPr>
        <w:t xml:space="preserve">بَلِ الأُخرى وإِن نَزَلَتْ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بِصَبْرِ مَنْ صَبَرَ احْتِسابا </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قبر قد حُفر ليدفن رجل من أهل بيته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المسكن لا ما نقرّ فيه، هذا والله المُفرّق بين الأحباب والمُقرَّب من الحساب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أُناسٍ مُقبَرٌ بِفِناتِهِمْ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يَنقُصُونَ والقُبُورُ تَزيدُ</w:t>
      </w:r>
    </w:p>
    <w:p>
      <w:pPr>
        <w:pStyle w:val="BookText"/>
        <w:rPr/>
      </w:pPr>
      <w:r>
        <w:rPr>
          <w:rFonts w:ascii="Amiri" w:hAnsi="Amiri" w:eastAsia="Amiri" w:cs="Amiri"/>
          <w:color w:val="111111"/>
          <w:sz w:val="28"/>
          <w:sz w:val="28"/>
          <w:szCs w:val="28"/>
          <w:rtl w:val="true"/>
          <w:lang w:bidi="ar-SA"/>
        </w:rPr>
        <w:t xml:space="preserve">هُمُ جيرةُ الأحياءِ أَمَّا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 وأَما المُلْتَقَى فَبَعِيدُ </w:t>
      </w:r>
      <w:r>
        <w:rPr>
          <w:rStyle w:val="FootnoteAnchor"/>
          <w:rtl w:val="true"/>
        </w:rPr>
        <w:footnoteReference w:id="89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توفّي إسماعيل أمر وهو مسجّى أن يكشف عنه ، فقبل وجهه وذقنه ،ونحره، ثمّ أمر فغطّوه ففعل به مراراً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عوّذته </w:t>
      </w:r>
      <w:r>
        <w:rPr>
          <w:rStyle w:val="FootnoteAnchor"/>
          <w:rtl w:val="true"/>
        </w:rPr>
        <w:footnoteReference w:id="8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فوائد أحدها الرخصة بتقبيل جبهة الميت وذقنه ونحره قبل الغسل وبعده إلّا أنه من مسه ميتاً قبل الغسل بحرارته فلا غسل عليه، فإن مسه بعد ما يبرد فعليه الغسل، وإن منه بعد الغسل فلا غسل عليه ، فلو ورد في الخبر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بعد ذلك أو لم يغتسل لعلمنا بذلك أنّه منه قبل الغسل بحرارته أو بعد 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وللخبر فائدة أُخرى وهي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به فغسل ولم يقل غسلته ، وفي هذا الحديث أيضاً ما يبطل إمامة إسماعيل لأنّ الإمام لا يغسله إلَّا إمام إذا حضره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فلما رجع من جنازته جلس مُطرقاً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هذه الدنيا دار فراق ودار بوار لا دار ،قرار على أنّ فِراقَ المألوف حرقة لا تدفع ، ولوعة لا تردّ، وإنّما يتفاضل الناس بحسن العزاء وصحة التفكر في الرغبة في الآخرة، ومن لم يُنْكَل أخاه ثَكِلَهُ أخوه ، ومن لم يُعْدَم ولداً كان هو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تمثل بقول أبي خراش الهذلي </w:t>
      </w:r>
      <w:r>
        <w:rPr>
          <w:rStyle w:val="FootnoteAnchor"/>
          <w:rtl w:val="true"/>
        </w:rPr>
        <w:footnoteReference w:id="900"/>
      </w:r>
      <w:r>
        <w:rPr>
          <w:rFonts w:ascii="Amiri" w:hAnsi="Amiri" w:eastAsia="Amiri" w:cs="Amiri"/>
          <w:color w:val="111111"/>
          <w:sz w:val="28"/>
          <w:sz w:val="28"/>
          <w:szCs w:val="28"/>
          <w:rtl w:val="true"/>
          <w:lang w:bidi="ar-SA"/>
        </w:rPr>
        <w:t>يرثي أخاه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أَراهُ بَعْدَ عُرْوَةَ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رُزءٌ لَوْ عَلِمْتِ جَلِيلُ</w:t>
      </w:r>
    </w:p>
    <w:p>
      <w:pPr>
        <w:pStyle w:val="BookText"/>
        <w:rPr/>
      </w:pPr>
      <w:r>
        <w:rPr>
          <w:rFonts w:ascii="Amiri" w:hAnsi="Amiri" w:eastAsia="Amiri" w:cs="Amiri"/>
          <w:color w:val="111111"/>
          <w:sz w:val="28"/>
          <w:sz w:val="28"/>
          <w:szCs w:val="28"/>
          <w:rtl w:val="true"/>
          <w:lang w:bidi="ar-SA"/>
        </w:rPr>
        <w:t xml:space="preserve">فلا تَحْسَبِي أَنِّي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صَبْرِي يا أُمَيْمَ جَمِيلٌ</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بعين السند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أبي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46" w:name="pg7894_81687"/>
    </w:p>
    <w:p>
      <w:pPr>
        <w:pStyle w:val="BookText"/>
        <w:rPr/>
      </w:pPr>
      <w:bookmarkEnd w:id="14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يقتل أولادنا ولا نزداد له إلّا حبّاً </w:t>
      </w:r>
      <w:r>
        <w:rPr>
          <w:rStyle w:val="FootnoteAnchor"/>
          <w:rtl w:val="true"/>
        </w:rPr>
        <w:footnoteReference w:id="902"/>
      </w:r>
      <w:r>
        <w:rPr>
          <w:rFonts w:ascii="Amiri" w:hAnsi="Amiri" w:eastAsia="Amiri" w:cs="Amiri"/>
          <w:color w:val="111111"/>
          <w:sz w:val="28"/>
          <w:sz w:val="28"/>
          <w:szCs w:val="28"/>
          <w:rtl w:val="true"/>
          <w:lang w:bidi="ar-SA"/>
        </w:rPr>
        <w:t xml:space="preserve">، ثم دعا بطعامه وأكل مع النُدماء أحسن ما أكله سائر الأيام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روى الشيخ الحرّ والعلامة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عن كتاب الأماني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نجده في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 مصيبتي في 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6062782_1051229030"/>
      <w:bookmarkStart w:id="148" w:name="_Toc48"/>
      <w:bookmarkEnd w:id="147"/>
      <w:r>
        <w:rPr>
          <w:rtl w:val="true"/>
        </w:rPr>
        <w:t xml:space="preserve">فصل </w:t>
      </w:r>
      <w:r>
        <w:rPr>
          <w:rtl w:val="true"/>
        </w:rPr>
        <w:t xml:space="preserve">[ </w:t>
      </w:r>
      <w:r>
        <w:rPr>
          <w:rtl w:val="true"/>
        </w:rPr>
        <w:t xml:space="preserve">في دعائه ، وأحواله </w:t>
      </w:r>
      <w:r>
        <w:rPr>
          <w:rtl w:val="true"/>
        </w:rPr>
        <w:t>(</w:t>
      </w:r>
      <w:r>
        <w:rPr>
          <w:rtl w:val="true"/>
        </w:rPr>
        <w:t>علیه السّلام</w:t>
      </w:r>
      <w:r>
        <w:rPr>
          <w:rtl w:val="true"/>
        </w:rPr>
        <w:t xml:space="preserve">) </w:t>
      </w:r>
      <w:r>
        <w:rPr>
          <w:rtl w:val="true"/>
        </w:rPr>
        <w:t xml:space="preserve">عند الشهادة </w:t>
      </w:r>
      <w:r>
        <w:rPr>
          <w:rtl w:val="true"/>
        </w:rPr>
        <w:t>]</w:t>
      </w:r>
      <w:bookmarkEnd w:id="14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وبكى يوماً بكاء كثيراً وقال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المَوتِ، اللهم بارِك لي في الموت، اللّهم أعِنِّي على سَكَرَاتِ المَوتِ، اللّهم أَعِنِّي على غَمّ القَبْرِ ، اللهم أعِنِّي على ضيقِ القَبْرِ، اللهم أعِنِّي على ظُلمةِ القبرِ ، اللهم أعِنِّي على وَحشة القبر، اللهم أعِنِّي على أَهْوالِ يَومِ القِيامة ،اللهم بارك لي في طولِ يوم القيامةِ، اللهم زَوّجْنِي مِن الحُور العين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يدعو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انطفأ نَفَسُهُ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ربّاه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انطفأ نَفَسه ،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انطفأ نَفَسه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انطفأ نَفَسه،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وأُغمي في مرضه الذي توفّي فيه ثم أفاق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أعط الحسن بن الحسين الأفطس سبعين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 وأراد أن يقتلك؟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سالمة </w:t>
      </w:r>
      <w:r>
        <w:rPr>
          <w:rStyle w:val="FootnoteAnchor"/>
          <w:rtl w:val="true"/>
        </w:rPr>
        <w:footnoteReference w:id="906"/>
      </w:r>
      <w:r>
        <w:rPr>
          <w:rFonts w:ascii="Amiri" w:hAnsi="Amiri" w:eastAsia="Amiri" w:cs="Amiri"/>
          <w:color w:val="111111"/>
          <w:sz w:val="28"/>
          <w:sz w:val="28"/>
          <w:szCs w:val="28"/>
          <w:rtl w:val="true"/>
          <w:lang w:bidi="ar-SA"/>
        </w:rPr>
        <w:t xml:space="preserve">، تُريدين ألّا أكون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يَصِلُونَ مَا أَمَرَ اللَّهُ بِهِ أَن يُوصَلَ وَيَخْشَوْنَ رَبَّهُمْ وَيَخَافُونَ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 فقُم فأعطه ، لا يجد ريح الجنّة قاطع الرحم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محبوب، عن جميل بن صالح، عن هشام بن أحمر وعلي بن إبراهيم، عن أبيه ومحمد بن إسماعيل، 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السند كما في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أبي عمير، الغيبة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3/138</w:t>
      </w:r>
      <w:r>
        <w:rPr>
          <w:rFonts w:ascii="Amiri" w:hAnsi="Amiri" w:eastAsia="Amiri" w:cs="Amiri"/>
          <w:color w:val="111111"/>
          <w:sz w:val="28"/>
          <w:sz w:val="28"/>
          <w:szCs w:val="28"/>
          <w:rtl w:val="true"/>
          <w:lang w:bidi="ar-SA"/>
        </w:rPr>
        <w:t xml:space="preserve">، أخبرنا جماعة ، عن أبي جعفر محمّد بن سفيان البزوفري، عن أحمد بن إدريس، عن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السند كما في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إذا قام من الليل رفع صوته حتى يسمع أهل الدار،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أعِنِّي على هَولِ المطّلع ، وارْزُقْنِي خير ما قبل المَوتِ، وارْزُقْنِي خِيرَ ما بعدَ المَوتِ</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الرغبة وأبرز راحتيه إلى السماء ، وهكذا الرهبة وجعل ظهر كفّيه إلى السماء ، وهكذا التضرّع وحرّك أصابعه يميناً وشمالاً ، وهكذا التبتّل يرفع إصبعيه مرّة </w:t>
      </w:r>
      <w:r>
        <w:rPr>
          <w:rStyle w:val="FootnoteAnchor"/>
          <w:rtl w:val="true"/>
        </w:rPr>
        <w:footnoteReference w:id="910"/>
      </w:r>
      <w:r>
        <w:rPr>
          <w:rFonts w:ascii="Amiri" w:hAnsi="Amiri" w:eastAsia="Amiri" w:cs="Amiri"/>
          <w:color w:val="111111"/>
          <w:sz w:val="28"/>
          <w:sz w:val="28"/>
          <w:szCs w:val="28"/>
          <w:rtl w:val="true"/>
          <w:lang w:bidi="ar-SA"/>
        </w:rPr>
        <w:t xml:space="preserve">ويضعهما مرّة، وهكذا الابتهال ومدّ يده تلقاء وجهه إلى القبلة، ولا يلوي حتّى تجري الدمعة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 حميدة فعزّيتها بأبي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فبكت وبكيت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رأيته عند موته لرأيت عجباً ، فتح عينيه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كلّ من بيني وبينه قرابة ، فلم نترك أحداً إلا جمعناه، فنظر إليهم فقال </w:t>
      </w:r>
      <w:r>
        <w:rPr>
          <w:rStyle w:val="FootnoteAnchor"/>
          <w:rtl w:val="true"/>
        </w:rPr>
        <w:footnoteReference w:id="9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شفاعتنا لا تنال مستخفّا </w:t>
      </w:r>
      <w:r>
        <w:rPr>
          <w:rStyle w:val="FootnoteAnchor"/>
          <w:rtl w:val="true"/>
        </w:rPr>
        <w:footnoteReference w:id="913"/>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عليّ ،وغيره عن ابن فضّال ،عن المثنّى،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محمّد بن علي الكوفي ، القرشي ، عن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السند كما فى المحاسن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بالسند المذكور في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199/107</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أوحى الله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على أبواب الأموات لعلّك تيقّظ من نوم الغفلة ، ثمّ نادهم لعلّك تأخذ موعظتك منهم ، وقل بصوت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لاحق بكم لا محالة فويل للمتكبرين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ورأى أبو عبد الله محمد بن زيد الشحّام المعزلي </w:t>
      </w:r>
      <w:r>
        <w:rPr>
          <w:rStyle w:val="FootnoteAnchor"/>
          <w:rtl w:val="true"/>
        </w:rPr>
        <w:footnoteReference w:id="915"/>
      </w:r>
      <w:r>
        <w:rPr>
          <w:rFonts w:ascii="Amiri" w:hAnsi="Amiri" w:eastAsia="Amiri" w:cs="Amiri"/>
          <w:color w:val="111111"/>
          <w:sz w:val="28"/>
          <w:sz w:val="28"/>
          <w:szCs w:val="28"/>
          <w:rtl w:val="true"/>
          <w:lang w:bidi="ar-SA"/>
        </w:rPr>
        <w:t>يكثر الصلاة في المسجد الحرام،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من أهل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تعرف من أهلنا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وشجرة الدهانين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مَن أَرجُوه لكلّ خَير وآمن شرّه عند كلّ سَخطةٍ، يا من يُعطي الكثير بالقليل ، يا مَن يُعطي مَنْ سَأَلَهُ تَحَنُّنا منه ورَأفَة ، يا مَنْ يُعطِي مَنْ لم يَسْأَله تَفَضَّلاً وكَرَماً، صَلِّ على محمّدٍ وآلِ محمدٍ، وأعطني بمَسْأَلَتِي إِيَّاك جميعَ خير الدنيا وجميع خير الآخرة، واصْرِفْ عنّي بمسألتِي إِيَّاكَ جَمِيعَ شَرِّ الدنيا وجَمِيعَ شَرِّ الآخرةِ، فإنّه غير منقوص ما أعْطَيْتَ ، وزِدْنِي من سِعَةِ فَضْلِكَ يا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مدّ يده اليسرى فقبض على لحيته وهو يلوذ بالمسبحة اليمنى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والإِكْرام، يا ذا النَّعْماءِ والجُودِ، يا ذا المن والطول، حرّم شَيْبَتِي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دموعه لتجري على خدّيه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مثل ذا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20/584</w:t>
      </w:r>
      <w:r>
        <w:rPr>
          <w:rFonts w:ascii="Amiri" w:hAnsi="Amiri" w:eastAsia="Amiri" w:cs="Amiri"/>
          <w:color w:val="111111"/>
          <w:sz w:val="28"/>
          <w:sz w:val="28"/>
          <w:szCs w:val="28"/>
          <w:rtl w:val="true"/>
          <w:lang w:bidi="ar-SA"/>
        </w:rPr>
        <w:t xml:space="preserve">، إقبال الأعمال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7894_81692"/>
    </w:p>
    <w:p>
      <w:pPr>
        <w:pStyle w:val="Heading2"/>
        <w:numPr>
          <w:ilvl w:val="1"/>
          <w:numId w:val="1"/>
        </w:numPr>
        <w:rPr/>
      </w:pPr>
      <w:bookmarkStart w:id="150" w:name="__RefHeading___Toc6062784_1051229030"/>
      <w:bookmarkStart w:id="151" w:name="_Toc49"/>
      <w:bookmarkEnd w:id="149"/>
      <w:bookmarkEnd w:id="150"/>
      <w:r>
        <w:rPr>
          <w:rtl w:val="true"/>
        </w:rPr>
        <w:t>الباب التاسع في ذكر موسى بن جعفر عليه السّلام</w:t>
      </w:r>
      <w:bookmarkEnd w:id="15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6062786_1051229030"/>
      <w:bookmarkStart w:id="153" w:name="_Toc50"/>
      <w:bookmarkEnd w:id="152"/>
      <w:r>
        <w:rPr>
          <w:rtl w:val="true"/>
        </w:rPr>
        <w:t xml:space="preserve">فصل </w:t>
      </w:r>
      <w:r>
        <w:rPr>
          <w:rtl w:val="true"/>
        </w:rPr>
        <w:t>[</w:t>
      </w:r>
      <w:r>
        <w:rPr>
          <w:rtl w:val="true"/>
        </w:rPr>
        <w:t xml:space="preserve">في كلامه </w:t>
      </w:r>
      <w:r>
        <w:rPr>
          <w:rtl w:val="true"/>
        </w:rPr>
        <w:t>(</w:t>
      </w:r>
      <w:r>
        <w:rPr>
          <w:rtl w:val="true"/>
        </w:rPr>
        <w:t>علیه السّلام</w:t>
      </w:r>
      <w:r>
        <w:rPr>
          <w:rtl w:val="true"/>
        </w:rPr>
        <w:t xml:space="preserve">) </w:t>
      </w:r>
      <w:r>
        <w:rPr>
          <w:rtl w:val="true"/>
        </w:rPr>
        <w:t xml:space="preserve">مع هارون الرشيد في الطواف </w:t>
      </w:r>
      <w:r>
        <w:rPr>
          <w:rtl w:val="true"/>
        </w:rPr>
        <w:t>]</w:t>
      </w:r>
      <w:bookmarkEnd w:id="15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 الحميد بن بكّار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في السنة التي حجّ فيها هارون الرشيد، فبينا أنا فى الطواف إذ أمر الحجبة أن يمنعوا الناس الطواف ، فوقفتُ أنظر إليه وهو يطوف بنفسه، إذ دخل فتى من باب المسجد رَثّ الأطمار وزاحم الناس وتخلّل حتّى قبّل الحجر الأسود، فأَوْمَاتْ إليه الحجبةُ أن تَنَحَّ، فانتهرهم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سوّى بيني وبينكم في مثل هذا الموضع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وَالْبَادِ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اتركوه، قطاف أسبوعاً وصلّى ركعتين خلف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وجلس في مجلسه، وطاف هارون أسبوعاً وصلّى تحت الميزاب ركعتين وجلس في مجلسه، وأمر الحجبة أن يأتوه بالفتى، فدنوا وسلّموا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إليه حاجة فأقوم إليه ، إن كانت له حاجة فليقم إليّ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اتركوه، فقام حتّى أتاه فسلّم فرد،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مثلك من يزاحم الملوك في طوافهم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فرضك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واحد وخمسة وسبع عشرة، وأربع وثلاثين وأربع وتسعين ومائة وثلاث وخمسين ، وكلّ ذلك لا يتم إلا بسبعة وفي الدهر كله واحد ، ومن الإثني عشر واحد، ومن الأربعين واحد، ومن المائتين خمسة، ومن أهدر دماً يهدر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هارون من كلامه وقال إنّي أسألك عن فرضك فتأتيني بحساب وكتاب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يكن للدنيا حساب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يأخذ الله الخلائق بالحساب،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فسّره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قولي واحد فَدِين الإسلام وكله واحد، وأما خمس فخمس صلوات كلّ يوم، وسبع عشرة ركعة وأربع وثلاثون سجدة، وأربع وتسعون تكبيرة، ومائة وثلاث وخمسون تسبيحة ، وكلّ </w:t>
      </w:r>
      <w:r>
        <w:rPr>
          <w:rStyle w:val="FootnoteAnchor"/>
          <w:rtl w:val="true"/>
        </w:rPr>
        <w:footnoteReference w:id="919"/>
      </w:r>
      <w:r>
        <w:rPr>
          <w:rFonts w:ascii="Amiri" w:hAnsi="Amiri" w:eastAsia="Amiri" w:cs="Amiri"/>
          <w:color w:val="111111"/>
          <w:sz w:val="28"/>
          <w:sz w:val="28"/>
          <w:szCs w:val="28"/>
          <w:rtl w:val="true"/>
          <w:lang w:bidi="ar-SA"/>
        </w:rPr>
        <w:t xml:space="preserve">ذلك لا يتم إلا بسبع وهي المساجد لا المساجد التي تُبنى من الطين والجصّ ، والمساجد هي الرجلان والركبتان واليدان والجبهة ، وفي الدهر كله واحد حجّ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ومن الإثني عشر واحد فصيام شهر رمضان، ومن الأربعين واحد من ملك أربعين</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ديناراً فعليه دينارُ الزكاة، ومن المائتين مائتا درهم فعليه خمسة دراهم، ومن أهدر دماً فأهدر دمه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أجبت </w:t>
      </w:r>
      <w:r>
        <w:rPr>
          <w:rStyle w:val="FootnoteAnchor"/>
          <w:rtl w:val="true"/>
        </w:rPr>
        <w:footnoteReference w:id="921"/>
      </w:r>
      <w:r>
        <w:rPr>
          <w:rFonts w:ascii="Amiri" w:hAnsi="Amiri" w:eastAsia="Amiri" w:cs="Amiri"/>
          <w:color w:val="111111"/>
          <w:sz w:val="28"/>
          <w:sz w:val="28"/>
          <w:szCs w:val="28"/>
          <w:rtl w:val="true"/>
          <w:lang w:bidi="ar-SA"/>
        </w:rPr>
        <w:t xml:space="preserve">يا أخا العرب وأمر له ببدرة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استوجبتُ هذه البدرة بهذه المسألة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وتصدّقت بها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البدرة بهذه المسألة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وتصدّقت بها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نقبل الصدقة، ولكنّي سائلك عن مسألة إن أنت أجبتني خذ البدرة، وإن لم تجبني تضيف إليها بدرة أُخرى حتى أُفرّقها على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لا قوة إلا بالله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الخنفساء تزقُّ أم ترضع؟</w:t>
      </w:r>
      <w:r>
        <w:rPr>
          <w:rFonts w:ascii="Amiri" w:hAnsi="Amiri" w:eastAsia="Amiri" w:cs="Amiri"/>
          <w:color w:val="111111"/>
          <w:sz w:val="28"/>
          <w:sz w:val="28"/>
          <w:szCs w:val="28"/>
          <w:rtl w:val="true"/>
          <w:lang w:bidi="ar-SA"/>
        </w:rPr>
        <w:t xml:space="preserve">فتبسّم من كلامه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يُسئل عن مثلها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إذا سُئلت عن الفرض أتت به ،ولكن أسألك عن الجواب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فسّره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دوابّ الأرض لا تزق ولا ترضع ، إن الجنين إذا سقط من بطن أُمّه سقط بغير </w:t>
      </w:r>
      <w:r>
        <w:rPr>
          <w:rStyle w:val="FootnoteAnchor"/>
          <w:rtl w:val="true"/>
        </w:rPr>
        <w:footnoteReference w:id="923"/>
      </w:r>
      <w:r>
        <w:rPr>
          <w:rFonts w:ascii="Amiri" w:hAnsi="Amiri" w:eastAsia="Amiri" w:cs="Amiri"/>
          <w:color w:val="111111"/>
          <w:sz w:val="28"/>
          <w:sz w:val="28"/>
          <w:szCs w:val="28"/>
          <w:rtl w:val="true"/>
          <w:lang w:bidi="ar-SA"/>
        </w:rPr>
        <w:t xml:space="preserve">رزقه ، فأضاف إليها بدرة أُخرى ، فأخذ ومضى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فاتَّبعته فإذا هو فرّق البدرتين جميعاً،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مع علمه وفضله وسخائه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قضاياها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هارون الرشيد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2/458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هارون بحملي دخلت إليه فسلّمت فلم يردّ السلام ،ورأيته مغضباً، فرمى إليّ بطومار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فإذا فيه كلاماً وعلم الله براءتي منه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يُجبى إليه خراج الآفاق من غُلاة الشيعة ممّن يقول بإمامته ويدين الله بذلك، ويزعمون أَنَّ </w:t>
      </w:r>
      <w:r>
        <w:rPr>
          <w:rStyle w:val="FootnoteAnchor"/>
          <w:rtl w:val="true"/>
        </w:rPr>
        <w:footnoteReference w:id="925"/>
      </w:r>
      <w:r>
        <w:rPr>
          <w:rFonts w:ascii="Amiri" w:hAnsi="Amiri" w:eastAsia="Amiri" w:cs="Amiri"/>
          <w:color w:val="111111"/>
          <w:sz w:val="28"/>
          <w:sz w:val="28"/>
          <w:szCs w:val="28"/>
          <w:rtl w:val="true"/>
          <w:lang w:bidi="ar-SA"/>
        </w:rPr>
        <w:t xml:space="preserve">مَن لم يَرُدُّ إليهم العُشر ولم يقل بإمامتهم ولم يحج بإذنهم ولم يجاهد بأمرهم ولم يحمل الغنيمة إليهم ولم يفضّل الأئمة على جميع الخلق ولم يفرض طاعتهم مثل طاعة الله ورسوله فهو كافر حلال دمه وماله وفيه كلام شناعةٍ مثل المتعة بلا شهود واستحلال الفروج بأجرة ولو بدرهم، والبراءة من السلف، ويقنتون عليهم في صلواتهم </w:t>
      </w:r>
      <w:r>
        <w:rPr>
          <w:rStyle w:val="FootnoteAnchor"/>
          <w:rtl w:val="true"/>
        </w:rPr>
        <w:footnoteReference w:id="926"/>
      </w:r>
      <w:r>
        <w:rPr>
          <w:rFonts w:ascii="Amiri" w:hAnsi="Amiri" w:eastAsia="Amiri" w:cs="Amiri"/>
          <w:color w:val="111111"/>
          <w:sz w:val="28"/>
          <w:sz w:val="28"/>
          <w:szCs w:val="28"/>
          <w:rtl w:val="true"/>
          <w:lang w:bidi="ar-SA"/>
        </w:rPr>
        <w:t xml:space="preserve">،ويزعمون أن من لم يبرأ منهم فقد بانت امرأته، ومن أخر الوقت لغير علة فلا صلاة له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أَضَاعُوا الصَّلاةَ </w:t>
      </w:r>
      <w:r>
        <w:rPr>
          <w:rFonts w:eastAsia="Amiri" w:cs="Amiri" w:ascii="Amiri" w:hAnsi="Amiri"/>
          <w:color w:val="111111"/>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 وكتاب طويل وأنا قائم أقرأه وهو ساکت، فرفع رأسه فقال اكتفيت بما قرأتَ ، تكلَّمْ بحُجَّتك بما قرأته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بالنبوة ما حمل إليّ أحد قطّ درهماً ولا ديناراً من طريق الخراج ، لكنّا معشر آل أبي طالب نقبل الهدية التي أحل الله للنبي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أهدي إليّ كراع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 أمير المؤمنين ضيق ما نحن فيه وكثرة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عدوّنا، وما منعنا السلف من الخمس الذي نطق لنا به الكتاب فضاق بنا الأمر، وحرمَتْ علينا الصدقة فعوّضنا الله عنها الخمس، فاضطررنا إلى قبول الهدية وكلّ ذلك ممَّا عَلِمَهُ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تمّ كلامي سَكَتَ ،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أمير المؤمنين أن يأذن لابن عمه في حديث عن آبائه عن النبى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 لك ، 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 إذا مسّت الرحم تحرّكت واضطربت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رأيت أن تناولني يدك، فأشار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مني فدنوت وصافحني وجذبني إلى نفسه مليّاً ، ثم فارقني وقد دمعت عيناه،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موسیلا موسى ليس عليك بأس، صدقت وصدق جدّك فقد تحرّك دمى واضطربت عروقي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الفضل بن الربيع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هارون إلى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أَقْرِئهُ منّي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للبدن من مطعم أو مشرب أو منكح ، فمُرْ بما شئت نأتيك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فوجدته يُصلّى وكان رجلاً مهيباً، فجلست حتى</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انصرف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للبدن من مطعم فمُر بما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مالي بحضرتي فينفعني ولم أُخْلقُ سَئَّالاً، والله أكبر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ممّا قال هارون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أدخل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الفاسقين ، وقرأ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سَأَصْرِفُ عَنْ آيَاتِي الَّذِينَ يَتَكَبَّرُونَ فِي الْأَرْضِ بِغَيْرِ الْحَقِّ وَإِن يَرَوْا كُلَّ آيَةٍ لَا يُؤْمِنُوا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فدار مَن هي؟قال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لشيعتنا فترة ولغيرهم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صاحب هذه الدار لا يأخذها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 عامرة فلا يأخذها إلا معمورة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شيعتك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الَّذِينَ كَفَرُوا مِنْ أَهْلِ الْكِتَابِ وَالْمُشْرِكِينَ مُنفَكِّينَ حَتَّى تَأْتِيَهُمُ الْبَيِّنَةُ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كفار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Style w:val="FootnoteAnchor"/>
          <w:rtl w:val="true"/>
        </w:rPr>
        <w:footnoteReference w:id="932"/>
      </w:r>
      <w:r>
        <w:rPr>
          <w:rFonts w:ascii="Amiri" w:hAnsi="Amiri" w:eastAsia="Amiri" w:cs="Amiri"/>
          <w:color w:val="111111"/>
          <w:sz w:val="28"/>
          <w:sz w:val="28"/>
          <w:szCs w:val="28"/>
          <w:rtl w:val="true"/>
          <w:lang w:bidi="ar-SA"/>
        </w:rPr>
        <w:t xml:space="preserve">فغضب عليه عند ذلك وغلّظ عليه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خالد الزبالي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الزبالة ومعه جماعة من أصحاب المهديّ يُخْرِجُونه إليه، فنظر إلي وأنا مغموم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مالي أراك مغموماً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أمنُهُ عليك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منه بأس إذا كان يوم كذا فانتظرني ، فما كانت لي هِمَّةٌ إلَّا إحصاء الأيّام حتى إذا كان ذلك اليوم وافيت أوّل الليل فإذا أبو الحسن على بغلة، وسررتُ لما خلصه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إليهم عودة لا أخلص منهم، فكان كما قال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زهده ودعائه وعبادته ، وكتابه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سماعة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عند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شيئاً هذا آخره لحقيق أن يُزهد في أوّله ، وإنّ شيئاً هذا أوّله الحقيق أن يُخاف آخره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استوى يوماه فهو مغبون ، ومن كان آخر يوميه شراً فهو ملعون، ومن لم يعرف الزيادة في نفسه فهو إلى النقصان، ومن كان إلى النقصان فالموت خيرٌ له من الحياة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والمرتقى الصعب إذا كان مُنْحَدَرُهُ وَعْراً، وإياك أن تُتبعَ النَّفْسَ هواها، فإنّ في هواها داؤها</w:t>
      </w:r>
      <w:r>
        <w:rPr>
          <w:rStyle w:val="FootnoteAnchor"/>
          <w:rtl w:val="true"/>
        </w:rPr>
        <w:footnoteReference w:id="938"/>
      </w:r>
      <w:r>
        <w:rPr>
          <w:rFonts w:ascii="Amiri" w:hAnsi="Amiri" w:eastAsia="Amiri" w:cs="Amiri"/>
          <w:color w:val="111111"/>
          <w:sz w:val="28"/>
          <w:sz w:val="28"/>
          <w:szCs w:val="28"/>
          <w:rtl w:val="true"/>
          <w:lang w:bidi="ar-SA"/>
        </w:rPr>
        <w:t xml:space="preserve">، وفي ترك هواها دواؤها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سكّين بن عمّار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ُنائماً بمكّة فأتاني آتٍ في منامي فقال </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فإنّ تحت الميزاب رجلاً يدعو الله باسمه الأعظم وهو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فقمت فاغتسلت فدخلت الحجر فإذا رجل قد ألقى ثوبه على رأسه وهو ساجد فجلست خلفه فسمعته يقول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نور یا قدوس ، يا حيّ يا قيّوم يا حيٌّ لا يموتُ ، يا حيٌّ حين لا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أسألك يا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ببسم الله الرحمن الرحيم العزيز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 يزل يُردّد هذه الكلمات حتى حفظتها ، ثمّ رفع رأسه وإذا الفجر قد طلع ،فجاء إلى ظهر الكعبة وهو المستجار فصلّى الفريضة ثمّ خرج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الملكين يعلمان بالذنب إذا أراد العبد أن يفعله قبل أن يفعله أو بحسنة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ريحُ الكنيف والطيب عندك واحدة؟قيل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هم بحسنة خرج نَفَسُهُ طيب الريح ، فقال صاحب اليمين قد هم بحسنة ، فإذا فعلها كان لسانُهُ قلمه وريقه مدادَهُ فأثبتها ،له ، وإذا همّ بالسيئة خرج نفسه منتن الريح فيقول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هم بالسيّئة ، فإذا فعلها أثبتها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عشيّة أريد ضيعتي فإذا الجراد قد ساقها فهالني ، وسمعت هاتفاً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 الله الأعظم لا تقربوا، قال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ضيعته فما وجدتُ ،جرادة، ودخلت ضياع جيراني والجراد قد ساقها، 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 في ضيعتك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الغلة أخذت ثلثاً فعمرت به ضيعتي، وثلثاً أنفقت على عيالي وثلثاً تصدّقت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إلى سماعة بن مهران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قضيتَ حوائجك فاخرج إلينا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فخرج إليه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أوصى مواليه وخرج نحو ضيعة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رجل من العراق من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إليهم كفناً وحنوطاً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يقدم فيمرض يومين أو ثلاثة ثمّ يموت فكفّنوه وحنّطوه وادفنوه في قبر المُعلّى بن خنيس </w:t>
      </w:r>
      <w:r>
        <w:rPr>
          <w:rStyle w:val="FootnoteAnchor"/>
          <w:rtl w:val="true"/>
        </w:rPr>
        <w:footnoteReference w:id="944"/>
      </w:r>
      <w:r>
        <w:rPr>
          <w:rFonts w:ascii="Amiri" w:hAnsi="Amiri" w:eastAsia="Amiri" w:cs="Amiri"/>
          <w:color w:val="111111"/>
          <w:sz w:val="28"/>
          <w:sz w:val="28"/>
          <w:szCs w:val="28"/>
          <w:rtl w:val="true"/>
          <w:lang w:bidi="ar-SA"/>
        </w:rPr>
        <w:t>إلى جنب أبي عبد الله ، فقدمَ سماعة واعتل ومات ففعلوا به ذلك</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أذيّة هارون له وحبسه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بموسى بن جعفر، فخرجت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الخليفة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وماله ؟ أما تشغله نعمته عنّي ؟ لولا أني سمعت أبي عن جدّي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أن طاعة السلطان للتقيّة </w:t>
      </w:r>
      <w:r>
        <w:rPr>
          <w:rStyle w:val="FootnoteAnchor"/>
          <w:rtl w:val="true"/>
        </w:rPr>
        <w:footnoteReference w:id="945"/>
      </w:r>
      <w:r>
        <w:rPr>
          <w:rFonts w:ascii="IRNazanin" w:hAnsi="IRNazanin" w:eastAsia="IRNazanin"/>
          <w:color w:val="111111"/>
          <w:sz w:val="28"/>
          <w:sz w:val="28"/>
          <w:szCs w:val="28"/>
          <w:rtl w:val="true"/>
          <w:lang w:bidi="fa-IR"/>
        </w:rPr>
        <w:t>واجبة إذاً ما 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للعقوبة،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معي من يملك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يقدر اليوم على سوء بي إن شاء الله ، وقد أدار بيده يلوّح بها على رأسه ثلاثاً ، فدخلنا على الرشيد فإذا هو كأنه امرأة ثكلى قائم حيران، فلما رأى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عمّي ووارث نعمتي وأجلسه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قطعك عن زيارتنا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مملكتك وحبّك للدنيا،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بحُقَّة الغالية، فأُتي بها فغلّفه بیده ، ثمّ أمر أن يُحمل بين يديه خِلَعٌ وبدرتا دنانير ، 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أرى من أزوّجه من عُزّاب بني أبي طالب لئلا يقطع نسله أبداً ما قبلتها، ثم تولى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تعاقبه فأكرمته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مضيتَ رأيتُ أقواماً أحدقوا بداري معهم 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أذى ابن رسول الله خسفنا به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14/470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وكانت لموسى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عشرة سنة في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بياض الشمس إلى وقت الزوال ، فكان هارون يصعد سطحاً يشرف منه على الحبس الذي فيه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يراه ساجداً،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ذاك الثوب الذي أراه كل يوم في ذلك الموضع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موسى بن جعفر ، له كل يوم بعد طلوع الشمس سجدة إلى وقت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من رهبان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قد ضيّقت عليه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ذلك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السندي بن شاهك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تدعني أكفّنك،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حجّ صرورتنا ومهور نسائنا وأكفاننا من طهور أموالنا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العاشر في ذكر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بعض الصوفية ، وجوده ، وبيعته للمأمون وعلّتها ، وحادثة صلاة العيد </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قوم من الصوفية على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بخراسان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نظر فيما ولّاه الله من الأرض ورآكم أهل البيت أولى الناس بأن تَؤْمُّوا الناس، فرأى أن يردّ هذا الأمر إليك، والأمّة تحتاج إلى من يأكل الجَشِب ويلبس الخَشِن ويركب الحمار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متكئاً فاستوى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نبيّاً يلبس أقبية الديباج المَزْرُورة بالذهب، ويجلس على متكآت آل فرعون ويحكم ، إنّما يُراد من الإمام قسطه وعدله ؛ إذا قال صدق وإذا حكم عدل وإذا وعد أنجز، إنَّ الله لم يحرّم لَبُوساً ولا مَطْعَماً ،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حَرَّمَ زِينَةَ اللهِ الَّتِي أَخْرَجَ لِعِبَادِهِ وَالطَّيِّبَاتِ مِنَ الرِّزْقِ </w:t>
      </w:r>
      <w:r>
        <w:rPr>
          <w:rFonts w:eastAsia="Amiri" w:cs="Amiri" w:ascii="Amiri" w:hAnsi="Amiri"/>
          <w:color w:val="111111"/>
          <w:sz w:val="28"/>
          <w:szCs w:val="28"/>
          <w:rtl w:val="true"/>
          <w:lang w:bidi="ar-SA"/>
        </w:rPr>
        <w:t>)</w:t>
      </w:r>
      <w:r>
        <w:rPr>
          <w:rStyle w:val="FootnoteAnchor"/>
          <w:rtl w:val="true"/>
        </w:rPr>
        <w:footnoteReference w:id="949"/>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ياسر الخادم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كثير يسألونه عن الحلال والحرام ، إذ دخل عليه رجل آدم طوال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افتقدت نفقتي وما بقي معي ما أبلغ به بلدي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هذه المائتي دينار 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في مؤونتك ونفقتك وتبرّك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أجزلت فلِمَ سترتَ وجهك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أرى ذلّ الحاجة في وجهه،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المستتر بالحسنة يعدل سبعين حجّة، والمذيع بالسيئة مخذول، والمستتر بها مغفور</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سمعت قول الأَوَّل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مَتَى آتِهِ يَوْماً أُطَالِبُ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أَهْلي وَوَجْهِي بِمَائِهِ </w:t>
      </w:r>
      <w:r>
        <w:rPr>
          <w:rStyle w:val="FootnoteAnchor"/>
          <w:rtl w:val="true"/>
        </w:rPr>
        <w:footnoteReference w:id="95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وألحّ المأمون عليه بالبيعة له ، وتَأَبَّى عليه حتى أشرف من تأبّيه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الهلاك،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نَهَيْتَنِي عن الإلقاء بيدي إلى التَّهْلُكَةِ، وقد أشرفتُ مِن قِبَلِهِ على القَتْل إن لم أَقبل ولاية عهده، فقد أُكرهتُ كما اضطر يوسف ودانيال إذ قبل كل واحد منهما الولاية من طاغية زمانه، اللّهم لا عهدَ إلّا عَهدُكَ، ولا ولايةَ لي إلّا من قبلك فَوَفِّقْنِي لإحياء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باكٍ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يُولّى ولا يعزل ولا يُغيّر رسماً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ورد عليه بمرو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أحقّ بالخلافة،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بالعبودية للّه أفتخر، وبالزهد في الدنيا أرجو النجاة من شرّ الدنيا، وبالورع عن المحارم أرجو الفوز بالمغانم، وبالتواضع في الدنيا أرجو الرفعة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أعزل نفسي عن الخلافة وأجعلها 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فلا يجوز أن تخلع لباساً ألبسكه الله وتجعله لغيرك ، وإن كانت الخلافة ليست لك فلا يجوز لك أن تجعل لي ما ليس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 من قبوله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طائعاً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ولى عهدي لتكون لك الخلافة بعدي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أخبرني أبي، 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أخرج من الدنيا قبلك مقتولاً بالسمّ مظلوماً ، تبكي عليّ ملائكة السماء والأرض، وأدفن في أرض غربة إلى جنب هارون</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ومن الذي يقتلك وأنا حيّ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إنى لو أشاء أن أقول لقلتُ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للتخفيف عن نفسك وليقول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زاهد في الدنيا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زهدتُ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للدنيا </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وإنّي لأعلم ما تريد، تريد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موسى لم يزهد في الدنيا بل زهدت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 ألا ترون كيف قبل ولاية العهد طمعاً في الخلافة، فجعل له ولاية عهده على كراهته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الدراهم باسمه، وأمر الناس بلبس الخُضرة وترك السواد ،فزوجه ابنته أم حبيبة ، وزوّج ابنه محمّد ابنته أُمّ الفضل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6/477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حضر العيد سأله المأمون أن يحضر العيد ويخطب، وردّه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فلما ألحّ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أعفيتني فهو أحبّ إلي وإن لم تعفني خرجتّ كما خرج النبي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كما تحبّ، فاجتمع القوّاد على 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وقعد الناس في الطرقات والسطوح ، فلما طلعت الشمس قام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وتعمم بعمامة بيضاء من قطن، وألقى طرفاً منها على صدره وطرفاً بين كتفيه وتشمّر، ثم قال</w:t>
      </w:r>
      <w:r>
        <w:rPr>
          <w:rFonts w:eastAsia="IRNazanin" w:cs="IRNazanin"/>
          <w:color w:val="111111"/>
          <w:sz w:val="28"/>
          <w:szCs w:val="28"/>
          <w:rtl w:val="true"/>
          <w:lang w:bidi="fa-IR"/>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الجميع مواليه افعلوا مثل ما فعلتُ، وأخذ بيده عُكازة وهو حافٍ قد شمّر سراويله إلى نصف الساق، فلما قام ومشينا رفع رأسه إلى السماء وكبر أربعاً ووقف على الباب وكبر أربعاً ، وقال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هدانا إلى آخره، ورفع أصواتنا بها وكان، يقف في كلّ عشر خطوات مرّة فيكبر أربعاً ، وكأن الحيطان تجاوبه، فبعث إليه المأمون لما سمع بذلك وسأله الرجوع ، فدعا بخُفّه الرضا ولبسه ورجع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حكمه ، ودعائه ، وسننه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7/478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علامات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والعلم والصمت، إنّ الصمت باب من أبواب الحكمة ، إنّ الصمت يكسب المحبّة، إنه دليل على كل خير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العابد من بني إسرائيل لا يعبد حتّى يصمت عشر سنين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أظفاركم يوم الثلاثاء ، واستحموا يوم الأربعاء ، وأصيبوا من الحجّام حاجتكم يوم الخميس ، وتطيّبوا بأطيب طيبكم يوم الجمعة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المال إلا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ببخل شديد، وأمل طويل، وحرص غالب ، وقطيعة الرحم ، وإيثار الدنيا على الآخرة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بيتك يتعاطون أموراً قبيحة فلو نهيتهم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فالنصيحة خَشِنةٌ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 ؛ فأما السنّة من ربِّه فكتمان سره،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Style w:val="FootnoteAnchor"/>
          <w:rtl w:val="true"/>
        </w:rPr>
        <w:footnoteReference w:id="966"/>
      </w:r>
      <w:r>
        <w:rPr>
          <w:rFonts w:ascii="Amiri" w:hAnsi="Amiri" w:eastAsia="Amiri" w:cs="Amiri"/>
          <w:color w:val="111111"/>
          <w:sz w:val="28"/>
          <w:sz w:val="28"/>
          <w:szCs w:val="28"/>
          <w:rtl w:val="true"/>
          <w:lang w:bidi="ar-SA"/>
        </w:rPr>
        <w:t>، وأما السنة من نبيّه فمداراة الناس، قال الله تعالى آمراً نبيه بمداراتهم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 وأمّا السنة من وليه فالصبر على البأساء والضراء،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وَالصَّابِرِينَ فِي الْبَأْسَاءِ وَالضَّرَّاءِ ﴾ </w:t>
      </w:r>
      <w:r>
        <w:rPr>
          <w:rStyle w:val="FootnoteAnchor"/>
          <w:rtl w:val="true"/>
        </w:rPr>
        <w:footnoteReference w:id="968"/>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في بحار الأنوار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العيون في وسائل الشيعة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بن يحيى بن عمران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سهل بن زياد عن الحارث بن الدلهات مولى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يحيى العطار، عن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حدّثنا علي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السند كما في الأمالي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لما ركب السفينة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 الغرق فهللني ألف مرة ثمّ سلني النجاة أُنجيك ومن معك من الغرق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الريح فلم يأمن نوح الغرق وأعجلته الريح فقال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هلوليا ألفاً ألفاً، يا ماريا أتقن ، فاستوى القَلْس </w:t>
      </w:r>
      <w:r>
        <w:rPr>
          <w:rStyle w:val="FootnoteAnchor"/>
          <w:rtl w:val="true"/>
        </w:rPr>
        <w:footnoteReference w:id="970"/>
      </w:r>
      <w:r>
        <w:rPr>
          <w:rFonts w:ascii="Amiri" w:hAnsi="Amiri" w:eastAsia="Amiri" w:cs="Amiri"/>
          <w:color w:val="111111"/>
          <w:sz w:val="28"/>
          <w:sz w:val="28"/>
          <w:szCs w:val="28"/>
          <w:rtl w:val="true"/>
          <w:lang w:bidi="ar-SA"/>
        </w:rPr>
        <w:t xml:space="preserve">واستمرت السفينة ،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كلاماً نجّاني الله به من الغرق لَحَقيقٌ أن لا يفارقني، فنقش في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يا رب أصلحني</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من دعاء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سَتَرْتَ عَلَيّ ما أعلمُ فاغْفِر لي ما تَعْلَم، وكما وَسعَنِي عِلمُك </w:t>
      </w:r>
    </w:p>
    <w:p>
      <w:pPr>
        <w:pStyle w:val="BookText"/>
        <w:rPr/>
      </w:pPr>
      <w:r>
        <w:rPr>
          <w:rFonts w:ascii="Amiri" w:hAnsi="Amiri" w:eastAsia="Amiri" w:cs="Amiri"/>
          <w:color w:val="111111"/>
          <w:sz w:val="28"/>
          <w:sz w:val="28"/>
          <w:szCs w:val="28"/>
          <w:rtl w:val="true"/>
          <w:lang w:bidi="ar-SA"/>
        </w:rPr>
        <w:t xml:space="preserve">فلْيَسَعْنِي عَفْوُكَ، وكما ابْتَدَأْتَنِي بالإحسانِ فأتْمِمْ نِعْمَتَكَ بالغُفران، وكما أكرَمْتَنِي بمعرفتك فاشتعفها بالغُفرانِ ، وكما عَرَّفْتَنِي توحِيدَكَ فأَلْزِمْنِى طَواعِيتِكَ، وكما عَصَمْتَنِي ممّا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أعتَصِمُ منه إلا بعصمتِكَ فاغْفِر لي ما لو شِئتَ عَصَمْتَنِي منه ، یا جَوادُ ياكريم يا ذا الجلال والإكرام</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جلوسه في الصيف على حصير، وفي الشتاء على مِسحٍ ، لُبسه الغليظ من الثياب حتى إذا برز للناس تزيّن لهم</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الفصول المهمة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خلا جمع حشمه حوله يُحدِّثهم ويأنس بهم ويُؤنسهم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ويقول في سجدة الشكر بعد الظهر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العصر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لله</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يبدأ في دعائه بالصلاة على محمّد وآله، ويكثر من ذلك في الصلاة وغيرها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يُكثِرُ بالليل فى فراشه تلاوة القرآن ، وإذا مرَّ بآية فيها ذكر جنّة </w:t>
      </w:r>
    </w:p>
    <w:p>
      <w:pPr>
        <w:pStyle w:val="BookText"/>
        <w:rPr/>
      </w:pPr>
      <w:r>
        <w:rPr>
          <w:rFonts w:ascii="Amiri" w:hAnsi="Amiri" w:eastAsia="Amiri" w:cs="Amiri"/>
          <w:color w:val="111111"/>
          <w:sz w:val="28"/>
          <w:sz w:val="28"/>
          <w:szCs w:val="28"/>
          <w:rtl w:val="true"/>
          <w:lang w:bidi="ar-SA"/>
        </w:rPr>
        <w:t xml:space="preserve">أو نار بكى وسأل الله الجنّة وتعوّذ به من النار، وكان إذا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 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فرغ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الله وديني الإسلام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وأنا على ذلك من الشاهدين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اللهم وبلى وبلى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إذا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 أسمَ رَبِّكَ الأعْلَى  قال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Style w:val="FootnoteAnchor"/>
          <w:rtl w:val="true"/>
        </w:rPr>
        <w:footnoteReference w:id="977"/>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أكله التمر ، وبعض أحاديثه ، وفي مكتوبة بكرمند ، وشهادته ، وفضل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20/491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التمر بشهوة، فقيل له في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نحن قوم تمريّون وأعداؤنا النبيذيّون</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حصني فمن دخل حصنى أمن من عذابى</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ينشد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اعذر أخاك على ذنوبة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 وغَطٌ عَلى عُيُويةواصبِرْ على بَهْتِ السَّفِي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وللزَّمانِ على خُطُوبهودَعَ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الظُّلُومَ إلى حَسِيية </w:t>
      </w:r>
      <w:r>
        <w:rPr>
          <w:rStyle w:val="FootnoteAnchor"/>
          <w:rtl w:val="true"/>
        </w:rPr>
        <w:footnoteReference w:id="98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أبو سعيد الحسن بن الحسين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النوم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أولادك من أبرٌ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أبرار كلّهم </w:t>
      </w:r>
      <w:r>
        <w:rPr>
          <w:rStyle w:val="FootnoteAnchor"/>
          <w:rtl w:val="true"/>
        </w:rPr>
        <w:footnoteReference w:id="982"/>
      </w:r>
      <w:r>
        <w:rPr>
          <w:rFonts w:ascii="Amiri" w:hAnsi="Amiri" w:eastAsia="Amiri" w:cs="Amiri"/>
          <w:color w:val="111111"/>
          <w:sz w:val="28"/>
          <w:sz w:val="28"/>
          <w:szCs w:val="28"/>
          <w:rtl w:val="true"/>
          <w:lang w:bidi="ar-SA"/>
        </w:rPr>
        <w:t>، منهم من جاءني مسموماً ومنهم من جاءني مقتولاً، ومنهم من جاءني عطشان، ومنهم من جاءني مظلوماً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فقبر من أزور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أقرب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 إليّ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صلى الله عليه، وخرج من فمه ضوء كضوء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حسيباً لنفسك تقیّاً مُحبّاً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التُقى ، فما المحبّة والحسيب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حسيباً لنفسك، تقيّاً بعَمَلِكَ، مُحبّاً لأهل بيتي وأنت من المشفّعين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وبكر مند </w:t>
      </w:r>
      <w:r>
        <w:rPr>
          <w:rFonts w:eastAsia="Amiri" w:cs="Amiri" w:ascii="Amiri" w:hAnsi="Amiri"/>
          <w:color w:val="111111"/>
          <w:sz w:val="28"/>
          <w:szCs w:val="28"/>
          <w:rtl w:val="true"/>
          <w:lang w:bidi="ar-SA"/>
        </w:rPr>
        <w:t>(</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ينقل منها الإِثْمِد من قرى نواحي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يكرمه أهلها وهم مخالفون ، يخرج إليها الناس ويرونَه ، وحديثه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عليها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اكترى منها بعيراً من إنسان إلى خراسان، فلما أراد المكاري الانصراف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اكتب لى شيئاً يكون لى شرف الدنيا والآخرة، فكتب على 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مُحبّاً لآل محمّد وإن كنتَ فاسقاً، وكن محبّاً لمحبّيهم وإن كانوا فاسقين </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25/496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أبى الصلت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أدخل إلى هذا الرجل فإن خرجتُ مُغطّى الرأس فلا تكلّمني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من الغد الغلام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أمير المؤمنين ، فقام حتى دخل عليه وأنا أَتبعه، وبين يديه طبق عليه عنب وبيده عنقود قد أكل بعضه، فلما بصر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إليه فعانقه ثم ناوله العنقود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كُل منه ،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تعفينى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لعلك تتهمني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فأكل منه ثم ناوله فأكل منه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ثلاث حبّات ثم رمى به وقام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وجّهتني</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مُغطّى الرأس ، فلم أُكلّمه حتى دخل الدار ونام على فراشه ، ودخل عليه في الحال محمّد ابنه شاب ّحسن الوجه قطط الشعر ، فلما نظر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ضمّه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بلغ قرب القرية الحمراء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معنا ماء وقد زالت الشمس ، فبحث بيده الأرض فنبع منها ماء توضأ هو ومن معه وأثره باق إلى الآن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 سناباد استند إلى الجبل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أنفَع به وبارك فيما يجعل فيه وفيما يُنحت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فنُحت له قدورٌ من ذلك الجبل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يُطبخ ما أكله إلّا فيها ، وكان خفيف الأكل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 القبّة التي فيها قبر هارون وخط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Style w:val="FootnoteAnchor"/>
          <w:rtl w:val="true"/>
        </w:rPr>
        <w:footnoteReference w:id="989"/>
      </w:r>
      <w:r>
        <w:rPr>
          <w:rFonts w:ascii="Amiri" w:hAnsi="Amiri" w:eastAsia="Amiri" w:cs="Amiri"/>
          <w:color w:val="111111"/>
          <w:sz w:val="28"/>
          <w:sz w:val="28"/>
          <w:szCs w:val="28"/>
          <w:rtl w:val="true"/>
          <w:lang w:bidi="ar-SA"/>
        </w:rPr>
        <w:t>هذه تُربتي وفيها أدفن ، وسيجعل الله هذا المكان مُختلف شيعتي، والله لا يزورني منهم زائر</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أوجب الله له غفران ذنبه بشفاعتنا ، ثمّ صلّى ركعات ودعا بدعوات، فلمّا فرغ سجد سجدة طويلة أحصينا له فيها خمسمائة تسبيحة ، ثم انصرف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29/500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رجل من أهل مصر اسمه حمزة أنّه كان في ليلة في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وكان يصلي إلى أن أعيا، فأسند يمينه ليستريح فرای مواجه وجهه مكتوباً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سَرَّهُ أَن يَرَى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اللَّهُ عَمَّنْ زارَهُ كُرَبَةفَلْيَأْتِ ذا القَبرَ إِنَّ اللهَ أَسْكَنَهُ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مِن رَسُولِ اللهِ مُنْتَجَبَهُ </w:t>
      </w:r>
      <w:r>
        <w:rPr>
          <w:rStyle w:val="FootnoteAnchor"/>
          <w:rtl w:val="true"/>
        </w:rPr>
        <w:footnoteReference w:id="99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فى ذكر محمد التقى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عبادته ، ودعائه ، وقضاء دين أبيه ، وجوده ، وكتاب أبيه إليه ،وعداوة المعتصم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أختصر من هاهنا ذكر محاسنهم فإنهم جميعاً ذرية بعضها من بعض، وكان للتقى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ولمن بعده من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 الله محاسن أفعال ومكارم أخلاق كما ذكرنا لآبائهم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الحسين بن النيسابوري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بموقف عرفة يمد يديه جميعاً فما زالتا ممدودتين إلى أن أفاض فما رأيت أحداً كان أقدر منه على ذلك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2/502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عبد الله بن عبد الرحمن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دعاء ندعو به</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أهل البيت إذا أحزننا أمر أو تخوَّفنا من السلطان أمراً لا قِبلَ لنا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كائناً قَبْلَ كُلِّ شيءٍ ، ويا مُكوِّنَ كلّ شيءٍ ، ويا باقياً بعد كلّ شيءٍ، صَلِّ على محمّدٍ وآلِ محمّدٍ وافعل بي كذا وكذا</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المطرفيّ </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عليه أربعة آلاف درهم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 فأرسل إلي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غداً فائتني ومعك ميزان وأوزان ، فدخلت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أبو الحسن ولك عليه أربعة آلاف درهم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فرفع المصلّى الذي كان تحته فإذا تحته دنانير فدفعها إليّ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 رجل بأبي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على قدر مروءتك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مروءتي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ذا فنعم، ثم قال يا غلام أعطه مائتي دينار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المكاري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وهو على ما كان من أمره، فقلت في نفسي هذا رجل لا يرجع إلى وطنه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أعرف مطعمه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رأسه ثم رفعه وقد اصفر 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 خبز شعير وملح جريش في حرم رسول الله أحبُّ إلي مما تراني فيه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6/506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وعدا رجل إلى محمد 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يريد العلم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 موسراً إن شئتَ أو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الدنيا من الهموكُلَّما زادَكَ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الَّذي زادَكَ في الغَمإنِّي رَأَيتُ النَّاسَ في 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يَطلُبُونَ العِلْمَ لِلْعِلْمَ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مُباهاةً لأَصْحَابِهِمْ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لِلْخُصُوماتِ وللظُّلم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إسماعيل بن بزيع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يأمُرَ لي بقميص من قُمُصه لكفني، فبعث به إلي،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إزراره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البزنطي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كتاب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الموالي إذا ركبتَ أخرجوك من الباب الصغير، إنما ذلك من بخل بهم لئلا ينال منك أحد خيراً، فأسألك بحقي عليك أن لا يكون مدخلك ومخرجك إلا من الباب الأكبر ، وإذا ركبت فليكن معك ذهب وفضة ثم لا يسألك أحدٌ إلا أعطيته ، ومن سألك من عمومتك أن تبره فلا تعطه أقل من خمسين ديناراً والكثير إليك ، ومن سألك من عماتك فلا تعطها أقل من خمسة وعشرين ديناراً والكثير إليك ، إنّما أريد أن يرفعك فأنفق ولا تخش من ذي العرش إقتاراً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أورمة </w:t>
      </w:r>
      <w:r>
        <w:rPr>
          <w:rStyle w:val="FootnoteAnchor"/>
          <w:rtl w:val="true"/>
        </w:rPr>
        <w:footnoteReference w:id="10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بجماعة من وزرائه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على محمّد بن علي بن موسى زوراً، واكتبوا </w:t>
      </w:r>
      <w:r>
        <w:rPr>
          <w:rStyle w:val="FootnoteAnchor"/>
          <w:rtl w:val="true"/>
        </w:rPr>
        <w:footnoteReference w:id="1007"/>
      </w:r>
      <w:r>
        <w:rPr>
          <w:rFonts w:ascii="Amiri" w:hAnsi="Amiri" w:eastAsia="Amiri" w:cs="Amiri"/>
          <w:color w:val="111111"/>
          <w:sz w:val="28"/>
          <w:sz w:val="28"/>
          <w:szCs w:val="28"/>
          <w:rtl w:val="true"/>
          <w:lang w:bidi="ar-SA"/>
        </w:rPr>
        <w:t xml:space="preserve">أنه أراد أن يخرج ، قال </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أردت أن تخرج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 شيئاً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شهدوا عليك ، وأحضروا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الكتب أخذناها من بعض غلمانك ، وكان في بَهو </w:t>
      </w:r>
      <w:r>
        <w:rPr>
          <w:rStyle w:val="FootnoteAnchor"/>
          <w:rtl w:val="true"/>
        </w:rPr>
        <w:footnoteReference w:id="1008"/>
      </w:r>
      <w:r>
        <w:rPr>
          <w:rFonts w:ascii="IRNazanin" w:hAnsi="IRNazanin" w:eastAsia="IRNazanin"/>
          <w:color w:val="111111"/>
          <w:sz w:val="28"/>
          <w:sz w:val="28"/>
          <w:szCs w:val="28"/>
          <w:rtl w:val="true"/>
          <w:lang w:bidi="fa-IR"/>
        </w:rPr>
        <w:t xml:space="preserve">جالساً ، فرفع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يده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كانوا كذبوا عليّ فخذهم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إلى ذلك البهو يرجف ويذهب ويجيء، فكلما قام واحد منهم وقع فقال له المعتصم يابن رسول الله ، إنّي تائب مما قلتُ فادع ربّك أن يسكّنه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سكّنه إنّك تعلم أنهم أعداؤك وأعدائي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ميسرة ، عن محمد بن الوليد الكرماني </w:t>
      </w:r>
      <w:r>
        <w:rPr>
          <w:rStyle w:val="FootnoteAnchor"/>
          <w:rtl w:val="true"/>
        </w:rPr>
        <w:footnoteReference w:id="101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جعفر بن الرضا فوجدت بالباب الذي فى الفناء قوماً كثيراً، فعدلت إلى مسافر وجلستُ إليه حتّى زالت الشمس، فقمنا إلى الصلاة، فلما صلينا الظهر وجدتُ حِسّاً من وراثي فالتفتُ فإذا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فصرتُ إليه حتى قبلت يده، ثم جلس وسأل عن مقدمي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سلّمتُ ، فأعاد القول ثلاث مرات سلّم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ما قد كان في قلبي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فتداركتها وقلتُ سلّمتُ ورضيت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قلبي حتى لو جهدتُ ورمت لنفسي أن أعود إلى الشك ما وصلت إليه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فعُدتُ من الغد باكراً فارتفعت عن الباب الأول وصرتُ قبل الخيل وما ورائي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أعلمه وأنا أتوقع أن أجد السبيل إلى الإرشاد إليه، فلم أجد أحداً حتى اشتدّ الحرّ والجوع جداً، حتى جعلت أشرب الماء أطفئ به حرّ ما أجد من الجوع والخواء، فبينا أنا كذلك إذ أقبل نحوي غلام قد حمل خُواناً عليه طعام وألوان، وغلامٌ آخر معه طشت وإبريق حتَّى وُضِعَ بين يدي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w:t>
      </w:r>
      <w:r>
        <w:rPr>
          <w:rStyle w:val="FootnoteAnchor"/>
          <w:rtl w:val="true"/>
        </w:rPr>
        <w:footnoteReference w:id="1011"/>
      </w:r>
      <w:r>
        <w:rPr>
          <w:rFonts w:ascii="IRNazanin" w:hAnsi="IRNazanin" w:eastAsia="IRNazanin"/>
          <w:color w:val="111111"/>
          <w:sz w:val="28"/>
          <w:sz w:val="28"/>
          <w:szCs w:val="28"/>
          <w:rtl w:val="true"/>
          <w:lang w:bidi="fa-IR"/>
        </w:rPr>
        <w:t xml:space="preserve">أن تأكل، فأكلتُ ، فما فرغت حتى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فقمت إليه فأمرني بالجلوس والأكل، فأكلتُ، فنظر إلى الغلام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معه يَنْشَط ، حتّى إذا فرغتُ وأخذ الغلام فتات الطعام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مَه ما كان في الصحراء فدعهُ ولو فخذ شاة، وما كان في البيت فالتقطه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أمر أن يُعمَل له مسك في بان </w:t>
      </w:r>
      <w:r>
        <w:rPr>
          <w:rStyle w:val="FootnoteAnchor"/>
          <w:rtl w:val="true"/>
        </w:rPr>
        <w:footnoteReference w:id="1012"/>
      </w:r>
      <w:r>
        <w:rPr>
          <w:rFonts w:ascii="Amiri" w:hAnsi="Amiri" w:eastAsia="Amiri" w:cs="Amiri"/>
          <w:color w:val="111111"/>
          <w:sz w:val="28"/>
          <w:sz w:val="28"/>
          <w:szCs w:val="28"/>
          <w:rtl w:val="true"/>
          <w:lang w:bidi="ar-SA"/>
        </w:rPr>
        <w:t xml:space="preserve">، فكتب إليه الفضل </w:t>
      </w:r>
      <w:r>
        <w:rPr>
          <w:rStyle w:val="FootnoteAnchor"/>
          <w:rtl w:val="true"/>
        </w:rPr>
        <w:footnoteReference w:id="1013"/>
      </w:r>
      <w:r>
        <w:rPr>
          <w:rFonts w:ascii="Amiri" w:hAnsi="Amiri" w:eastAsia="Amiri" w:cs="Amiri"/>
          <w:color w:val="111111"/>
          <w:sz w:val="28"/>
          <w:sz w:val="28"/>
          <w:szCs w:val="28"/>
          <w:rtl w:val="true"/>
          <w:lang w:bidi="ar-SA"/>
        </w:rPr>
        <w:t xml:space="preserve">يُخْبِرُهُ أنّ الناس يعيبون ذلك عليك، فكتب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فضل، أما علمت أن يوسف كان يلبس ديباجاً مزروراً بالذهب، ويجلس على كراسيّ الذهب، فلم يَنْقُصْ من حكمته شيئاً ذلك، وكذلك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لمواليك في موالاتهم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السّلامكان له غلام يخدمه، فقال للغلام رجل 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لأكون له مملوكاً مكانك ومالي كله لك وأنا أخدمه، فذهب الغلام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الله إلى خيراً وذكر حديث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رغب الرجل فينا قبلناه وأرسلناك ، وأنا أنصحك إذا كان يوم القيامة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بنور الله ، وكان أمير المؤمنين متعلقاً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Style w:val="FootnoteAnchor"/>
          <w:rtl w:val="true"/>
        </w:rPr>
        <w:footnoteReference w:id="1014"/>
      </w:r>
      <w:r>
        <w:rPr>
          <w:rFonts w:ascii="Amiri" w:hAnsi="Amiri" w:eastAsia="Amiri" w:cs="Amiri"/>
          <w:color w:val="111111"/>
          <w:sz w:val="28"/>
          <w:sz w:val="28"/>
          <w:szCs w:val="28"/>
          <w:rtl w:val="true"/>
          <w:lang w:bidi="ar-SA"/>
        </w:rPr>
        <w:t>رسول الله، وكان الأئمة متعلقين بأمير المؤمنين ،</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شيعتنا متعلّقين بنا يدخلون مدخلنا ويردون موردنا ، الخبر بتمامه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11/511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وعن محمّد بن سهل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أسمع أبا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الشهر الذي قُبض فيه يكثر التَمَثَّل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تَسَمَّع فإنَّ الصَّوْتَ يُؤْذِنُ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بساعاتِ التَّقى ساعة القوتِفإن كنتَ لا تدري متى أَنْتَ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تَدْرِي أَنَّهُ لابُدَّ مِنْ مَوْتِ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عشر في ذكر النقى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طعامه ، وكلامه على بعض وكلائه ، وبعض مواعظه ، ودعائه ، وخروجه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إلى سرّ من رأى </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هارون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فدعا بالمائدة فلم يكن عليها بقل، فأمسك يده ثم 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أني لا آكل على مائدة ليس عليها خُضَرُ، فذهب فجاء بالبقل فمد يده وأكل وأكلتُ معه </w:t>
      </w:r>
      <w:r>
        <w:rPr>
          <w:rStyle w:val="FootnoteAnchor"/>
          <w:rtl w:val="true"/>
        </w:rPr>
        <w:footnoteReference w:id="1017"/>
      </w:r>
      <w:r>
        <w:rPr>
          <w:rFonts w:ascii="Amiri" w:hAnsi="Amiri" w:eastAsia="Amiri" w:cs="Amiri"/>
          <w:color w:val="111111"/>
          <w:sz w:val="28"/>
          <w:sz w:val="28"/>
          <w:szCs w:val="28"/>
          <w:rtl w:val="true"/>
          <w:lang w:bidi="ar-SA"/>
        </w:rPr>
        <w:t xml:space="preserve">، ثمّ أكثر من الحلواء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وشيعتنا خُلقنا من الحلاوة فنحن نحبّ الحلواء</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محمّد المعروف بالزيديّ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بعض البلدان ورأيت وكلاءك فمنهم قوم يتحرجون أن يمسوا الدرهم مخافة أن تَسْوَدَّ أيديهم منه ، ورأيت قوماً لا يبالون ما نالوا من أموالكم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وكلاء قد ائتمناهم على دمائنا فهم الحريّ أن يؤدوا الأمانة في أموالنا ، ولنا وكلاء إذا خفنا سطوتهم سلطناهم على أموالنا فأولئك شرُّ خلق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محمد الفحّام </w:t>
      </w:r>
      <w:r>
        <w:rPr>
          <w:rStyle w:val="FootnoteAnchor"/>
          <w:rtl w:val="true"/>
        </w:rPr>
        <w:footnoteReference w:id="1020"/>
      </w:r>
      <w:r>
        <w:rPr>
          <w:rFonts w:ascii="IRNazanin" w:hAnsi="IRNazanin" w:eastAsia="IRNazanin"/>
          <w:color w:val="111111"/>
          <w:sz w:val="28"/>
          <w:sz w:val="28"/>
          <w:szCs w:val="28"/>
          <w:rtl w:val="true"/>
          <w:lang w:bidi="fa-IR"/>
        </w:rPr>
        <w:t xml:space="preserve">، عن المنصوري، عن عمّ أبيه ، عن أبي الحسن ،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 xml:space="preserve">مكتوبة فله في إِثْرَها دعوة مستجابة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في النوم فسألته عن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 إذا فرغت من المكتوبة فقل وأنت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مَنْ رَواهُ وبحقِّ مَنْ رُوي عنه صَلِّ على جَمَاعَتِهم وافعل بي کیت وکیت</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كثيراً ما أدعو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عُدّتي عند العُددِ ، ويا رجائي والمُعْتَمَد ، ويا كَهْفي والسند،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واحد يا أحد </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و يا قُل هُوَ الله أحد، أسألك بحقِّ من خلقت من خَلقك ولم تجعل في خلقك أحداً مِثْلهم ، صَلّ على جماعتهم </w:t>
      </w:r>
      <w:r>
        <w:rPr>
          <w:rStyle w:val="FootnoteAnchor"/>
          <w:rtl w:val="true"/>
        </w:rPr>
        <w:footnoteReference w:id="1025"/>
      </w:r>
      <w:r>
        <w:rPr>
          <w:rFonts w:ascii="Amiri" w:hAnsi="Amiri" w:eastAsia="Amiri" w:cs="Amiri"/>
          <w:color w:val="111111"/>
          <w:sz w:val="28"/>
          <w:sz w:val="28"/>
          <w:szCs w:val="28"/>
          <w:rtl w:val="true"/>
          <w:lang w:bidi="ar-SA"/>
        </w:rPr>
        <w:t>وافعل بي كيت وكيت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 الله أن تستجيب لمن دعا به في مشهدي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6/517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 صديق فَوُلّي ولاية فأصبتَهُ على ما كان لك قبل ولايته فليس بِصَدِيقِ سُوءٍ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صَفَت له دنياه فاتّهمه في دينه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أوقات لا يحجب فيها الدعاء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إِثْرِ المكتوبة، وعند نزول القَطر، وعند ظهور آية معجزة لله في أرضه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يلزم التقية، ولم يصُنّا عن سفلة الرعيّة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بالورع فإنّه الدين الذي نُلازمه وندين الله به ونريده ممّن يوالينا ، لا تُتبعونا بالشفاعة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إلى سُرّ من رأى كرهاً، ولو أُخرجت عنها أُخرجتُ كُرها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دعوات لا يحجبن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ودعوته عليه إذا عقه ، ودعاء المظلوم على ظالمه ودعاؤه لمن انتصر له منه، ودعاء مؤمن لمؤمن واساه فينا ودعاؤه عليه إذا لم يواسه مع القدرة عليه واضطرار أخيه إليه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موفّق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راكباً قد مضى إلى بعض حيطانه من أمواله فاتبعته فإذا فازةٌ </w:t>
      </w:r>
      <w:r>
        <w:rPr>
          <w:rStyle w:val="FootnoteAnchor"/>
          <w:rtl w:val="true"/>
        </w:rPr>
        <w:footnoteReference w:id="1035"/>
      </w:r>
      <w:r>
        <w:rPr>
          <w:rFonts w:ascii="IRNazanin" w:hAnsi="IRNazanin" w:eastAsia="IRNazanin"/>
          <w:color w:val="111111"/>
          <w:sz w:val="28"/>
          <w:sz w:val="28"/>
          <w:szCs w:val="28"/>
          <w:rtl w:val="true"/>
          <w:lang w:bidi="fa-IR"/>
        </w:rPr>
        <w:t xml:space="preserve">له قد ضربت على جدول نهر له فيه ماء كثير، فجلستُ أنتظره حتى وافى فقبلت يده وفخذه، وأمسك بركابه حتى نزل، وأومأتُ إلى أخذ اللجام فأبى أن يفعل ذلك غيره، وأخرجه بيده من رأس الدابة وعلّقه في بعض أطناب الفازة، وجلس وسألني عن مجيئي، فأخبرته أنّي جئتُ من وقت العصر وقد كان صار وقت المغرب، فحمحم الفَرَس ، فضحك وتكلّم بشيء بالفارسيّة ثمّ قام فرفع ثفرة من تحت ذنبه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فمضى حتّى بَعْدَ عن جدول النهر، فبال وراث ورجع ،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يُعط داود شيئاً إلا وقد أعطى محمّد وآل محمّد أكثر منه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14/525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وعن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أشدّ حبّاً لدينه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أشدّكم حباً لصاحبه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15/526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وعن ابن أورمة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دهر ،سوء، ادْعُ المرأة إلى الفجور فإن أجابتك فلا ، وإن لم تجبك إلى الزنا فهى امرأتك متعة حلال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عشر في ذكر الحسن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حاله عند جنازة أبيه ،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السيّاري</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جنازة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أبيه مشقوق الجيب ، فأنكر عليه ذلك ،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موسى بن عمران في جنازة أخيه هارون مشقوق الجيب ، وكان تحت ثوب العسكري ثوب غير مشقوق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الحسين بن زيد بن الحسين بن زید بن زین العابدین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دار العامة إلى منزله ، فلما صار إلى الدار أردت الانصراف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 ، فدخل ثمّ أذن لي فدخلت فأعطاني مائة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صيرها في ثمن جارية فإنّ جاريتك ماتت ، وكنت خرجت من البيت وعهدي بها أنشط ما كانت ، فمضيت فإذا الغلام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جاريتك الساعة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ماءً فَشَرِقَتْ فماتت </w:t>
      </w:r>
      <w:r>
        <w:rPr>
          <w:rStyle w:val="FootnoteAnchor"/>
          <w:rtl w:val="true"/>
        </w:rPr>
        <w:footnoteReference w:id="104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وأتاه بعض أصدقائه 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ركبني دين وكنت أستحيي أن أذكر له كم هو ، فأعطاه أربعمائة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بالليل حاجة فإن الليل مظلم والحياء في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 جعل يبكي،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بكائي لما لم أبحث عن حاله حتى ألجأته إلى ذُلّ السؤال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أحمد بن مابنداد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أخاً في حاجتي فخيبني ، فكتب إليه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الفانية الغَرَّارة ولا في الباقية القيادة </w:t>
      </w:r>
      <w:r>
        <w:rPr>
          <w:rStyle w:val="FootnoteAnchor"/>
          <w:rtl w:val="true"/>
        </w:rPr>
        <w:footnoteReference w:id="1043"/>
      </w:r>
      <w:r>
        <w:rPr>
          <w:rFonts w:ascii="Amiri" w:hAnsi="Amiri" w:eastAsia="Amiri" w:cs="Amiri"/>
          <w:color w:val="111111"/>
          <w:sz w:val="28"/>
          <w:sz w:val="28"/>
          <w:szCs w:val="28"/>
          <w:rtl w:val="true"/>
          <w:lang w:bidi="ar-SA"/>
        </w:rPr>
        <w:t>، ما يقصدك أخ من إخوانك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حاجة فتختيّبه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إِنَّنا عَامِلُونَ</w:t>
      </w:r>
      <w:r>
        <w:rPr>
          <w:rStyle w:val="FootnoteAnchor"/>
          <w:rtl w:val="true"/>
        </w:rPr>
        <w:footnoteReference w:id="1044"/>
      </w:r>
      <w:r>
        <w:rPr>
          <w:rFonts w:ascii="Amiri" w:hAnsi="Amiri" w:eastAsia="Amiri" w:cs="Amiri"/>
          <w:color w:val="111111"/>
          <w:sz w:val="28"/>
          <w:sz w:val="28"/>
          <w:szCs w:val="28"/>
          <w:rtl w:val="true"/>
          <w:lang w:bidi="ar-SA"/>
        </w:rPr>
        <w:t xml:space="preserve">، واعلم أنّ الأُخُوَّةَ الدينيةَ لَأَمَسّ من الأخوة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تُقَدِّمُوا لأَنْفُسِكُمْ مِنْ خَيْرِ تَجِدُوهُ عِنْدَ اللهِ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 وأنفذه إليه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أبي هاشم الجعفري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ليتنى لا أواخذ إلا بهذا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73/358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الغيبة 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78/359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13/351</w:t>
      </w:r>
      <w:r>
        <w:rPr>
          <w:rFonts w:ascii="IRNazanin" w:hAnsi="IRNazanin" w:eastAsia="IRNazanin"/>
          <w:color w:val="111111"/>
          <w:sz w:val="28"/>
          <w:sz w:val="28"/>
          <w:szCs w:val="28"/>
          <w:rtl w:val="true"/>
          <w:lang w:bidi="fa-IR"/>
        </w:rPr>
        <w:t xml:space="preserve">، بإسناده عن سعد بن عبد الله ، عن أبي هاشم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عياش 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لباباً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لا يدخله إلا أهل المعروف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154" w:name="pg7894_81747"/>
    </w:p>
    <w:p>
      <w:pPr>
        <w:pStyle w:val="Heading3"/>
        <w:numPr>
          <w:ilvl w:val="2"/>
          <w:numId w:val="1"/>
        </w:numPr>
        <w:rPr/>
      </w:pPr>
      <w:bookmarkStart w:id="155" w:name="__RefHeading___Toc6062788_1051229030"/>
      <w:bookmarkStart w:id="156" w:name="_Toc51"/>
      <w:bookmarkEnd w:id="154"/>
      <w:bookmarkEnd w:id="155"/>
      <w:r>
        <w:rPr>
          <w:rtl w:val="true"/>
        </w:rPr>
        <w:t xml:space="preserve">[ </w:t>
      </w:r>
      <w:r>
        <w:rPr>
          <w:rtl w:val="true"/>
        </w:rPr>
        <w:t xml:space="preserve">في خبر الغيبة </w:t>
      </w:r>
      <w:r>
        <w:rPr>
          <w:rtl w:val="true"/>
        </w:rPr>
        <w:t>]</w:t>
      </w:r>
      <w:bookmarkEnd w:id="156"/>
    </w:p>
    <w:p>
      <w:pPr>
        <w:pStyle w:val="BookText"/>
        <w:rPr/>
      </w:pPr>
      <w:r>
        <w:rPr>
          <w:rStyle w:val="FootnoteAnchor"/>
          <w:rtl w:val="true"/>
        </w:rPr>
        <w:footnoteReference w:id="104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جعفر الهرمزاني </w:t>
      </w:r>
      <w:r>
        <w:rPr>
          <w:rStyle w:val="FootnoteAnchor"/>
          <w:rtl w:val="true"/>
        </w:rPr>
        <w:footnoteReference w:id="105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عاملاً للسلطان في البطائح ، فبلغني لعن فارس بن حاتم وكان صديقاً لي، فاغتممت لذلك، فتركت عملي ولحقت بسر من رأى، فدخلت على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العشائين فجثوتُ بين يديه،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جاء بك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لعن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،فارساً العنه يابن جعفر وابرأ منه ، فقمتُ لأخرج، فلما صرت في الدهليز تذكرت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فارساً من الفرسان أو رجلا </w:t>
      </w:r>
      <w:r>
        <w:rPr>
          <w:rStyle w:val="FootnoteAnchor"/>
          <w:rtl w:val="true"/>
        </w:rPr>
        <w:footnoteReference w:id="1051"/>
      </w:r>
      <w:r>
        <w:rPr>
          <w:rFonts w:ascii="Amiri" w:hAnsi="Amiri" w:eastAsia="Amiri" w:cs="Amiri"/>
          <w:color w:val="111111"/>
          <w:sz w:val="28"/>
          <w:sz w:val="28"/>
          <w:szCs w:val="28"/>
          <w:rtl w:val="true"/>
          <w:lang w:bidi="ar-SA"/>
        </w:rPr>
        <w:t xml:space="preserve">آخر اسمه فارس، والله لأرجعنّ إليه ولأسألنّ عن اسمه واسم أبيه ، فإذا الغلام قد ناداني يا جعفر ارجع فرجعتُ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فارس بن حاتم بن ماهويه القزويني</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يكفيني، فأقمت بسر من رأى إلى أن توفّي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جنازته ، فلمّا كان اليوم الثالث جئت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بين يديه ، فقال الغلام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 جعفر وأدخله الدار ، فدخلت الدار فلما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به ، فقلت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يابن رسول الله، إن مضيت فمن الحجّة علينا بعدك ولا نرى لك خلفاً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أُريك الآن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حتى دخل رجل ورجلان إلى أن اجتمعنا عشرة، وكان فينا علي بن بلال </w:t>
      </w:r>
      <w:r>
        <w:rPr>
          <w:rStyle w:val="FootnoteAnchor"/>
          <w:rtl w:val="true"/>
        </w:rPr>
        <w:footnoteReference w:id="1053"/>
      </w:r>
      <w:r>
        <w:rPr>
          <w:rFonts w:ascii="Amiri" w:hAnsi="Amiri" w:eastAsia="Amiri" w:cs="Amiri"/>
          <w:color w:val="111111"/>
          <w:sz w:val="28"/>
          <w:sz w:val="28"/>
          <w:szCs w:val="28"/>
          <w:rtl w:val="true"/>
          <w:lang w:bidi="ar-SA"/>
        </w:rPr>
        <w:t xml:space="preserve">والعَمْري </w:t>
      </w:r>
      <w:r>
        <w:rPr>
          <w:rStyle w:val="FootnoteAnchor"/>
          <w:rtl w:val="true"/>
        </w:rPr>
        <w:footnoteReference w:id="1054"/>
      </w:r>
      <w:r>
        <w:rPr>
          <w:rFonts w:ascii="Amiri" w:hAnsi="Amiri" w:eastAsia="Amiri" w:cs="Amiri"/>
          <w:color w:val="111111"/>
          <w:sz w:val="28"/>
          <w:sz w:val="28"/>
          <w:szCs w:val="28"/>
          <w:rtl w:val="true"/>
          <w:lang w:bidi="ar-SA"/>
        </w:rPr>
        <w:t xml:space="preserve">ورجل آخر خير ،فاضل فقال للرجل ولعلي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موص إليكم بوصيّةٍ وأعهد إليكم أمراً فاحفظوه عنّي، إنه لا يجوز لولي الله أن يترك ثقاته متحيرين بعده كالغَنَم لا راعي لها، وإنّي مُرِيكُمْ صاحبكم والقيم بهذا الأمر بعدي فاسمعوا وأطيعوا ، وأخبروا بذلك إخوانكم، فإنّه سيأتيكم بعد الهزاهز تَزَلْزُلُ أقدامكم فلا تَغَيَّرُوا لها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إلى العمري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القيم بأمر ابني غداً، ثم دعا بجارية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ائتيني بفلان وسماه ، فأتت بغلام خماسي أشبه الناس بأبي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رأيت النور يتزحزح في حُدُوثَتِهِ حَتَّى غَشَى بصري من نوره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صاحبكم والقيم بأمري بعدي، والحجّة عليكم بعدي ، وسيغيب عنكم فلا ترونه بعد اليوم، </w:t>
      </w:r>
    </w:p>
    <w:p>
      <w:pPr>
        <w:pStyle w:val="BookText"/>
        <w:rPr/>
      </w:pPr>
      <w:r>
        <w:rPr>
          <w:rFonts w:ascii="IRNazanin" w:hAnsi="IRNazanin" w:eastAsia="IRNazanin"/>
          <w:color w:val="111111"/>
          <w:sz w:val="28"/>
          <w:sz w:val="28"/>
          <w:szCs w:val="28"/>
          <w:rtl w:val="true"/>
          <w:lang w:bidi="fa-IR"/>
        </w:rPr>
        <w:t xml:space="preserve">يغيب غيبة طويلة يرتاب في ذلك أكثرهم إلّا أنّه لا يحتجب عنكم، إن الأمور تجري على يديه والذي لا إله إلا هو لو أن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أصابوه أو ظفروا به لكانوا أَشدَّ عَلَيْه من أعدائه ولقطعوه إربا إرباً حسداً وبغياً، وإنه سيخرج وليس في عُنُقِه لخَلْقِ بيعة ولا عهد فيظهره الله فيملأها 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هذا عنّي وأخبروا به إخوانكم واسمعوا له وأطيعوا ، فإنّه سيأتيكم أمره وأنتم غافلون لاهون ساهون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فقال انصرفوا ، فخرجنا فما رأيناه بَعْدُ بأعيننا </w:t>
      </w:r>
      <w:r>
        <w:rPr>
          <w:rFonts w:eastAsia="Amiri" w:cs="Amiri" w:ascii="Amiri" w:hAnsi="Amiri"/>
          <w:color w:val="111111"/>
          <w:sz w:val="28"/>
          <w:szCs w:val="28"/>
          <w:rtl w:val="true"/>
          <w:lang w:bidi="ar-SA"/>
        </w:rPr>
        <w:t xml:space="preserve">. </w:t>
      </w:r>
      <w:bookmarkStart w:id="157" w:name="pg7894_81750"/>
    </w:p>
    <w:p>
      <w:pPr>
        <w:pStyle w:val="Heading2"/>
        <w:numPr>
          <w:ilvl w:val="1"/>
          <w:numId w:val="1"/>
        </w:numPr>
        <w:rPr/>
      </w:pPr>
      <w:bookmarkStart w:id="158" w:name="__RefHeading___Toc6062790_1051229030"/>
      <w:bookmarkStart w:id="159" w:name="_Toc52"/>
      <w:bookmarkEnd w:id="157"/>
      <w:bookmarkEnd w:id="158"/>
      <w:r>
        <w:rPr>
          <w:rtl w:val="true"/>
        </w:rPr>
        <w:t>الباب الرابع عشر في ذكر صاحب الزمان عليه السّلام</w:t>
      </w:r>
      <w:bookmarkEnd w:id="15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6062792_1051229030"/>
      <w:bookmarkStart w:id="161" w:name="_Toc53"/>
      <w:bookmarkEnd w:id="160"/>
      <w:r>
        <w:rPr>
          <w:rtl w:val="true"/>
        </w:rPr>
        <w:t xml:space="preserve">فصل </w:t>
      </w:r>
      <w:r>
        <w:rPr>
          <w:rtl w:val="true"/>
        </w:rPr>
        <w:t xml:space="preserve">[ </w:t>
      </w:r>
      <w:r>
        <w:rPr>
          <w:rtl w:val="true"/>
        </w:rPr>
        <w:t xml:space="preserve">في لباسه، وطعامه ، ومسكنه ، وسيرته ، وعدله ، وحربه </w:t>
      </w:r>
      <w:r>
        <w:rPr>
          <w:rtl w:val="true"/>
        </w:rPr>
        <w:t>(</w:t>
      </w:r>
      <w:r>
        <w:rPr>
          <w:rtl w:val="true"/>
        </w:rPr>
        <w:t>علیه السّلام</w:t>
      </w:r>
      <w:r>
        <w:rPr>
          <w:rtl w:val="true"/>
        </w:rPr>
        <w:t xml:space="preserve">) </w:t>
      </w:r>
      <w:r>
        <w:rPr>
          <w:rtl w:val="true"/>
        </w:rPr>
        <w:t xml:space="preserve">مع بني أمية </w:t>
      </w:r>
      <w:r>
        <w:rPr>
          <w:rtl w:val="true"/>
        </w:rPr>
        <w:t>]</w:t>
      </w:r>
      <w:bookmarkEnd w:id="16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حمّاد بن عثمان </w:t>
      </w:r>
      <w:r>
        <w:rPr>
          <w:rStyle w:val="FootnoteAnchor"/>
          <w:rtl w:val="true"/>
        </w:rPr>
        <w:footnoteReference w:id="1055"/>
      </w:r>
      <w:r>
        <w:rPr>
          <w:rFonts w:ascii="IRNazanin" w:hAnsi="IRNazanin" w:eastAsia="IRNazanin"/>
          <w:color w:val="111111"/>
          <w:sz w:val="28"/>
          <w:sz w:val="28"/>
          <w:szCs w:val="28"/>
          <w:rtl w:val="true"/>
          <w:lang w:bidi="fa-IR"/>
        </w:rPr>
        <w:t xml:space="preserve">حضرتُ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يلبس الخشن وعليك اللباس الجيد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يلبس ذلك في زمانٍ لا يُنْكَرُ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لبس ذلك اليوم شُهِّرَ به ، خیر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لباس أهله، غير أن قائمنا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لبس لباس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بسيرة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والفصول المهمّة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3/216</w:t>
      </w:r>
      <w:r>
        <w:rPr>
          <w:rFonts w:ascii="Amiri" w:hAnsi="Amiri" w:eastAsia="Amiri" w:cs="Amiri"/>
          <w:color w:val="111111"/>
          <w:sz w:val="28"/>
          <w:sz w:val="28"/>
          <w:szCs w:val="28"/>
          <w:rtl w:val="true"/>
          <w:lang w:bidi="ar-SA"/>
        </w:rPr>
        <w:t xml:space="preserve">،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السند كما في السابق</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اللباس والطعام والاجتهاد</w:t>
      </w:r>
    </w:p>
    <w:p>
      <w:pPr>
        <w:pStyle w:val="BookText"/>
        <w:rPr/>
      </w:pPr>
      <w:r>
        <w:rPr>
          <w:rFonts w:ascii="Amiri" w:hAnsi="Amiri" w:eastAsia="Amiri" w:cs="Amiri"/>
          <w:color w:val="111111"/>
          <w:sz w:val="28"/>
          <w:sz w:val="28"/>
          <w:szCs w:val="28"/>
          <w:rtl w:val="true"/>
          <w:lang w:bidi="ar-SA"/>
        </w:rPr>
        <w:t xml:space="preserve">وفي العبادة وقتال أعداء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أين يكون مسكنه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في مسجد السهلة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سيرته ؟</w:t>
      </w:r>
    </w:p>
    <w:p>
      <w:pPr>
        <w:pStyle w:val="BookText"/>
        <w:rPr/>
      </w:pPr>
      <w:r>
        <w:rPr>
          <w:rFonts w:ascii="IRNazanin" w:hAnsi="IRNazanin" w:eastAsia="IRNazanin"/>
          <w:color w:val="111111"/>
          <w:sz w:val="28"/>
          <w:sz w:val="28"/>
          <w:szCs w:val="28"/>
          <w:rtl w:val="true"/>
          <w:lang w:bidi="fa-IR"/>
        </w:rPr>
        <w:t xml:space="preserve">قال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يركب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أفرهُ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قدماه إلّا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لباسه وطعامه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ألين لباسه الكرابيس، وأطيب طعامه خبز شعير بالملح وألين فراشه التراب ، وأطيب طيبه الماء، يراعي النجوم ساجداً وراكعاً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أَحَشُوا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w:t>
      </w:r>
      <w:r>
        <w:rPr>
          <w:rStyle w:val="FootnoteAnchor"/>
          <w:rtl w:val="true"/>
        </w:rPr>
        <w:footnoteReference w:id="10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يبعث إلى بني أمية بالشام ، فيهربون إلى الروم ، فيقول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ندخلكم الروم حتى تتنَصَّروا فيتنصّرون ويعلّقون في أعناقهم الصلبان فيدخلونهم ، فإذا نزل أصحاب القائم بحضرتهم طلبوا الأمان والصلح،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حتّى تدفعوا إلينا مَنْ عندكم منا ، فيدفعونهم إليهم وذلك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تَرْكُضُوا وَارْجِعُوا إِلَى مَا أُتْرِفْتُمْ فِيهِ وَمَسَاكِنِكُمْ لَعَلَّكُمْ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ويسألهم عن الكنوز وهو أعلم بها منهم فما زالوا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جَعَلْنَاهُمْ حَصِيداً خَامِدِينَ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بالسيف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قسّم بالسويّة، وعدل في الرعيّة ؛ فمن أطاعه أطاع الله، ومن عصاه فقد عصى الله ، وتجتمع إليه أموال الدنيا كلها من بطن الأرض وظهرها، ويقول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قطعتم فيه الأرحام وسفكتم عليه الدم الحرام وركبتم فيه محارم الله ، فيعطي شيئاً لم يُعْطِهِ أحدٌ ،قبله ويملأ الأرض عدلاً كما ملئت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 المهديّ لأنّه يهدي لأمر خفي، يستخرج التوراة وسائر كتب الله من غار بأنطاكيّة، فيحكم بين أهل التوراة بتوراتهم وبين أهل الإنجيل بإنجيلهم، وبين أهل الزبور بزبورهم، وبين أهل الفرقان بالفرقان</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1378/397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شريك بن عبد الله ، عن جابر الجعفي، عن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55/466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أخبرتي أبو الحسين محمّد بن هارون بن موسى،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محمّد النهاوندي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الكريم، عن أبي إسحاق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سليمان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السري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السلميّ،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الحسن بن علي الكوفي ، عن عبد الله بن المغيرة عن سفيان بن عبد المؤمن الأنصاريّ، عن عمرو بن شمر ، عن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سرور أهل 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390:50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7894_81755"/>
    </w:p>
    <w:p>
      <w:pPr>
        <w:pStyle w:val="Heading3"/>
        <w:numPr>
          <w:ilvl w:val="2"/>
          <w:numId w:val="1"/>
        </w:numPr>
        <w:rPr/>
      </w:pPr>
      <w:bookmarkStart w:id="163" w:name="__RefHeading___Toc6062794_1051229030"/>
      <w:bookmarkStart w:id="164" w:name="_Toc54"/>
      <w:bookmarkEnd w:id="162"/>
      <w:bookmarkEnd w:id="163"/>
      <w:r>
        <w:rPr>
          <w:rtl w:val="true"/>
        </w:rPr>
        <w:t xml:space="preserve">فصل </w:t>
      </w:r>
      <w:r>
        <w:rPr>
          <w:rtl w:val="true"/>
        </w:rPr>
        <w:t>[</w:t>
      </w:r>
      <w:r>
        <w:rPr>
          <w:rtl w:val="true"/>
        </w:rPr>
        <w:t xml:space="preserve">في خروجه وقضاياه ، وما يظهر من سيرته وعدله </w:t>
      </w:r>
      <w:r>
        <w:rPr>
          <w:rtl w:val="true"/>
        </w:rPr>
        <w:t>(</w:t>
      </w:r>
      <w:r>
        <w:rPr>
          <w:rtl w:val="true"/>
        </w:rPr>
        <w:t>علیه السّلام</w:t>
      </w:r>
      <w:r>
        <w:rPr>
          <w:rtl w:val="true"/>
        </w:rPr>
        <w:t>) ]</w:t>
      </w:r>
      <w:bookmarkEnd w:id="16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سدير </w:t>
      </w:r>
      <w:r>
        <w:rPr>
          <w:rStyle w:val="FootnoteAnchor"/>
          <w:rtl w:val="true"/>
        </w:rPr>
        <w:footnoteReference w:id="1065"/>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فيها وهو من أخوف الناس، فإذا كان من السحر نُكِتَ في أذنه وأمر بالخروج ،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نُقِرَ فِي النَّاقُورِ </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ومعه 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وسلاحه ويلحق بمكّة ، فإذا دخل قال له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علينا يابن فاطمة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منّي بأس،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قبل أن يقتلكم أو يجني عليكم جناية،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 ولكن أجعل بيني وبينكم علامة فإن كانت وإلا فاقتلوني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تلك العلامة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يوافيني اليوم ثلاثمائة وثلاثة عشر رجلاً بعدد أصحاب بدر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ذلك فاسفكوا دمي، فينزل فيقوم يومه في ذلك المسجد يأتيه الرجل </w:t>
      </w:r>
    </w:p>
    <w:p>
      <w:pPr>
        <w:pStyle w:val="BookText"/>
        <w:rPr/>
      </w:pPr>
      <w:r>
        <w:rPr>
          <w:rFonts w:ascii="Amiri" w:hAnsi="Amiri" w:eastAsia="Amiri" w:cs="Amiri"/>
          <w:color w:val="111111"/>
          <w:sz w:val="28"/>
          <w:sz w:val="28"/>
          <w:szCs w:val="28"/>
          <w:rtl w:val="true"/>
          <w:lang w:bidi="ar-SA"/>
        </w:rPr>
        <w:t xml:space="preserve">والاثنان والثلاثة فيكاد أن يؤتى بالحُجَّاب </w:t>
      </w:r>
      <w:r>
        <w:rPr>
          <w:rStyle w:val="FootnoteAnchor"/>
          <w:rtl w:val="true"/>
        </w:rPr>
        <w:footnoteReference w:id="1067"/>
      </w:r>
      <w:r>
        <w:rPr>
          <w:rFonts w:ascii="Amiri" w:hAnsi="Amiri" w:eastAsia="Amiri" w:cs="Amiri"/>
          <w:color w:val="111111"/>
          <w:sz w:val="28"/>
          <w:sz w:val="28"/>
          <w:szCs w:val="28"/>
          <w:rtl w:val="true"/>
          <w:lang w:bidi="ar-SA"/>
        </w:rPr>
        <w:t>قبل أن يتوافوا، فيسجد سجدة</w:t>
      </w:r>
      <w:r>
        <w:rPr>
          <w:rStyle w:val="FootnoteAnchor"/>
          <w:rtl w:val="true"/>
        </w:rPr>
        <w:footnoteReference w:id="1068"/>
      </w:r>
      <w:r>
        <w:rPr>
          <w:rFonts w:ascii="Amiri" w:hAnsi="Amiri" w:eastAsia="Amiri" w:cs="Amiri"/>
          <w:color w:val="111111"/>
          <w:sz w:val="28"/>
          <w:sz w:val="28"/>
          <w:szCs w:val="28"/>
          <w:rtl w:val="true"/>
          <w:lang w:bidi="ar-SA"/>
        </w:rPr>
        <w:t xml:space="preserve">فما يرفع رأسه من السجود حتّى يتوافوا جميعاً، فيبدأ ببني شيبة فيقطع أيديهم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سُرّاق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من مكة إلى المدينة فيخرج الأعرابيين من قبريهما فيصلبهما على خشبتين، ويُولّي على المدينة والياً من قبله، فإذا سار من المدينة على ثلاث مراحل وثب أهل المدينة على عامله فيقتلونه </w:t>
      </w:r>
      <w:r>
        <w:rPr>
          <w:rStyle w:val="FootnoteAnchor"/>
          <w:rtl w:val="true"/>
        </w:rPr>
        <w:footnoteReference w:id="1069"/>
      </w:r>
      <w:r>
        <w:rPr>
          <w:rFonts w:ascii="Amiri" w:hAnsi="Amiri" w:eastAsia="Amiri" w:cs="Amiri"/>
          <w:color w:val="111111"/>
          <w:sz w:val="28"/>
          <w:sz w:val="28"/>
          <w:szCs w:val="28"/>
          <w:rtl w:val="true"/>
          <w:lang w:bidi="ar-SA"/>
        </w:rPr>
        <w:t xml:space="preserve">، ورَدُّوا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فيخرجهما ثانية </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فيحرقهما بالنار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يخرج إلى ناحية الكوفة فيستقبل منها من القرى أربعة آلاف سيف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الأول والثاني،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نريدكم، فيضع فيهم السيف فلا يبقي منهم أحداً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يمضي إلى ناحية الشام في طلب بني أُميّة، فإذا صار من الكوفة على مرحلتين خرجت عليه خارجة برميلةِ الدسكرة، فيوجه إليهم رجلاً في عدتهم فيقتلهم عن آخرهم ، فلا يكون بعدهم خارجة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ويمضي إلى الشام فيهرب بنو أميّة إلى الروم فيتبعهم ، فإذا نزل على شاطئ نهر قسطنطينية خرج إليه الروم فيهم الملك ، فيقولون ما تريد يا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هؤلاء الذين هربوا فصاروا إليكم،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محمد بيننا وبينكم فيقول رضيت، فيخرج كتاب بين يديه فيعرفه ويقبله ويضعه على عينيه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إملاء رسول الله وخط علي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تُؤووا لنا عدواً، وإن استعنا بكم على قتال عدوّكم فلنا عليكم ،النصر، هذا كتاب رسول الله فيه كذا وكذا، فأخرجوا إلينا عدوّنا، فيرجعون إلى بني أُميّة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إليه كتاب أبيه نبيكم فوجدنا فيه لا تُؤووا لنا عدوّاً، فيقول بنو أُميّة فإنّا نَتَنَصَّر، فيغمسون في المعمودية </w:t>
      </w:r>
      <w:r>
        <w:rPr>
          <w:rStyle w:val="FootnoteAnchor"/>
          <w:rtl w:val="true"/>
        </w:rPr>
        <w:footnoteReference w:id="1073"/>
      </w:r>
      <w:r>
        <w:rPr>
          <w:rFonts w:ascii="Amiri" w:hAnsi="Amiri" w:eastAsia="Amiri" w:cs="Amiri"/>
          <w:color w:val="111111"/>
          <w:sz w:val="28"/>
          <w:sz w:val="28"/>
          <w:szCs w:val="28"/>
          <w:rtl w:val="true"/>
          <w:lang w:bidi="ar-SA"/>
        </w:rPr>
        <w:t>ويعلقون الصليب في أعناقهم ويأكلون لحم الخنزير، فينصرف إليه الروم في جمع كثير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دخلوا في ديننا لا سبيل عليهم، نحن نمنعهم بأنفسنا ، فيناجزهم القتال فيقتل منهم مقتلة عظيمة، فينادون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w:t>
      </w:r>
      <w:r>
        <w:rPr>
          <w:rStyle w:val="FootnoteAnchor"/>
          <w:rtl w:val="true"/>
        </w:rPr>
        <w:footnoteReference w:id="1074"/>
      </w:r>
      <w:r>
        <w:rPr>
          <w:rFonts w:ascii="Amiri" w:hAnsi="Amiri" w:eastAsia="Amiri" w:cs="Amiri"/>
          <w:color w:val="111111"/>
          <w:sz w:val="28"/>
          <w:sz w:val="28"/>
          <w:szCs w:val="28"/>
          <w:rtl w:val="true"/>
          <w:lang w:bidi="ar-SA"/>
        </w:rPr>
        <w:t xml:space="preserve">بهم، ويضع السيف في أهل الروم فيفتح بلادهم ، فيفتح مدينة رومية وديلمة، يقسم الفيء بين أصحابه كيلاً بالصاع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 ما يظهر من عدل القائم بمكّة أن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ليسلّم أهل النافلة لأهل الفريضة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والطواف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للشرائع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سيفا ولد العبّاس ، فَمِنْه </w:t>
      </w:r>
      <w:r>
        <w:rPr>
          <w:rStyle w:val="FootnoteAnchor"/>
          <w:rtl w:val="true"/>
        </w:rPr>
        <w:footnoteReference w:id="1077"/>
      </w:r>
      <w:r>
        <w:rPr>
          <w:rFonts w:ascii="Amiri" w:hAnsi="Amiri" w:eastAsia="Amiri" w:cs="Amiri"/>
          <w:color w:val="111111"/>
          <w:sz w:val="28"/>
          <w:sz w:val="28"/>
          <w:szCs w:val="28"/>
          <w:rtl w:val="true"/>
          <w:lang w:bidi="ar-SA"/>
        </w:rPr>
        <w:t xml:space="preserve">إلى أن يرجع الحقّ إلى أهله ألف يوم ومائة يوم وخمسة وتسعون يوماً، وفيما بين ألف يوم وخمسة وتسعين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الليل المظلم </w:t>
      </w:r>
      <w:r>
        <w:rPr>
          <w:rStyle w:val="FootnoteAnchor"/>
          <w:rtl w:val="true"/>
        </w:rPr>
        <w:footnoteReference w:id="1078"/>
      </w:r>
      <w:r>
        <w:rPr>
          <w:rFonts w:ascii="Amiri" w:hAnsi="Amiri" w:eastAsia="Amiri" w:cs="Amiri"/>
          <w:color w:val="111111"/>
          <w:sz w:val="28"/>
          <w:sz w:val="28"/>
          <w:szCs w:val="28"/>
          <w:rtl w:val="true"/>
          <w:lang w:bidi="ar-SA"/>
        </w:rPr>
        <w:t xml:space="preserve">، يصبح الرجل مؤمناً ويمسي كافراً </w:t>
      </w:r>
      <w:r>
        <w:rPr>
          <w:rStyle w:val="FootnoteAnchor"/>
          <w:rtl w:val="true"/>
        </w:rPr>
        <w:footnoteReference w:id="1079"/>
      </w:r>
      <w:r>
        <w:rPr>
          <w:rFonts w:ascii="Amiri" w:hAnsi="Amiri" w:eastAsia="Amiri" w:cs="Amiri"/>
          <w:color w:val="111111"/>
          <w:sz w:val="28"/>
          <w:sz w:val="28"/>
          <w:szCs w:val="28"/>
          <w:rtl w:val="true"/>
          <w:lang w:bidi="ar-SA"/>
        </w:rPr>
        <w:t xml:space="preserve">، وتخرج المرأة إلى مصلاها وترجع قد مسخت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المعلى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أيسير القائم بخلاف 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بالمنّ والكفّ لأنه علم أن شيعته سيُظْهَرُ عليهم من بعده ، وإن القائم إذا قام سار فيهم بالبسط والسبي، وذلك أنه يعلم أن شيعته لن يظهر عليهم من بعده أبداً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سعد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علي بن فضّال، عن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السند كما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الأصول الستة عشر أصل درست بن أبي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سعيد الخراساني </w:t>
      </w:r>
      <w:r>
        <w:rPr>
          <w:rStyle w:val="FootnoteAnchor"/>
          <w:rtl w:val="true"/>
        </w:rPr>
        <w:footnoteReference w:id="1081"/>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بمكّة وأراد أن يتوجّه إلى الكوفة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يحمل أحد تكم طعاماً ولا شراباً، ويحمل هو معه حجر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انبجست منه اثنتا عشرة عيناً ، فلا ينزل منزلاً إلّا نصبه فانبعثت منه العيون؛ فمن كان جائعاً شبع، ومن كان ظمآن روي ، فيكون زادهم حتّى ينزلوا النجف من ظاهر الكوفة، فإذا نزلوا ظاهرها انبعث منه الماء اللبن دائماً ؛ فمن كان جائعاً شبع ومن كان عطشان روي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20/185</w:t>
      </w:r>
      <w:r>
        <w:rPr>
          <w:rFonts w:ascii="Amiri" w:hAnsi="Amiri" w:eastAsia="Amiri" w:cs="Amiri"/>
          <w:color w:val="111111"/>
          <w:sz w:val="28"/>
          <w:sz w:val="28"/>
          <w:szCs w:val="28"/>
          <w:rtl w:val="true"/>
          <w:lang w:bidi="ar-SA"/>
        </w:rPr>
        <w:t xml:space="preserve">، محمّد بن يحيى، عن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السند كما في بصائر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الغيبة للنعماني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29/244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محمّد بن همّام و محمّد بن الحسن بن محمّد بن جمهور العمي، عن الحسن بن محمد بن جمهور، عن أبيه، عن سليمان بن سماعة، عن أبي الجارود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 عن محمّد بن الحسين بن أبي الخطاب وأحمد بن محمّد بن عيسى جميعاً، عن محمّد بن سنان ، عن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بعينه في 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67/335</w:t>
      </w:r>
      <w:r>
        <w:rPr>
          <w:rFonts w:ascii="Amiri" w:hAnsi="Amiri" w:eastAsia="Amiri" w:cs="Amiri"/>
          <w:color w:val="111111"/>
          <w:sz w:val="28"/>
          <w:sz w:val="28"/>
          <w:szCs w:val="28"/>
          <w:rtl w:val="true"/>
          <w:lang w:bidi="ar-SA"/>
        </w:rPr>
        <w:t xml:space="preserve">، سرور أهل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محمّد بن الحسن الصفّار </w:t>
      </w:r>
      <w:r>
        <w:rPr>
          <w:rStyle w:val="FootnoteAnchor"/>
          <w:rtl w:val="true"/>
        </w:rPr>
        <w:footnoteReference w:id="1083"/>
      </w:r>
      <w:r>
        <w:rPr>
          <w:rFonts w:ascii="Amiri" w:hAnsi="Amiri" w:eastAsia="Amiri" w:cs="Amiri"/>
          <w:color w:val="111111"/>
          <w:sz w:val="28"/>
          <w:sz w:val="28"/>
          <w:szCs w:val="28"/>
          <w:rtl w:val="true"/>
          <w:lang w:bidi="ar-SA"/>
        </w:rPr>
        <w:t xml:space="preserve">في كتاب بصائر الدرجات عن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1084"/>
      </w:r>
      <w:r>
        <w:rPr>
          <w:rFonts w:ascii="Amiri" w:hAnsi="Amiri" w:eastAsia="Amiri" w:cs="Amiri"/>
          <w:color w:val="111111"/>
          <w:sz w:val="28"/>
          <w:sz w:val="28"/>
          <w:szCs w:val="28"/>
          <w:rtl w:val="true"/>
          <w:lang w:bidi="ar-SA"/>
        </w:rPr>
        <w:t xml:space="preserve">، عن عبد الرحمن بن أبي هاشم </w:t>
      </w:r>
      <w:r>
        <w:rPr>
          <w:rStyle w:val="FootnoteAnchor"/>
          <w:rtl w:val="true"/>
        </w:rPr>
        <w:footnoteReference w:id="1085"/>
      </w:r>
      <w:r>
        <w:rPr>
          <w:rFonts w:ascii="Amiri" w:hAnsi="Amiri" w:eastAsia="Amiri" w:cs="Amiri"/>
          <w:color w:val="111111"/>
          <w:sz w:val="28"/>
          <w:sz w:val="28"/>
          <w:szCs w:val="28"/>
          <w:rtl w:val="true"/>
          <w:lang w:bidi="ar-SA"/>
        </w:rPr>
        <w:t xml:space="preserve">، عن أبي سلمة </w:t>
      </w:r>
      <w:r>
        <w:rPr>
          <w:rStyle w:val="FootnoteAnchor"/>
          <w:rtl w:val="true"/>
        </w:rPr>
        <w:footnoteReference w:id="10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حروفاً من القرآن ليست على ما يقرؤونها ، 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هذا ، كُفَّ عن هذه القراءة واقرأ كما يقرأ  هؤلاء حتّى يقوم قائمنا، فإذا قام قرأ كتاب الله كما أنزل جديداً، وأظهر </w:t>
      </w:r>
      <w:r>
        <w:rPr>
          <w:rStyle w:val="FootnoteAnchor"/>
          <w:rtl w:val="true"/>
        </w:rPr>
        <w:footnoteReference w:id="1087"/>
      </w:r>
      <w:r>
        <w:rPr>
          <w:rFonts w:ascii="IRNazanin" w:hAnsi="IRNazanin" w:eastAsia="IRNazanin"/>
          <w:color w:val="111111"/>
          <w:sz w:val="28"/>
          <w:sz w:val="28"/>
          <w:szCs w:val="28"/>
          <w:rtl w:val="true"/>
          <w:lang w:bidi="fa-IR"/>
        </w:rPr>
        <w:t>المصحف الذي كتبه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w:t>
      </w:r>
      <w:r>
        <w:rPr>
          <w:rStyle w:val="FootnoteAnchor"/>
          <w:rtl w:val="true"/>
        </w:rPr>
        <w:footnoteReference w:id="1088"/>
      </w:r>
      <w:r>
        <w:rPr>
          <w:rFonts w:ascii="IRNazanin" w:hAnsi="IRNazanin" w:eastAsia="IRNazanin"/>
          <w:color w:val="111111"/>
          <w:sz w:val="28"/>
          <w:sz w:val="28"/>
          <w:szCs w:val="28"/>
          <w:rtl w:val="true"/>
          <w:lang w:bidi="fa-IR"/>
        </w:rPr>
        <w:t xml:space="preserve">، وأخرجه </w:t>
      </w:r>
      <w:r>
        <w:rPr>
          <w:rStyle w:val="FootnoteAnchor"/>
          <w:rtl w:val="true"/>
        </w:rPr>
        <w:footnoteReference w:id="1089"/>
      </w:r>
      <w:r>
        <w:rPr>
          <w:rFonts w:ascii="Amiri" w:hAnsi="Amiri" w:eastAsia="Amiri" w:cs="Amiri"/>
          <w:color w:val="111111"/>
          <w:sz w:val="28"/>
          <w:sz w:val="28"/>
          <w:szCs w:val="28"/>
          <w:rtl w:val="true"/>
          <w:lang w:bidi="ar-SA"/>
        </w:rPr>
        <w:t xml:space="preserve">إلى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1090"/>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كما أنزل على رسول الله وقد جمعته كما أمرني </w:t>
      </w:r>
      <w:r>
        <w:rPr>
          <w:rStyle w:val="FootnoteAnchor"/>
          <w:rtl w:val="true"/>
        </w:rPr>
        <w:footnoteReference w:id="1091"/>
      </w:r>
      <w:r>
        <w:rPr>
          <w:rFonts w:ascii="Amiri" w:hAnsi="Amiri" w:eastAsia="Amiri" w:cs="Amiri"/>
          <w:color w:val="111111"/>
          <w:sz w:val="28"/>
          <w:sz w:val="28"/>
          <w:szCs w:val="28"/>
          <w:rtl w:val="true"/>
          <w:lang w:bidi="ar-SA"/>
        </w:rPr>
        <w:t xml:space="preserve">بين اللوحين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092"/>
      </w:r>
      <w:r>
        <w:rPr>
          <w:rFonts w:ascii="Amiri" w:hAnsi="Amiri" w:eastAsia="Amiri" w:cs="Amiri"/>
          <w:color w:val="111111"/>
          <w:sz w:val="28"/>
          <w:sz w:val="28"/>
          <w:szCs w:val="28"/>
          <w:rtl w:val="true"/>
          <w:lang w:bidi="ar-SA"/>
        </w:rPr>
        <w:t xml:space="preserve">عندنا مصحفاً جامعاً فيه القرآن لا حاجة لنا </w:t>
      </w:r>
    </w:p>
    <w:p>
      <w:pPr>
        <w:pStyle w:val="BookText"/>
        <w:rPr/>
      </w:pPr>
      <w:r>
        <w:rPr>
          <w:rFonts w:ascii="Amiri" w:hAnsi="Amiri" w:eastAsia="Amiri" w:cs="Amiri"/>
          <w:color w:val="111111"/>
          <w:sz w:val="28"/>
          <w:sz w:val="28"/>
          <w:szCs w:val="28"/>
          <w:rtl w:val="true"/>
          <w:lang w:bidi="ar-SA"/>
        </w:rPr>
        <w:t xml:space="preserve">في مصحفك هذا </w:t>
      </w:r>
      <w:r>
        <w:rPr>
          <w:rStyle w:val="FootnoteAnchor"/>
          <w:rtl w:val="true"/>
        </w:rPr>
        <w:footnoteReference w:id="1093"/>
      </w:r>
      <w:r>
        <w:rPr>
          <w:rFonts w:ascii="IRNazanin" w:hAnsi="IRNazanin" w:eastAsia="IRNazanin"/>
          <w:color w:val="111111"/>
          <w:sz w:val="28"/>
          <w:sz w:val="28"/>
          <w:szCs w:val="28"/>
          <w:rtl w:val="true"/>
          <w:lang w:bidi="fa-IR"/>
        </w:rPr>
        <w:t xml:space="preserve">، فقال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ترونه بعد يومكم هذا إلا حيث تكرهون، إنما كان عليّ أن أُخبركم بما وصّاني به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جمعته كما أمرني لتقروا بما فيه </w:t>
      </w:r>
      <w:r>
        <w:rPr>
          <w:rStyle w:val="FootnoteAnchor"/>
          <w:rtl w:val="true"/>
        </w:rPr>
        <w:footnoteReference w:id="1094"/>
      </w:r>
      <w:r>
        <w:rPr>
          <w:rFonts w:ascii="Amiri" w:hAnsi="Amiri" w:eastAsia="Amiri" w:cs="Amiri"/>
          <w:color w:val="111111"/>
          <w:sz w:val="28"/>
          <w:sz w:val="28"/>
          <w:szCs w:val="28"/>
          <w:rtl w:val="true"/>
          <w:lang w:bidi="ar-SA"/>
        </w:rPr>
        <w:t xml:space="preserve">فإذا أبيتم ذلك فأنتم وخَلاكُمْ ذَمٌّ </w:t>
      </w:r>
      <w:r>
        <w:rPr>
          <w:rStyle w:val="FootnoteAnchor"/>
          <w:rtl w:val="true"/>
        </w:rPr>
        <w:footnoteReference w:id="1095"/>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راجع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w:t>
      </w:r>
      <w:r>
        <w:rPr>
          <w:rFonts w:ascii="Amiri" w:hAnsi="Amiri" w:eastAsia="Amiri" w:cs="Amiri"/>
          <w:color w:val="111111"/>
          <w:sz w:val="28"/>
          <w:sz w:val="28"/>
          <w:szCs w:val="28"/>
          <w:rtl w:val="true"/>
          <w:lang w:bidi="ar-SA"/>
        </w:rPr>
        <w:t>، بالسند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والفصول المهمة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محمّد بن يحيى، عن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السند كما في البصائر المذكور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المختصر </w:t>
      </w:r>
      <w:r>
        <w:rPr>
          <w:rFonts w:eastAsia="IRNazanin" w:cs="IRNazanin"/>
          <w:color w:val="111111"/>
          <w:sz w:val="28"/>
          <w:szCs w:val="28"/>
          <w:rtl w:val="true"/>
          <w:lang w:bidi="fa-IR"/>
        </w:rPr>
        <w:t xml:space="preserve">. </w:t>
      </w:r>
      <w:bookmarkStart w:id="165" w:name="pg7894_81762"/>
    </w:p>
    <w:p>
      <w:pPr>
        <w:pStyle w:val="Heading2"/>
        <w:numPr>
          <w:ilvl w:val="1"/>
          <w:numId w:val="1"/>
        </w:numPr>
        <w:rPr/>
      </w:pPr>
      <w:bookmarkStart w:id="166" w:name="__RefHeading___Toc6062796_1051229030"/>
      <w:bookmarkStart w:id="167" w:name="_Toc55"/>
      <w:bookmarkEnd w:id="165"/>
      <w:bookmarkEnd w:id="166"/>
      <w:r>
        <w:rPr>
          <w:rtl w:val="true"/>
        </w:rPr>
        <w:t>الفهارسُ الفنيّة</w:t>
      </w:r>
      <w:bookmarkEnd w:id="167"/>
    </w:p>
    <w:p>
      <w:pPr>
        <w:pStyle w:val="Heading3"/>
        <w:numPr>
          <w:ilvl w:val="2"/>
          <w:numId w:val="1"/>
        </w:numPr>
        <w:rPr/>
      </w:pPr>
      <w:bookmarkStart w:id="168" w:name="__RefHeading___Toc6062798_1051229030"/>
      <w:bookmarkStart w:id="169" w:name="_Toc56"/>
      <w:bookmarkEnd w:id="168"/>
      <w:r>
        <w:rPr>
          <w:rtl w:val="true"/>
        </w:rPr>
        <w:t>فهرس الآيات القرآنية</w:t>
      </w:r>
      <w:bookmarkEnd w:id="169"/>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ascii="IRNazanin" w:hAnsi="IRNazanin" w:eastAsia="IRNazanin"/>
          <w:color w:val="111111"/>
          <w:sz w:val="28"/>
          <w:sz w:val="28"/>
          <w:szCs w:val="28"/>
          <w:rtl w:val="true"/>
          <w:lang w:bidi="fa-IR"/>
        </w:rPr>
        <w:t>فهرس الآثار</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IRNazanin" w:hAnsi="IRNazanin" w:eastAsia="IRNazanin"/>
          <w:color w:val="111111"/>
          <w:sz w:val="28"/>
          <w:sz w:val="28"/>
          <w:szCs w:val="28"/>
          <w:rtl w:val="true"/>
          <w:lang w:bidi="fa-IR"/>
        </w:rPr>
        <w:t>فهرس الطوائف والقبائل والفرق</w:t>
      </w:r>
    </w:p>
    <w:p>
      <w:pPr>
        <w:pStyle w:val="BookText"/>
        <w:rPr/>
      </w:pPr>
      <w:r>
        <w:rPr>
          <w:rFonts w:ascii="Amiri" w:hAnsi="Amiri" w:eastAsia="Amiri" w:cs="Amiri"/>
          <w:color w:val="111111"/>
          <w:sz w:val="28"/>
          <w:sz w:val="28"/>
          <w:szCs w:val="28"/>
          <w:rtl w:val="true"/>
          <w:lang w:bidi="ar-SA"/>
        </w:rPr>
        <w:t>فهرس الأماكن والبلدان</w:t>
      </w:r>
    </w:p>
    <w:p>
      <w:pPr>
        <w:pStyle w:val="BookText"/>
        <w:rPr/>
      </w:pPr>
      <w:r>
        <w:rPr>
          <w:rFonts w:ascii="Amiri" w:hAnsi="Amiri" w:eastAsia="Amiri" w:cs="Amiri"/>
          <w:color w:val="111111"/>
          <w:sz w:val="28"/>
          <w:sz w:val="28"/>
          <w:szCs w:val="28"/>
          <w:rtl w:val="true"/>
          <w:lang w:bidi="ar-SA"/>
        </w:rPr>
        <w:t>فهرس الوقائع والأيّام</w:t>
      </w:r>
    </w:p>
    <w:p>
      <w:pPr>
        <w:pStyle w:val="BookText"/>
        <w:rPr/>
      </w:pPr>
      <w:r>
        <w:rPr>
          <w:rFonts w:ascii="IRNazanin" w:hAnsi="IRNazanin" w:eastAsia="IRNazanin"/>
          <w:color w:val="111111"/>
          <w:sz w:val="28"/>
          <w:sz w:val="28"/>
          <w:szCs w:val="28"/>
          <w:rtl w:val="true"/>
          <w:lang w:bidi="fa-IR"/>
        </w:rPr>
        <w:t>فهرس الأشعار</w:t>
      </w:r>
    </w:p>
    <w:p>
      <w:pPr>
        <w:pStyle w:val="BookText"/>
        <w:rPr/>
      </w:pPr>
      <w:r>
        <w:rPr>
          <w:rFonts w:ascii="Amiri" w:hAnsi="Amiri" w:eastAsia="Amiri" w:cs="Amiri"/>
          <w:color w:val="111111"/>
          <w:sz w:val="28"/>
          <w:sz w:val="28"/>
          <w:szCs w:val="28"/>
          <w:rtl w:val="true"/>
          <w:lang w:bidi="ar-SA"/>
        </w:rPr>
        <w:t>فهرس الكتب الواردة في المتن</w:t>
      </w:r>
    </w:p>
    <w:p>
      <w:pPr>
        <w:pStyle w:val="BookText"/>
        <w:rPr/>
      </w:pPr>
      <w:r>
        <w:rPr>
          <w:rFonts w:ascii="IRNazanin" w:hAnsi="IRNazanin" w:eastAsia="IRNazanin"/>
          <w:color w:val="111111"/>
          <w:sz w:val="28"/>
          <w:sz w:val="28"/>
          <w:szCs w:val="28"/>
          <w:rtl w:val="true"/>
          <w:lang w:bidi="fa-IR"/>
        </w:rPr>
        <w:t>فهرس المصادر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أَتَخْشَوْنَهُمْ فَاللهُ أَحَقُّ أن تَخْشَوْهُ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أَضَاعُوا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أَفَحُكْمَ الْجَاهِلِيَّةِ يَبْغُونَ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أَفَغَيْرَ دِينِ اللهِ يَبْغُونَ وَلَهُ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الْمُفْسِدُونَ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بَدَّلُوا نِعْمَتَ اللهِ كُفْراً وَ أَحَلُوا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يَصِلُونَ مَا أَمَرَ اللَّهُ 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 أَدْنَى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إِنْ عَصَيْتُ رَبِّي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بِيَدِهِ الْمُلْكُ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تلْفَحُ وُجُوهَهُمُ النَّارُ وَهُمْ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وَأَعْرِضْ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 أَوْزِعْنِي أَنْ أَشْكُرَ 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سَأَصْرِفُ عَنْ آيَاتِي الَّذِينَ يَتَكَبَّرُونَ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 وَ مَنْ عَادَ فَيَنْتَقِمُ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 إِنَّنَا عَامِلُونَ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فَأَرَدْنَا أَن يُبْدِلَهُمَا رَبُّهُمَا 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أَحَبُّوا بَأْسَنَا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قاتِلُوهُمْ يُعَذِّبْهُمُ اللهُ بأَيْدِيكُم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وَفَرْعُهَا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تَرْكُضُوا وَارْجِعُوا إِلَى مَا أُترفتُمْ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لَكُمُ الْيَوْمَ مِنَ النَّاسِ وَإِنِّي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 شَيْئاً فَرِيَّا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جَاءَكُمْ رَسُولٌ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الَّذِينَ كَفَرُوا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زِينَةَ اللَّهِ الَّتِي أَخْرَجَ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حَقَّهُ وَالْمِسْكِينَ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الَّذِي إِلَيْهِ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الَّذِي تَسَاءَلُونَ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إِسْمَاعِيلَ 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فِي الْبَأْسَاءِ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ثَمُودَ أَخَاهُمْ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مَدْيَنَ أَخَاهُمْ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مِثْقَالَ حَبَّةٍ مِنْ خَرْدَلٍ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وَسُبْحَانَ رَبِّكَ رَبِّ الْعِزَّةِ عَمَّا يَصِفُونَ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وَكُنتُمْ عَلَى شَفَا حُفْرَةٍ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جَاءَهُم مِنَ الأَنبَاءِ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صَبرَ وَغَفَرَ إِنَّ ذلِكَ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إِلَى الرَّسُولِ وَإِلَى 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لِبَشَرِ مِن قَبْلِكَ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يبلغ غَيْر الْإِسلام ديناً فلن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وَنَكْتُبُ مَا قَدَّمُوا وَآثَارَهُمْ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وَيُؤْثِرُونَ عَلَى أَنفُسِهِمْ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إِنَّهَا إِن تَكُ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170" w:name="pg7894_81769"/>
    </w:p>
    <w:p>
      <w:pPr>
        <w:pStyle w:val="Heading3"/>
        <w:numPr>
          <w:ilvl w:val="2"/>
          <w:numId w:val="1"/>
        </w:numPr>
        <w:rPr/>
      </w:pPr>
      <w:bookmarkStart w:id="171" w:name="__RefHeading___Toc6062800_1051229030"/>
      <w:bookmarkStart w:id="172" w:name="_Toc57"/>
      <w:bookmarkEnd w:id="170"/>
      <w:bookmarkEnd w:id="171"/>
      <w:r>
        <w:rPr>
          <w:rtl w:val="true"/>
        </w:rPr>
        <w:t>فهرس الأحاديث</w:t>
      </w:r>
      <w:bookmarkEnd w:id="172"/>
    </w:p>
    <w:p>
      <w:pPr>
        <w:pStyle w:val="Heading4"/>
        <w:numPr>
          <w:ilvl w:val="3"/>
          <w:numId w:val="1"/>
        </w:numPr>
        <w:rPr/>
      </w:pPr>
      <w:bookmarkStart w:id="173" w:name="__RefHeading___Toc6062802_1051229030"/>
      <w:bookmarkStart w:id="174" w:name="_Toc58"/>
      <w:bookmarkEnd w:id="173"/>
      <w:r>
        <w:rPr>
          <w:rtl w:val="true"/>
        </w:rPr>
        <w:t>الأحاديث القدسية</w:t>
      </w:r>
      <w:bookmarkEnd w:id="17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ولاية علي حصني فمن دخل حصني أمن من عذابي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یا محمّد، بشر ابن عمك عليّاً أنه أمير المؤمنين وقائد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یا محمّد، علي ولیّي وخيرتي بعدك من خلقي، اخترته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Heading4"/>
        <w:numPr>
          <w:ilvl w:val="3"/>
          <w:numId w:val="1"/>
        </w:numPr>
        <w:rPr/>
      </w:pPr>
      <w:bookmarkStart w:id="175" w:name="__RefHeading___Toc6062804_1051229030"/>
      <w:bookmarkStart w:id="176" w:name="_Toc59"/>
      <w:bookmarkEnd w:id="175"/>
      <w:r>
        <w:rPr>
          <w:rtl w:val="true"/>
        </w:rPr>
        <w:t>أحاديث رسول اللّه</w:t>
      </w:r>
      <w:r>
        <w:rPr>
          <w:rtl w:val="true"/>
        </w:rPr>
        <w:t>(</w:t>
      </w:r>
      <w:r>
        <w:rPr>
          <w:rtl w:val="true"/>
        </w:rPr>
        <w:t>صلى اللّه عليه وآله وسلّم</w:t>
      </w:r>
      <w:r>
        <w:rPr>
          <w:rtl w:val="true"/>
        </w:rPr>
        <w:t>)</w:t>
      </w:r>
      <w:bookmarkEnd w:id="176"/>
    </w:p>
    <w:p>
      <w:pPr>
        <w:pStyle w:val="BookText"/>
        <w:rPr/>
      </w:pPr>
      <w:r>
        <w:rPr>
          <w:rFonts w:ascii="IRNazanin" w:hAnsi="IRNazanin" w:eastAsia="IRNazanin"/>
          <w:color w:val="111111"/>
          <w:sz w:val="28"/>
          <w:sz w:val="28"/>
          <w:szCs w:val="28"/>
          <w:rtl w:val="true"/>
          <w:lang w:bidi="fa-IR"/>
        </w:rPr>
        <w:t xml:space="preserve">أبشر يا علیّ ، فإن اللّه أكرمك بكرامة لم يكرم بها أحد قبلك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أبشر يا علیّ ؛ فإنّ اللّه قد كفاني ما كان همني من تزويجك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أبشري فإنَّك أول من يرد عليّ الحوض من أهل بيتي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اتقوا اللّه ولا يظلم بعضكم بعضاً، وانقلبوا بصالح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أتلعبون وقد أُوقد على النار ألف عام حتَّى احمرت وألف عام حتَّى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أجملوا في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أخبروني أي شيء خير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اخترت أن أكون عبداً أجوع يوماً فأصبر ، وأشبع يوماً فأشكر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أديموا قرع باب الملك يفتح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إذا جاء ملك الموت إلى ولي اللّه سلّم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إذا رأيت روحي قد فارق جسدي فاغسلني وكفني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إذا سقطت لقمةً أحدكم فليمط عنها الأذى وليأكلها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إذا لم أقسم حقاً فمن يفعل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أربع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وقساوة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أربع من كن فيه بنى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أزهد الناس في الدنيا من لم ينس المقابر والبلى، وترك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استحى من اللّه كما تستحيي من صالح جيرتك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أشكو إلى اللّه من ظلمك من أُمتى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افعلوا ما لا رياء فيه ولا 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أفلا أعلمكما ما هو خير لكما منه ؟ إذا أخذتما منامكما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أفلا أكون عبداً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أَقْصِرُوا الأمل ، وثبتوا أجالكم بين أبصاركم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أقل من الكلام والطعام تكن معي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ألا أدلكم على خمسة لو تعلّمتموها تباعدتم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ألا لا ترجعوا بعدي كفّاراً يضرب بعضكم رقاب بعض على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الشيطان قد يئس أن تعبد الأصنام ببلدكم هذا ولكنّه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 xml:space="preserve">ألا وإنه سيرد علي جماعة منكم الحوض فيُدْفَعون عني ، فأقول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ألا يا رُبّ مكرم لنفسه وهو لها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ألا يا رُبَّ نفس جائعة عارية في الدنيا طاعمة ناعمة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التائب من الذئب كمن لا ذنب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التفكر يورث الحكمة، والحكمة تورث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الدنيا خُلِقَت كخلق المرأة رأسها الكبر ،ووجهها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الدنيا دار من لا دار له ، ومال من لا مال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الدنيا كحلم المنام وأهلها عليها مجازون ومعاقبون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الزهد ثلاثة أحرف الزاي تدلّ على ترك الزينة ، والهاء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الفقر أمان وكتمانه عبادة ، من أفشاه إلى أخيه فستر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اللهم اجعل رزق آل محمد قوتاً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اللهم ارزق آل محمّد العفاف والكفاف يوماً بيوم ، ولا تزدهم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اللهم إنّي أُحبّ الحسن فأحبه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اللهمّ إنّي أُسبحك وأُمجدك وأُكبرك وأهللك بعدد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اللهم إني أعوذ بك من الهم والضجر والكسل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ألم أنهك أن ترفعي شيئاً لغدٍ فإن الله يرزق كلّ 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المستتر بالحسنة يعدل سبعين حجة ، والمذيع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الموت غنيمة ، والمعصية مصيبة ، والفقر 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المؤمن الذي يخالط الناس ويصبر على أذاهم أعظم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أما إنكم المستضعفون بعدي المقهورون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أما إنه أوّل خبز أكله أبوك منذ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 أنّ لله ملائكة موكلين بمعونة 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أمرت أن أستغفر لأهل بقيع الغرقد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إن ابنتي فاطمة ملأ اللّه قلبها وجوارحها إيماناً ويقيناً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إنّ الرحم إذا مشت الرحم تحركت واضطربت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إن العبد ليطلب التجارة والإمارة فإذا أشرف منها على ما يهوى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إن اللّه قد أذهب نخوة الجاهليّة عنكم، ألا وكلكم من آدم وآدم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 أشد الناس بلاء الأنبياء ثم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إن أقربكم متى وأو جبكم شفاعة أصدقكم لساناً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إن أُمتي لم يدخلوا الجنة بكثرة صوم ولا صلاة ولكن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إن جبرئيل كان يعارضني بالقرآن في كل حول مرة وإنّه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إن ربي أقسم أن لا يجوزه ظلم ظالم ، فناشدتكم باللّه أي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 سركِ أن لا يمسك الحُمّى في دار الدنيا واظبي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 ضيفك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وضيفي ضيف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إن طاعة السلطان للتقيّة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إنّ فاطمة أحصنت فرجها فحرم اللّه ذريتها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إِنَّ فاطمة بضعة منّي ، هي قلبي وروحي التي بين جنبي ؛ فمن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 فاطمة ليست كإحداكن ، إنها لم تر دماً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إن لطالب الحق مقالاً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إن ملكين التقيا بين السماء والأرض ، فقال أحدهما للآخر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أنا هاهنا منذ ثلاث أنتظرك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أنت بضعة من روحي التي بين جنبي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أنزلوا الناس منازلهم </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أنا ابن امرأة من قريش تأكل القديد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إنّما أنا كراكب استظل تحت شجرة ساعة من 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إنّما فاطمة بضعة مني فمن أغضبها فقد أغضبني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إنما مثل الدنيا في الآخرة كمثل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إنّما يبتلي عباده على قدر منزلتهم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إنّه لمّا أُسري بي قال لي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تحب من خلقي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إنِّي زوجت ابنتي فاطمة ابن عمي وأنا أحب أن يكون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إنّي ميّت وإنكم ميتون، وإنّي وإياكم قادمون على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أنهاك عن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والحرص والكبر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أنين المؤمن ومرضه تسبيح، وصياحه تهليل ، ونومه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أي نبي كنتُ فيكم ؟ ألم أجاهد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إياك وما يعتذر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أيها الناس ، إن عليّاً أولكم إيماناً باللّه ورسوله، وأقدمكم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تركت فيكم ما إن أخذتم به لن تضلوا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ثلاث تنفع الرجل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اقتناه في حياته يؤخذ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ثلاث لا يطيقها أحد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للأخ في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ثلاث من 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 وإنصاف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ثلاث من لم يَكُنَّ فيه لم يستقم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خلتان مغبون فيهما كثير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خمس لا أدعهنّ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الصوف، وركوب الحمار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خير العطاء ما أبقى لك نعمة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دَعْهُما يشماني وأشتهما، ويتزوّداني وأتزود منهما فإنهما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أمْهِل قومي فإنّهم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ربِّ سلّم أُمّة محمّد من النار ويسر عليهم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سر سنتین بر والديك ، وسر سنة صل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شرابان يُكتفى بأحدهما ، لا أشربه ولا أحرمه ولكن أتواضع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صل صلاة مودع كأنها آخر صلاتك من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طوبى لمن هدي إلى الإسلام وكان عيشه كفافاً وقنع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عُرضت عليّ بطحاء مكة ذَهَباً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علماء حلماء كادوا يكونون أنبياء ، فإن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عليك بالسواك عند 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عليك بتلاوة القرآن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عليك برفع يديك في دعائك وتقليبهما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عليك بصلاة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عليك بمحاسن الأخلاق فاركبها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فاطمة بضعة منّي من أرضاها فقد أرضاني ومن أسخطها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فضّلْتُ عليكم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بالسخاء ، والشجاعة ، وشدّة البطش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قال الله تعالى ليلة أسري 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كُفَ جَشَّأك فإنّ أكثر الناس شبعاً أطولهم جوعاً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كل دم ومأثرة كانت في الجاهلية فهو تحت قدمي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كلكم يحب أن يُدخله الله الجنة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كُل ميسر لما خلق له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كُنْ حَسِيباً لنفسك ، تقيّاً بعَمَلِك ، مُحبّاً لأهل بيتي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کوفان کوفان يرد أولها آخرها ، يبحشر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الكوفة </w:t>
      </w:r>
      <w:r>
        <w:rPr>
          <w:rFonts w:eastAsia="IRNazanin" w:cs="IRNazanin"/>
          <w:color w:val="111111"/>
          <w:sz w:val="28"/>
          <w:szCs w:val="28"/>
          <w:rtl w:val="true"/>
          <w:lang w:bidi="fa-IR"/>
        </w:rPr>
        <w:t>...</w:t>
      </w:r>
      <w:r>
        <w:rPr>
          <w:rFonts w:eastAsia="IRNazanin" w:cs="IRNazanin"/>
          <w:color w:val="111111"/>
          <w:sz w:val="28"/>
          <w:szCs w:val="28"/>
          <w:lang w:bidi="fa-IR"/>
        </w:rPr>
        <w:t>198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تبغضوا البنات فإنّهنّ مباركات عاطفاتٌ عليكم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لا تبكي فما أخلف نسمة أهم إلي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لا تذهب الليالي والأيام حتى يلي أمر أنتي رجل واسع البلعوم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لا تصل إلى أهلك حتى تعطيهم شيئاً، أعطها در 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لا يبغضنا ولا يحسدنا أحد إلا ذيد يوم القيامة عن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لا يحملنكم استبطاء شيء من الرزق أن تطلبوه بمعصية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لعن الله قوماً هم قاتلوك يا 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لم يسعني أن أظلم معاهداً ولا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لن يزال معك روح القدس ما دمت تمدحنا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لو أنّ الدنيا تزن عند اللّه جناح بعوضة ما سقى منها كافراً شربة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لو أن قطرة من الغسلين أو من الصديد قطرت على جبال الأرض لساخت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لو أن فمعاً مما ذكره اللّه وضع على جبال الأرض لساخت أسفل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لو أهدي إلي كراع 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لو أهدي إلي كراع لقبلت ، ولو دعيت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لو رأيتم ما رأيتُ لبكيتم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ما آمن بي من بات شبعان وجارُه طاو ، ولا آمن 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ما اغرورقت عين بمائها إلا حرم اللّه خدّها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 الدنيا فيما مضى إلَّا كَمَثَلِ ثَوبٍ شُقَّ باثنين وبقي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ما أبغضت شيئاً قط بغضى بطناً ملآن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ما أحد من الأولين والآخرين إلا وهو يتمنّى يوم القيامة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ما عملتم عملاً يقربكم إلى الجنّة ويباعدكم من النار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مالي وللدنيا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كراكب استظل تحت شجرة ساعة من 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ملأ آدمي وعاء شراً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حسبة أكلات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ما من بعير توقف بعرفة سبعاً إلا جعله اللّه من نعم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ما يبكيك فإن الذي أبكاك هو الذي يبكي أباك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مثل الدنيا كمثل الماء المالح ؛ كلما شربه العطشان لا يزداد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مثل الدنيا مثل الحيّة ؛ ليّن منها وفي جوفها السم القاتل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من آذى شعرة منها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من أحب أن يستجيب اللّه دعاءه فليطيب كسبه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فله في إثرها دعوة مستجابة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من أكثر التفكر قل طمعه وكل لسانه ورق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من جاع أو احتاج فكتم عن الناس وأفضى به إلى اللّه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من راع مسلماً أو أذى مسلماً فقد آذى اللّه ورسوله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من زهد في الدنيا أثبت اللّه الحكمة في قلبه ، وأنطق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 سره أن يلحق بذوي الألباب فليصبر على الأذى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من صبر على القوت أسكنه اللّه الفردوس حيث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من قضى نَهْمَتَهُ في الدنيا حيل بينه وبين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من قل تفكره كثر طمعه وعطب بدنه و قسا 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من كانت عنده أمانة فليؤدّها إلى من ائتمنه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من لقم أخاه المؤمن لقمة حلواء دفع اللّه عنه مرارة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من مد عينه إلى زينة المترفين كان مهينا في ملكوت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من وجد كسرة أو لقمة في مجرى الغائط أو البول فأخذها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نحن قوم تمريون وأعداؤنا النبيذيون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نعيت إلى نفسي ، ادعوا لي حبيبة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نفس محمد بيده لو أن قطرة من الزقوم قطرت على جبال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ويلٌ لأهل الصوف الذين أظهروا القول وتركوا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هذا بدل عن دينارك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هذا جبرئيل يبشرني أنها أُنثى وأنها النسلة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هذا جبرئيل يبشرني ويهنئني ويَذْكُرُ أنّ اللّه يرزقكما ولدين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هذه الدنيا در همان در هم ينفقه على عياله و در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هذه الشاة هيئة على أهلها الدنيا أهون على اللّه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هون عليك فإني لستُ بملك ، إنما أنا 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يا أُم سلمة جهزي بهذا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يا بنية ، أنت المظلومة بعدي ، وأنت المستضعفة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يا جبرئيل ادْعُ لي ربك يخفف 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يا جبرئيل ، عند الشدائد تخذلني ، من لأمتي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يا علي ، ألا يسرك أن تكون لهم الدنيا ولنا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يا علي ، أما علمت أن اللّه ملائكة سيّارة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يا علي أنين المؤمن ومرضه تسبيح، وصياحه تهليل ، وتومه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يا عليّ ، أوصيك بخصال فافعلها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يا علي ، سر سنتين بر والديك، وسر سنة صِل رحمك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يا علي منّا الخبز واللحم ومنك التمر والسمن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يا عليّ ، وأنت المظلوم من بعدي وأنا خصم لمن أنت خصمه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يا علي ينبغي أن يكون في المؤمن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يا عمّة ، أنت تنظّفينه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نظفه وطهره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يا فاطمة لا تحزني فقد دعوت اللّه أن يجعلك أوّل من يلحق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ملك الموت اذن مني واقبض روحي ما كنت أبالي بعدها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177" w:name="pg7894_81778"/>
    </w:p>
    <w:p>
      <w:pPr>
        <w:pStyle w:val="BookText"/>
        <w:rPr/>
      </w:pPr>
      <w:bookmarkEnd w:id="177"/>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يأبى اللّه إلا أن يجعل أرزاق المؤمنين إلا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يرحم اللّه موسى قد أوذي أكثر من هذا قصبر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يكسو اللّه فاطمة من كسوة الجنّة ويحلّيها من حلية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ينبغي أن يكون في المؤمن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لباس الصوف تفتخرون به في الآخرة ،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Heading4"/>
        <w:numPr>
          <w:ilvl w:val="3"/>
          <w:numId w:val="1"/>
        </w:numPr>
        <w:rPr/>
      </w:pPr>
      <w:bookmarkStart w:id="178" w:name="__RefHeading___Toc6062806_1051229030"/>
      <w:bookmarkStart w:id="179" w:name="_Toc60"/>
      <w:bookmarkEnd w:id="178"/>
      <w:r>
        <w:rPr>
          <w:rtl w:val="true"/>
        </w:rPr>
        <w:t>أحاديث أمير المؤمنين</w:t>
      </w:r>
      <w:r>
        <w:rPr>
          <w:rtl w:val="true"/>
        </w:rPr>
        <w:t>(</w:t>
      </w:r>
      <w:r>
        <w:rPr>
          <w:rtl w:val="true"/>
        </w:rPr>
        <w:t>علیه السلام</w:t>
      </w:r>
      <w:r>
        <w:rPr>
          <w:rtl w:val="true"/>
        </w:rPr>
        <w:t>)</w:t>
      </w:r>
      <w:bookmarkEnd w:id="179"/>
    </w:p>
    <w:p>
      <w:pPr>
        <w:pStyle w:val="BookText"/>
        <w:rPr/>
      </w:pPr>
      <w:r>
        <w:rPr>
          <w:rFonts w:ascii="Amiri" w:hAnsi="Amiri" w:eastAsia="Amiri" w:cs="Amiri"/>
          <w:color w:val="111111"/>
          <w:sz w:val="28"/>
          <w:sz w:val="28"/>
          <w:szCs w:val="28"/>
          <w:rtl w:val="true"/>
          <w:lang w:bidi="ar-SA"/>
        </w:rPr>
        <w:t>آه ، إن أنا قرأت في الصحف سيئة أنا ناسيها وأنت محصيها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أَخْتِمُ عليه لا يخلاً ولكن أخاف أن يفنى فيوضَعُ فيه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إذا التفت التفت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إذا مشى كأنه ينقلع من صخر ويَحْدُرُ من صَبَبٍ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أكره أن أعود نفسي ما لم تَعْتَدهُ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الحمد اللهِ الَّذي كَسَاني ما أُوارِي به عَورَتي وأتجمل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ألا إن الجروح قصاص ، لينوا له فراشه وأحسنوا طعمته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ألا لا تقتلوا بي إلا قاتلي ، وإياكم والمثلة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أَلِق دواتَكَ ، وأطل سِنّ القلم ، وقرّب ما بين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اللهم إني أسألك برحمتك التي وسعت كل شيء، وبقدرتك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اللهمّ إنّي سرتُ فيهم بما أَمَرَني رسولك وصَفيّك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اللهم وقد وَعَدَنِي نبيك أن تتوفاني إليك 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اللهم هذان الحسن والحسين ابنا نبيك نستشفع إليك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إلهي ، أذكرُ عفوك فَتَهون علي خطيئتي ، ثمّ أذكرُ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أهل السماء تحرسني أم من أهل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إنّ الدنيا لمنزل صدقٍ لمن صدقها ، ودار قرار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إن الله جعلني إماماً لخلقه وفرض عليّ التقدير في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 أدالني الله وثبتت قدماي لتدخلن في الإسلام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إنّ أهل الأرض لا يستطيعون بي شيئاً إلا بإذن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إنَّ حِصْنَ الآجال لا يخرقه الرجال ولا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إنّ للموت علامات إذا حلّ لم يفنا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إن ما في يدك من الدنيا قد كان له أهل قبلك ، وصائر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إنّ من لذة المعيشة أن ترى في كل عام عرساً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إنما نشتري بأموالنا لا بأدياننا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إنِّي إن نمت بالنهار لقد قصرتُ في أمر الرعية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إنِّي لأستحيي من الله أن يكون ذنب أعظم من عفوي أو جهل 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إني لأعجب من أقوام يشترون المماليك بأموالهم كيف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أيها الناس تجهزوا رحمكم اللّه فقد نودي فيكم بالرحيل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بنفسي من لم يشبع من خبز بر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حسن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لك ثوابها ما بقيت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حلالها حساب ، وحرامها النار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دخلت وفاطمة مستلقية لقفاها والحسين نائم على صدرها و قدامها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عوّدنا اللّه أن ينعم علينا وعوّدناه أن ننعم على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فلا تجمع الدنيا ؛ فإن حلالها حساب كما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فيا أيها الذام للدنيا ، متى استذمتك أم متى غرتك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كلنا من آدم وآدم من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أي شيء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180" w:name="pg7894_81780"/>
    </w:p>
    <w:p>
      <w:pPr>
        <w:pStyle w:val="BookText"/>
        <w:rPr/>
      </w:pPr>
      <w:bookmarkEnd w:id="180"/>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كنتُ في بعض الحيطان وفي يدي مسحاة أعمل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لا والله ما أَرْزَأُ من أموالكم شيئاً وما هو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لقد قرأت ما بين اللوحين فلم أر لولد إسماعيل على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لم يكن بالطويل الذاهب طولاً ، ولا بالقصير، فوق الربعة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لو قد استوت قدماي لغيرت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ما أُبالي بما سددت به فورة الجوع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ما أصف لك من دارٍ من صح فيها مرض ، ومن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ما من رجل كتب هذه الصفة ثم وضعه في بيته إلا لم يقرب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من قطع العادة منع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من يبخل ذل ، ومن جاد 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من يشتري منّي هذا السيف فلطالما كشفتُ به الكرب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والله لقد أمرني رسول الله أن لا يُغسله أحد غيري ،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ويل لأهل النار لا يُعاد سقيمهم ولا يُداوى جريحهم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يا أهل الغربة ، يا أهل التربة ، أخبرونا خبر ما عندكم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يا بني عبد المطلب ، إياكم أن تخوضوا في دماء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يا فاطمة ، أنّى لك هذا الطعام الذي لم أنظر إلى مثل 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يا قنبر ، أَدْخِل الغنم عليّ لتشهد لي يوم القيامة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يا مالك ، إن للموت علامات إذا حلّ لم يفنا على ذي 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يخرج منا أهل البيت رجل يقال له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Heading4"/>
        <w:numPr>
          <w:ilvl w:val="3"/>
          <w:numId w:val="1"/>
        </w:numPr>
        <w:rPr/>
      </w:pPr>
      <w:bookmarkStart w:id="181" w:name="__RefHeading___Toc6062808_1051229030"/>
      <w:bookmarkStart w:id="182" w:name="_Toc61"/>
      <w:bookmarkEnd w:id="181"/>
      <w:r>
        <w:rPr>
          <w:rtl w:val="true"/>
        </w:rPr>
        <w:t xml:space="preserve">أحاديث فاطمة الزهراء </w:t>
      </w:r>
      <w:r>
        <w:rPr>
          <w:rtl w:val="true"/>
        </w:rPr>
        <w:t>(</w:t>
      </w:r>
      <w:r>
        <w:rPr>
          <w:rtl w:val="true"/>
        </w:rPr>
        <w:t>علیها السّلام</w:t>
      </w:r>
      <w:r>
        <w:rPr>
          <w:rtl w:val="true"/>
        </w:rPr>
        <w:t>)</w:t>
      </w:r>
      <w:bookmarkEnd w:id="18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وأن أبي رسول اللّه سيد الأنبياء وأن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أصبحت واللّه عائفة لدنياكم ، قالية لرجالكم ، فقبحاً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إذا أنا من فادفني ليلاً ولا تؤذنن أبا 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إذا بغضنا رجل نكت في قلبه نكتة سوداء ، فكلما ازداد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أفي كتاب اللّه يا أبا بكر أن ترث أباك ولا أرث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ألا وقد قلت الذي قلت على معرفة منّي بالقُثرة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إن عائشة ذكرت أُمّي فتنقصتها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إنّ محبّتنا أهل البيت كرامة من اللّه فإذا أحب اللّه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إني كنت جالسة أمس وباب الدار مغلق وأنا أتفكر في 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الزم الذي أنت عليه فهو واللّه الذي يُدين اللّه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أوصاني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الخدمة لها يوماً ولي 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بينا أنا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سمعت صوتاً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تباً لأمة ولوك أُمورها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خير للنساء أن لا يرين الرجال ولا يراهن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فأشهد اللّه ومن في الأرض فقد أسخطاني وما أرضياني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ليس شيء أحب إلى مؤمن من الخضرة ينزل عليها أو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مات المعتمد ووهن العضد وشكواي إلى أبي وعدواي إلى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معشر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أأهضم تراث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وهل ترك أبي لأحدٍ يوم غدير خم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هذا أوّل غدرة وأقبح فجرة قاتلهما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 سلمان ،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غرسه اللّه لي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عتيق ، حملت الناس على أعناقنا ، اخرج فلا أُكلّمك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183" w:name="pg7894_81782"/>
    </w:p>
    <w:p>
      <w:pPr>
        <w:pStyle w:val="BookText"/>
        <w:rPr/>
      </w:pPr>
      <w:bookmarkEnd w:id="183"/>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يا علي ، إنّ لي إليك حوائج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Heading4"/>
        <w:numPr>
          <w:ilvl w:val="3"/>
          <w:numId w:val="1"/>
        </w:numPr>
        <w:rPr/>
      </w:pPr>
      <w:bookmarkStart w:id="184" w:name="__RefHeading___Toc6062810_1051229030"/>
      <w:bookmarkStart w:id="185" w:name="_Toc62"/>
      <w:bookmarkEnd w:id="184"/>
      <w:r>
        <w:rPr>
          <w:rtl w:val="true"/>
        </w:rPr>
        <w:t>أحاديث الإمام الحسن</w:t>
      </w:r>
      <w:r>
        <w:rPr>
          <w:rtl w:val="true"/>
        </w:rPr>
        <w:t>(</w:t>
      </w:r>
      <w:r>
        <w:rPr>
          <w:rtl w:val="true"/>
        </w:rPr>
        <w:t>علیه السلام</w:t>
      </w:r>
      <w:r>
        <w:rPr>
          <w:rtl w:val="true"/>
        </w:rPr>
        <w:t>)</w:t>
      </w:r>
      <w:bookmarkEnd w:id="185"/>
    </w:p>
    <w:p>
      <w:pPr>
        <w:pStyle w:val="BookText"/>
        <w:rPr/>
      </w:pPr>
      <w:r>
        <w:rPr>
          <w:rFonts w:ascii="Amiri" w:hAnsi="Amiri" w:eastAsia="Amiri" w:cs="Amiri"/>
          <w:color w:val="111111"/>
          <w:sz w:val="28"/>
          <w:sz w:val="28"/>
          <w:szCs w:val="28"/>
          <w:rtl w:val="true"/>
          <w:lang w:bidi="ar-SA"/>
        </w:rPr>
        <w:t xml:space="preserve">أما الكرم فالتبرع بالمعروف والإعطاء قبل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أنا ابن الشفيع المطاع، أنا ابن من 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أنا ابن المدفوع عن حقه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أنا ابن مكة ومنى ، أنا 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أنا وأخي سيدا شباب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إنا قوم لا نزوّج نساءنا حتى نستأمر هن فائتها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إنما الخليفة من سار بكتاب اللّه وسنة رسول اللّه ، 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نحتسب مصابنا بخير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اللّهم افتح لنا السحاب بفتح الأبواب بماء عباب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إياك وبغضنا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لأقاتلن معاوية ولو كنت وحدي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لقد لعنك اللّه على لسان نبيه و أنت في صلب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من عرفني فقد عرفني ومن لم يعرفني فأنا الحسن 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مه يا ،وهب، نسأل اللّه فيعطينا ويسألنا سائل فنرده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يا أخي ، إنّي أَقْدِمُ على أمر عظيم وهول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يا مروان، واللّه ما يسرني أن أباك أبي ولا أُمك أُمي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Heading4"/>
        <w:numPr>
          <w:ilvl w:val="3"/>
          <w:numId w:val="1"/>
        </w:numPr>
        <w:rPr/>
      </w:pPr>
      <w:bookmarkStart w:id="186" w:name="__RefHeading___Toc6062812_1051229030"/>
      <w:bookmarkStart w:id="187" w:name="_Toc63"/>
      <w:bookmarkEnd w:id="186"/>
      <w:r>
        <w:rPr>
          <w:rtl w:val="true"/>
        </w:rPr>
        <w:t>أحاديث الإمام الحسين</w:t>
      </w:r>
      <w:r>
        <w:rPr>
          <w:rtl w:val="true"/>
        </w:rPr>
        <w:t>(</w:t>
      </w:r>
      <w:r>
        <w:rPr>
          <w:rtl w:val="true"/>
        </w:rPr>
        <w:t>علیه السلام</w:t>
      </w:r>
      <w:r>
        <w:rPr>
          <w:rtl w:val="true"/>
        </w:rPr>
        <w:t>)</w:t>
      </w:r>
      <w:bookmarkEnd w:id="18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أكن أطبع فيما أمرني أبي فأبي لهادٍ وإنّي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bookmarkStart w:id="188" w:name="pg7894_81783"/>
    </w:p>
    <w:p>
      <w:pPr>
        <w:pStyle w:val="BookText"/>
        <w:rPr/>
      </w:pPr>
      <w:bookmarkEnd w:id="188"/>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 xml:space="preserve">إن القرابة التي أمر اللّه بصلتها وعظم من حقها وجعل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أنشدك اللّه يا مروان ومن حضرنا في هذا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إن نوافذ الأقدار فى أفاريق الليل والنهار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الحمد للّه الذي اختارنا لنفسه وارتضانا لدينه ، واصطفانا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اللهم العن عبدك ألف لعنة مختلفة غير مؤتلفة ، والعن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اللهم مُعطي الخَيْرات من أماكنها ، ومنزل الرحمات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الناس عبيد الدنيا، والدينُ لَعِقٌ على ألسنتهم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أيها الكذاب، انزل عن منبر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لئن أقتل بمكان كذا وكذا أحب إلي من أن يستحل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ما من مهتجزين يبدأ أحدهما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نحن حزب اللّه الغالبون، وعترة رسوله الأقربون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واللّه لا تذهب الليالي والأيام إلا بعث اللّه فيها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Heading4"/>
        <w:numPr>
          <w:ilvl w:val="3"/>
          <w:numId w:val="1"/>
        </w:numPr>
        <w:rPr/>
      </w:pPr>
      <w:bookmarkStart w:id="189" w:name="__RefHeading___Toc6062814_1051229030"/>
      <w:bookmarkStart w:id="190" w:name="_Toc64"/>
      <w:bookmarkEnd w:id="189"/>
      <w:r>
        <w:rPr>
          <w:rtl w:val="true"/>
        </w:rPr>
        <w:t xml:space="preserve">حديث الحسنين </w:t>
      </w:r>
      <w:r>
        <w:rPr>
          <w:rtl w:val="true"/>
        </w:rPr>
        <w:t>(</w:t>
      </w:r>
      <w:r>
        <w:rPr>
          <w:rtl w:val="true"/>
        </w:rPr>
        <w:t>علیهما السّلام</w:t>
      </w:r>
      <w:r>
        <w:rPr>
          <w:rtl w:val="true"/>
        </w:rPr>
        <w:t>)</w:t>
      </w:r>
      <w:bookmarkEnd w:id="190"/>
    </w:p>
    <w:p>
      <w:pPr>
        <w:pStyle w:val="BookText"/>
        <w:rPr/>
      </w:pPr>
      <w:r>
        <w:rPr>
          <w:rFonts w:ascii="Amiri" w:hAnsi="Amiri" w:eastAsia="Amiri" w:cs="Amiri"/>
          <w:color w:val="111111"/>
          <w:sz w:val="28"/>
          <w:sz w:val="28"/>
          <w:szCs w:val="28"/>
          <w:rtl w:val="true"/>
          <w:lang w:bidi="ar-SA"/>
        </w:rPr>
        <w:t xml:space="preserve">إن الصدقة لا تحل إلا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مدقع أو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Heading4"/>
        <w:numPr>
          <w:ilvl w:val="3"/>
          <w:numId w:val="1"/>
        </w:numPr>
        <w:rPr/>
      </w:pPr>
      <w:bookmarkStart w:id="191" w:name="__RefHeading___Toc6062816_1051229030"/>
      <w:bookmarkStart w:id="192" w:name="_Toc65"/>
      <w:bookmarkEnd w:id="191"/>
      <w:r>
        <w:rPr>
          <w:rtl w:val="true"/>
        </w:rPr>
        <w:t xml:space="preserve">أحاديث الإمام السجاد </w:t>
      </w:r>
      <w:r>
        <w:rPr>
          <w:rtl w:val="true"/>
        </w:rPr>
        <w:t>(</w:t>
      </w:r>
      <w:r>
        <w:rPr>
          <w:rtl w:val="true"/>
        </w:rPr>
        <w:t>علیه السلام</w:t>
      </w:r>
      <w:r>
        <w:rPr>
          <w:rtl w:val="true"/>
        </w:rPr>
        <w:t>)</w:t>
      </w:r>
      <w:bookmarkEnd w:id="192"/>
    </w:p>
    <w:p>
      <w:pPr>
        <w:pStyle w:val="BookText"/>
        <w:rPr/>
      </w:pPr>
      <w:r>
        <w:rPr>
          <w:rFonts w:ascii="Amiri" w:hAnsi="Amiri" w:eastAsia="Amiri" w:cs="Amiri"/>
          <w:color w:val="111111"/>
          <w:sz w:val="28"/>
          <w:sz w:val="28"/>
          <w:szCs w:val="28"/>
          <w:rtl w:val="true"/>
          <w:lang w:bidi="ar-SA"/>
        </w:rPr>
        <w:t>أتريد واعظاً أكبر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أتى رجل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وشكا إليه أنه قد بلي بأخ ضعيف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أرِدِ اللّه بما تقول يُفرغ عليك العلم إفراغاً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أستحيي من ربي أن أرى لأخ من إخواني أسأل اللّه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 xml:space="preserve">افعل الخير إلى من طلبه ؛ فإن كان أهله فقد أصبت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أكرموا جلساءكم، وتواضعوا الربّكم ، وأهينوا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الاستعداد للموت؛ تجنُّب الحرام وبذل الندى والخير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 صديق مؤدب أبقى عليك عظته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الذنوب التي تدفع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الافتقار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إنّ الرجل ليظلمني فأرحمه ، فلا يكبرن عليكم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إنَّ اللّه أنعم على قوم فلم يشكروا فصار وبالاً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إن أولياء اللّه لم يطمئنوا إلى الدنيا ببقائهم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إن للمرء ثلاثة 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إن للّه يوماً يَخْسَرُ فيه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إنّما قصرنا عن علم ما جهلنا بتقصيرنا في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أوصيك بتقوى اللّه فإنها تجمع لك خير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جالسوا أهل المعرفة والدين، وإن لم تقدروا فالوحدة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سَيْدي سَيْدي هذِهِ يَدَايَ قَدْ مَدَدْتُهما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شكا يعقوب إلى ربه من أقل مما رأيت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عليك بالقرآن ، فإن اللّه خلق الجنة بيده لبنة من 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كان عليّ يُضحي عن رسول اللّه بكبش وعن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كلمات ما قلتهن فخفت شيطاناً ولا سلطاناً ولا سبعاً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كيف ينعم عيش مُرْتَهِنَّ بالتنقيص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لئن أقوت أهل بيت فقراء أحب إلي من أن أحج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لا تدع من المعروف صغيراً ولا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أتى على فاطمة سنين خطبها أبو بكر وعمر ورؤساء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193" w:name="pg7894_81785"/>
    </w:p>
    <w:p>
      <w:pPr>
        <w:pStyle w:val="BookText"/>
        <w:rPr/>
      </w:pPr>
      <w:bookmarkEnd w:id="193"/>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مرحباً بطلاب العلم الذين يذكرون اللّه ويذكرهم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مكتوب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 ولما تعملوا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من أدخل قلبه صافي خالص دين اللّه اشتغل عما سواه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من أطال أمله فقد أساء صحبة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من أكرم جليسه فإنما يكرم ربه ، ومن أكرم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من حُسن إسلام المرء تركه حُبَّ ما لا يعنيه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واللّه ما أكلتُ من صدقة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تمرة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يا جابر ، لا أزال على منهاج أبوي مؤتسياً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يا من حَازَ كلّ شيء مَلَكُوتاً، وَقَهَر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يا من قصده الضَّالُونَ فأصابوه مرشداً، وأمنه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Heading4"/>
        <w:numPr>
          <w:ilvl w:val="3"/>
          <w:numId w:val="1"/>
        </w:numPr>
        <w:rPr/>
      </w:pPr>
      <w:bookmarkStart w:id="194" w:name="__RefHeading___Toc6062818_1051229030"/>
      <w:bookmarkStart w:id="195" w:name="_Toc66"/>
      <w:bookmarkEnd w:id="194"/>
      <w:r>
        <w:rPr>
          <w:rtl w:val="true"/>
        </w:rPr>
        <w:t>أحاديث الإمام الباقر</w:t>
      </w:r>
      <w:r>
        <w:rPr>
          <w:rtl w:val="true"/>
        </w:rPr>
        <w:t>(</w:t>
      </w:r>
      <w:r>
        <w:rPr>
          <w:rtl w:val="true"/>
        </w:rPr>
        <w:t>علیه السلام</w:t>
      </w:r>
      <w:r>
        <w:rPr>
          <w:rtl w:val="true"/>
        </w:rPr>
        <w:t>)</w:t>
      </w:r>
      <w:bookmarkEnd w:id="195"/>
    </w:p>
    <w:p>
      <w:pPr>
        <w:pStyle w:val="BookText"/>
        <w:rPr/>
      </w:pPr>
      <w:r>
        <w:rPr>
          <w:rFonts w:ascii="IRNazanin" w:hAnsi="IRNazanin" w:eastAsia="IRNazanin"/>
          <w:color w:val="111111"/>
          <w:sz w:val="28"/>
          <w:sz w:val="28"/>
          <w:szCs w:val="28"/>
          <w:rtl w:val="true"/>
          <w:lang w:bidi="fa-IR"/>
        </w:rPr>
        <w:t xml:space="preserve">اتقوا هذه المحقرات من الذنوب فإن لها طالباً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إذا تولّى قوم قوماً وخالفوهم في أعمالهم أينزلون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إذا قام القائم بمكة وأراد أن يتوجه إلى الكوفة نادى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إذا قام قائمنا قسم بالسويّة، وعدل في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إلى بني أمية بالشام فيهربون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أما الشجرة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ونسبه ثابت في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الحَمْدُ لِرَبِّ الصَّباح ، الحَمْدُ لِفالِقِ الإِصْباح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الصدقة يوم الجمعة تُضاعَفُ ؛ لفضل يوم الجمعة على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الغيبة تفطر الصائم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إذا جاد اللّه علينا جُدْنا وإذا قتَّر علينا قَتَّرنا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إن اللّه إذا أودع عبداً حكمة لم يزدره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إن اللّه دعا العباد إلى الثواب الجزيل ، وزجرهم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إن المؤمن من شيعتنا ليموت فتسقط من الشجرة 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حمار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عفير ، كان إذا ركبه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إنّ فاطمة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نظرت إلى ما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إن من شقاوة أهل الدنيا قلة معرفتهم بأولاد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إن يزيد دخل المدينة وهو يريد الحج ، فبعث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إنا لنحب أن تعافى في الأولاد والمال، فإذا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إنك إن خالفتني في العمل لم تنزل معي غداً في المنزل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إنّما الدنيا سُوقٌ من أسواق الآخرة ، منها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إنّما سمّي المهدي لأنه يهدي لأمر خفي، يستخرج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إنّهما لما غلبا على الأمر كتبا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على</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ثلاث من كن فيه فقد استكمل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خرج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إلى الصحراء فبصر بعبد أسود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سُبحانَ الرَّبَّ الَّذي يُحيي ويميت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فرَّب مغتاب غیره بما هو فيه و مادح سواه</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كفّوا عن غيبة من لو كان حاضراً أسرعتم إلى مدحه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لا تقطعن نهارك بكذا وكذا فإن معك من يحصي 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لا يغرنّك الناس من نفسك فإن الأمر يصل إليك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لما أن حضر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بكى بكاء شديداً </w:t>
      </w:r>
      <w:r>
        <w:rPr>
          <w:rFonts w:eastAsia="IRNazanin" w:cs="IRNazanin"/>
          <w:color w:val="111111"/>
          <w:sz w:val="28"/>
          <w:szCs w:val="28"/>
          <w:rtl w:val="true"/>
          <w:lang w:bidi="fa-IR"/>
        </w:rPr>
        <w:t>...</w:t>
      </w:r>
      <w:r>
        <w:rPr>
          <w:rFonts w:eastAsia="IRNazanin" w:cs="IRNazanin"/>
          <w:color w:val="111111"/>
          <w:sz w:val="28"/>
          <w:szCs w:val="28"/>
          <w:lang w:bidi="fa-IR"/>
        </w:rPr>
        <w:t>231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أر شيئاً أشدّ طلباً ولا أسرع دركاً من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196" w:name="pg7894_81787"/>
    </w:p>
    <w:p>
      <w:pPr>
        <w:pStyle w:val="BookText"/>
        <w:rPr/>
      </w:pPr>
      <w:bookmarkEnd w:id="196"/>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ما أكلت على خوان قط إلا في موضع رهبة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ما أُهريقت محجمة من دم ولا رُفع حجر بغير حقه ، ولا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ما زئيت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ضاحكة منذ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من سبح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استغفر ربه غفر له ،وهى مائة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من صنيعك إلي و من منك علي أن أسكنتني ،وإذا أخبرتني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يابن آدم، ما عيشك إلا لذة تز دلف بك إلى حمامك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يا من هو أقْرَبُ إِلى مِنْ حَبْل الوريد، يا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ما غاضَ دَمْعِيَ يوماً عِندَ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Heading4"/>
        <w:numPr>
          <w:ilvl w:val="3"/>
          <w:numId w:val="1"/>
        </w:numPr>
        <w:rPr/>
      </w:pPr>
      <w:bookmarkStart w:id="197" w:name="__RefHeading___Toc6062820_1051229030"/>
      <w:bookmarkStart w:id="198" w:name="_Toc67"/>
      <w:bookmarkEnd w:id="197"/>
      <w:r>
        <w:rPr>
          <w:rtl w:val="true"/>
        </w:rPr>
        <w:t>أحاديث الإمام الصادق</w:t>
      </w:r>
      <w:r>
        <w:rPr>
          <w:rtl w:val="true"/>
        </w:rPr>
        <w:t>(</w:t>
      </w:r>
      <w:r>
        <w:rPr>
          <w:rtl w:val="true"/>
        </w:rPr>
        <w:t>علیه السلام</w:t>
      </w:r>
      <w:r>
        <w:rPr>
          <w:rtl w:val="true"/>
        </w:rPr>
        <w:t>)</w:t>
      </w:r>
      <w:bookmarkEnd w:id="198"/>
    </w:p>
    <w:p>
      <w:pPr>
        <w:pStyle w:val="BookText"/>
        <w:rPr/>
      </w:pPr>
      <w:r>
        <w:rPr>
          <w:rFonts w:ascii="Amiri" w:hAnsi="Amiri" w:eastAsia="Amiri" w:cs="Amiri"/>
          <w:color w:val="111111"/>
          <w:sz w:val="28"/>
          <w:sz w:val="28"/>
          <w:szCs w:val="28"/>
          <w:rtl w:val="true"/>
          <w:lang w:bidi="ar-SA"/>
        </w:rPr>
        <w:t xml:space="preserve">إذا اختلف سيفا ولد العباس ، فَمِنْه إلى أن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إذا خفت أمراً فاترك يمينك على أُم رأسك واقرأ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إذا كان لك صديق فؤلي ولاية فأصبتَهُ على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اذا كان يوم القيامة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متعلقاً بنور اللّه ، وكان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أف للدنيا ما هي إلا ثوبان وملء بطنك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الحمد لله الذي لم يجعل مصيبتي في 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الذنوب التي تنزل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اللهم أعِنِّي على المَوتِ ، اللهم بارك لي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اللهم أعِنِّي على هَولِ المطلعِ ، وارْزُقْنِي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المعتقون من النار هم ولد بطنها الحسن والحسين وأم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إنا إذا أردنا أن نصلى لبسنا أخشن ثيابنا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نقبل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الحديث،الصفحة</w:t>
      </w:r>
    </w:p>
    <w:p>
      <w:pPr>
        <w:pStyle w:val="BookText"/>
        <w:rPr/>
      </w:pP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 كفني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إن أحدكم لتصيبه المعرّة من السلطان وما ذلك إلا بذنوبه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أعبد الناس في زمانه وأزهدهم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إن الغلام الذي قتله الخضر لما كان مع موسى وقد حكى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إنَّ الله أوّل من يسألها عن خروجها مع طلحة والزبير وهتكها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إن المغبون لا محمود ولا مأجور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إن المؤمن يُعرف بجودة الأكل من بیت أخيه</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إليه ،فالوذج فقال لأصحابه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بالمن والكف لأنه علم أن شيعته</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ذلك في زمان لا يُنْكَرُ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إن قائمنا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لبس لباس علي وسار بسيرة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إن هذه الدنيا دار فراق ودار بوار لا دار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إنا معشر أهل البيت كنا نعد الحلم الشروة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إنا نأمر صبياننا بتسبيح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نأمرهم بالصلاة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انما يتفاضل الناس بحسن العزاء وصحة التفكر في الرغبة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إنه كان ليعمل العمل كأنه قائم بين الجنة والنار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إيّاك والذنوب وحذرها شيعتنا فوالله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أوحى الله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على أبواب الأموات لعلك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أوّل ما يظهر من عدل القائم بمكة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أيها الناس ، إن هذه الدنيا دار فراق و ودار بوار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دبر كل صلاة أحب إلي من صلاة ألف ركعة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ثلاث دعوات لا يحجبن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ثلاثة أوقات لا يحجب فيها الدعاء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خطب عُمرُ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ألست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سبحان من يقتل أولادنا ولا نزداد له إلا حباً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طعام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الخبز والزيت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عظم الذئب من عبدك فليعظم العفو من عندك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عليكم بالورع فإنّه الدين الذي تلازمه وندين الله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حج حج ماشياً وربما يمشي حافياً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الموت بكى، وإذا ذكر القبر بكى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 كلّ سنة كبشين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كان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زمان يستقيم له ما لبس ، ولو لبست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يكسح بيت المال ويرشه ويصلي ركعتين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لا تسألوهم الحوائج فتكلفونا قضاء حوائجهم في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لا يجد ريح الجنّة قاطع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لقد 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مملوك أسماؤهم عندي</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لقد أعتق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مملوك من كدّ يده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لو مهد لي الأمر لما ليست إلا كلبسة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ليس منا من لم يلزم التقيّة ، ولم يَصُنّا عن سفلة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ما ترك أبي إلا سبعين در هماً حبسها للحم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مات منافق فخرج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 فلقيه مولى له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ما عرض له أمران قط كلاهما اللّه طاعة إلا عمل على أشدهما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حمل امرءاً مسلماً على شسع نعله حمله اللّه على ناقة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199" w:name="pg7894_81793"/>
    </w:p>
    <w:p>
      <w:pPr>
        <w:pStyle w:val="BookText"/>
        <w:rPr/>
      </w:pPr>
      <w:bookmarkEnd w:id="199"/>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من سبح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يثني رجليه من صلاة فريضة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من صفت له دنياه فاتّهمه في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من لم يُشكل أخاه ثَكِلَهُ أخوه ، ومن لم يُعْدَم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مه يا هذا ، كف عن هذه القراءة واقرأ كما يقرأ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هذا والله المسكن لا ما نقر فيه هذا واللّه المُفرّق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يا من أرجوه لكل خير وآمن شره عند كل سخطة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يبيت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فيها وهو من أخوف الناس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 كم من عبد إن غاب لم يفقدوه ، وإن 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Heading4"/>
        <w:numPr>
          <w:ilvl w:val="3"/>
          <w:numId w:val="1"/>
        </w:numPr>
        <w:rPr/>
      </w:pPr>
      <w:bookmarkStart w:id="200" w:name="__RefHeading___Toc6062822_1051229030"/>
      <w:bookmarkStart w:id="201" w:name="_Toc68"/>
      <w:bookmarkEnd w:id="200"/>
      <w:r>
        <w:rPr>
          <w:rtl w:val="true"/>
        </w:rPr>
        <w:t>أحاديث الإمام الكاظم</w:t>
      </w:r>
      <w:r>
        <w:rPr>
          <w:rtl w:val="true"/>
        </w:rPr>
        <w:t>(</w:t>
      </w:r>
      <w:r>
        <w:rPr>
          <w:rtl w:val="true"/>
        </w:rPr>
        <w:t>علیه السلام</w:t>
      </w:r>
      <w:r>
        <w:rPr>
          <w:rtl w:val="true"/>
        </w:rPr>
        <w:t>)</w:t>
      </w:r>
      <w:bookmarkEnd w:id="201"/>
    </w:p>
    <w:p>
      <w:pPr>
        <w:pStyle w:val="BookText"/>
        <w:rPr/>
      </w:pPr>
      <w:r>
        <w:rPr>
          <w:rFonts w:ascii="Amiri" w:hAnsi="Amiri" w:eastAsia="Amiri" w:cs="Amiri"/>
          <w:color w:val="111111"/>
          <w:sz w:val="28"/>
          <w:sz w:val="28"/>
          <w:szCs w:val="28"/>
          <w:rtl w:val="true"/>
          <w:lang w:bidi="ar-SA"/>
        </w:rPr>
        <w:t xml:space="preserve">أتى الأشجع السلمي أبي يستميحه ، فأصابه عليلًا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أخذ أبي بيدي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إنّ العبد إذا هم بحسنة خرج نَفْسُهُ طيب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إن شيئاً هذا آخره لحقيق أن يُزهد في أوله ، وإن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إنا أهل بيت حج صرورتنا ومهور نسائنا وأكفانا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إنا أهل بيت لا نقبل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إياك أن تتبع النفس هواها، فإن في هواها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إياك والمرتقى الصعب إذا كان مُنْحَدَرُهُ وَعْراً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لما أمر هارون بحملي دخلت إليه فسلمت فلم يرد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استوى يوماه فهو مغبون ، ومن كان آخر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من لم يعرف الزيادة في نفسه فهو إلى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نور يا قدوس ، يا حي يا قيوم يا حي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202" w:name="pg7894_81795"/>
    </w:p>
    <w:p>
      <w:pPr>
        <w:pStyle w:val="Heading4"/>
        <w:numPr>
          <w:ilvl w:val="3"/>
          <w:numId w:val="1"/>
        </w:numPr>
        <w:rPr/>
      </w:pPr>
      <w:bookmarkStart w:id="203" w:name="__RefHeading___Toc6062824_1051229030"/>
      <w:bookmarkStart w:id="204" w:name="_Toc69"/>
      <w:bookmarkEnd w:id="202"/>
      <w:bookmarkEnd w:id="203"/>
      <w:r>
        <w:rPr>
          <w:rtl w:val="true"/>
        </w:rPr>
        <w:t xml:space="preserve">أحاديث الإمام الرضا </w:t>
      </w:r>
      <w:r>
        <w:rPr>
          <w:rtl w:val="true"/>
        </w:rPr>
        <w:t>(</w:t>
      </w:r>
      <w:r>
        <w:rPr>
          <w:rtl w:val="true"/>
        </w:rPr>
        <w:t>علیه السّلام</w:t>
      </w:r>
      <w:r>
        <w:rPr>
          <w:rtl w:val="true"/>
        </w:rPr>
        <w:t>)</w:t>
      </w:r>
      <w:bookmarkEnd w:id="204"/>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ألا هذه تُربتي وفيها أدفن ، وسيجعل الله هذا 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اللهم إنّك نَهَيَّتَنِي عن الإلقاء بيدي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اللهم كَما سَتَرْتَ عَلَيّ ما أعلمُ فاغْفِر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إن الصمت باب من أبواب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إن الصمت يكسب المحبة، إنه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إن نوحاً لما ركب السفينة أوحى الله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إنَّما يُراد من الإمام قسطه وعدله ؛ إذا قال صدق وإذا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اهتجر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محمد بن الحنفية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بالعبودية لله أفتخر ، وبالزهد في الدنيا أرجو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بلغني أن الموالي إذا ركبت أخرجوك من الباب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جاء رجل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ذهب لي من المال كذا وكذا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حصني فمن 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قلموا أظفاركم يوم الثلاثاء ، واستحموا يوم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كان العابد من بني إسرائيل لا يعبد حتى يصمت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كانت لنا أُمّهة بارّة خرجت من الدنيا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التمر بشهوة، فقيل 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كان يوسف نبياً يلبس أقبية الديباج المَزْرُورة بالذهب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كُن مُحبّاً لآل محمد وإن كنتَ فاسقاً، وكن محباً لمحبيهم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لا يجتمع المال إلا بخمس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ببخل شدید </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يكون المؤمن مؤمناً حتّى يكون فيه ثلاث 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bookmarkStart w:id="205" w:name="pg7894_81798"/>
    </w:p>
    <w:p>
      <w:pPr>
        <w:pStyle w:val="BookText"/>
        <w:rPr/>
      </w:pPr>
      <w:bookmarkEnd w:id="205"/>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والعلم والصمت</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واللّه لقد أخبرني أبي ، عن آبائه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أخرج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Heading4"/>
        <w:numPr>
          <w:ilvl w:val="3"/>
          <w:numId w:val="1"/>
        </w:numPr>
        <w:rPr/>
      </w:pPr>
      <w:bookmarkStart w:id="206" w:name="__RefHeading___Toc6062826_1051229030"/>
      <w:bookmarkStart w:id="207" w:name="_Toc70"/>
      <w:bookmarkEnd w:id="206"/>
      <w:r>
        <w:rPr>
          <w:rtl w:val="true"/>
        </w:rPr>
        <w:t>أحاديث الإمام الجواد</w:t>
      </w:r>
      <w:r>
        <w:rPr>
          <w:rtl w:val="true"/>
        </w:rPr>
        <w:t>(</w:t>
      </w:r>
      <w:r>
        <w:rPr>
          <w:rtl w:val="true"/>
        </w:rPr>
        <w:t>علیه السلام</w:t>
      </w:r>
      <w:r>
        <w:rPr>
          <w:rtl w:val="true"/>
        </w:rPr>
        <w:t>)</w:t>
      </w:r>
      <w:bookmarkEnd w:id="207"/>
    </w:p>
    <w:p>
      <w:pPr>
        <w:pStyle w:val="BookText"/>
        <w:rPr/>
      </w:pPr>
      <w:r>
        <w:rPr>
          <w:rFonts w:ascii="IRNazanin" w:hAnsi="IRNazanin" w:eastAsia="IRNazanin"/>
          <w:color w:val="111111"/>
          <w:sz w:val="28"/>
          <w:sz w:val="28"/>
          <w:szCs w:val="28"/>
          <w:rtl w:val="true"/>
          <w:lang w:bidi="fa-IR"/>
        </w:rPr>
        <w:t>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 غلام يخدمه، فقال للغلام رجلّ ذو مال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يا حسين خبز شعير وملح جريش في حرم رسول اللّه أحبُّ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یا ،فضل ، أما علمت أن يوسف كان يلبس ديباجاً مزروراً</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يا كائناً قَبْلَ كُلِّ شيءٍ ، و يا مكون كل 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Heading4"/>
        <w:numPr>
          <w:ilvl w:val="3"/>
          <w:numId w:val="1"/>
        </w:numPr>
        <w:rPr/>
      </w:pPr>
      <w:bookmarkStart w:id="208" w:name="__RefHeading___Toc6062828_1051229030"/>
      <w:bookmarkStart w:id="209" w:name="_Toc71"/>
      <w:bookmarkEnd w:id="208"/>
      <w:r>
        <w:rPr>
          <w:rtl w:val="true"/>
        </w:rPr>
        <w:t xml:space="preserve">أحاديث الإمام الهادي </w:t>
      </w:r>
      <w:r>
        <w:rPr>
          <w:rtl w:val="true"/>
        </w:rPr>
        <w:t>(</w:t>
      </w:r>
      <w:r>
        <w:rPr>
          <w:rtl w:val="true"/>
        </w:rPr>
        <w:t>علیه السلام</w:t>
      </w:r>
      <w:r>
        <w:rPr>
          <w:rtl w:val="true"/>
        </w:rPr>
        <w:t>)</w:t>
      </w:r>
      <w:bookmarkEnd w:id="209"/>
    </w:p>
    <w:p>
      <w:pPr>
        <w:pStyle w:val="BookText"/>
        <w:rPr/>
      </w:pPr>
      <w:r>
        <w:rPr>
          <w:rFonts w:ascii="Amiri" w:hAnsi="Amiri" w:eastAsia="Amiri" w:cs="Amiri"/>
          <w:color w:val="111111"/>
          <w:sz w:val="28"/>
          <w:sz w:val="28"/>
          <w:szCs w:val="28"/>
          <w:rtl w:val="true"/>
          <w:lang w:bidi="ar-SA"/>
        </w:rPr>
        <w:t xml:space="preserve">أخرجت إلى شرّ من رأى كرهاً، ولو أخرجت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العن فارس بن حاتم بن ماهويه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إن لنا وكلاء قد انتمناهم على دمائنا فهم الحريّ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لعن الله فارساً ، العنه يابن جعفر وابرأ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لم يُعط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إلا وقد أعطى محمد وآل محمّد أكثر منه</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نحن وشيعتنا خُلقنا من الحلاوة فنحن نحب الحلواء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يا عُدتي عند العُددِ ، ويا رَجَائي والمُعْتَمَد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Heading4"/>
        <w:numPr>
          <w:ilvl w:val="3"/>
          <w:numId w:val="1"/>
        </w:numPr>
        <w:rPr/>
      </w:pPr>
      <w:bookmarkStart w:id="210" w:name="__RefHeading___Toc6062830_1051229030"/>
      <w:bookmarkStart w:id="211" w:name="_Toc72"/>
      <w:bookmarkEnd w:id="210"/>
      <w:r>
        <w:rPr>
          <w:rtl w:val="true"/>
        </w:rPr>
        <w:t>أحاديث الإمام العسكري</w:t>
      </w:r>
      <w:r>
        <w:rPr>
          <w:rtl w:val="true"/>
        </w:rPr>
        <w:t>(</w:t>
      </w:r>
      <w:r>
        <w:rPr>
          <w:rtl w:val="true"/>
        </w:rPr>
        <w:t>علیه السلام</w:t>
      </w:r>
      <w:r>
        <w:rPr>
          <w:rtl w:val="true"/>
        </w:rPr>
        <w:t>)</w:t>
      </w:r>
      <w:bookmarkEnd w:id="211"/>
    </w:p>
    <w:p>
      <w:pPr>
        <w:pStyle w:val="BookText"/>
        <w:rPr/>
      </w:pPr>
      <w:r>
        <w:rPr>
          <w:rFonts w:ascii="Amiri" w:hAnsi="Amiri" w:eastAsia="Amiri" w:cs="Amiri"/>
          <w:color w:val="111111"/>
          <w:sz w:val="28"/>
          <w:sz w:val="28"/>
          <w:szCs w:val="28"/>
          <w:rtl w:val="true"/>
          <w:lang w:bidi="ar-SA"/>
        </w:rPr>
        <w:t xml:space="preserve">الذنوب التي لا تغفر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الأخوة الدينية لَأَمَسُّ من الأخوة الحقيقية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bookmarkStart w:id="212" w:name="pg7894_81800"/>
    </w:p>
    <w:p>
      <w:pPr>
        <w:pStyle w:val="BookText"/>
        <w:rPr/>
      </w:pPr>
      <w:bookmarkEnd w:id="212"/>
      <w:r>
        <w:rPr>
          <w:rFonts w:ascii="Amiri" w:hAnsi="Amiri" w:eastAsia="Amiri" w:cs="Amiri"/>
          <w:color w:val="111111"/>
          <w:sz w:val="28"/>
          <w:sz w:val="28"/>
          <w:szCs w:val="28"/>
          <w:rtl w:val="true"/>
          <w:lang w:bidi="ar-SA"/>
        </w:rPr>
        <w:t xml:space="preserve">إنّ في الجنّة لباباً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 لا يدخله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قد خرج موسى بن عمران في جنازة أخيه هارون مشقوق الجيب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لا يجوز لولي اللّه أن يترك ثقاته متحيّرين بعده كالغَنَم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ليس في الفائية الغَرَّارة ولا في الباقية القيادة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هذا صاحبكم والقيم بأمري بعدي ، والحجّة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Heading4"/>
        <w:numPr>
          <w:ilvl w:val="3"/>
          <w:numId w:val="1"/>
        </w:numPr>
        <w:rPr/>
      </w:pPr>
      <w:bookmarkStart w:id="213" w:name="__RefHeading___Toc6062832_1051229030"/>
      <w:bookmarkStart w:id="214" w:name="_Toc73"/>
      <w:bookmarkEnd w:id="213"/>
      <w:r>
        <w:rPr>
          <w:rtl w:val="true"/>
        </w:rPr>
        <w:t>حدیث جبرئيل</w:t>
      </w:r>
      <w:r>
        <w:rPr>
          <w:rtl w:val="true"/>
        </w:rPr>
        <w:t>(</w:t>
      </w:r>
      <w:r>
        <w:rPr>
          <w:rtl w:val="true"/>
        </w:rPr>
        <w:t>علیه السلام</w:t>
      </w:r>
      <w:r>
        <w:rPr>
          <w:rtl w:val="true"/>
        </w:rPr>
        <w:t>)</w:t>
      </w:r>
      <w:bookmarkEnd w:id="21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وصيّتك إلى النجيب من أهلك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215" w:name="pg7894_81802"/>
    </w:p>
    <w:p>
      <w:pPr>
        <w:pStyle w:val="Heading3"/>
        <w:numPr>
          <w:ilvl w:val="2"/>
          <w:numId w:val="1"/>
        </w:numPr>
        <w:rPr/>
      </w:pPr>
      <w:bookmarkStart w:id="216" w:name="__RefHeading___Toc6062834_1051229030"/>
      <w:bookmarkStart w:id="217" w:name="_Toc74"/>
      <w:bookmarkEnd w:id="215"/>
      <w:bookmarkEnd w:id="216"/>
      <w:r>
        <w:rPr>
          <w:rtl w:val="true"/>
        </w:rPr>
        <w:t>فهرس الآثار</w:t>
      </w:r>
      <w:bookmarkEnd w:id="217"/>
    </w:p>
    <w:p>
      <w:pPr>
        <w:pStyle w:val="BookText"/>
        <w:rPr/>
      </w:pPr>
      <w:r>
        <w:rPr>
          <w:rFonts w:ascii="Amiri" w:hAnsi="Amiri" w:eastAsia="Amiri" w:cs="Amiri"/>
          <w:color w:val="111111"/>
          <w:sz w:val="28"/>
          <w:sz w:val="28"/>
          <w:szCs w:val="28"/>
          <w:rtl w:val="true"/>
          <w:lang w:bidi="ar-SA"/>
        </w:rPr>
        <w:t>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أتاه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أعطني كذا وكذا، لستُ تُعطيني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أصدقائه ليلاً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ركبني دين وكنت أستحيی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فقال لى حاجة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اكتبها فى الأرض</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غفلة فوجد على الأرض كسراً ملقاة وفي</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وسمن ووضعا في الرحبة حتى يقسما بين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أتاه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كنتُ بين ظهراني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أرسلنا إليك فَخَيرك 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أتته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صليبة وهذه السوداء مولاة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أتى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بعشاء فيه ثريد ولحم يفور ، فوضع بين يدي</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أتى أعرابي محمد بن أبي بكر وعبد الله بن عمر فشكي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بالفالوذج فأدخل إصبعه فيه فتلمظ ثم أمر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بصاع من تمر فلم يجد شيئاً يضعه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للخادم الذي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بقصعة فوضعت بين يديه، فرفع رأسه إلى رجل مجدوم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بلبن فأراد تناوله فدق سائل الباب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أتيت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راكباً قد مضى إلى بعض حيطانه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eastAsia="IRNazanin" w:cs="IRNazanin"/>
          <w:color w:val="111111"/>
          <w:sz w:val="28"/>
          <w:szCs w:val="28"/>
          <w:lang w:bidi="fa-IR"/>
        </w:rPr>
        <w:t>372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أتيت أبا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فوجدت بالباب الذي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أتيت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في العلة التي توفيت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أتي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بشراق وقامت عليهم البينة وأقروا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اجتمع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 كثير يسألونه عن 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ياسر الخادم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إذا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الحج يكثر الزاد وبجود بأطيبه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الصلاة تغيّر لونه حتى يُعرف ذلك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صلاته قام كأنه ساق الشجرة لا يتحرك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إذا كان يكلم الناس في حلال أو حرام أو أمر أو نهي جعل يُدير مسبحة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أراني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ضُرِبَ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الصيقل</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أرسلت إلى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حاجة فرأيته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جابر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أرسلني معاوية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الأخطب بنتاً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خديج</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بني أسد فلما قضى عمله قال</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أسلموا فقد جئتكم من عند رجل يعطي عطية من لا يخاف الفاقة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اشترى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الخورنق إلى الحيرة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الجنوب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اشترى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 قميصين فطرحهما بين يدي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الهواء</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أصابته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وقد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فوضع حجراً على بطنه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أصبح على يوماً فقال 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شيء تغدينيه ؟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أغمي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توفّي فيه ثم أفاق فقال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أقطر في مسجد قبا عشية خميس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الا أخبركم بأقل الناس مالاً وأكثرهم ورعاً وأشدهم اجتهاداً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إن إبليس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ائذن لي أن أبتليه 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السجاد علیه السلام</w:t>
      </w:r>
      <w:r>
        <w:rPr>
          <w:rFonts w:eastAsia="IRNazanin" w:cs="IRNazanin"/>
          <w:color w:val="111111"/>
          <w:sz w:val="28"/>
          <w:szCs w:val="28"/>
          <w:rtl w:val="true"/>
          <w:lang w:bidi="fa-IR"/>
        </w:rPr>
        <w:t>)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إن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استيقظ من الليل قال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إن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اللّه بن جعفر حرجوا حجاجاً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إن المعتصم دعا بجماعة من وزرائه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أورمة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إن أبا جعفر مات وترك ستين مملوكاً فأعتق ثلثهم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يوماً وقد دخل دحية الكلبي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إن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من مكة متوجهاً إلى الكوفة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إن رجلاً قصد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فسأله عن حاله فأسعفه بها </w:t>
      </w:r>
      <w:r>
        <w:rPr>
          <w:rFonts w:eastAsia="IRNazanin" w:cs="IRNazanin"/>
          <w:color w:val="111111"/>
          <w:sz w:val="28"/>
          <w:szCs w:val="28"/>
          <w:rtl w:val="true"/>
          <w:lang w:bidi="fa-IR"/>
        </w:rPr>
        <w:t>...</w:t>
      </w:r>
      <w:r>
        <w:rPr>
          <w:rFonts w:eastAsia="IRNazanin" w:cs="IRNazanin"/>
          <w:color w:val="111111"/>
          <w:sz w:val="28"/>
          <w:szCs w:val="28"/>
          <w:lang w:bidi="fa-IR"/>
        </w:rPr>
        <w:t>309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 يوماً في ساعة حارة وإذا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الصحفة</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إلى لبيد العطاردي بعض شرطه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ألف رقبة من كد يده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 أربعين قيراً ولم يَرْشُ قبرها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إن معاوية قدم المدينة فصعد المنبر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إن يهودياً كان له على رسول اللّه دنانير فتقاضاه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انقطع شسع نعله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فناوله رجل شعاً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انكتبت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وهو في سكرات الموت تبكي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امرأة وبعث إليها بمائة جارية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حتى دبرت كفاه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إني 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شاة وعليه شمّل قطيفة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کهمس</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إني كنت معه في أول ليلة من شهر رمضان،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إني وجدتُ نعت محمد في الكتب فوجدته لا يغضب ، وإنّي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أهديت إليه ثلاث طيور مشوية فأطعم خادمه طيراً ، فلما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أهدي له رأس شاة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أحوج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بايعت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يبعث،فبقيت لي بقية فوعدته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الحمساء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بعثت امرأة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صنعنا ألواناً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بعثشى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أدعو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فأتيت بينه فناديته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بعثني هارون إلى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الربيع</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بلغنا 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خرجا حاجين من المدينة ومعهما 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عائشة</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بينا أنا مار ببقيع الغرقد إذ رأيت فتى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محمد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بالحائط فيه ثلاثون ألف عذق 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وهو حزين وله أربع بنات وهو فقير، فقال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جاء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من أهل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جاء أهل الكوفة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فشكوا إليه قلة المطر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جاء أهل نجران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يدك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جاءته سائلة فأعطاها أربعمائة درهم، فقيل له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جاء رجل من أهل الشام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جاءه الحارث بن الأعور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حاجة ، فأطفأ 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جاءه عسل فأمر بالعرفاء حتى يأتوا باليتامى ، وأمكنهم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فشكا فقره فأعطاه أوقية ذهب ، ثم بكى</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حج على رحل ربُّ وعليه قطيفة لا تسوى أربعة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حضرت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بيده، فلما انفجرت تصدّق بها</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قد رَكَّب السماء وهو يريد ظلة بني ساعدة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خرج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جنازة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 مشقوق الجيب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السياري</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خرجت إلى الكوفة أريد عليا الله فأمسيت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الصلعي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خرجت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جفوتني بعد 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خرجتُ عشيّة أُريد ضيعتي فإذا الجراد قد ساقها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خرجت عند الظهر فلم أجد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حاجباً یحجبنی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ثقيف</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أبيها لتسأله خادماً فاستحيت وانصرفت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غزواته فاستقبله 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خرجنا سنة حجاجاً فرحلنا من زبالة فاستقبلنا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حبیب</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خطب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رجل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دخل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أمير المدينة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دخل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معاوية في آخر النهار ، فقال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دخل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المتوضأ فأصاب لقمة في مجرى الغائط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زيد بن أسامة بن زيد وهو مريض يبكي</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دخلت الرحبة وأنا غلام فإذا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على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الشعبي</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دخلت المدينة فرأيت رجلاً راكباً على بغلة لم أر أحسن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أهل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دخلت زينب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 ليسلّم عليها فسقط ضعفاً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دخلت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وعنده كسر يابسة وشيء من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مسلمة السلمي</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دخلت على أبي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دخلت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 وهو على ما كان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المكاري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دخلت على أم حميدة فعزيتها بأبي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يصير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دخلت على على بن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فدعا بالمائدة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هارون</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دخلت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بيت مُنَجَّد وعليه قميص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 بن عتيبة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دخلت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طعام يأكله ، فدعاني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 بن صهيب </w:t>
      </w:r>
      <w:r>
        <w:rPr>
          <w:rFonts w:eastAsia="IRNazanin" w:cs="IRNazanin"/>
          <w:color w:val="111111"/>
          <w:sz w:val="28"/>
          <w:szCs w:val="28"/>
          <w:rtl w:val="true"/>
          <w:lang w:bidi="fa-IR"/>
        </w:rPr>
        <w:t>...</w:t>
      </w:r>
      <w:r>
        <w:rPr>
          <w:rFonts w:eastAsia="IRNazanin" w:cs="IRNazanin"/>
          <w:color w:val="111111"/>
          <w:sz w:val="28"/>
          <w:szCs w:val="28"/>
          <w:lang w:bidi="fa-IR"/>
        </w:rPr>
        <w:t>313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 وبين يديه لبن حازر أجد حموضته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غفلة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على عائشة فسألتها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دخلت مع عمتي على عائشة ، فقالت 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دخل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مات لهم ميت ، فقالوا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دخل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يوماً بعد غروب الشمس فجاء الغلام من السوق</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دخل قوم من الصوفية على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بخراسان ، فقالوا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بالمشط فأتى يعقد فيها مرأة ومشط ومكحلة</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خادماً فأبطأت عليه وفي يده سواك ،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دنا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قبر قد حُفر ليدفن رجل من أهل بينه،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ذكر التزويج 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عباس</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ذكرت عائشة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راه رجل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رأى الزهري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باردة مطيرة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رأى الزهري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خز ، فقال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رأى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حزيناً،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مفكراً ؟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رأى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زيد الشحام المعزلي يكثر الصلاة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حلساً مطروحاً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رأيت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أعظه فوعظني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المنكدر</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رأيت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كساء خزّ ، وكان يخضب بالحناء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العيزار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رأيت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واقفاً على بردون وقد خُضب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كعب</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رأيت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مطر فدخل خيمة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رأيت 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قميصاً رقيقاً وعمامة رقيقة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رأيت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يأتيه الطعام فيقسمه بالجريب ،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رأيت علياً يقسم الرمان في المساجد فأصاب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طيء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رأيت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الأضحى وهو في خمسة آلاف وبغلته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رأيت في النوم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أولادك من أبر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بموقف عرفة يمد يديه جميعاً فما زالتا ممدودتين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النيسابوري</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يمشى إلى السائل حتى يناوله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الأموي</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خلع الحذاء من رجليه فدفعه إلى أعرابي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فتية يضحكون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أتلعبون وقد أوقد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رقى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موت أبيه وأراد الكلام فخنقته العبرة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روى رجل من أهل مصر اسمه حمزة أنه كان في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الطاعون أَنبرَاً ممن يلحقه ؟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الملكين يعلمان بالذنب إذا أراد العبد أن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الرجل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سئل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أين يكون مسكنه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سألت أبا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 لي بقميص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إسماعيل</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الثقفية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خليفة</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سأل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له مالاً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أواسيك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عن مسائل ثم عاد إليه ليسأله عن مثلها ، فقال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أيسير القائم بخلاف 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أتقي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سرق في عهد عمر إنسان فشهد عليه الشهود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لم أخلق ، فقال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يذم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الليل</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سيوفهم عليك وقلوبهم معك، والقضاء ينزل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شكت جارية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شاب أنها كلّما خرجت إلى</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صادف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يغتابونه ، فقال</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صار على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كهيئة الجبال السود للحمل على ظهره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صاغ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غنيمته سواراً من فضة لها واتخذت ستراً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صحبت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دار العامة إلى منزله ، فلما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صلّى بالناس يوماً وعليه جبة صوف ليس عليه إزاره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صليت إلى جانب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حكم الصبيبي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تورّمت قدماه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وقد غفر الله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خادما له بفعل ، فقال الخادم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الإنسان والأجل والأمل فجعل الأمل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طلق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فأرسل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سیرین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الثوري بحسن ثيابه، فقال</w:t>
      </w:r>
      <w:r>
        <w:rPr>
          <w:rFonts w:eastAsia="IRNazanin" w:cs="IRNazanin"/>
          <w:color w:val="111111"/>
          <w:sz w:val="28"/>
          <w:szCs w:val="28"/>
          <w:rtl w:val="true"/>
          <w:lang w:bidi="fa-IR"/>
        </w:rPr>
        <w:t>...</w:t>
      </w:r>
      <w:r>
        <w:rPr>
          <w:rFonts w:eastAsia="IRNazanin" w:cs="IRNazanin"/>
          <w:color w:val="111111"/>
          <w:sz w:val="28"/>
          <w:szCs w:val="28"/>
          <w:lang w:bidi="fa-IR"/>
        </w:rPr>
        <w:t>307</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قرشي على سخائه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عدا رجل إلى محمد التقي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العلم ، فقال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على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يغيب عنك ؟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غزونا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وانصرفنا معه إلى الكوفة من المدائن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فأما علي فخير لنفسه منه لي ، وأما أنت فخير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فو الله ما كان أحد من الرجال أحبّ إلى رسول الله من علي ، ولا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تراعي هذا الليل والنهار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بمدحك إيانا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لأجد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لأشتمنك شتماً يدخل معك قبرك، قال</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عظني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قال 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أدخل إلى هذا الرجل فإن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الصلت الهروي</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ليلة باردة إلى مشكاة على الحائط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الدكان قائماً والرحبة مملوءة من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قام مروان يسب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المنبر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حارثة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قد بكت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تأذى أهل المدينة فقالوا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قَدَّمَ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السجّاد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طعاماً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قدم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الزبالة ومعه جماعة من أصحاب المهدي يُخْرِجُونه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الزبالي</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قرأ رجل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حروفاً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سلمة</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القسمة لا تريد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أعرابي فشكا إليه الحاجة، فكتب له إلى</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أينا أشد حبا لدينه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جعفر</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أُورمة</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قلت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تدعني أكفنك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السندي بن شاهك</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قلت لأتي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 لي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بالكوفة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أسامة</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حالة حسنة وقد تغيرت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رمانة</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قيل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الدنيا وقصره</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الرجلين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الصحفة</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تجالس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يقهرك برهانه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قيل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مدوا أبصارهم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قيل لمعاوية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أذنت له فصعد المنبر ووعظنا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بيتك يتعاطون أموراً قبيحة فلو نهيتهم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لحزنك أن ينقضى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الله عيشك ، فقال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خير ما يموت عليه العبد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يكفيني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سد جوعتك ، ووارى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أهله خصاصة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لعق أصابعه الثلاث، وإذا أكل قام إلى فَخَارَةِ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فاطمة فرح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بعد الصلاة كأنه ثوب ملقى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إلى الصلاة تريد وجهه خوفاً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إلى الصلاة تغير لونه حتى يعرف ذلك</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نزل به 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قد أخترتني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 أهل المدينة مالاً وأعظمهم مؤون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الناس لهجة وأفصحهم منطقاً</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نكاحاً ، وكان يكره أن يغش النساء</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خلا جمع حشمه حوله يُحدّثهم ويأنس</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يبدأ في دعائه بالصلاة على محمد وآله وبكثر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يُكثر بالليل في فراشه تلاوة القرآن ، وإذا مر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تصدق بصدقة قبلها قبل أن يضعها </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سار على بغلته في سكك المدينة 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فرغ من وضوئه للصلاة أخذته الرعدة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صلاته فرحف ابنه محمد إلى بشر بعيدة القعر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سمع صائحاً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أغيثوني على الليل</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العنب، فكان صائماً فاشترت أم ولد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خدمه كل شهر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كبرت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صلاة الغداة ثم يثبت في مصلاه حتى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يصوم الدهر ويفطر على قرص ويتسخر بآخر، فنحل</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يصوم ويأمر بشاة فتذبح وتقطع أعضاؤها وتطبخ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يعجبه أن يحضر طعامه جماعة من اليتامى والأضراء</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يقرأ القرآن فربما مر به المار فصعق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يقوت سبعين بيتاً من أهل المدينة وهم لا يعلمون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في الشتاء الخز ويبيعه في الصيف</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يميل إلى عقيل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أذكر يومهم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أَعْتم أخذ جراباً فيه خبز ولحم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پلیس ثياباً حساناً، فقال له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من الليل رفع صوته حتى يسمع أهل الدار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بمنى يماكسهم بغنم ، فلما فرغ قال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قاعداً في قوم فدخلت عليه امرأة وأعطته تفاحة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يا رب حتى انطفأ نفسه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والفاقة أحب إليه من البشر والغنى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سلم على من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كان أبي صديقاً لقنبر وخرج معه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ما يكون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 الناس بالصغار والكبار، وأسخى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حياء من عذراء في خدرها ، لا يأنف ولا يستكبر أن يمشي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أتى بالمال جعله في بيت المال حتى يصبح</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ذهب ما في بيت المال أمر به فقسم وصلى فيه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يبيع سيفاً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مني </w:t>
      </w:r>
      <w:r>
        <w:rPr>
          <w:rFonts w:eastAsia="IRNazanin" w:cs="IRNazanin"/>
          <w:color w:val="111111"/>
          <w:sz w:val="28"/>
          <w:szCs w:val="28"/>
          <w:rtl w:val="true"/>
          <w:lang w:bidi="fa-IR"/>
        </w:rPr>
        <w:t>...</w:t>
      </w:r>
      <w:r>
        <w:rPr>
          <w:rFonts w:eastAsia="IRNazanin" w:cs="IRNazanin"/>
          <w:color w:val="111111"/>
          <w:sz w:val="28"/>
          <w:szCs w:val="28"/>
          <w:lang w:bidi="fa-IR"/>
        </w:rPr>
        <w:t>200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الضوال في بيت المال، فدخل يوماً</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يطعم من خُلد في السجن من بيت المال</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يغرس الأشجار ويكري الأنهار ويبيع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يكرم الضيف ويكسب لهم ،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ثلاثاً في الناس إذا صلّى العشا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قاعداً فأتاه شاب وشيخ يسألانه شيئاً من الصدقة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الناس بالوعد ، يحسن الحَسَنَ ويُصدقه،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صفين يدأب في صلاته، فدخل عليه مالك بن الحارث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كان بالمدينة رجل يضحك الناس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كان بين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والوليد بن عتبة بن أبي سفيان منازعة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كانت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مستوية كأنها موزونة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كان تغير لون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وعُرف في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دعت تدعو للمؤمنين والمؤمنات ولا تدعو لنفسها</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أشبه الناس وجهاً وشبهاً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جالسة قدامها رحى تطحن بها الشعير وعلى عمود الرحى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كانت لموسى بن جعفر ، بضع عشرة سنة في الحبس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كانت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ضيعة استخرجها فجاءه يهودي من خيبر واشتراها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جاءه طالب العلم قال</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كان جلوسه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الصيف على حصير، وفي الشتاء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 الشعير حتى قبضه الله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كان طلحة والزبير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لعلي مال ، فأمر وكلاءه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أهل الخراج عن الدراهم أخذ منهم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ربعة من الرجال ، ضَخْم الكراديس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الأصبع</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يطمع القوي في باطله ، ولا ييأس الضعيف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في اليوم والليلة ألف ركعة وكان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يغمر الخبز في الماء وينثر عليه الملح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يقسم في المسلمين الأبزار يصرها صرراً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يمشي في خمسة مواضع حافياً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كان عمرو بن عمير الثقفي نديماً لأبي طالب يتبرد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أربعة دراهم ، فأعطى در هماً بالليل ، ودرهما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الآثار</w:t>
      </w:r>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كان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حلواء فجعل يلقم أصحابه بيده وقال</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كان في بيت المال عقد لؤلؤ وكنت عليه ، فأرسلت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صباه يخرج يغنم له إلى الصحراء ، فقال له بعض الرعاة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كان قنبر غلام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يحبه حباً شديداً لصلاحه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كان لي أخ فمات في جهاد الروم، فاغتبطت وتمنيت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أكل العبد ويجلس جلسة العبد تواضعاً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كان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على الأرض، ويأكل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يجيز للرجل الواحد بالمائة من الأيل ، فلو أراد أن يأكل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كان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يرقع إزاره بالأدم ، ويطول إزاره أربعة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وسلم يُسلّم على من يستقبله مبتدئاً من أهل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يضاهي جده إسماعيل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 وعد رجلاً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يضطجع على حصير يؤثر في جنبه، ووسادته من 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يعمل عمل رجل كأنه نظر إلى أهل الجنة والنار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المريض ويتبع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في الليلة الباردة ليتجلّد لا ليتنظف</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على حمار ، ويوم قريظة والنضير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قام على باب الكعبة فحمد الله 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كتب معاوية إلى مروان عامله على الحجاز وأمره أن يخطب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كنا بمسكن اثني عشر ألفاً وسيوفنا تقطر دماً ، فبلغنا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كنا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له في النزع ، فجعل يدخل ويخرج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الثمالي</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كنا في حيطان لابن عباس ، فجاء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مدرك</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كنتُ أسمع أبا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الشهر الذي قبض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كنتُ جليساً لعمر بن عبد العزيز حيث أمر مناديه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كنت حاجاً في السنة التي حج فيها هارون الرشيد، فبينا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كنت عاملاً للسلطان في البطائح ، فبلغني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الهرمزاني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كنت عند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رجل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مابنداد</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كنت 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شكواها ، فلما كان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في صغري أجيء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وأنظر إلى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كنت مجالساً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أقبل فقير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كنتُ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أمشي فانتهينا إلى امرأة توقد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أسلم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كنت نائماً بمكة فأتاني آت في منامي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ثياباً حساناً ، ثم رجع مسرعاً قال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لقد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بمفاتيح خزائن الأرض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لقد جاءت فاطمة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خبز وقالت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لقد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راحلة عشر حجج ما قرعها بسوط</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لقد كان يمضى علينا أربعة أشهر ما لنا طعام ولا شراب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لمّا اشتدت علة فاطمة اجتمع عندها نساء المهاجرين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لمّا أتى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وقد اجتمع على عائشة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سناباد استند إلى الجبل فقال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لمّا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القرية الحمراء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ما معنا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لمّا تزوّج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بخديجة هجرتها نسوة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لمّا توفي إسماعيل أمر وهو مسجى أن يكشف عنه، فقبل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لمّا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أغمي عليه ثم فتح عينيه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لمّا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لمعاوية قالت له أم سلمة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لمّا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وحج حجة الوداع ركب راحلته بمنى وقال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لمّا قتل عثمان أخذ طلحة مفاتيح بيت المال وكان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لمّا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الكوفة أقبل قوم إليه في نصف النهار فتخيلوا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بالمدائن طعنوه في بطنه وانتهبوا ما في</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لمّا كان صبيحة عرس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لمّا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فغسلوه جعلوا ينظرون إلى آثار سواد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لمّا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يغسلك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لمّا ولد الحسين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صفية بنت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لهف أبي سلمى فاطمة بنت رسول اللّه عَلَيَّ غضبانة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ما أَدْخَلَ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بيعة معاوية إلا ما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ما أصيب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بمصيبة إلا صلى في ذلك اليوم </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شعيراً منخولاً حتى فارق الدنيا، وما بات شبعان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الآثار</w:t>
      </w:r>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ما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منكناً منذ بعثه اللّه إلى أن قبضه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 دخلت على أبي قط إلا رأيته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ما رأيت أحداً أفضل من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 فارغاً؛ إما يخصف 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 قط فقال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ما شبع محمد من طعام ثلاثة أيام حتى مضى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نساء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ما شبع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خبز البر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ما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خادماً قط ولا انتقم من أحد، ولا خبر بين أمرين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مدح بعض الشعراء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فأنظر بجائزة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العتبي</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مساكين قد بسطوا أكسية لهم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البصري</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برجل يدعو للناس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بشاة ميتة شائلة برجلها،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مررت يقوم من آل الزبير وبني أمية يشتمونه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الثمالي</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مر رجل بأبي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على قدر مروءتك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مررنا بأناس من بني تغلب في طريق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مرض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مرضاً شديداً 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مر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 وهو قاعد على باب أموي</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مضى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عليه أربعة آلاف درهم، فقلت في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المطرفي</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سنين يقوم الليل، فأنزل اللّه تعالى</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نحوت دار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راحلته قد شدَّ عليها وأخذ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البال</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بصحيفة لم يُنزل اللّه من السماء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نظر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امرأة على كتفها قربةً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عوسجة</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وجه هشام بن عبد الملك خاله شبة بن عقال التميمي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وقف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قوم يغيبون رجالاً من إخوانهم ، فقال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وقف سائل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وقد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وولد لرجل جارية فرآه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متسخطاً ، فقال </w:t>
      </w:r>
      <w:r>
        <w:rPr>
          <w:rFonts w:eastAsia="IRNazanin" w:cs="IRNazanin"/>
          <w:color w:val="111111"/>
          <w:sz w:val="28"/>
          <w:szCs w:val="28"/>
          <w:rtl w:val="true"/>
          <w:lang w:bidi="fa-IR"/>
        </w:rPr>
        <w:t>...</w:t>
      </w:r>
      <w:r>
        <w:rPr>
          <w:rFonts w:eastAsia="IRNazanin" w:cs="IRNazanin"/>
          <w:color w:val="111111"/>
          <w:sz w:val="28"/>
          <w:szCs w:val="28"/>
          <w:lang w:bidi="fa-IR"/>
        </w:rPr>
        <w:t>315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تجملت ويوماً تبغلت وإن عشئت تقيلت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218" w:name="pg7894_81831"/>
    </w:p>
    <w:p>
      <w:pPr>
        <w:pStyle w:val="Heading3"/>
        <w:numPr>
          <w:ilvl w:val="2"/>
          <w:numId w:val="1"/>
        </w:numPr>
        <w:rPr/>
      </w:pPr>
      <w:bookmarkStart w:id="219" w:name="__RefHeading___Toc6062836_1051229030"/>
      <w:bookmarkStart w:id="220" w:name="_Toc75"/>
      <w:bookmarkEnd w:id="218"/>
      <w:bookmarkEnd w:id="219"/>
      <w:r>
        <w:rPr>
          <w:rtl w:val="true"/>
        </w:rPr>
        <w:t>فهرس الأعلام</w:t>
      </w:r>
      <w:bookmarkEnd w:id="220"/>
    </w:p>
    <w:p>
      <w:pPr>
        <w:pStyle w:val="BookText"/>
        <w:rPr/>
      </w:pPr>
      <w:r>
        <w:rPr>
          <w:rFonts w:ascii="IRNazanin" w:hAnsi="IRNazanin" w:eastAsia="IRNazanin"/>
          <w:color w:val="111111"/>
          <w:sz w:val="28"/>
          <w:sz w:val="28"/>
          <w:szCs w:val="28"/>
          <w:rtl w:val="true"/>
          <w:lang w:bidi="fa-IR"/>
        </w:rPr>
        <w:t xml:space="preserve">نقدّم أسماء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126.127.128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386.390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أبو خالد الزبائي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أبو خراش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سعيد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آسية بنت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الجنوب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الهواء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محمد الفحام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أبو مسلم الخولاني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مسلمة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هاشم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النباح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أورمة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أبو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عطاء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حبّة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این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أُم كلثوم بنت 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مابنداد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أحمد بن محمد المعروف بالزيدي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إنسان بازيار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أحمد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إبراهيم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الصلعي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جعفر 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الأشجع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المأمون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أمامة بنت أبي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أَمّ 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حبيب التغلبية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المأمون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حميدة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أنس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أنيس بن أبي العريان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بثينة بنت عامر الجمحي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بشر النبال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بشر بن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يلال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جعفر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الحارث بن الأعور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حرملة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 كلثوم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الحسين الأفطس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الحسين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الحسين بن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حكيم بن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أسامة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زينب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حماد بن حبيب الكوفي 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195.231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سُديف المكى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دحية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راحیل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الرباب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رضوان خازن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زر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سفيان بن أبي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سلمى أم بني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السندي بن شاهك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سوادة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شبة بن عقال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عائشة بنت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عباد بن صهيب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عباد بن كثير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عبادة أبو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عبد الحميد بن بكار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عبد الرحمن بن أبي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عبد الرحمن بن عوسجة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أبي الحمساء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عبد الله بن جميل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العتبي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علي بن الحسين بن زيد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علي بن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بلال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عليّ بن جعفر الهرمزاني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443</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عمروبن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عمرو بن عمير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عنبسة العابد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العيزار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بن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فاطمة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محمد بن جبير بن مطعم بن عدي بن نوفل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فروخ</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الفضل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القاسم بن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القاسم بن محمد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محمد بن زيد الشحام المعزلي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سهل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مدرك بن أبي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مریم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قيس بن رمانة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كلثوم أُخت موسى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كهمس بن أبي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لبيد العطاردي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مالك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المنكدر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المُطرفي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خُديج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المقتدر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مقداد بن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الوليد الكرماني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المكتفي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موفق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نعيم بن دجاجة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الوضين بن 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 بن عتبة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445</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هارون بن عنترة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هشام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هشام بن حكم الصبيبي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هشام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ياسر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يزيد بن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bookmarkStart w:id="221" w:name="pg7894_81847"/>
    </w:p>
    <w:p>
      <w:pPr>
        <w:pStyle w:val="Heading3"/>
        <w:numPr>
          <w:ilvl w:val="2"/>
          <w:numId w:val="1"/>
        </w:numPr>
        <w:rPr/>
      </w:pPr>
      <w:bookmarkStart w:id="222" w:name="__RefHeading___Toc6062838_1051229030"/>
      <w:bookmarkStart w:id="223" w:name="_Toc76"/>
      <w:bookmarkEnd w:id="221"/>
      <w:bookmarkEnd w:id="222"/>
      <w:r>
        <w:rPr>
          <w:rtl w:val="true"/>
        </w:rPr>
        <w:t>فهرس الطوائف والقبائل والفرق</w:t>
      </w:r>
      <w:bookmarkEnd w:id="223"/>
    </w:p>
    <w:p>
      <w:pPr>
        <w:pStyle w:val="BookText"/>
        <w:rPr/>
      </w:pPr>
      <w:r>
        <w:rPr>
          <w:rFonts w:ascii="Amiri" w:hAnsi="Amiri" w:eastAsia="Amiri" w:cs="Amiri"/>
          <w:color w:val="111111"/>
          <w:sz w:val="28"/>
          <w:sz w:val="28"/>
          <w:szCs w:val="28"/>
          <w:rtl w:val="true"/>
          <w:lang w:bidi="ar-SA"/>
        </w:rPr>
        <w:t xml:space="preserve">آل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بنو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بنو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بنوشيبة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بنو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عبد شمس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بنو نوفل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أهل الصُّفّة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بنو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بنو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bookmarkStart w:id="224" w:name="pg7894_81851"/>
    </w:p>
    <w:p>
      <w:pPr>
        <w:pStyle w:val="Heading3"/>
        <w:numPr>
          <w:ilvl w:val="2"/>
          <w:numId w:val="1"/>
        </w:numPr>
        <w:rPr/>
      </w:pPr>
      <w:bookmarkStart w:id="225" w:name="__RefHeading___Toc6062840_1051229030"/>
      <w:bookmarkStart w:id="226" w:name="_Toc77"/>
      <w:bookmarkEnd w:id="224"/>
      <w:bookmarkEnd w:id="225"/>
      <w:r>
        <w:rPr>
          <w:rtl w:val="true"/>
        </w:rPr>
        <w:t>فهرس الأماكن والبلدان</w:t>
      </w:r>
      <w:bookmarkEnd w:id="226"/>
    </w:p>
    <w:p>
      <w:pPr>
        <w:pStyle w:val="BookText"/>
        <w:rPr/>
      </w:pP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الأبطح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الأبواء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أنطاكية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البطائح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بطحاء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البغييغة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بقيع الغرقد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الخورنق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ديلمة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رُمَيْلَةِ الدسكرة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سماك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القرية الحمراء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قسطنطينية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کرمند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المشعر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bookmarkStart w:id="227" w:name="pg7894_81854"/>
    </w:p>
    <w:p>
      <w:pPr>
        <w:pStyle w:val="Heading3"/>
        <w:numPr>
          <w:ilvl w:val="2"/>
          <w:numId w:val="1"/>
        </w:numPr>
        <w:rPr/>
      </w:pPr>
      <w:bookmarkStart w:id="228" w:name="__RefHeading___Toc6062842_1051229030"/>
      <w:bookmarkStart w:id="229" w:name="_Toc78"/>
      <w:bookmarkEnd w:id="227"/>
      <w:bookmarkEnd w:id="228"/>
      <w:r>
        <w:rPr>
          <w:rtl w:val="true"/>
        </w:rPr>
        <w:t>فهرس الوقائع والأيام</w:t>
      </w:r>
      <w:bookmarkEnd w:id="229"/>
    </w:p>
    <w:p>
      <w:pPr>
        <w:pStyle w:val="BookText"/>
        <w:rPr/>
      </w:pPr>
      <w:r>
        <w:rPr>
          <w:rFonts w:ascii="Amiri" w:hAnsi="Amiri" w:eastAsia="Amiri" w:cs="Amiri"/>
          <w:color w:val="111111"/>
          <w:sz w:val="28"/>
          <w:sz w:val="28"/>
          <w:szCs w:val="28"/>
          <w:rtl w:val="true"/>
          <w:lang w:bidi="ar-SA"/>
        </w:rPr>
        <w:t xml:space="preserve">أيام الأضحى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ليلة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الأضحى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فتح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bookmarkStart w:id="230" w:name="pg7894_81856"/>
    </w:p>
    <w:p>
      <w:pPr>
        <w:pStyle w:val="Heading3"/>
        <w:numPr>
          <w:ilvl w:val="2"/>
          <w:numId w:val="1"/>
        </w:numPr>
        <w:rPr/>
      </w:pPr>
      <w:bookmarkStart w:id="231" w:name="__RefHeading___Toc6062844_1051229030"/>
      <w:bookmarkStart w:id="232" w:name="_Toc79"/>
      <w:bookmarkEnd w:id="230"/>
      <w:bookmarkEnd w:id="231"/>
      <w:r>
        <w:rPr>
          <w:rtl w:val="true"/>
        </w:rPr>
        <w:t>فهرس الأشعار</w:t>
      </w:r>
      <w:bookmarkEnd w:id="232"/>
    </w:p>
    <w:p>
      <w:pPr>
        <w:pStyle w:val="BookText"/>
        <w:rPr/>
      </w:pPr>
      <w:r>
        <w:rPr>
          <w:rFonts w:ascii="Amiri" w:hAnsi="Amiri" w:eastAsia="Amiri" w:cs="Amiri"/>
          <w:color w:val="111111"/>
          <w:sz w:val="28"/>
          <w:sz w:val="28"/>
          <w:szCs w:val="28"/>
          <w:rtl w:val="true"/>
          <w:lang w:bidi="ar-SA"/>
        </w:rPr>
        <w:t xml:space="preserve">صدر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أبا جعفر إنَّ الحجيج تَصدَّعُوا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إِذا ما أَتَانِي سَائِلٌ قُلتُ 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إِذا ما طَلَبْتَ خصال النَّدى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اصبر على مَضْضِ الإِدلاج والسَّحرِ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أعذُرْ أَخاك على ذُنُوبة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البسك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إِنَّ السَّرِيرَ عَلَيَّ غَيْرُ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إِنَّ السَّفاهة قدماً مِن خَلائِقِكُمْ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إِنَّ الصَّبيَّ صبي العَقْلِ لا 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إن شر الناسِ مَن يَشْكُرُ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أَيَا عَمْرُو لم أَصْبِرْ ولي فِيكَ 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بث النوال ولا تمنعك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تَسَمَّع فإنَّ الصَّوْتَ يُؤْذِنُ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تَقُولُ أَراهُ بَعْدَ عُرْوَةَ لاهِياً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خراش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الجودُ مِنَّا وفينا لا يُزايلنا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ذهَبَ الَّذين إذا ذهبت تحملوا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يجهلوا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عاجَلْتَنا فأتاك عاجل 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عش موسراً إن شئت أو مغبراً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عَطِيَّتُهُ إِذا أَعْطَى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عَلَّل النفس بالقُنُّوع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فُجعنا بالنَّبِيِّ وَكَانَ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فضح العشيرة يوم سلخ قائماً عقال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كيف يصفو سُرور من ليس 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لَئِن كانت الدنيا تُعَدُّ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لكُل أُناس مُقْبَرٌ بِغنائهم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لكلِّ امْرِى شَكل مِنَ النَّاسِ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ماذا أقول إذا رجعتُ وَقِيل 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متى آتِهِ يَوْماً أُطالب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مَن سَرَّهُ أَن يَرَى قَبْراً بِرُؤْيَتِهِ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وإن سفاة الشيخ لا حِلْمَ بَعْدَهُ يحلُمُ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وإني من القوم الذين هم الألى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وَإِنِّي وإن قدمت قبلي 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ومُسْتَعْجِل بالأمر لو كان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هذا جناي وخياره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المَعْدُودُ أَنفاسه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bookmarkStart w:id="233" w:name="pg7894_81861"/>
    </w:p>
    <w:p>
      <w:pPr>
        <w:pStyle w:val="Heading3"/>
        <w:numPr>
          <w:ilvl w:val="2"/>
          <w:numId w:val="1"/>
        </w:numPr>
        <w:rPr/>
      </w:pPr>
      <w:bookmarkStart w:id="234" w:name="__RefHeading___Toc6062846_1051229030"/>
      <w:bookmarkStart w:id="235" w:name="_Toc80"/>
      <w:bookmarkEnd w:id="233"/>
      <w:bookmarkEnd w:id="234"/>
      <w:r>
        <w:rPr>
          <w:rtl w:val="true"/>
        </w:rPr>
        <w:t>فهرس الكتب الواردة في المتن</w:t>
      </w:r>
      <w:bookmarkEnd w:id="235"/>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bookmarkStart w:id="236" w:name="pg7894_81863"/>
    </w:p>
    <w:p>
      <w:pPr>
        <w:pStyle w:val="Heading3"/>
        <w:numPr>
          <w:ilvl w:val="2"/>
          <w:numId w:val="1"/>
        </w:numPr>
        <w:rPr/>
      </w:pPr>
      <w:bookmarkStart w:id="237" w:name="__RefHeading___Toc6062848_1051229030"/>
      <w:bookmarkStart w:id="238" w:name="_Toc81"/>
      <w:bookmarkEnd w:id="236"/>
      <w:bookmarkEnd w:id="237"/>
      <w:r>
        <w:rPr>
          <w:rtl w:val="true"/>
        </w:rPr>
        <w:t>فهرس مصادر التحقيق</w:t>
      </w:r>
      <w:bookmarkEnd w:id="238"/>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الشبراوي،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 القاضي نور الله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 في مجلة تراثنا 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أربعون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بن بابويه</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الإملاء والاستملاء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نزول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عبد الواحد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من قدماء المحدثين ،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 نشر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أبي الحسن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الطبرسي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 الرسول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السيد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إسماعيل المحاملي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المكتبة الإسلامية ودار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 ابن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الأمان من أخطار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المقريزي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عبد الكريم بن محمد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الإكمال في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التبريزي </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الكفعمي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المقالة الفاطمية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بن طاوس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مرتضى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المطبعة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الدارمي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يوسف السهمي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بكر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النميري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ودار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الأحاديث والآثار الزيلعي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والخمول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التخويف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رجب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الحلّي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الدمشقي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محمد العمادي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الثعالبي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عياش العياشي، 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وزارة 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أمين الإسلام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النسفي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تقي الدين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فارس تبريزيان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من أغلاط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الإسكافي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وزارة عموم الأوقاف والشؤون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الإسلام بن المحسن بن 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يوسف المزيّ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البستي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مكتبة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محمد بن أحمد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الأنصاري 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على الذاهب إلى تكفير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فخار بن معد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الإصفهاني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الآستانة الرضوية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شعيب النسائي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نينوى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حاتم الشامي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الدروع الواقية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معالم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القضاعي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النعمان بن محمد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الدولابي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محمد بن مكي العاملي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النجار البغدادي </w:t>
      </w:r>
      <w:r>
        <w:rPr>
          <w:rFonts w:eastAsia="IRNazanin" w:cs="IRNazanin"/>
          <w:color w:val="111111"/>
          <w:sz w:val="28"/>
          <w:szCs w:val="28"/>
          <w:rtl w:val="true"/>
          <w:lang w:bidi="fa-IR"/>
        </w:rPr>
        <w:t>(</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الراء</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الحسن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رشح الولاء في شرح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عبد القاهر الإصفهاني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باقر الخوانساري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في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جبرئيل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الأمير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الفتال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وحياض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صالحي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الدين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العزيز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أبو بكر 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معهد الدراسات والأبحاث للتعريف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الصادق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النعمان بن محمد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الجنداري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مكتبة غمضان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صالح المازنداراني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بتعريف حقوق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اليحصبي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الشمائل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 دار 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وزارة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خزيمة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البياضي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،الطهراني، مؤسسة مطبوعاتي إسماعيليان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محمد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المحدثين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أصغر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النضيد والدر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الدار 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العهود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مصطفى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انجمن آثار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أعثم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إليه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المعروف بابن النديم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الرؤوف المناوي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التستري،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الهادي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محمد بن محمد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مكتبة 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الصمت وآداب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محمد العجلوني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الإربلي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البرجاني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ودار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الأردبيلي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ها ،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الصادرة من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من دار الحديث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محاسبة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إبراهيم الكفعمي </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محمد بن جعفر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المستجاد من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النمازي الشاهرودي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حسين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الإمامي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مسكن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الجعد علي بن الجعد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راهويه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الحميدي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رجب البرسي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مصادقة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الكاظمية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الكفعمي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الزرندي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الحرمين للطباعة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الإسكافي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دار الكتب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بن مخنف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أنوار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السروي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 الكريم النيلي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الدين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تاسوعا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الثقافة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الحسين الآبي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الحلواني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الزرندي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مصطفى التفرشي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مؤمن الشبلنجي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مكتبة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الفضل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الحويزي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محمد بن محمد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يوسف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مجتمع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أيبك الصفدي </w:t>
      </w:r>
      <w:r>
        <w:rPr>
          <w:rFonts w:eastAsia="IRNazanin" w:cs="IRNazanin"/>
          <w:color w:val="111111"/>
          <w:sz w:val="28"/>
          <w:szCs w:val="28"/>
          <w:rtl w:val="true"/>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النشر فرانز شتانیز بفيسبادن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بكر 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الهجوم على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الزهراء مهدي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الكتاب الجزائري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القندوزي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239" w:name="pg7894_81896"/>
    </w:p>
    <w:p>
      <w:pPr>
        <w:pStyle w:val="Heading3"/>
        <w:numPr>
          <w:ilvl w:val="2"/>
          <w:numId w:val="1"/>
        </w:numPr>
        <w:rPr/>
      </w:pPr>
      <w:bookmarkStart w:id="240" w:name="__RefHeading___Toc6062850_1051229030"/>
      <w:bookmarkStart w:id="241" w:name="_Toc82"/>
      <w:bookmarkEnd w:id="239"/>
      <w:bookmarkEnd w:id="240"/>
      <w:r>
        <w:rPr>
          <w:rtl w:val="true"/>
        </w:rPr>
        <w:t>فهرس المحتويات</w:t>
      </w:r>
      <w:bookmarkEnd w:id="241"/>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حياة المؤلّف في سطور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اسمه ونسبه وكنيته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راوند والراوندي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إطراء العلماء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مشايخه ومن روى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تلامذته والراوون عنه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أسرته وذريته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وفاته ومدفنه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كرامة لجثمانه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نحن والكتاب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موضوع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نسبة الكتاب إلى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نماذج من نسخ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في ذكر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في محاسن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تواضعه ووفائه وحلمه وسخائه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في لباسه وطعامه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للموت والقيامة وأحوالهما </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تركه للدنيا وبلاءه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نصائحه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وأمير المؤمنين </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أمير المؤمنين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فصل في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عند الموت</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بوفاته لأصحابه </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وانتصابه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بالإمامة </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الموت مع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وإخباره بشهادتهم وغصب حقوقهم </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 xml:space="preserve">فى ذكر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فضائلها وخدمة الملائكة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كرامة الله عليها ، وثواب تسبيحها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خير النساء عند رسول الله  ، وأنها أشبه الناس به، وأنها مطهرة ، وفي بعض مثالب عائشة ، وفي فقد الرمان والسفرجل حين توفيت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سلمان ، ونزول الملائكة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أبيها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جابر وسلمان عنها في كرامة الله على الشيعة ومحبّيهم ، وفي الشجرة الطيبة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وتزويجها معه </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تعريس أهل الجنة ونثارهم لتزويج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وليمة تعريسها وخبر تزويجها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الناس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السقيفة وغصب الخلافة وخطبتها عند المهاجر والأنصار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كلامها لنساء المهاجر والأنصار ، ووصيتها بتغسيلها وتدفينها ليلاً، وكثرة بكاءها، وغضبها عليهما ، واعتذار هما إليها ، وحديث الرضاء الله فيها ، وأحوالها عند الشهادة ، واختفاء قبرها و اعتراض الرجلين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 xml:space="preserve">في ذكر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شأنه، وحديث الصحيفة التي نزلت من السماء ، وفي قضية أهل نجران وبني تغلب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لباسه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كثرة عبادته وصلاته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لأمور الرعية </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لأموال بيت مال المسلمين </w:t>
      </w:r>
      <w:r>
        <w:rPr>
          <w:rFonts w:eastAsia="IRNazanin" w:cs="IRNazanin"/>
          <w:color w:val="111111"/>
          <w:sz w:val="28"/>
          <w:szCs w:val="28"/>
          <w:rtl w:val="true"/>
          <w:lang w:bidi="fa-IR"/>
        </w:rPr>
        <w:t>]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للرعية </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تقسيمه بيت المال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يأخذ لنفسه شيئاً </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تقسيم بيت المال، وصلاته بعد أن يقسمها </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مع الفارسي ولبيد العطاردي وكاتبه ،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جناي </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قنبر وحبه له ، وسنته في يوم الفطر والأضحى ، وذبحه عن رسول الله ، وكلامه في التزويج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فصل في توصيفه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الدنيا وذمه لها ، وحديثه في فضل الكوفة ، وكلامه مع الدنيا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اليمن ، وحرب البصرة، واهتمامه بإجراء الحدود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اهتمامه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أُمور الضعفاء والأيتام </w:t>
      </w:r>
      <w:r>
        <w:rPr>
          <w:rFonts w:eastAsia="IRNazanin" w:cs="IRNazanin"/>
          <w:color w:val="111111"/>
          <w:sz w:val="28"/>
          <w:szCs w:val="28"/>
          <w:rtl w:val="true"/>
          <w:lang w:bidi="fa-IR"/>
        </w:rPr>
        <w:t>]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جوف الليل، وحديث النبي صلى الله عليه وسلم مع الله ليلة أسري </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 xml:space="preserve">في ذكر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محاسن أخلاقه ، ورأفته ، وخطبته عند معاوية، ولباسه وعبادته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إكرام ابن عبّاس له ، وصلحه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أهل الشام </w:t>
      </w:r>
      <w:r>
        <w:rPr>
          <w:rFonts w:eastAsia="IRNazanin" w:cs="IRNazanin"/>
          <w:color w:val="111111"/>
          <w:sz w:val="28"/>
          <w:szCs w:val="28"/>
          <w:rtl w:val="true"/>
          <w:lang w:bidi="fa-IR"/>
        </w:rPr>
        <w:t>]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بعد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إكرامه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المنعم</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مع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الشهادة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 xml:space="preserve">في ذكر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 معاوية أُمّ كلثوم بنت عبد الله بن جعفر لابنه يزيد وجواب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حكّام 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زيد الشهيد ، وخطبة عمر في مسجد رسول الله  و اعتراض الإمام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مرافقته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الفقراء والمساكين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معاوية </w:t>
      </w:r>
      <w:r>
        <w:rPr>
          <w:rFonts w:eastAsia="IRNazanin" w:cs="IRNazanin"/>
          <w:color w:val="111111"/>
          <w:sz w:val="28"/>
          <w:szCs w:val="28"/>
          <w:rtl w:val="true"/>
          <w:lang w:bidi="fa-IR"/>
        </w:rPr>
        <w:t>]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استسقاء أمير المؤمنين و الحسن والحسين لأهل الكوفة ، وحديثه مع الفرزدق حين أراد الخروج إلى الكوفة ، وحديث في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Amiri" w:hAnsi="Amiri" w:eastAsia="Amiri" w:cs="Amiri"/>
          <w:color w:val="111111"/>
          <w:sz w:val="28"/>
          <w:sz w:val="28"/>
          <w:szCs w:val="28"/>
          <w:rtl w:val="true"/>
          <w:lang w:bidi="ar-SA"/>
        </w:rPr>
        <w:t xml:space="preserve">في ذكر علي بن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زهده وعبادته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في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كثرة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وصلاته ، وكثرة بكائه لأبيه ، وتصدّقه للفقراء</w:t>
      </w:r>
      <w:r>
        <w:rPr>
          <w:rFonts w:eastAsia="IRNazanin" w:cs="IRNazanin"/>
          <w:color w:val="111111"/>
          <w:sz w:val="28"/>
          <w:szCs w:val="28"/>
          <w:rtl w:val="true"/>
          <w:lang w:bidi="fa-IR"/>
        </w:rPr>
        <w:t>]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وكرمه وأكله مع الضعفاء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 مواعظه ، وقضاياه مع والي المدينة </w:t>
      </w:r>
      <w:r>
        <w:rPr>
          <w:rFonts w:eastAsia="IRNazanin" w:cs="IRNazanin"/>
          <w:color w:val="111111"/>
          <w:sz w:val="28"/>
          <w:szCs w:val="28"/>
          <w:rtl w:val="true"/>
          <w:lang w:bidi="fa-IR"/>
        </w:rPr>
        <w:t>]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رأفته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لأعدائه </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قضيّته مع يزيد عليه اللعنة ، وبعض كلامه وقضاياه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أولاده، ورفقته إلى أهله ومحبيه </w:t>
      </w:r>
      <w:r>
        <w:rPr>
          <w:rFonts w:eastAsia="IRNazanin" w:cs="IRNazanin"/>
          <w:color w:val="111111"/>
          <w:sz w:val="28"/>
          <w:szCs w:val="28"/>
          <w:rtl w:val="true"/>
          <w:lang w:bidi="fa-IR"/>
        </w:rPr>
        <w:t>]. ..</w:t>
      </w:r>
      <w:r>
        <w:rPr>
          <w:rFonts w:eastAsia="IRNazanin" w:cs="IRNazanin"/>
          <w:color w:val="111111"/>
          <w:sz w:val="28"/>
          <w:szCs w:val="28"/>
          <w:lang w:bidi="fa-IR"/>
        </w:rPr>
        <w:t>274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مواعظه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ولباسه، ومناجاته، وكلامه عند الوفاة </w:t>
      </w:r>
      <w:r>
        <w:rPr>
          <w:rFonts w:eastAsia="IRNazanin" w:cs="IRNazanin"/>
          <w:color w:val="111111"/>
          <w:sz w:val="28"/>
          <w:szCs w:val="28"/>
          <w:rtl w:val="true"/>
          <w:lang w:bidi="fa-IR"/>
        </w:rPr>
        <w:t>]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ascii="Amiri" w:hAnsi="Amiri" w:eastAsia="Amiri" w:cs="Amiri"/>
          <w:color w:val="111111"/>
          <w:sz w:val="28"/>
          <w:sz w:val="28"/>
          <w:szCs w:val="28"/>
          <w:rtl w:val="true"/>
          <w:lang w:bidi="ar-SA"/>
        </w:rPr>
        <w:t xml:space="preserve">في ذكر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علو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وجهده ، وطعامه، ومؤونته ، وجوده </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للكميت، وصبره للبلاء ، وكتابه إلى بعض مواليه </w:t>
      </w:r>
      <w:r>
        <w:rPr>
          <w:rFonts w:eastAsia="IRNazanin" w:cs="IRNazanin"/>
          <w:color w:val="111111"/>
          <w:sz w:val="28"/>
          <w:szCs w:val="28"/>
          <w:rtl w:val="true"/>
          <w:lang w:bidi="fa-IR"/>
        </w:rPr>
        <w:t>]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مواعظه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ومواساته مع جاره </w:t>
      </w:r>
      <w:r>
        <w:rPr>
          <w:rFonts w:eastAsia="IRNazanin" w:cs="IRNazanin"/>
          <w:color w:val="111111"/>
          <w:sz w:val="28"/>
          <w:szCs w:val="28"/>
          <w:rtl w:val="true"/>
          <w:lang w:bidi="fa-IR"/>
        </w:rPr>
        <w:t>]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حثه الناس على أمرهم، وقضيته مع شبة بن عقال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عظم الذنوب ، وفي الدنيا</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 فدك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وأحواله عند الشهادة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الباب الثامن</w:t>
      </w:r>
    </w:p>
    <w:p>
      <w:pPr>
        <w:pStyle w:val="BookText"/>
        <w:rPr/>
      </w:pPr>
      <w:r>
        <w:rPr>
          <w:rFonts w:ascii="Amiri" w:hAnsi="Amiri" w:eastAsia="Amiri" w:cs="Amiri"/>
          <w:color w:val="111111"/>
          <w:sz w:val="28"/>
          <w:sz w:val="28"/>
          <w:szCs w:val="28"/>
          <w:rtl w:val="true"/>
          <w:lang w:bidi="ar-SA"/>
        </w:rPr>
        <w:t xml:space="preserve">في ذكر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صفته، وفقهه ، وحجّه ، ولباسه، وصلاته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الرجلان </w:t>
      </w:r>
      <w:r>
        <w:rPr>
          <w:rFonts w:eastAsia="IRNazanin" w:cs="IRNazanin"/>
          <w:color w:val="111111"/>
          <w:sz w:val="28"/>
          <w:szCs w:val="28"/>
          <w:rtl w:val="true"/>
          <w:lang w:bidi="fa-IR"/>
        </w:rPr>
        <w:t>]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تمحيص الشيعة، وعدم قبول الهدية من موالي بني أُميّة، وحضور الملائكة عند ،موائدهم ، وبعض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لأهل البلاء، وأحواله عند موت إسماعيل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 وأحواله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الشهادة </w:t>
      </w:r>
      <w:r>
        <w:rPr>
          <w:rFonts w:eastAsia="IRNazanin" w:cs="IRNazanin"/>
          <w:color w:val="111111"/>
          <w:sz w:val="28"/>
          <w:szCs w:val="28"/>
          <w:rtl w:val="true"/>
          <w:lang w:bidi="fa-IR"/>
        </w:rPr>
        <w:t>]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ascii="Amiri" w:hAnsi="Amiri" w:eastAsia="Amiri" w:cs="Amiri"/>
          <w:color w:val="111111"/>
          <w:sz w:val="28"/>
          <w:sz w:val="28"/>
          <w:szCs w:val="28"/>
          <w:rtl w:val="true"/>
          <w:lang w:bidi="ar-SA"/>
        </w:rPr>
        <w:t xml:space="preserve">في ذكر موسى بن جعفر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هارون الرشيد في الطواف </w:t>
      </w:r>
      <w:r>
        <w:rPr>
          <w:rFonts w:eastAsia="IRNazanin" w:cs="IRNazanin"/>
          <w:color w:val="111111"/>
          <w:sz w:val="28"/>
          <w:szCs w:val="28"/>
          <w:rtl w:val="true"/>
          <w:lang w:bidi="fa-IR"/>
        </w:rPr>
        <w:t>] ...</w:t>
      </w:r>
      <w:r>
        <w:rPr>
          <w:rFonts w:eastAsia="IRNazanin" w:cs="IRNazanin"/>
          <w:color w:val="111111"/>
          <w:sz w:val="28"/>
          <w:szCs w:val="28"/>
          <w:lang w:bidi="fa-IR"/>
        </w:rPr>
        <w:t>325</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قضاياه مع هارون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زهده ودعائه وعبادته، وكتابه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سماعة بن مهران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أذية هارون له وحبسه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الباب العاشر</w:t>
      </w:r>
    </w:p>
    <w:p>
      <w:pPr>
        <w:pStyle w:val="BookText"/>
        <w:rPr/>
      </w:pPr>
      <w:r>
        <w:rPr>
          <w:rFonts w:ascii="Amiri" w:hAnsi="Amiri" w:eastAsia="Amiri" w:cs="Amiri"/>
          <w:color w:val="111111"/>
          <w:sz w:val="28"/>
          <w:sz w:val="28"/>
          <w:szCs w:val="28"/>
          <w:rtl w:val="true"/>
          <w:lang w:bidi="ar-SA"/>
        </w:rPr>
        <w:t xml:space="preserve">في ذكر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الصوفية ، وجوده ، وبيعته للمأمون وعلتها ، وحادثة صلاة العيد </w:t>
      </w:r>
      <w:r>
        <w:rPr>
          <w:rFonts w:eastAsia="IRNazanin" w:cs="IRNazanin"/>
          <w:color w:val="111111"/>
          <w:sz w:val="28"/>
          <w:szCs w:val="28"/>
          <w:rtl w:val="true"/>
          <w:lang w:bidi="fa-IR"/>
        </w:rPr>
        <w:t>]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حكمه، ودعائه، وسننه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أكله التمر ، وبعض أحاديثه، وفي مكتوبة بكرمند ، وشهادته ، وفضل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الباب الحادي عشر</w:t>
      </w:r>
    </w:p>
    <w:p>
      <w:pPr>
        <w:pStyle w:val="BookText"/>
        <w:rPr/>
      </w:pPr>
      <w:r>
        <w:rPr>
          <w:rFonts w:ascii="Amiri" w:hAnsi="Amiri" w:eastAsia="Amiri" w:cs="Amiri"/>
          <w:color w:val="111111"/>
          <w:sz w:val="28"/>
          <w:sz w:val="28"/>
          <w:szCs w:val="28"/>
          <w:rtl w:val="true"/>
          <w:lang w:bidi="ar-SA"/>
        </w:rPr>
        <w:t xml:space="preserve">في ذكر محمد التقي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عبادته ، ودعائه، وقضاء دين أبيه، وجوده ، وكتاب أبيه إليه، وعداوة المعتصم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الباب الثاني عشر</w:t>
      </w:r>
    </w:p>
    <w:p>
      <w:pPr>
        <w:pStyle w:val="BookText"/>
        <w:rPr/>
      </w:pPr>
      <w:r>
        <w:rPr>
          <w:rFonts w:ascii="Amiri" w:hAnsi="Amiri" w:eastAsia="Amiri" w:cs="Amiri"/>
          <w:color w:val="111111"/>
          <w:sz w:val="28"/>
          <w:sz w:val="28"/>
          <w:szCs w:val="28"/>
          <w:rtl w:val="true"/>
          <w:lang w:bidi="ar-SA"/>
        </w:rPr>
        <w:t xml:space="preserve">في ذكر النقي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طعامه ، وكلامه على بعض وكلائه، وبعض مواعظه ، ودعائه ، وخروجه إلى سر من رأى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الباب الثالث عشر</w:t>
      </w:r>
    </w:p>
    <w:p>
      <w:pPr>
        <w:pStyle w:val="BookText"/>
        <w:rPr/>
      </w:pPr>
      <w:r>
        <w:rPr>
          <w:rFonts w:ascii="Amiri" w:hAnsi="Amiri" w:eastAsia="Amiri" w:cs="Amiri"/>
          <w:color w:val="111111"/>
          <w:sz w:val="28"/>
          <w:sz w:val="28"/>
          <w:szCs w:val="28"/>
          <w:rtl w:val="true"/>
          <w:lang w:bidi="ar-SA"/>
        </w:rPr>
        <w:t xml:space="preserve">في ذكر الحسن العسكري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حاله عند جنازة أبيه ،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375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bookmarkStart w:id="242" w:name="pg7894_81911"/>
    </w:p>
    <w:p>
      <w:pPr>
        <w:pStyle w:val="BookText"/>
        <w:rPr/>
      </w:pPr>
      <w:bookmarkEnd w:id="242"/>
      <w:r>
        <w:rPr>
          <w:rFonts w:ascii="IRNazanin" w:hAnsi="IRNazanin" w:eastAsia="IRNazanin"/>
          <w:color w:val="111111"/>
          <w:sz w:val="28"/>
          <w:sz w:val="28"/>
          <w:szCs w:val="28"/>
          <w:rtl w:val="true"/>
          <w:lang w:bidi="fa-IR"/>
        </w:rPr>
        <w:t>الباب الرابع عشر</w:t>
      </w:r>
    </w:p>
    <w:p>
      <w:pPr>
        <w:pStyle w:val="BookText"/>
        <w:rPr/>
      </w:pPr>
      <w:r>
        <w:rPr>
          <w:rFonts w:ascii="IRNazanin" w:hAnsi="IRNazanin" w:eastAsia="IRNazanin"/>
          <w:color w:val="111111"/>
          <w:sz w:val="28"/>
          <w:sz w:val="28"/>
          <w:szCs w:val="28"/>
          <w:rtl w:val="true"/>
          <w:lang w:bidi="fa-IR"/>
        </w:rPr>
        <w:t xml:space="preserve">في ذكر صاحب الزمان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لباسه، وطعامه ، ومسكنه، وسيرته ، وعدله ، وحربه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بني أمية </w:t>
      </w:r>
      <w:r>
        <w:rPr>
          <w:rFonts w:eastAsia="IRNazanin" w:cs="IRNazanin"/>
          <w:color w:val="111111"/>
          <w:sz w:val="28"/>
          <w:szCs w:val="28"/>
          <w:rtl w:val="true"/>
          <w:lang w:bidi="fa-IR"/>
        </w:rPr>
        <w:t>]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خروجه وقضاياه، وما يظهر من سيرته وعدله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386</w:t>
      </w:r>
    </w:p>
    <w:p>
      <w:pPr>
        <w:pStyle w:val="Heading3"/>
        <w:numPr>
          <w:ilvl w:val="2"/>
          <w:numId w:val="1"/>
        </w:numPr>
        <w:rPr/>
      </w:pPr>
      <w:bookmarkStart w:id="243" w:name="__RefHeading___Toc6062852_1051229030"/>
      <w:bookmarkStart w:id="244" w:name="_Toc83"/>
      <w:bookmarkEnd w:id="243"/>
      <w:r>
        <w:rPr>
          <w:rtl w:val="true"/>
        </w:rPr>
        <w:t>الفهارس الفنية</w:t>
      </w:r>
      <w:bookmarkEnd w:id="244"/>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فهرس الآثار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فهرس الطوائف والقبائل والفرق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فهرس الأماكن والبلدان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فهرس الوقائع والأيام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فهرس الكتب الواردة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المجلس الرابع عشر ح </w:t>
      </w:r>
      <w:r>
        <w:rPr>
          <w:rFonts w:eastAsia="IRNazanin" w:cs="IRNazanin"/>
          <w:b w:val="false"/>
          <w:bCs w:val="false"/>
          <w:i w:val="false"/>
          <w:iCs w:val="false"/>
          <w:color w:val="333333"/>
          <w:sz w:val="20"/>
          <w:szCs w:val="20"/>
        </w:rPr>
        <w:t>14/866</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ترجمة الراونديّ في المواضع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368/90</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مقباس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341/35</w:t>
      </w:r>
      <w:r>
        <w:rPr>
          <w:rFonts w:ascii="IRNazanin" w:hAnsi="IRNazanin" w:eastAsia="IRNazanin"/>
          <w:b w:val="false"/>
          <w:b w:val="false"/>
          <w:bCs w:val="false"/>
          <w:i w:val="false"/>
          <w:i w:val="false"/>
          <w:iCs w:val="false"/>
          <w:color w:val="333333"/>
          <w:sz w:val="20"/>
          <w:sz w:val="20"/>
          <w:szCs w:val="20"/>
          <w:rtl w:val="true"/>
        </w:rPr>
        <w:t>،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مكتبة السيد المرعشي </w:t>
      </w:r>
      <w:r>
        <w:rPr>
          <w:rFonts w:eastAsia="IRNazanin" w:cs="IRNazanin"/>
          <w:b w:val="false"/>
          <w:bCs w:val="false"/>
          <w:i w:val="false"/>
          <w:iCs w:val="false"/>
          <w:color w:val="333333"/>
          <w:sz w:val="20"/>
          <w:szCs w:val="20"/>
        </w:rPr>
        <w:t>5690/87:15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إنه خرج رجلان من بني أسد إلى أصبهان فأخيا دهقاناً بها في موضع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 ونادماه فمات أحدهما، وبقي الأسدي الآخر والدهقان، فكانا ينادمان قبره ويشربان كأسين ويصبان على قبره كأساً ، ثم مات الدهقان، فكان الأسدي الغابر ينادم قبريهما ويترنّم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تعلما مالي براوند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بخزاق من صديق سِواكُماوقال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لقس بن ساعدة الإيادي في خليلين كانا له وماتا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 لنصر بن غالب يرثي أوس بن خالد وأنيساً، وتمامه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نديمَيّ هبّا طالما قد رقدتما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أَجَدَّكُما لا تقضيان كراكماأجدكما ما ترئيان لموجَع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حزين على قبريكما قد رثاكماألم تعلما مالي براوند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بخزاق من صديق سواكماأصب على قبريكما من مدامة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فإلا تذوقاها تُرَوّ تراكماألم ترحماني أنني صرت مفردا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وأنّي مشتاق إلى أن أراكمافإن كنتما لا تسمعان فما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خليلي عن سمع خليلَيّ عن سمع الدعاء نهاكماأقيم على قبريكما لستُ بارحاً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 الليالي أو يجيب صداكماوأبكيكما طول الحياة وما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على ذي عولة إن بكاكما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فيها نسخة من نهج البلاغة ، وجاء في نهايتها فرغ من كتابته العبد المذنب عبد الجبار بن الحسين بن أبي القاسم الحاجي الفراهاني يوم الأربعاء التاسع عشر من جمادى الأولى من ثلاث و خمسين وخمسمائة في خدمة مولانا الأمير الأجل السيد ضياء الدين تاج الإسلام أبي الرضا فضل الل بن علي بن عبيد الله الحسني أدام الله ظله ، وقد أتى إلى قرية جوسقان راوند متفرجاً من نسخة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والمخطوطة محفوظة في مكتبة رضا في رامبور بالهند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حبّان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خواصّ أصبهان رستاق كاشان في قرية يقال لها كرمند ، فيها معين يخرج منه ماء غزير يسقى منه زروع القرية ويشربه الناس والبهائم، وما يفضل منه يَنْصَبُّ إلى جدول فيتحوّل 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طبقات المحدثين بأصبهان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وأيضاً قال الراوندي في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كرمند قرية من نواحينا إلى إصفهان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الحمويّ بعد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فأهل البلد يرون أنّها الجمة التي على قلة الجبل، وذلك أن ماءها يخرج في وقت من أوقات السنة معلومة، ومنبعه من شقّ في صخرة، وهو ماء عذب شديد البرودة ولو شرب الشارب منه اليوم والليلة مائة رطل وأكثر ما وجد له ثقلاً بل ينتفع به،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شرب منه مائة رطل ما روي ، فإذا تجاوزت أيّامه المعدودة التي يخرج فيها، وذهب إلى وقته من العام المقبل لا يزيد يوماً في خروجه وانقطاعه ، وهو شفاء للمرضى يأتونه من كلّ وجه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يكثر إذا كثر الناس عليه ويقل إذا قلوا عنه ،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بيان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الجبل مسمّى بكلا الاسمين، والصحيح من اسمه راوند ، وإنّما صدقه لأنه هكذا عُرِف عندهم، انتهى كلامه زید مقامه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كمال الدين أبو المحاسن في تعليقته على فهرست منتجب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240:2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420:2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356/125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103/304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كتاب الدرجات الرفيعة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لفنون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اليورناتي نسبة إلى يورنات قرية على باب إصفهان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قصص الأنبياء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وتوجد بخطه نسخة نفيسة من نهج البلاغة وعليها قراءة ابن المؤدّب على تلميذه محمد بن علي بن أحمد بن بندار المورّخة سنة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ه، والنسخة محفوظة في مكتبة السيد المرعشي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يروي عن الفاضلة الجليلة بنت السيد المرتضى التي تروي عن عمّها السيّد الرضي على ما أورده القطب الراوندي في آخر شرحه على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مشايخ القطب الراوندي، ويروي عنه في كتاب الخرائج و الجرائح، والظاهر من علماء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387/106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990/322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آل دعويدار أسرة علمية عريقة في قم أنجبت كثيراً من العلماء والقضاة في القرنين الخامس والسادس ، لاحظ ترجمتهم في الفهرست لمنتجب الدين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73/130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98/159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للشيخ سديد الدين أبي علي الحسين بن خشرم الطائي إجازة مختصرة تاريخها خامس شعبان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يروي فيها عن القطب الراونديّ، والإجازة مذكورة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1099/210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هذا الشيخ مصنفات القطب الراوندي والسيد أبي الفضل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منتجه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في العدالة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الدروع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ذكره في إجازة علي بن هلال، ولكن لم نعثر على شخص بهذا العنوان، ولعل هو أبو الفتح أحمد بن عيسى بن محمد الخشّاب الحلبي الذي ذكره المنتجب الدين في فهرسته، وقال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مجلة تراثنا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559/188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تعليقه الأفندي على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النسخة كانت في مكتبة الشيخ محمد السماوي في النجف الأشرف، واستنسخ من هذه النسخة أوّلاً الشيخ محمد بن محمد بن علي الفراهاني المحمد آبادي في شعبان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استنسخ عنها في شهر رمضان من تلك السنة أيضاً الشيخ أبو جعفر علي بن الحسين بن أبي الحسين الورانيّ وكتبا ذلك بخطهما على هذه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أبو المؤيد محمد بن محمود بن محمد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خوارزم وخطيبها ، وهو من مشايخ ابن العديم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بخطه نسخة من كتاب النهاية في مجرّد الفقه والفتاوي لشيخ الطائفة أبي جعفر الطوسي رحمة الله علیه بتاريخ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ه، وعليها إجازة أبي الفضل محمد بن قطب الدين للكاتب ، وهي محفوظة في مكتبة أمين الخنجي بطهران، وهي النسخة الثانية التي استفيدت في تحقيق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2141/404:24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بأن في أوّل هذه النسخة النفيسة أيضاً إجازة للشيخ الفقيه نجيب الدين أبي زكريا يحيى بن سعيد الهذلي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بخطه للسيد عز الدين الحسن بن علي بن محمد بن علي، المعروف بابن الأبزر الحسيني ، بعد ما قرأها عليه ، وتاريخها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تراثنا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قبر السيد فضل الله الراوندي معروف مشهور في كاشان في الزاوية الجنوبية من مقابر بنجه شاه في شمال مسجد الجامع القديم، ولا زالت عامرة باسم مقبرة السيد أبي الرضا في شارع بابا أفضل مطل على الشارع في قلب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آية الله 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ضياء الأبصار في ترجمة علماء خوانسار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24/346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55/181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جاءت تصويرها في نماذج من النسختين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24/346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9/386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الأفندي على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السادس عشر في نوادر المعجزات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2308/143:20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هبة الله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الحريريّ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طالب العشاريّ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الحسين بن سمعون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المطريّ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عبد الله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حدّثنا بشر بن سهران قال حدّثنا محمّد بن دينار، عن هشام بن عروة، 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إمتاع الأسماع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كلّها تقديم وتأخير و اختلاف يسير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200:45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حمل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يزيد لعنه الله همّ بضرب عنقه، فوقفه بين يديه وهو يكلّمه ليستنطقه بكلمة يوجب بها قتله،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يجيبه حينما يكلمه، وفي يده مِسبَحة صغيرة يديرها بأصابعه، وهو يتكلّم، فقال له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أكلّمك وأنت تجيبني وتدير أصابعك بسبحة في يديك، فكيف يجوز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جدّي، أنه كان إذا صلّى الغداة وانتفل ، لا يتكلم حتى يأخذ سبحة بين يديه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أصبحت أسبحك وأحمدك، وأهلل لك وأكبرك وأمجدك بعدد ما أدير به سبحتي، ويأخذ السبحة في يده ويديرها وهو يتكلم بما يريد، من غير أن يتكلم بالتسبيح، وذكر أن ذلك محتسب له ، وهو حرز إلى أن يأوي إلى فراشه، فإذا أوى إلى فراشه ، قال مثل ذلك القول، ووضع السبحة تحت رأسه، فهو محسوبة له من الوقت إلى الوقت ففعلت هذا اقتداء بجدّي ، فقال له يزيد لعنه الله مرّة بعد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أكلم أحداً منكم إلا ويجيبني بما يفوز به، وعفا عنه ووصله وأمر بإطلاقه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إلى هنا الطوسي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أخبرنا ابن مخلّد،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الخلديّ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القطان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عباد بن موسى الختليّ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إسماعيل إبراهيم بن سليمان المؤدّب ، عن عبد الله بن مسلم، عن سعيد بن جبير ،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ويجيب دعوة المملوك على خبز الشعير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التواضع والخمول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إلى هنا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تفصيل في الحديث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أبي سعيد الخدري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الكرم والجود للبرجاني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الأدب المفرد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612/131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طريق العامة كتاب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كلّها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إذا كره شيئاً عرفناه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الخرائج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والخمول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موارد الظمآن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انظره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وإلى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w:t>
      </w:r>
      <w:r>
        <w:rPr>
          <w:rFonts w:eastAsia="IRNazanin" w:cs="IRNazanin"/>
          <w:b w:val="false"/>
          <w:bCs w:val="false"/>
          <w:i w:val="false"/>
          <w:iCs w:val="false"/>
          <w:color w:val="333333"/>
          <w:sz w:val="20"/>
          <w:szCs w:val="20"/>
        </w:rPr>
        <w:t>886:2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بدأت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8050/357</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4178/1398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1022/241:2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الشمائل المحمّديّة للترمذي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الأخلاق لأبي القاسم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عن الأربعين 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فرج المهموم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النجوم وعنه في بحار الأنوار </w:t>
      </w:r>
      <w:r>
        <w:rPr>
          <w:rFonts w:eastAsia="IRNazanin" w:cs="IRNazanin"/>
          <w:b w:val="false"/>
          <w:bCs w:val="false"/>
          <w:i w:val="false"/>
          <w:iCs w:val="false"/>
          <w:color w:val="333333"/>
          <w:sz w:val="20"/>
          <w:szCs w:val="20"/>
        </w:rPr>
        <w:t>147:48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6765/176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31/137</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الشفاء بتعريف حقوق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14965/88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أثبتناه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21/120</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سبل الهدى والرشاد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الحجّة على الذاهب إلى تكفير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والمدافعة بالعدة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الطوال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طيبة على وزن شيبة ، اسم مدينة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5/216:16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حدّثنا الحسين بن أحمد بن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محمّد بن يحيى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موسى بن إسماعيل، عن أبيه ، عن موسى بن جعفر، عن أبيه،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31935/413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320767/442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ولنصيحة المسلمين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أعلام الدين في صفات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34605/188</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المصادر وكتب الرجال، وهو عبد الله بن أبي الحمساء العامريّ من بني عامر بن صعصعة ، له صحبة ، سكن البصرة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مصر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عبد الله بن أبي الجدعاء، والصحيح أنه غيره، ولا يعرف له إلا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الصمت و آداب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أدب الإملاء والاستملاء 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الشفاء بتعريف حقوق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تعيين إسماعيل المذكور في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المفسّرون في إسماعيل المذكور في هذه الآية ، قال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إبراهيم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كَانَ صَادِقَ الْوَعْدِ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وعد بشيء وفا به ولم يخلف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إسماعيل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قبل أبيه إبراهيم وإن هذا هو إسماعيل بن حزقيل بعثه الله إلى قوم فسلخوا جلدة وجهه وفروة رأسه، فخيره الله فيما شاء من عذابهم فاستعفاه ورضي بثوابه ، وفوّض أمره إلى الله في عفوه وعقابه، ورواه أصحابنا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ملك من ربه يقرئه السلام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 ما صنع بك ، وقد أمرني بطاعتك فمرني بما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لي بالحسين أُسوة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الراونديّ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الإكاف والأكاف من المراكب، شبه الرحال والأقتاب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حدّثنا محمّد بن موسى بن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السعد آباديّ ، عن أحمد بن محمّد بن خالد ، عن أبيه ، عن محمّد بن أبي عمير وصفوان بن يحيى جميعاً، عن الحسين بن مصعب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يحدّث عن أبيه،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المظفّر بن جعفر بن المظفّر العلوي السمرقندي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مسعود، عن أبيه أبي نصر محمّد بن مسعود العياشي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بن علي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الوليد عن العباس بن هلال، عن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عن أبيه موسى بن جعفر ، عن أبيه جعفر بن محمد، عن أبيه محمّد بن عليّ ، عن أبيه علي بن الحسين، عن أبيه الحسين بن علي ، عن أبيه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والسند كما في علل 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السنن الكبرى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تعرفونه في الآخرة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الفردوس للديلمي وعنه في 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بلباس الصوف تجدوا حلاوة الإيمان وقلّة الأكل تعرفوا في الآخرة ، وإن النظر إلى الصوف يورث التفكر والتفكر يورث الحكمة والحكمة تجري في أجوافكم مثل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41113/301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المستطرف في كل فنّ مستظرف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طعامه الشعير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يجيز من الجائزة بمعنى العطيّة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الكلينيّ في 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عائشة أو أبي هريرة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صحيفة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أبو الحسن محمد بن عليّ بن الشاه الفقيه المروزيّ بمرو الرود في داره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بن محمّد بن عبد الله النيسابوريّ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عبد الله بن أحمد بن عامر بن سليمان الطائي بالبصرة،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في سنة ستين ومائتين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أربع وتسعين ومائة وحدثنا أبو منصور بن إبراهيم بن بكر الخوريّ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زياد الفقيه الخوريّ بنيسابور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عبد الله الهروي الشيبانيّ، عن الرضا علي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أبو عبد الله الحسين بن محمّد الأشناني الرازي العدل ببلخ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مهرويه القزويني ، عن داود بن سليمان الفرّاء ، 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 بالوفيات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طوائر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لبّ اللباب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4223/224</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 الزوائد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كتاب التمحيص، وما في النسختين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 هكذا تفحص الأرض 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العبارة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وأُتي بصاع من تمر فلم يجد شيئاً يضعه فيه فتفحّص الأرض بيده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173/257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المخيض والممخوض اللبن الذي قد مخض وأخذ زبده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الأهوازيّ في زهده </w:t>
      </w:r>
      <w:r>
        <w:rPr>
          <w:rFonts w:eastAsia="IRNazanin" w:cs="IRNazanin"/>
          <w:b w:val="false"/>
          <w:bCs w:val="false"/>
          <w:i w:val="false"/>
          <w:iCs w:val="false"/>
          <w:color w:val="333333"/>
          <w:sz w:val="20"/>
          <w:szCs w:val="20"/>
        </w:rPr>
        <w:t>148/55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عن عبد الرحمن بن الحجّاج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بن إبراهيم،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كتاب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المصادر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 محمّداً وآل محمّد ومن أحبّهم العفاف والكفاف، وارزق من أبغض محمّداً وآل محمد المال والولد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الفقرة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الفقرة في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لك بيت يظلك فذاك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7/114:77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الأعرابي قريش البطاح الذين ينزلون الشعب بين أحشبي مكة، وقريش الظواهر الذين ينزلون خارج الشعب، وأكرمهما قريش البطاح ، والبطحاء في اللغة مسيل فيه دقاق الحصى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الأباطح والبطاح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 للسبزواري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الشهاب للقضاعي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ascii="IRNazanin" w:hAnsi="IRNazanin" w:eastAsia="IRNazanin"/>
          <w:b w:val="false"/>
          <w:b w:val="false"/>
          <w:bCs w:val="false"/>
          <w:i w:val="false"/>
          <w:i w:val="false"/>
          <w:iCs w:val="false"/>
          <w:color w:val="333333"/>
          <w:sz w:val="20"/>
          <w:sz w:val="20"/>
          <w:szCs w:val="20"/>
          <w:rtl w:val="true"/>
        </w:rPr>
        <w:t xml:space="preserve">، ضوء الشهاب للسيد فضل الله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البحار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أبغض قط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8704/770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3278/400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52/520</w:t>
      </w:r>
      <w:r>
        <w:rPr>
          <w:rFonts w:ascii="IRNazanin" w:hAnsi="IRNazanin" w:eastAsia="IRNazanin"/>
          <w:b w:val="false"/>
          <w:b w:val="false"/>
          <w:bCs w:val="false"/>
          <w:i w:val="false"/>
          <w:i w:val="false"/>
          <w:iCs w:val="false"/>
          <w:color w:val="333333"/>
          <w:sz w:val="20"/>
          <w:sz w:val="20"/>
          <w:szCs w:val="20"/>
          <w:rtl w:val="true"/>
        </w:rPr>
        <w:t xml:space="preserve">، 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لب اللباب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الغيبة للشهيد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سادة المتقين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جحيفة، وهب بن عبد الله العامري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نزل الكوفة، وكان من صغار الصحابة، جعله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بيت مال المسلمين بالكوفة، ومات بالكوفة سنة أربع وسبعين روى عنه ابنه عوف وجماعة من التابعين، ذكره الشيخ في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صحيفة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الداعي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بعضها عن سلمان الفارسيّ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طب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للمستغفري ،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العامة روي عن ابن مسعود شرح أصول الكافي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6142/197:3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طويل في وصية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7/102:2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للمازندراني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الأكابر ،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الأعلام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يحيى، عن أحمد بن محمّد بن عيسى، عن الحسن بن المحبوب، عن الهيثم بن واقد الحريريّ،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الزهد في الدنيا وعنه في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المشيخة لابن محبوب 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آخرها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وأخرجه منها سالماً إلى دار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122/126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6278/227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لب اللباب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تربد وجه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من الغضب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زهد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جعفر بن أحمد القمّيّ، وعنه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لب اللباب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عندنا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 ، خوّفني فإنّ قلبي قد قسا،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استعدّ للحياطة 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جبرائيل جاء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قاطب وقد كان قبل ذلك يجيء وهو مبتسم ،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جبرئیل، اليوم قاطباً ؟ فقال يا محمّد ، قد وضعت منافخ النار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منافخ النار يا جبرئيل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 إنَّ الله عزّ وجلّ أمر بالنار فنفخ عليها ألف عام حتى ابيضّت ونفخ عليها ألف عام حتى احمرّت ثمّ نفخ عليها ألف عام حتّى اسودّت، فهي سوداء مظلمة لو أن قطرة من الضريع قطرت في شراب أهل الدنيا لمات أهلها من نتنها لو أنّ حلقة عن السلسلة التي طولها سبعون ذراعاً وضعت على الدنيا لذابت من حرّها، ولو أن سربالاً من سرابيل أهل النار علق بين السماء والأرض لمات أهل الأرض من ريحه ووهجه، فبكى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وبكى جبرئيل فبعث الله إليهما ملكاً 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ربّكما يقرؤكما السلام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أمنتكما إن تذنبا ذنباً أعذبكما عليه،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رأى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مبتسماً بعد ذلك،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النار يعظمون النار وإن أهل الجنّة يعظمون الجنة والنعيم ، وإن أهل جهنّم إذا دخلوها هو وا فيها مسيرة سبعین عاماً فإذا بلغوا أعلاها قمعوا بمقامع الحديد وأعيدوا في دركها ، هذه حالهم وهو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أَرَادُوا أَنْ يَخْرُجُوا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ثم تبدل جلودهم جلوداً غير الجلود التي كانت عليهم ،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حسبك يا أبا محمد؟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حسبي حسبي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مسائل عبد الله بن سلام ، 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1984/638</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ثوبه تحت رأسه ونام، فهبت ريح عاصفة فقام فزعاً وترك رداءه،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مالك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ظننت أن الساعة قد قامت</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3668/181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5014/304:4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مصادر العامة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والقائل في كلّها الإمام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إلا إرشاد القلوب فهو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فأيّما عين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التخويف من النار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43158/795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المنبئ عن زهد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التخويف من النار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منصور بن حازم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آخرها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يعد إلى ذلك الكلام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يحضر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جاءت 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الدنيا كمثل ماء البحر كلّما شرب منه العطشان ازداد عطشاً حتّى 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xml:space="preserve">، کتاب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ميثم البحراني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في كلها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غمز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والخمول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القرطبي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جاءت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الدنيا بمنزلة صورة رأسها الكبر، وعينها الحرص ، وأُذنها الطمع ، ولسانها الرياء، ويدها الشهوة، ورجلها العجب، وقلبها الغفلة ، وكونها الفناء، وحاصلها الزوال فمن أحبها أورثته الكبر ، ومن استحسنها أورثته الحرص ، ومن طلبها أوردته إلى الطمع، ومن مدحها ألبسته الرياء، ومن أرادها مكنته من العجب، ومن اطمأن إليها أولته الغفلة، ومن أعجبه متاعها أفنته، ومن جمعها وبخل بها ردته إلى مستقرها وهي النار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التمحيص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فليستعد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المثبت عن مصدرَي التخريج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جعفر بن محمد الدوريستي بإسناده إلى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أدخلت</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81/243</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المصادر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بعض أصحابه رفعه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موسى يمشي على ساحل البحر ، إذ جاء صيّاد فخر للشمس ساجداً، وتكلّم بالشرك، ثم ألقى شبكته فأخرجها مملوءة ، فأعادها فأخرجها مملوءة، ثمّ أعادها فأخرج مثل ذلك حتى اكتفى ثم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آخر فتوضأ ثم قام وصلى وحمد الله وأثنى عليه ، ثم ألقى شبكته فلم تخرج شيئاً ، ثم أعاد فلم تخرج شيئاً ، ثم أعاد فخرجت سمكة صغيرة، فحمد الله وأثنى عليه وانصرف، فقال موسى يا رب عبدك جاء فكفر بك وصلّى للشمس وتكلّم بالشرك ، ثم ألقى شبكته ، فأخرجها مملوءة ، ثم أعاد فأخرجها مملوءة ، ثم أعادها فأخرجها مثل ذلك حتى اكتفى وانصرف، وجاء عبدك المؤمن فتوضأ وأسبغ الوضوء ثمّ صلّى وحمد ودعا و أثنى ، ثمّ ألقى شبكته، فلم يخرج شيئاً، ثم أعاد فلم يخرج شيئاً، ثمّ أعاد فأخرج سمكة صغيرة، فحمدك وانصرف؟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الله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موسى انظر عن يمينك فنظر موسى فكشف له عما أعده الله لعبده المؤمن فنظر ، ثم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موسى انظر عن يسارك فكشف له عما أعده الله لعبده الكافر فنظر ، ثم قال الله تعالى يا موسى ما نفع هذا ما أعطيته، لاضر هذا ما منعته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 عن أبيه ، عن سليمان الجعفريّ، عن أبي الحسن الرضا،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بعين السند المذكور في الكافي،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الحسن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محمّد بن الحسين بن أبي الخطّاب ، عن محمّد بن إسماعيل بن بزيع، عن محمّد بن عذافر ، عن أبيه ،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7880/447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83/110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الدعاء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شهوته وحرصه وجشعه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6277/227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أعمل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 أصل عاصم بن حُميد الحنّاط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ولكن لم نعثر عليه في المطبوع ، وفي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الأخلاق لأبي القاسم الكوفي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 عن الحسين بن علوان، عن جعفر،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بن إبراهيم، عن ابن أبي عمير، عن أبي أيّوب الخزّاز ، عن محمّد بن مسلم،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عنه ، عن أبيه ، عن صفوان ، عن محمّد بن أبي الهزهاز ، عن عليّ بن السري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لبّ اللباب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الفقرة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لب اللباب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نثر الدرّ للآبيّ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بن إبراهيم، عن أبيه، عن النوفلي، 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الأربعون حديثاً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والعقل هدية الله عز وجل والجهل ضلالة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لب اللباب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الأربعون حديثاً لظهير الدين الراونديّ المطبوع في مجلة تراثنا 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عشر،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تعزية المسلم عن أخيه لابن هبة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1833/87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التفضيل من أدّى يؤدّي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حدّثنا محمد بن علي ماجيلويه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العطّار ، عن الحسين بن إسحاق التاجر، عن عليّ بن مهزيار، عن الحسين بن سعيد ، عن الحسين بن علوان، عن عمرو بن خالد، عن زيد بن علي ،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للطبراني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7574/494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43611/938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3963/49</w:t>
      </w:r>
      <w:r>
        <w:rPr>
          <w:rFonts w:ascii="IRNazanin" w:hAnsi="IRNazanin" w:eastAsia="IRNazanin"/>
          <w:b w:val="false"/>
          <w:b w:val="false"/>
          <w:bCs w:val="false"/>
          <w:i w:val="false"/>
          <w:i w:val="false"/>
          <w:iCs w:val="false"/>
          <w:color w:val="333333"/>
          <w:sz w:val="20"/>
          <w:sz w:val="20"/>
          <w:szCs w:val="20"/>
          <w:rtl w:val="true"/>
        </w:rPr>
        <w:t>، وغيرها من مصادر العامة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المصادر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6301/231:3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فالإحدى والخمسون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محمّد بن يحيى، عن أحمد بن محمّد بن عيسى، عن عليّ بن النعمان ، عن معاوية بن عمّار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قال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17/294</w:t>
      </w:r>
      <w:r>
        <w:rPr>
          <w:rFonts w:ascii="IRNazanin" w:hAnsi="IRNazanin" w:eastAsia="IRNazanin"/>
          <w:b w:val="false"/>
          <w:b w:val="false"/>
          <w:bCs w:val="false"/>
          <w:i w:val="false"/>
          <w:i w:val="false"/>
          <w:iCs w:val="false"/>
          <w:color w:val="333333"/>
          <w:sz w:val="20"/>
          <w:sz w:val="20"/>
          <w:szCs w:val="20"/>
          <w:rtl w:val="true"/>
        </w:rPr>
        <w:t xml:space="preserve">، أبو الحسين محمّد بن علي بن الشاه الفقيه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حامد أحمد بن محمّد بن أحمد بن الحسين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يزيد أحمد بن خالد الخالديّ،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صالح التميمي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حاتم القطّان، عن حمّاد بن عمرو ، عن جعفر بن محمّد، عن أبيه، عن جده، عن عليّ بن أبي طالب ،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 عن ابن محبوب، عن عبد الله بن سنان ، عن أبي حمزة،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عبد الواحد بن إسماعيل، عن محمّد بن الحسن البكريّ، عن سهل بن الحسن الديباجيّ ، عن محمّد بن محمّد بن الأشعث، عن موسى بن إسماعيل، عن أبيه ، عن جده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w:t>
      </w:r>
      <w:r>
        <w:rPr>
          <w:rFonts w:ascii="IRNazanin" w:hAnsi="IRNazanin" w:eastAsia="IRNazanin"/>
          <w:b w:val="false"/>
          <w:b w:val="false"/>
          <w:bCs w:val="false"/>
          <w:i w:val="false"/>
          <w:i w:val="false"/>
          <w:iCs w:val="false"/>
          <w:color w:val="333333"/>
          <w:sz w:val="20"/>
          <w:sz w:val="20"/>
          <w:szCs w:val="20"/>
          <w:rtl w:val="true"/>
        </w:rPr>
        <w:t xml:space="preserve">، حدّثنا محمّد بن علي بن الشاه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حامد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صالح التميميّ،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أنس بن محمّد أبو مالك، عن أبيه، عن جعفر بن محمّد، عن أبيه، عن جدّه ،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59/422:71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11/400</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رَباعِيَة، بوزن 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التي بين الثَنِيّة والناب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يذكروا في الصحابة مسمّى بسوادة بن قيس ،فيحتمل وقوع تصحيف في الإسم، وقد ذكروا فيهم سويد بن قيس ، لكن لم يذكروا فيه القصّة، وقد عرفت أنهم ذكروها في سواد بن عمرو وسواد بن غزية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إبراهيم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حمدان الصيدلانيّ،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مسلمة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يزيد 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خالد الحذّاء، عن أبي قلابة عبد الله بن زيد الجرمي ،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واختصار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في مصادر الإمامية مرئية لأمّ سلمة رضي الله عنها، وتمامها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تنوح ونشتكي ما قد لقينا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ويشكو فقدك البلد الحرامفلا تبعد فكلّ فتى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سيدركه وإن كره الحمامراجع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يحضركم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الفقرة في 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أبشاركم</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الأصول الستّة عشر، أصل عاصم بن حميد الحنّاط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أهل المدينة، سمّيت بشجر غرقد كان هناك، وهو شجر عظيم،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الفقرة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595/559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أكلوني البراغيث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كلثوم أخت موسى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المصادر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حدّثنا الشيخ الجليل أبو جعفر محمّد بن عليّ بن الحسين بن موسى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عليّ بن أحمد الصائغ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 الله أحمد بن محمّد الخليلي، عن محمّد بن عليّ بن أبي بكر الفقيه، عن أحمد بن محمّد النوفلي ، عن إسحاق بن يزيد عن حمّاد بن عيسى، عن زرعة بن محمّد، عن المفضّل بن عمر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بابويه، وفي بحار الانوار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مصباح الانوار لهاشم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جاءت 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حمّاد بن عثمان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فداك، ما معنى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فاطمة أحصنت فرجها فحرّم الله ذرّيّتها على النار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المعتقون من النار هم ولد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وزينب وأم كلثوم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جاءت 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عن علي بن الحسين، عن فاطمة الصغرى، عن الحسين بن عليّ، عن أخيه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أُمّي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في محرابها ليلة جمعتها فلم تزل راكعة ساجدة حتّى اتّضح عمود الصبح وسمعتها تدعو للمؤمنين والمؤمنات وتسمّيهم وتكثر الدعاء لهم ولا تدعو لنفسها بشي فقلت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أُماه لم لا تدعين لنفسك كما تدعين لغيرك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 الجار ثم الدار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المصادر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جرير الطبريّ الشيعي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وحدّثنا أبو المفضّل محمّد بن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إبراهيم بن محمد بن مالك الفزاريّ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عبد الله بن بحر الجنديّ النيشابوريّ،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 عن مفضّل بن عمر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رواه فرات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عبيد بن كثير معنعناً عن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وتشديد الفاء موضع بقرب الرقّة على شاطئ الفرات من الجانب الغربي بين الرقّة وبالس ، كانت فيه الوقعة المشهورة بين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الدعاء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10/332</w:t>
      </w:r>
      <w:r>
        <w:rPr>
          <w:rFonts w:ascii="IRNazanin" w:hAnsi="IRNazanin" w:eastAsia="IRNazanin"/>
          <w:b w:val="false"/>
          <w:b w:val="false"/>
          <w:bCs w:val="false"/>
          <w:i w:val="false"/>
          <w:i w:val="false"/>
          <w:iCs w:val="false"/>
          <w:color w:val="333333"/>
          <w:sz w:val="20"/>
          <w:sz w:val="20"/>
          <w:szCs w:val="20"/>
          <w:rtl w:val="true"/>
        </w:rPr>
        <w:t xml:space="preserve">،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يحيى، عن محمد بن أحمد، عن أبي جعفر بن أحمد بن سعيد البجلي ابن أخي صفوان بن يحيى، عن علي بن أسباط ، عن سيف بن عميرة، عن أبي الصباح بن نعيم العائدي، عن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للكفعمي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يحيى، عن محمّد بن ،الحسين، عن محمّد بن إسماعيل بن بزيع، عن صالح بن عقبة ، عن أبي هارون المكفوف،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حدثنا جعفر بن محمد بن مسرور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بن عامر ، عن عمّه عبد الله بن عامر ، عن محمّد بن أبي عمير، عن أبي هارون المكفوف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حدّثني محمّد بن الحسن، عن محمّد بن الحسن الصفّار، عن محمّد بن الحسين، وباقي السند كما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يحيى، عن محمّد ابن الحسين، عن محمّد بن إسماعيل بن بزيع، عن صالح بن عقبة، عن أبي خالد القمّاط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حدّثني محمّد بن الحسن ، عن محمّد بن الحسن الصفّار، عن محمّد بن الحسن ، عن محمّد بن إسماعيل، عن أبي خلف القمّاط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بن يعقوب، عن أبي خالد القمّاط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مرسلاً في مكارم الأخلاق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مسموعات السيّد ناصح الدين أبي البركات المشهديّ، روى أبو خالد القمّاط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المعتبر للمحقق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عوائي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مصباح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هارون بن مسلم، عن مسعدة بن صدقة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الحسين بن محمّد الأشعري، عن عبد الله بن عامر، عن عليّ بن مهزيار، عن فضالة بن أيّوب،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11/332</w:t>
      </w:r>
      <w:r>
        <w:rPr>
          <w:rFonts w:ascii="IRNazanin" w:hAnsi="IRNazanin" w:eastAsia="IRNazanin"/>
          <w:b w:val="false"/>
          <w:b w:val="false"/>
          <w:bCs w:val="false"/>
          <w:i w:val="false"/>
          <w:i w:val="false"/>
          <w:iCs w:val="false"/>
          <w:color w:val="333333"/>
          <w:sz w:val="20"/>
          <w:sz w:val="20"/>
          <w:szCs w:val="20"/>
          <w:rtl w:val="true"/>
        </w:rPr>
        <w:t xml:space="preserve">، حدّثني محمّد بن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الحسين بن الحسن بن أبان عن الحسين بن سعيد ، عن فضالة بن أبي نجران، عن سنان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أحمد بن يحيى، عن فضالة ، عن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الرسائل العشر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90/332</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المشيخة للحسن بن ،محبوب، عن ابن سنان، عن جابر الجعفي 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مصباح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فقراء المهاجرين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دور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بن عمير بن عفاق التيميّ، أبو الأسود الكوفيّ، من بني تيم اللّه بن ثعلبة ،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من عتق الشيعة، محلّه الصدق ، صالح الحديث ،سمع من ابن عمر وعائشة،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رافضيّ ، ومن حديثه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أخي في الدنيا والآخرة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الاحظ تهذيب الكمال</w:t>
      </w:r>
      <w:r>
        <w:rPr>
          <w:rFonts w:eastAsia="IRNazanin" w:cs="IRNazanin"/>
          <w:b w:val="false"/>
          <w:bCs w:val="false"/>
          <w:i w:val="false"/>
          <w:iCs w:val="false"/>
          <w:color w:val="333333"/>
          <w:sz w:val="20"/>
          <w:szCs w:val="20"/>
        </w:rPr>
        <w:t>5:4966/124</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الترمذي وإبانة العكبري وأخبار فاطمة عن أبي علیّ الصولیّ وتاريخ خراسان عن السلامیّ مسنداً أنّ جميعاً التميمیّ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403:22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عليها السلام شعرة منّي فمن آذى شعرة منّي فقد آذاني ومن آذاني فقد آذى الله ومن آذى الله لعنه ملا السماوات والأرض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يخالط سواد شعر الرَّأس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وحَسَدها لأم المؤمنين خديجة سلام الله عليها أمر واضح صرّح به الفريقان،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مصادر العامة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بواسطة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الظهور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هو الأمر الذي يُستحيى من ذكره، ولذلك لم يذكره الإمام واكتفى بالتلويح عن التصريح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من الروايات التي ذكرها الفريقان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363/262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فضائل الصحابة ،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34244/112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تعثر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عندنا والذي في دلال الإمامة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يتغفّر لها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الإماميّ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وأخبرني الشريف أبو محمّد الحسن بن أحمد المحمّديّ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عبد الله محمّد بن أحمد الصفواني،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أحمد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زكريا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بكّار،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المثنّى، عن عمّه ثمانة بن عبد الله بن أنس، عن أنس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تاریخ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بن هشام بإسناده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كتب المناقب بإسناده عن أسامة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حوصر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المعقوفتين عن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خشكنانج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خشك نانه ، وهو الخبز السكري الذي يختبر مع الفستق واللوز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 والذفرة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ذكاء الريح من طيب أو 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بن عبد الصمد، عن جدّه، عن الفقيه أبي الحسن ، عن السيّد أبي البركات عليّ بن الحسين الحسني الجوزيّ ، عن محمّد بن بابويه عن الحسن بن محمّد بن سعيد ، عن فرات بن إبراهيم، عن جعفر بن محمّد بن بشرويه ، عن محمّد بن إدريس الأنصاريّ، عن داود بن رشيد والوليد بن شجاع بن مروان عن عاصم، عن عبد الله بن سلمان الفارسيّ،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81/352</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 بقوله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مثلهم مثل الشجرة التي ذكر الله تعالى فيهم وفي علمهم وعنه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الطوال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364/342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مسند فاطمة سلام الله عليها للسيوطي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إحقاق الحق للسيّد المرعشي </w:t>
      </w:r>
      <w:r>
        <w:rPr>
          <w:rFonts w:eastAsia="IRNazanin" w:cs="IRNazanin"/>
          <w:b w:val="false"/>
          <w:bCs w:val="false"/>
          <w:i w:val="false"/>
          <w:iCs w:val="false"/>
          <w:color w:val="333333"/>
          <w:sz w:val="20"/>
          <w:szCs w:val="20"/>
        </w:rPr>
        <w:t>410:25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فاطمة سلام الله عليها للسيوطي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جيشاً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خبيصاً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 يخلط بالتمر والسمن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21/106:43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9782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الأحاديث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34/136</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سيرة ابن إسحاق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360/125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تحطم السيوف أي تكسرها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العريضة الثقيلة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منسوبة إلى بطن من عبد القيس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حطمة بن محارب كانوا يعملون الدروع وهذا أشبه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كتاب اليقين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بتفصيل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باختصاص مولانا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بإمرة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للأسترآبادي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عن كتاب أخبار الزهراء سلام الله عليها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أو الإناء الكبير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Pr>
        <w:t>422:10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القلائد الثمينة في مناقب أنوار المدينة لأبي الفرج الجوزي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 بذلك أباها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الحسكة ، بالتحريك ، العداوة، وكذلك الحسيكة كما في بعض المصادر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المصادر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المصادر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المصادر وفي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دونكما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المصادر وفي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مرقولة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بالفترة لكم والخذلة التي خذلتم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المصادر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خطبتها الشريفة بتفصيل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367109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القوم ، نثر الدرّ للأبي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8/158</w:t>
      </w:r>
      <w:r>
        <w:rPr>
          <w:rFonts w:ascii="IRNazanin" w:hAnsi="IRNazanin" w:eastAsia="IRNazanin"/>
          <w:b w:val="false"/>
          <w:b w:val="false"/>
          <w:bCs w:val="false"/>
          <w:i w:val="false"/>
          <w:i w:val="false"/>
          <w:iCs w:val="false"/>
          <w:color w:val="333333"/>
          <w:sz w:val="20"/>
          <w:sz w:val="20"/>
          <w:szCs w:val="20"/>
          <w:rtl w:val="true"/>
        </w:rPr>
        <w:t xml:space="preserve">، حدّثنا أحمد بن الحسن القطّان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الرحمن بن محمّد الحسيني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الطيب محمّد بن الحسين بن حميد اللخميّ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 الله محمّد بن زكريا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 الرحمن المهلبيّ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محمد بن سليمان، عن أبيه، عن عبد الله بن الحسن، عن أمّه فاطمة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اشتدّت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بهذا الحديث أبو الحسن عليّ بن محمّد بن الحسن المعروف بابن مقبرة القزوينيّ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جعفر بن محمّد بن حسن بن جعفر بن حسن بن 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علي الهاشميّ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عيسى بن عبد الله بن محمّد بن عمر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أبيه، عن جده ، 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الهمة لابن الصباغ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مصباح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جاءت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البكّاؤون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ويعقوب ويوسف وفاطمة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آدم فبكى على الجنّة حتى صار في خدّيه أمثال الأدوية، وأما يعقوب فبكى على يوسف حتى ذهب بصره ، وحتى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تَاللَّهِ تَفْتَأُ تَذْكُرُ يُوسُفَ حَتَّى تَكُونَ حَرَضاً أَوْ تَكُونَ مِنَ الْهَالِكِينَ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يوسف فبكى على يعقوب حتى تأذّى به أهل السجن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تبكي بالنهار وتسكت بالليل وإما أن تبكي بالليل وتسكت بالنهار، فصالحهم على واحد منهما ، وأما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تأذي بها أهل المدينة وقالوا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آذيتنا بكثرة بكائك، فكانت تخرج إلى المقابر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فتبكي حتى تقضي حاجتها ثم تنصرف ، وأما عليّ بن الحسين فبكى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سنة أو أربعين سنة، وما وضع بين يديه طعام إلّا بكى حتّى قال له مولى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یابن رسول الله ، إني أخاف عليك أن تكون من الهالكين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أشكو بثّي وحزني إلى الله ، وأعلم من الله ما لا تعلمون، إنّي لم أذكر مصرع بني فاطمة إلّا خنقتني لذلك عبرة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فى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مكارم الأخلاق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أُكلّمكما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مصباح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وألقاب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أُمّ رافع مولاة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وخادمه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مولاة صفيّة بنت عبد المطلب عمّة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زوج أبي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مصباح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395/141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قبرها الشريف فمخفي عن الأنظار والروايات مختلفة فيها لتكون سنداً لمظلوميتها على كل بصير وذي لبّ سليم لأيّ شيء قبر بنت نبيكم صار مخفيّاً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هي أُمّ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لهف ابن سلمى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وانظر الموارد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مصباح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باختلاف في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7/411:2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المصادر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فيه ما تعدّاه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الموارد التالية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آثر </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جعفر ، عن أبي القاسم الهاشمي، عن عبيد بن قيس الأنصاري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سماعة ، عن جعفر بن سماعة ،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بن أحمد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الحسن بن أبان، عن الحسين بن سعيد ، عن محمّد بن الحسين الكناني ، عن جده ،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جعفر الحميري ، عن أبي القاسم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الإمامة والتبصرة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حدّثنا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وسعد بن عبد الله وعبد الله بن جعفر الحميري جميعاً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عيسى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الإمامة والتبصرة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أخبرنا أبو عبد الله الحسين بن عبيد الله الغضائري،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جعفر محمد بن علي بن الحسين بن بابويه، قال حدثنا محمد بن الحسن بن أحمد بن الوليد، عن جده،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979/180</w:t>
      </w:r>
      <w:r>
        <w:rPr>
          <w:rFonts w:ascii="IRNazanin" w:hAnsi="IRNazanin" w:eastAsia="IRNazanin"/>
          <w:b w:val="false"/>
          <w:b w:val="false"/>
          <w:bCs w:val="false"/>
          <w:i w:val="false"/>
          <w:i w:val="false"/>
          <w:iCs w:val="false"/>
          <w:color w:val="333333"/>
          <w:sz w:val="20"/>
          <w:sz w:val="20"/>
          <w:szCs w:val="20"/>
          <w:rtl w:val="true"/>
        </w:rPr>
        <w:t>،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رشح الولاء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إشارة إلى قضية جرت بين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ونصارى نجران لأن أحبارهم قدموا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 يقبلوا ، فنزل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 تَعَالَوْا ثُمَّ نَبْتَهِلْ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قد أمرني إن لم تقبلوا هذا أن أباهلكم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نرجع فننظر في أمرنا، وقد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أنا دعوت فأمّوا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فأمّنوا أن بلاعنوه، وصالحوه على الجزية، واليوم معروف بيوم المباهلة وفيه فوائد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صالحهم على ألفي حلّة، النصف في صفر والبقية في رجب يؤدونها إلى المسلمين، وعارية ثلاثين درعاً، وثلاثين فرساً، وثلاثين مغفراً، وثلاثين من كل صنف من أصناف السلاح يغزون بها، والمسلمون ضامنون لها حتى يردّوها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كتاب كتبه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بخط يده وإملاء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ولى الأمر إلى عمر استقال وأخرجهم من أرضهم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استواء القدمين كناية عن تمكنه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إجراء الأحكام الشرعية على وجوهها ؛ 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يتمكن من تغيير بعض ما كان في أيام الخلفاء كما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المشاجعيّ ، كان من خاصة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وعمّر بعده ، روى عنه عهد الأشتر ووصيّته إلى محمد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المصادر أن بني تغلب من نصارى العرب أنفوا واستنكفوا من قبول الجزية وسألوا عمر أن يعفيهم عن الجزية ويؤدوا الزكاة مضاعفاً ، فخشي أن يلحقوا بالروم، فصالحهم على أن صرف ذلك عن رؤوسهم وضاعف عليهم الصدقة فرضوا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البغوي في شرح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عمر بن الخطاب رام نصارى العرب على الجزية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عرب لانؤدّي ما يؤدي العجم، ولكن خذ منا كما يأخذ بعضكم من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يعنون الصدقة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فرض الله على المسلمين،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فزد ما شئت بهذا الاسم لا باسم الجزية فراضاهم على أن ضعف عليهم الصدقة، انتهىوقال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بعد ذكر هذين فهؤلاء ليسوا بأهل ذمة لمنع الجزية، وقد جعل الله الجزية على أهل الذمّة ليكونوا أذلّاء صاغرين، وليس في أحد من الزكاة صغار وذلّ، فكان عليه أن يقاتلهم ويسبي ذراريهم لو أصّروا على الاستنكاف والاستكبار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19393/367:10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والظاهر أنه مصحّف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بياع الخام في الكوفة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شرح النهج الحديدي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أطرافه، ويجمع على أهداب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 الصيقل ذكر الشيخ رجلاً بهذا العنوان أولاً في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زياد الصيقل ، ومرة أخرى في نفس الباب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 الصيقل ، أبو محمّد، كوفي ، وأيضاً ذكر في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زياد الصيقل الكوفيّ، وأيضاً جاء في نفس الباب اسم رجل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زياد الصيقل يكنّى أبا الوليد، مولى كوفيّ ، قال التفرشيّ بعد ذكرهما متوالياً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هذا هو المذكور قبيل هذا ، وكان أبو محمّد عند التفرشي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قال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ذلك أنّهما اثنان وكلاهما روى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يمكن كون من في كل واحداً ويحتمل الاتحاد مطلقاً، 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مرآة العقول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الجيب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أي خيط الجيب إلى الذيل بعد وضع القطن فيه ، أو خرق وقع من ذلك الموضع إلى الأرض،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التوضيع خياطة الجبة بعد وضع القطن فيها ، وكمعظم المسكر المقطع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الموضع كمجلس أي كان جيبه مفتوقاً إلى الذيل إما بحسب أصل وضعه أوصار بعد الحادثة كذلك</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عن أبيه عن محمّد بن سنان ، عن الحسن الصيقل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557/192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مصادر التخريج</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اليقين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التواضع والخمول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36542/181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الفقرة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يحيى، عن أحمد بن محمّد بن عيسى، عن ابن محبوب، عن حمّاد، عن حميد، عن جابر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مالك بن الحارث بن الأشتر النخعيّ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خبز من شعير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للإيضاح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تمامها في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الغنى في النفوس والفقر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تجزت فقل ما يجزيهاعلّل النفس بالقنوع 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 منك فوق ما يكفيهاليس فيما مضى ولا الذي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 من لذة لمستحلّيهاإنّما أنت طول مدّة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 كالساعة التي أنت فيها</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مضض الإدلاج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ألمه، والإدلاج السير من أوّل الليل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فالنجح الخ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الفوز بالمقصود يضع بين العجز والقلق وقلّة الهمّة والثبات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الشيخ تارة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أخرى من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وعدّة البرقيّ من أولياء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خَرَزَ السَّقاء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خاطَه بالمِخْرَز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أكثَرَتْ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أنها مصحّفة عمّا أثبتناه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فورة الجوع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ضرورية لاستقامة المعنى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الحامض</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الخبر والخبر السابق في الغارات للثقفي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130/118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الأخاوين جمع خوان، وهو ما يؤكل عليه الطعام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الحزمة والضغث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ولعلّ صوابها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ربا ممّا فيها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12/299</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في هذه المصادر أن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علیهما السلام لينظر في الكتاب من كتب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فيضرب به الأرض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يطيق هذا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المنكدر بن عبد الله بن الهدير الإمام شيخ الإسلام ، أبو عبد الله القرشي التميميّ المدنيّ ، أخو أبي بكر وعمر ، سمع أبا هريرة وابن عباس وجابر وأنساً وسعيد بن المسيّب وطائفة سواهم، وعنه ابن المنكدر وشعبة ومعمّر وروح بن القاسم والسفيانان ومالك وخلق قال الحميدي ابن المنكدر حافظ، وقال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سيّد القراء ، 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ثلاثين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الجمل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واحتوشتني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احتوش القوم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أحاطوا به وجعلوه وسطهم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الجافى القاسي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في الأمالي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حدّثنا عبد الله بن النضر بن سمعان التميميّ الخرقانيّ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المكّي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محمّد عبد الله بن إسحاق المدائني ، عن محمّد بن زياد عن المغيرة عن سفیان، عن هشام بن عروة ، عن أبيه عروة 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 عن أبيه ، عن ابن أبي عمير ، عن سيف بن عميرة وسليمة صاحب السابري، عن زيد الشحام ، عن أبي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وأيضاً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بن إبراهيم، عن أبيه، عن 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السند كما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391/113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جاءت في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 عبد الله بن الحسن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أشجع منك وأنا أسخى منك وأنا أعلم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الشجاعة فو الله ما كان لك موقف يعرف فيه جبنك من شجاعتك ، وأما السخاء فهو الذي يأخذ الشيء من جهته فيضعه في حقّه، وأما العلم فقد أعتق أبوك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مملوك فسمّ لنا خمسة منهم وأنت عالم ،فعاد إليه فأعلمه ثمّ عاد إليه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رجل صحفي ، فقال 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 صحف إبراهيم وموسى وعيسى ورثتها من آبائي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825/331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الرسالة القشيرية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إحياء علوم الدين للغزالي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مستدرك الوسائل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جعفر بن محمّد بن مروان عن أبيه ، عن إبراهيم بن فراسة ، عن مسعر بن كدام ، عن عطاء بن السائب، عن أبي عبد الرحمن السلميّ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إسماعيل بن موسى عن الحسن بن عليّ الهمدانيّ ، عن حميد بن القاسم بن حميد بن عبد الرحمن، عن أبيه، عن جدّه، عن أبيه عبد الرحمن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نزول الآيات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517:42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تاریخ بغداد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المصادر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حدّثنا أبو العباس محمّد بن إبراهيم الطالقاني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محمّد بن القاسم الأنباري،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محمّد بن أبي يعقوب الدينوريّ،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أبي المقداد العجليّ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 الرجل بعد أن أعطاه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كوتني حلّة تبلى محاسنها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فسوف أكسوك من حسن الثنا حللاإن نلت حسن ثنائي نلت مكرمة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ولست تبقي بما قد نلته بدلاإن الثناء ليحيي ذكر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كالغيث يحيي نداه السهل والجبلالا تزهد الدهر في عرف بدأت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عبد سيجزى بالذي فعلا</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الفقر عبادة وكتمانه أمان </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الكنز المدفون للسيوطيّ، وفي بعضها عن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الأخرى عن عبد الله بن جعفر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نزهة الناظر وتنبيه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حديث ، الفصول المهمة لأبن الصباغ</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بعضها ضمن خطبة الأمير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عن الإمام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مع المتن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ظَعَنِكُمْ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سيركم وارتحالكم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تاريخ مدينة دمشق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لعمرو بن عامر السلمي أو عمرو بن مسعود السلمي حين وفد على معاوية عليه اللعنة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6508/114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فى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الأربعون حديثاً لمنتجب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الوصول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بتفصيل في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الفنون لأبي الوفاء علي بن عقيل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فسلّم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قيس القرشي الفهريّ ، أبو أنيس ، ولد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نحواً من سبع سنين ، له في حروب معاوية بلاء عظيم، وكان على شرطته، ولّاه على الكوفة سنة ثلاث وخمسين وعزله سنة سبع وخمسين، وهو الذي ولي دفن معاوية، وأخبر يزيد بموته، وكان يزيد يوم ذاك خارج دمشق، وبايع لابن الزبير بعد معاوية بن يزيد ،وقاتل مروان بمرج راهط، فقتل بها منتصف ذي الحجة سنة أربع وستين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2019/457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ارفع رجليك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مراقّ البطن، وهي أسفله وما حوله مما استَرَقَّ 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أنّها زانية تطيب مواضع الشهوة للرجال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8572/721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شتى القوم من باب قال ، فهو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اشتد برده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35/125</w:t>
      </w:r>
      <w:r>
        <w:rPr>
          <w:rFonts w:ascii="IRNazanin" w:hAnsi="IRNazanin" w:eastAsia="IRNazanin"/>
          <w:b w:val="false"/>
          <w:b w:val="false"/>
          <w:bCs w:val="false"/>
          <w:i w:val="false"/>
          <w:i w:val="false"/>
          <w:iCs w:val="false"/>
          <w:color w:val="333333"/>
          <w:sz w:val="20"/>
          <w:sz w:val="20"/>
          <w:szCs w:val="20"/>
          <w:rtl w:val="true"/>
        </w:rPr>
        <w:t xml:space="preserve">، عدة من أصحابنا، عن أحمد بن محمّد، عن ابن محجوب، عن ابن فضّال جميعاً، عن يونس بن يعقوب ، عن أبي بصير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36544/181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36545/182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طرحها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بن سهم التيمي، يروي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عنه عمر بن سويد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الاستخراجات في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رافع، تابعي من خيار الشيعة ، كانت له صحبة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كاتباً له، وحفظ كثيراً، وجمع كتاباً في فنون من الفقه الوضوء والصلاة وسائر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68/189</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6/286</w:t>
      </w:r>
      <w:r>
        <w:rPr>
          <w:rFonts w:ascii="IRNazanin" w:hAnsi="IRNazanin" w:eastAsia="IRNazanin"/>
          <w:b w:val="false"/>
          <w:b w:val="false"/>
          <w:bCs w:val="false"/>
          <w:i w:val="false"/>
          <w:i w:val="false"/>
          <w:iCs w:val="false"/>
          <w:color w:val="333333"/>
          <w:sz w:val="20"/>
          <w:sz w:val="20"/>
          <w:szCs w:val="20"/>
          <w:rtl w:val="true"/>
        </w:rPr>
        <w:t xml:space="preserve">، علي بن إبراهيم عن الحجّال ، عن صالح بن السندي ، عن الحسن بن محبوب، عن عبد الله بن غالب، عن أبيه، عن سعيد بن المسيب، عن عليّ بن أبي رافع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عامر بن شراحيل الهمدانيّ الكوفي ، من شعب همدان مولده في أثناء خلافة عمر في ما قيل ، كان إماماً حافظاً فقيهاً متفنّناً ثبتاً متقناً،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كتبت سوداء في بيضاء ، وروى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 الشعبي صحيح ، لا يكاد يرسل إلا 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7679</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القزّاز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هاشم،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يزيد عن عبد الرحمن، عن الشعبي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يكنّى أبا عمرة الفارسيّ، من مضر ، ذكره الشيخ 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البرقي من خواص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مربّع عظيم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ماة ماة ماة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ماه ماه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أنها مصحفة عن المثبت، فإن هاء اسم فعل بمعنى 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تكون مصحفة عن مائة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العرفاء وهو جمع عريف، وهو القيّم بأمور القبيلة أو الجماعة من الناس يلي أُمورهم ويتعرّف الأمير منه أحوالهم ، فعيل بمعنى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30/123</w:t>
      </w:r>
      <w:r>
        <w:rPr>
          <w:rFonts w:ascii="IRNazanin" w:hAnsi="IRNazanin" w:eastAsia="IRNazanin"/>
          <w:b w:val="false"/>
          <w:b w:val="false"/>
          <w:bCs w:val="false"/>
          <w:i w:val="false"/>
          <w:i w:val="false"/>
          <w:iCs w:val="false"/>
          <w:color w:val="333333"/>
          <w:sz w:val="20"/>
          <w:sz w:val="20"/>
          <w:szCs w:val="20"/>
          <w:rtl w:val="true"/>
        </w:rPr>
        <w:t xml:space="preserve">، محمّد بن عليّ وغيره ، عن أحمد بن محمّد بن عيسى ، عن علي بن الحكم، عن رجل ، عن حبيب بن أبي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 ما لهم يلعقونها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أبو اليتامى وإنّما ألعقهم هذا برعاية الآباء </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الرجل يقال له ضبيعة بن زهير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المسلة بالسكر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المسال، وهي الإبرة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المصادر لاستقامة المعنى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9/623</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التابل ، وجمعه أبزار ، وأبازير جمع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عبد الله بن محمّد بن أبي شيبة العبسيّ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وكيع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الرحمن بن عجلان البرجميّ ، عن جدته ،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يزيد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نعيم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الرحمن بن عجلان البرجميّ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حدّثتني أُمّ طفلة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للإسكافي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الأموال للعلّامة حميد بن زنجويه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23/118</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87/411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 عن محمّد بن الحسين بن أبي الخطاب، عن وهيب بن حفص، عن أبي بصير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30/190:79</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99/571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أبو يحيى، سمع أبا داود، عن أبي الحمراء ، حدّثني آدم بن موسى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البخاري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أبو يحيى سمع أبا داود، عن أبي الحمراء قال البخاريّ، وأبو داود كان قتادة يرميه بالكذب، وهذا الحديث حدّثناه عبد الله بن محمّد المروزي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الحلواني،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عاصم، عن عبادة أبو يحيى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داود يحدث عن أبي الحمراء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حفظت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أشهر أو ثمانية أشهر يأتي إلى باب علي وفاطمة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يرحمكم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اسمه في الكافي واختيار معرفة الرجال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عطارد التميمي، وكان من شرطة الخميس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سماك بالكوفة منسوب إلى سماك بن مخرمة بن حمين بن بلث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دجاجة الأسدي،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بن خارجة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الطاوسي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حدّثنا علي بن أحمد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أبي عبد الله الكوفي ، عن جعفر بن محمّد الفزاري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منصور بن أبي نويرة، عن أبي بكر بن عيّاش، عن قرن أبي سليمان الضبي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1093/315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السطرين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إيضاحيّة من عندنا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النسختين، وفي المناقب للكوفي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جبارة،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ثلاثة بهذا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مؤذّن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المصادر ورد ضبطه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التّيّاح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أن الكوفة كانت أرباعاً ثم صارت أسباعاً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عن أبي نعيم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جبارة،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يذكر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جاء في جميع المصادر أوّل من قال ذلك عمرو بن عدي بن نصر اللخمي، ابن أُخت جذيمة الأبرش ملك الحيرة، وأصله أنّ جذيمة قد نزل منزلاً فأمر الناس أن يجتنبوا له الكمأة ، فكل من وجد كمأة جيّدة أكلها وآثر بها نفسه إلا ابن أخته عمرو بن عدي ، كان يأتيه بجناه على وجهه ولما نزل غلاماً ، ويقول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جناي وخياره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كل جان يده إلى فيهفذهب قوله مثلاً ، فضمّه جذيمة إليه والتزمه ، وسرّ بقوله وفعله، وأمر أن يضاغ له طوق ، فكان أوّل عربي طوّق، وكان يقال له عمر و ذو الطوق، وهو الذي قيل فيه المثل المشهود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عمرو عن الطوق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هجانه فيه، أي خالصه أو البيض منه ، والجنى مقصور اسم ما يجتنى من الثمر و الجنى الرطب والعسل وكل ثمرة تجتنى فهي جنى، والاجتناء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أخذك إياه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جنى واجتنى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وتقدير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اجتنيته ولم أخذ لنفسي خير ما فيه، إذكلّ جان يده مائلة إلى فيه يأكله ، أي إني أتيتك بالخيار دون غيري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جناي وخياره فيه ، يضرب في ترك الاستثثار ، وفي إيثار الرجل على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أمير المؤمنين كان يتمثل بذلك في أكثر من موطن ومَورِد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العرب للضبي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المستقصى في أمثال العرب،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علوم الحديث ،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 يَكْسح كسحاً ، كسح البيت والبئر، وكسحت الريح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قشرت عنها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الدعاء الشريف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جاءت في أدعية شهر رمضان عن الإمام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ويأمر بها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معلّى بن محمّد، عن أحمد بن محمّد، عن العبّاس بن العلاء ، عن مجاهد، عن أبيه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19/373</w:t>
      </w:r>
      <w:r>
        <w:rPr>
          <w:rFonts w:ascii="IRNazanin" w:hAnsi="IRNazanin" w:eastAsia="IRNazanin"/>
          <w:b w:val="false"/>
          <w:b w:val="false"/>
          <w:bCs w:val="false"/>
          <w:i w:val="false"/>
          <w:i w:val="false"/>
          <w:iCs w:val="false"/>
          <w:color w:val="333333"/>
          <w:sz w:val="20"/>
          <w:sz w:val="20"/>
          <w:szCs w:val="20"/>
          <w:rtl w:val="true"/>
        </w:rPr>
        <w:t xml:space="preserve">، حدّثنا جعفر بن محمّد بن المسرور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محمّد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 عن المعلّى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والانطباع للأشرار، والذنوب التي تعجل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الرحم واليمين الفاجرة، والأقوال الكاذبة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والإسراف في النفقة على الباطل، والبخل على الأهل والولد وذوي الأرحام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بتفصيل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أحمد بن الحسن القطّان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زكريّا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بكر بن عبد الله بن حبيب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تميم بن بهلول، عن أبيه، عن عبد الله بن الفضيل،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خالد الكابلي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محمّد بن يحيى، عن أحمد بن محمّد، عن علي بن الحكم ، عن عبد الرحمن بن العرزمي ، عن أبيه،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حدّثنا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أبي الخطّاب، عن جعفر بن بشير ، عن العرزميّ،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بن إبراهيم، عن أبيه ، عن ابن أبي عمير، عن عبد الله بن سنان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12670/220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الحديث والحديث السابق في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8567/720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الأمالي للسيد المرتضى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8567/720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استهوتك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ببواكي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الأمالي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25/180:82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42983/756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كأد يكأد ، عقبة كأداء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مشقّة، وهي أيضاً كؤود ، وهمزتها لاجتماع الواوين وتكاء دتنا هذه الأمور إذا شقّت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أبيه، عن سعد، عن ابن هاشم عن ابن أبي نجران ، عن ابن حميد، عن محمّد بن قيس،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علقمة اليشكريّ أبو الجنوب الكوفيّ، شاعر، روى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معه الجمل، ضعّفه العامة، مثل الأصبغ بن نباتة وأبي سعيد عقيصان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446/220</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على ثلاثة أميال من الكوفة على موضع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زعموا أنّ بحر فارس كان يتصل به، وبالحيرة الخورنق بقرب منها مما يلي الشرق على نحو 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عبد الله محمّد بن علي بن الحسن بن عبد الرحمن العلويّ الحسنيّ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عقبة بن علقمة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الأهوازية المطبوع في مجلة علوم الحديث برقم </w:t>
      </w:r>
      <w:r>
        <w:rPr>
          <w:rFonts w:eastAsia="IRNazanin" w:cs="IRNazanin"/>
          <w:b w:val="false"/>
          <w:bCs w:val="false"/>
          <w:i w:val="false"/>
          <w:iCs w:val="false"/>
          <w:color w:val="333333"/>
          <w:sz w:val="20"/>
          <w:szCs w:val="20"/>
        </w:rPr>
        <w:t>216:22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للكيدري ، الأربعين لابن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194:77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313:79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324/40</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 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كتب المناقب،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الجوهرة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عنترة بن عبد الرحمن الشيباني، أبو عبد الرحمن بن أبي وكيع الكوفي ، والد عبد الملك بن هارون بن عنترة ، روى عن زاذان وسعيد بن جبير، وأبي جعفر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مستقيم الحديث، وذكره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6521/100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عنترة بن عبد الرحمن الكوفي الشيباني، روى عن عمر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الدرداء وابن عباس وزاذان ، ذكره ابن حبان في الثقات، وقال أبو زرعة أنه كوفي ثقة ، وذكره مسلم في الطبقة الأولى من الكوفيين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المصادر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بضعة وثلاثين </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36544/181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الكلم ، وهو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الإسلام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انتزعتم أيديكم من النار </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بإسناده عن الحسين بن سعيد ، عن محمّد بن سنان ،عن حذيفة بن منصور،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محمّد بن يونس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موسى أبو أسامة الشحام ، مولی شدید بن عبد الرحمن بن نعيم الأزديّ الغامديّ ، كوفي،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كتاب يرويه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462/175</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التخريجات في 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شريك العامري، يكنى أبا المحجل، روى عن علي بن الحسين وأبي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عندهما وجيهاً مقدماً ، وروي أيضاً أنه من حواري الصادق والباقر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السيد علي بن أحمد العقيقيّ ثناء عظيماً في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702/265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أصحاب علي بن الحسين و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أسلم العدويّ ، مولاهم المدني، مولى عمر بن الخطّاب، تابعي ، كان يجالسه كثيراً، وقال في الموضع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أسلم مولى عمر بن الخطاب المدني العدوي فيه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ضَع الطعام في شليلي، والشليل ثوبٌ يُلبس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شجرة طوبى للشيخ محمد مهدي الحائري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درر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عوسجة النهمي الهمداني الكوفي، ثقة من الثالثة، روى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قليل الحديث ، قتل بالزاوية مع ابن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3986/585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يعرفه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ليستقيم المعنى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 ليتمّ المعنى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كثيراً لذكر اللّه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خفرت الرجل إذا نقضت عهده و قدرت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يخفر بعهده ، ولا يخلف بوعده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 جمع السَّبْرَة ، وهي الغداة الباردة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وصليع بطن من جذام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ورّام بن أبي فراس في مجموعته بتفصيل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الحسن القصبانيّ ، عن إبراهيم بن محمد بن مسلم الثقفيّ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بلخ المنقريّ، عن شريك ، عن جابر ، عن أبي حمزة اليشكري، عن قدامة الأوديّ، عن إسماعيل بن عبد الله الصلعي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حدّثنا علي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موسى بن عمران النخعي ، عن عمّه الحسين بن يزيد النوفلي ، عن محمّد بن سنان ، عن المفضّل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هذا النص يكون صاحب القصّة هو الحسن بن الحسن بن عليّ كما في شرح النهج الحديدي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ووفيات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فيكون صاحب القصة هو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الدرر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لمعاوية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109/414:3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جابر بن طارق بن عوف الأحمسيّ الكوفيّ، من بجيلة، توفّي في آخر ولاية الحجّاج في خلافة الوليد بن عبد الملك سنة اثنتين وثمانين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وتسعين وقيل غير ذلك وكان ثقة قليل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1472/234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سليمان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عثمان بن سعيد بن عبدالله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عبدالله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سريج بن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يزيد عن إسماعيل بن أبي خالد ، عن حكيم بن جابر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خديج بن جفنة السكوني،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الخولاني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تُجيب ، قيل أبو نعيم يعد في أهل مصر وحديثه عندهم ، ملعون هو الذي قتل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عمرو بن العاص 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412:24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البدور ومجمع البحور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شهاب الدين أحمد بن صالح بن محمّد اليماني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لا أعلم</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2563/27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 الكبير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العيزار بن حريث العبديّ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الكنديّ، الكوفيّ ، ثقة من الثالثة، مات بعد سنة عشر ومائة ، روى عن ابن عبّاس والحسين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5299/768</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 بن القربان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كتب الرجال، وهو أنيس بن أبي العريان المشاجعيّ ، روى عن ابن عبّاس والحسن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الحنفية، وكان مع محمّد بن الحنفيّة في الشعب ،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بن حبيش، كان فاضلاً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أخذ عنه عاصم القراءة، وكان من ثقات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Pr>
        <w:t>1033/215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8408/112</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بن أبي زياد مولى عليّ ، و روى عنه الربيع بن أبي صالح وقطري الخشاب،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1510/327</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ألباء حرف الجر ، والطاقات جمع طاقة وهي الخرمة من البقل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والموق واللؤم، وللمرأة لكلاع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خليفة الهمدانيّ ، ذكره الشيخ 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أبي ليلى الهمداني ، ذكره الشيخ في أصحاب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أن سفيان عاتب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مذل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قاله عن 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حبّنا ليساقط الذنوب من بني آدم كمّا تساقط الريح الورق من الشجرة، ولم يثبت عندي بهذا عدالة المشار إليه، بل هو من مرجّحات الباب،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دائم البعلوم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مصادر التخريج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حدّثنا أحمد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فضيل ، عن السري بن إسماعيل، عن الشعبي، عن سفيان بن أبي الليل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31730/357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مطهر بن طاهر المقدسي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الأبصار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الرواية الأجود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الكنز المدفون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هذه الأبيات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 الأحزان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أخبر بشهادة مسلم بن عقيل ، هكذا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نَزْراً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هذان البيتان في شرح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نزهة المجالس للشيخ عبد الرحمن بن عبد السلام الصفوري البغدادي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سائل سأله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الاستذكار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بن أبي خلف الأشعري القمّي ، أبو القاسم ، شيخ هذه الطائفة وفقيهها ،ووجهها ،جليل القدر ثقة، كان سمع من حديث العامّة شيئاً كثيراً، وسافر في طلب الحديث ، لقى من وجوههم الحسن بن عرفة ومحمّد بن عبد الملك الدقيقيّ وأبا حاتم الرازي وعباس الترقفيّ ، ولقى مولانا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وصنّف كتباً كثيرة، توفّي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إحدى وثلاثمائة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تسع وتسعين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67/427</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روى كلّهم عن أبي الحسن المدائني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المصادر، وهو أبو حبة بن غزية الأنصاري، اسمه عمرو ،أو ،عامر ، وهو الذي عقر الجمل، ذكره الشيخ 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جند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بدري له 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2906/1627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عبد الله بن ثوب الخولانيّ، من الزّهاد الثمانية غير المستقيمين ، كان فاجراً مرائياً صاحب معاوية ، يحثّ الناس على قتال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883/514</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xml:space="preserve">، عدّة من أصحابنا، عن أحمد بن محمّد بن خالد، عن أبيه، عمّن حدّثه ، عن عبد الرحمن العزرميّ،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الأبواء قرية من أعمال الفرع من المدينة، بينها وبين جحفة مما يلي المدينة ثلاثة وعشرون ميلاً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الأبواء جبل على يمين آرة، ويمين الطريق للمصعد إلى مكّة من المدينة ، وهناك بلد ينسب إلى هذا الجبل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لما فيه من الوباء، وقيل أشياء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هذا المعنى الحسين بن الحجّاج النيلي فقال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بن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تزوّج بنت عمّه عبد الله بن جعفر، ذكره السيد المهنّا في عمدة الطالب الأصل الثاني، في عقب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قيل أنه قتل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الطف، ولكن لم يظهر مستند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مروان يخاطب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بذلك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فكم أزنه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مناقب آل أبي طالب ليستقيم المعنى</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إذا كنت أبمثل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كتب المناقب القديمة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186:52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226:15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بشر بن غالب الأسدي الكوفي ، ذكره الشيخ في أصحاب الحسين و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عدّه البرقي من أصحاب أمير المؤمنين والحسنين والسجاد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الإبانة،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256/632</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203:14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فرات الكوفي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آل أبي طالب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إسحاق عدل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والحسن والحسين شاهدان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عن رواية فرات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في سورة مريم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عيّب 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على اسم زيد بيّاع الجزر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 عن صفوان الجمال،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معنى لها، والمثبت من عندنا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1/47:30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هاتي خواناً بعد خُوانٍ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البصريّ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التواضع والخمول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أبو الحسن محمّد بن علي بن الشاه الفقيه المروزي بمرو الرود في داره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بن محمّد بن عبد الله النيسابوريّ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عبد الله بن أحمد بن عامر بن سليمان الطائي بالبصرة،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في سنة ستين ومأتين،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 وتسعين ومأة ، وحدّثنا أبو منصور أحمد بن إبراهيم بن بكر الخوريّ،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زياد الفقيه الخوريّ بنيسابور،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عبد الله الهروي الشيباني، عن الرضا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وحدّثني أبو عبد الله الحسين بن محمد الأشناني الرازي العدل ببلخ،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مهرويه القزويني، عن داود بن سليمان الفراء 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 الشتات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القطعة من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مشكاة الأنوار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مشكاة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عقبة بن أبي عيّاش المدنيّ، التابعيّ ، ذكره الشيخ في عداد أصحاب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الحياء، والظاهر أنها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معنى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1/205:44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الاحتجاج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الكثيرة الغزيرة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السحابة بعضها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نَهماً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واسق </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مخلّى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أبو البختري وهب بن وهب القرشي ، عن جعفر ، عن أبيه، عن جده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عند علي بن أبي طالب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مناقب آل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17/243:43</w:t>
      </w:r>
      <w:r>
        <w:rPr>
          <w:rFonts w:ascii="IRNazanin" w:hAnsi="IRNazanin" w:eastAsia="IRNazanin"/>
          <w:b w:val="false"/>
          <w:b w:val="false"/>
          <w:bCs w:val="false"/>
          <w:i w:val="false"/>
          <w:i w:val="false"/>
          <w:iCs w:val="false"/>
          <w:color w:val="333333"/>
          <w:sz w:val="20"/>
          <w:sz w:val="20"/>
          <w:szCs w:val="20"/>
          <w:rtl w:val="true"/>
        </w:rPr>
        <w:t>، حدّثنا أحمد بن الحسن المعروف بأبي علي بن عبدويه،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السكريّ،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زكريا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العباس بن بكّار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يزيد عن عمر بن علي بن الحسين ،عن فاطمة بنت الحسين ،عن أسماء بنت أبي بكر، عن صفيّة بنت عبد المطلب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المصادر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الزواجر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زهرة المهج وتواريخ الحجج ، أسرار الصلاة في ضمن رسائل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22/64:46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أحمد بن محمّد وأبو داود جميعاً، عن الحسين بن سعيد ، عن عليّ بن أبي جهمة، عن جهم بن حميد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وعن كتاب الأنوار في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الأنوار ،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وعن كتاب الأنوار في مدينة المعاجز </w:t>
      </w:r>
      <w:r>
        <w:rPr>
          <w:rFonts w:eastAsia="IRNazanin" w:cs="IRNazanin"/>
          <w:b w:val="false"/>
          <w:bCs w:val="false"/>
          <w:i w:val="false"/>
          <w:iCs w:val="false"/>
          <w:color w:val="333333"/>
          <w:sz w:val="20"/>
          <w:szCs w:val="20"/>
        </w:rPr>
        <w:t>32/252:4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حبيب القطّان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 قال الشيخ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أقف فيه إلّا على ما رواه في المناقب وكتاب الاستخارات لابن طاوس عن محمّد بن أبي عبد الله من رواة أصحابنا في أماليه ، ثم ذكر الحديث الوارد في المتن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دلالة على كونه شيعيّاً بل من خلّص الشيعة وأهل السرّ منهم ؛ ضرورة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كانوا يبدون مثل ذلك من غرائب الأعمال إلّا لمن كان كذلك، وحينئذٍ فنستفيد من الخبر حسن حال الرجل، والعلم عند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3282/363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معروف بطريق مكّة من الكوفة، وهي قرية عامرة بها أسواق بين واقصة والثعلبيّة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ذكر محمّد بن أبي عبد الله في أماليه من رواة أصحابنا، ووجدته في نسخة تأريخ كتابتها سنة تسع وثلاثمائة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مسلمة بن عبد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يحيى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عبّاس بن أيوب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بكر الكوفيّ ، عن حمّاد بن حبيب الكوفي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والمحنة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الطائفة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أبي المفضّل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جعفر بن محمّد بن الحسن العلويّ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نصر أحمد بن عبد المنعم بن نصر الصيداويّ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حسين بن شداد الجعفي، عن أبيه شداد بن رشيد ، عن عمرو بن عبد الله بن هند الجمليّ، عن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والذي في لسان الروايات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ذبل الشفاه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 الشفاه </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الطعام في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هنا الدنيا لقلّة نفعها وعدم دوام لذّتها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الحديث في المصادر في حالات الإمام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الرياحين لليافعيّ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مع المتن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لوطين بن عطا وما أثبتناه من تفسير الثعلبيّ وكتب الرجال، وهو الوضين بن عطاء ، أبو كنانة الشاميّ، مولى خزاعة، وثّقه أحمد، روى عن محفوظ بن علقمة، وروى عنه محمّد بن راشد، مات سنة تسع وأربعين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الثعلبي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عبد العزيز</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مدينة دمشق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والتخويف من النار لابن رجب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 لأويس القرني كان إذا نظر إلى الرؤوس المشوية يذكر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تَلْفَحُ وُجُوهَهُمُ النَّارُ وَهُمْ فِيهَا كَالِحُونَ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يقع مغشيّاً عليه، وفي التخويف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يظنّ الناظرون إليه أنه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تاريخ مدينة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أبو أسيد الفزاريّ بسوق الرؤوس فذكر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مغشياً عليه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حدّثني جعفر بن محمد الرزّاز، عن خاله محمّد بن الحسين بن أبي الخطّاب الزيّات، عن عليّ بن أسباط ، عن إسماعيل بن منصور، عن بعض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اللهوف في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 الشهيد عن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المخالفين أبو نعيم في حلية الأولياء في الجزء الثاني ،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مختصر تاريخ مدينة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الأحزان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السند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محمّد بن القاسم الإستر آبادي ، عن عليّ بن محمد بن يسار ، عن محمد بن يزيد المنقري، عن سفيان بن عيينة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عليّ ، عن عليّ بن أسباط ، عن سيابة بن ضريس، عن حمزة بن حمران،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افتح الطريقَ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الاكتفاء بما روي في أصحاب الكساء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 عن يزيد بن يعقوب،عن محمّد بن سنان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831/337</w:t>
      </w:r>
      <w:r>
        <w:rPr>
          <w:rFonts w:ascii="IRNazanin" w:hAnsi="IRNazanin" w:eastAsia="IRNazanin"/>
          <w:b w:val="false"/>
          <w:b w:val="false"/>
          <w:bCs w:val="false"/>
          <w:i w:val="false"/>
          <w:i w:val="false"/>
          <w:iCs w:val="false"/>
          <w:color w:val="333333"/>
          <w:sz w:val="20"/>
          <w:sz w:val="20"/>
          <w:szCs w:val="20"/>
          <w:rtl w:val="true"/>
        </w:rPr>
        <w:t xml:space="preserve">، وروى علي بن جعفر، عن أبيه، عن جده،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153/420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 عن أبيه ، عمّن ذكره ، عن شهاب بن عبد ربه،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83/319</w:t>
      </w:r>
      <w:r>
        <w:rPr>
          <w:rFonts w:ascii="IRNazanin" w:hAnsi="IRNazanin" w:eastAsia="IRNazanin"/>
          <w:b w:val="false"/>
          <w:b w:val="false"/>
          <w:bCs w:val="false"/>
          <w:i w:val="false"/>
          <w:i w:val="false"/>
          <w:iCs w:val="false"/>
          <w:color w:val="333333"/>
          <w:sz w:val="20"/>
          <w:sz w:val="20"/>
          <w:szCs w:val="20"/>
          <w:rtl w:val="true"/>
        </w:rPr>
        <w:t xml:space="preserve">، وفي كلّها ضمن حديث طويل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المناهي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آل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أبان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المصادر، وهو هشام بن إسماعيل المخزوعي، وكان والياً على المدينة من قبل عبد الملك بن مروان، وهو خاله ، وعزله الوليد بن عبد الملك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أبي صفيّة أبو حمزة الثماليّ ، واسم أبي صفيّة دينار ، مولى ، كوفيّ، ثقة، وكان آل المهلّب يدعون ولاءه وليس من قبيلهم لأنهم من العتيك ، لقى علي بن الحسين وأبا جعفر وأبا عبد الله وأبا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عنهم، وكان من خيار أصحابنا ومعتمديهم في الرواية والحديث ، 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حمزة في زمانه مثل سلمان في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عنه العامّة، ومات في سنة خمسين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329/345</w:t>
      </w:r>
      <w:r>
        <w:rPr>
          <w:rFonts w:ascii="IRNazanin" w:hAnsi="IRNazanin" w:eastAsia="IRNazanin"/>
          <w:b w:val="false"/>
          <w:b w:val="false"/>
          <w:bCs w:val="false"/>
          <w:i w:val="false"/>
          <w:i w:val="false"/>
          <w:iCs w:val="false"/>
          <w:color w:val="333333"/>
          <w:sz w:val="20"/>
          <w:sz w:val="20"/>
          <w:szCs w:val="20"/>
          <w:rtl w:val="true"/>
        </w:rPr>
        <w:t xml:space="preserve">، عن يحيى بن المساور الهمداني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جعفر بن محمّد بن سعيد الأحمسي معنعناً، عن يحيى بن مساور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من عندنا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8/289</w:t>
      </w:r>
      <w:r>
        <w:rPr>
          <w:rFonts w:ascii="IRNazanin" w:hAnsi="IRNazanin" w:eastAsia="IRNazanin"/>
          <w:b w:val="false"/>
          <w:b w:val="false"/>
          <w:bCs w:val="false"/>
          <w:i w:val="false"/>
          <w:i w:val="false"/>
          <w:iCs w:val="false"/>
          <w:color w:val="333333"/>
          <w:sz w:val="20"/>
          <w:sz w:val="20"/>
          <w:szCs w:val="20"/>
          <w:rtl w:val="true"/>
        </w:rPr>
        <w:t xml:space="preserve">، فرات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جعفر بن محمّد بن هشام معنعناً، عن ديلم بن عمرو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31/252</w:t>
      </w:r>
      <w:r>
        <w:rPr>
          <w:rFonts w:ascii="IRNazanin" w:hAnsi="IRNazanin" w:eastAsia="IRNazanin"/>
          <w:b w:val="false"/>
          <w:b w:val="false"/>
          <w:bCs w:val="false"/>
          <w:i w:val="false"/>
          <w:i w:val="false"/>
          <w:iCs w:val="false"/>
          <w:color w:val="333333"/>
          <w:sz w:val="20"/>
          <w:sz w:val="20"/>
          <w:szCs w:val="20"/>
          <w:rtl w:val="true"/>
        </w:rPr>
        <w:t>، وبالإسناد،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وأنبأني عقيل بن محمّد، أخبرني المعافي بن المبتلى، حدّثنا محمد بن جرير، حدّثني محمّد بن عمّار ، حدّثنا إسماعيل بن أبان، حدّثنا الصباح بن يحيى المري، عن السدي، عن أبي الديلم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23698/3</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محبوب، عن أبي أيوب، عن بريد بن معاوية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22/271</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المراد بالآيتين آية الملك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آيتان يقال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على إرادة الجنس، ويحتمل أن يكون المراد هي وآية ﴿ شَهِدَ اللهُ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20/319</w:t>
      </w:r>
      <w:r>
        <w:rPr>
          <w:rFonts w:ascii="IRNazanin" w:hAnsi="IRNazanin" w:eastAsia="IRNazanin"/>
          <w:b w:val="false"/>
          <w:b w:val="false"/>
          <w:bCs w:val="false"/>
          <w:i w:val="false"/>
          <w:i w:val="false"/>
          <w:iCs w:val="false"/>
          <w:color w:val="333333"/>
          <w:sz w:val="20"/>
          <w:sz w:val="20"/>
          <w:szCs w:val="20"/>
          <w:rtl w:val="true"/>
        </w:rPr>
        <w:t xml:space="preserve">، حدّثني أبي، عن القاسم بن محمّد، عن سليمان بن داود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بن إبراهيم، عن أبيه، عن القاسم بن محمّد، عن المنقريّ، عن عليّ بن هاشم بن البريد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محاسبة النفس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بالسند المذكور آنفاً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عندنا ليستقيم بها المعنى</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843/342</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 عن موسى بن عمران ، عن عمّه الحسين بن عيسى بن عبد الله ، عن عليّ بن جعفر ، عن أخيه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السند المذكور في مسائل علي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الحسين بن سعيد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القاسم بن عليّ ، عن أبي بصير،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 للاستر 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81/384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83/93</w:t>
      </w:r>
      <w:r>
        <w:rPr>
          <w:rFonts w:ascii="IRNazanin" w:hAnsi="IRNazanin" w:eastAsia="IRNazanin"/>
          <w:b w:val="false"/>
          <w:b w:val="false"/>
          <w:bCs w:val="false"/>
          <w:i w:val="false"/>
          <w:i w:val="false"/>
          <w:iCs w:val="false"/>
          <w:color w:val="333333"/>
          <w:sz w:val="20"/>
          <w:sz w:val="20"/>
          <w:szCs w:val="20"/>
          <w:rtl w:val="true"/>
        </w:rPr>
        <w:t xml:space="preserve">، عبد الله بن مسكان ،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أخبرني أبو محمّد الحسن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نصر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بن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عمرو بن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بسنده في 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أحمد بن زياد بن جعفر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إبراهيم بن هاشم ، عن أبيه إبراهيم بن هاشم، عن محمّد بن أبي عمير، عن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يعقلك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ويعقلك </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يحيى، عن أحمد بن محمّد بن عيسى ، عن محمّد بن سنان ، عن عمار بن مروان عن سماعة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علي ماجيلويه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يحيى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الكافي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يَفْجَأَه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جاءت في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عدّ غداً من أجله فقد أساء صحبة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الإمام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120/153</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156/207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علي ماجيلويه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أبي القاسم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هارون بن مسلم ،عن مسعدة بن زياد عن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حدّثنا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جعفر الحميري، عن هارون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السند كما في الأمالي ومعاني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فضل الكوفة ومساجدها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الشريف الأجل العالم أبو المكارم حمزة بن علي بن زهرة أدام الله عزّه عن أبيه بالإستاد المّتصل إلى طاوس اليماني،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بالحجر في رجب وأنا بشخص راكع وساجد، فتأملته، فإذا هو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فقلت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صالح من أهل بيت النبوة، والله لأغتنمنّ دعاءه، فجعلت أرقبه حتى فرغ من صلاته، ورفع باطن كفّيه إلى السماء ، وجعل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سديف المكّي، شاعر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العقيلي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سديد بن ميمون الشاعر المكيّ كان من الغلاة في الرفض، وقال ابن عساكر سدیف بن ميمون المكي الشاعر مولى آل أبي لهب ، حدّث عن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عنه حنّان بن سدير الصيرفي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701/180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2397/18</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أحمد بن محمّد بن يحيى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الصمد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حنّان بن سدير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سُديف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أخبرني أبو الحسين محمّد بن المظفّر البزاز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 الله جعفر بن محمّد الحسني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إدريس بن زياد الكفرثوثيّ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حنّان بن سدير ، عن سديف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شيخ الطائفة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524/495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المنكدر ، كان من رجال العامّة، وجاء في رجالهم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المنكدر بن عبد الله بن الهذير بن عبد العزّى بن عامر بن الحارث بن الحارثة بن سعد بن تيم بن مرّة القرشيّ التيمي ، أبو عبد الله ، ذكره محمّد بن سعد في الطبقة الرابعة من أهل المدينة، وقال البخاري عن علي بن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نحو مائتي حديث ،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مات سنة إحدى وثلاثين ومائة وبلغ نيفاً وسبعين سنة ، روى عنه جماعة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38/400</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5632/503</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بن إبراهيم، عن أبيه ومحمد بن إسماعيل، عن الفضل بن شاذان جميعاً، عن ابن أبي عمير، عن عبد الرحمن بن الحجّاج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 بن المنكدر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1192/282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أخبرني الشريف أبو محمّد الحسن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جدّي، عن يعقوب بن يزيد، حدّثنا محمّد 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 عن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السند كما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عتيبة ، أبو محمّد الكنديّ الكوفيّ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مولى زيديّ بتري، ذكره الطوسي من أصحاب علي بن الحسين ومحمّد بن علي وجعفر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أربع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102/184</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وبيتي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يحيى، عن أحمد بن محمّد، عن عليّ بن الحكم ، عن معاوية بن ميسرة عن الحكم بن عتيبة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 عن أبيه، عن ابن المغيرة ، عن حمّاد بن عثمان، عن ابن أبي يعفور ،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جعفر ، عن أحمد بن محمّد، عن الحسن بن محبوب،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محمّد الواشي وعبد الله بن بكير، وغيره قد رواه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ميمون الواشي النبّال الكوفي،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 ممدوح، أخوه شجرة، وهما ابنا أبي أراكة واسمه ميمون مولى بني وابش، وهو ميمون بن سنجار،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البرقيّ مع توصيفه بالشيباني، في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1773/229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من عندنا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المصادر قضيّة لعبد الله بن جعفر بن أبي طالب،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425/128</w:t>
      </w:r>
      <w:r>
        <w:rPr>
          <w:rFonts w:ascii="IRNazanin" w:hAnsi="IRNazanin" w:eastAsia="IRNazanin"/>
          <w:b w:val="false"/>
          <w:b w:val="false"/>
          <w:bCs w:val="false"/>
          <w:i w:val="false"/>
          <w:i w:val="false"/>
          <w:iCs w:val="false"/>
          <w:color w:val="333333"/>
          <w:sz w:val="20"/>
          <w:sz w:val="20"/>
          <w:szCs w:val="20"/>
          <w:rtl w:val="true"/>
        </w:rPr>
        <w:t xml:space="preserve">، کتاب 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 كتاب عبد الملك بن حكيم الخثعمي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11/396</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تشتقل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لينتهون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إما كالمثبت،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ينتهون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وجعلناه حيناً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وجعلناه جبناً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وكأنهما مصحفتان عما أثبتناه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بن أبي بكر، ذكره الشيخ في أصحاب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 ثقاته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حكمة </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عندنا ليستقيم بها المعنى</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الشعر في تاريخ مدينة دمشق أَعْرَفُ وأتمّ وأصح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غاض دمعي عند 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جعلتك للبكا سبباإني أجل ثرى حللت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أُرَى لسواك مكتتبافإذا ذكرتك سامحتك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الدموع ففاض وانسكبا</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كلّها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باختلاف مع المتن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عصماء لأبي الطمحان القيني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خليفة الحراني الحلواني ، عربيّ، وليس من بني الحارث لكنّه من بني يأمن إخوة الحارث، و عدادهم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واقفي ، من أصحاب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يحيى، عن أحمد بن محمد، عن الحسن بن عليّ، عن حمّاد بن اللحّام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100/401</w:t>
      </w:r>
      <w:r>
        <w:rPr>
          <w:rFonts w:ascii="IRNazanin" w:hAnsi="IRNazanin" w:eastAsia="IRNazanin"/>
          <w:b w:val="false"/>
          <w:b w:val="false"/>
          <w:bCs w:val="false"/>
          <w:i w:val="false"/>
          <w:i w:val="false"/>
          <w:iCs w:val="false"/>
          <w:color w:val="333333"/>
          <w:sz w:val="20"/>
          <w:sz w:val="20"/>
          <w:szCs w:val="20"/>
          <w:rtl w:val="true"/>
        </w:rPr>
        <w:t>، فضالة بن أيوب، عن عبد الله بن يزيد عن علي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محاسبة الملائكة الكرام لابن طاوس المطبوع في مجلة تراثنا 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محمّد بن يحيى، عن أحمد بن محمّد بن عيسى، عن علي بن النعمان، عن إسحاق بن عمار ، عن أبي النعمان العجلي،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37/181</w:t>
      </w:r>
      <w:r>
        <w:rPr>
          <w:rFonts w:ascii="IRNazanin" w:hAnsi="IRNazanin" w:eastAsia="IRNazanin"/>
          <w:b w:val="false"/>
          <w:b w:val="false"/>
          <w:bCs w:val="false"/>
          <w:i w:val="false"/>
          <w:i w:val="false"/>
          <w:iCs w:val="false"/>
          <w:color w:val="333333"/>
          <w:sz w:val="20"/>
          <w:sz w:val="20"/>
          <w:szCs w:val="20"/>
          <w:rtl w:val="true"/>
        </w:rPr>
        <w:t xml:space="preserve">،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يحيى، عن الحسن بن إسحاق التاجر، عن عليّ بن مهزيار، عمّن رواه عن الحارث بن الأحول صاحب الطاق، عن جميل بن صالح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حدّثنا محمّد بن موسى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الحسين السعد آبادي ، عن أحمد بن أبي عبد الله البرقي، عن عبد العظيم بن عبد الله الحسني ، عن ابن أبي عمير، عن عبد الله بن الفضل ، عن خاله محمّد بن سليمان، عن رجل، عن محمّد بن عليّ أنه قال لمحمد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جعفر محمّد بن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 عن عمّه محمّد بن أبي القاسم ، عن محمّد بن علي الكوفي ، عن محمّد بن سنان ، عن أبي النعمان، عن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أحمد بن محمّد، عن أبيه محمّد بن الحسن بن الوليد القمّي، عن محمّد بن الحسن الصفّار، عن العبّاس بن ،معروف، عن علي بن مهزيار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كتاب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وبالإسناد السابق عن علي بن مهزيار ، عن عليّ بن حديد، عن علي بن النعمان، عن إسحاق بن عمار، عن أبي النعمان العجلي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محمد بن علي صلوات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شبّة بن عقال قد برز يوم الطوانة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بثغور المصيصة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العبّاس بن الوليد بن عبد الملك إلى رجل من الروم، فحمل عليه الرومي ، فنكص وأحدث ، فبلغ ذلك جريراً باليمانة فقال فيه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هذين البيتين في الزهرة لابن داود الإصفهاني، وبهجة المجالس لابن عبد البر القرطبي، وغرر الخصائص الواضحة للوطواط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ومحاضرات الأدباء ، وهو في جميعها دون غرو</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المثقب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من قصيدة طويلة للمثقّب العبدي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الأصول الستّة عشر، أصل جعفر بن محمّد الحضرميّ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جعفر بن محمّد بن شريح، عن حميد بن شعيب السبيعيّ، عن جابر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8/321</w:t>
      </w:r>
      <w:r>
        <w:rPr>
          <w:rFonts w:ascii="IRNazanin" w:hAnsi="IRNazanin" w:eastAsia="IRNazanin"/>
          <w:b w:val="false"/>
          <w:b w:val="false"/>
          <w:bCs w:val="false"/>
          <w:i w:val="false"/>
          <w:i w:val="false"/>
          <w:iCs w:val="false"/>
          <w:color w:val="333333"/>
          <w:sz w:val="20"/>
          <w:sz w:val="20"/>
          <w:szCs w:val="20"/>
          <w:rtl w:val="true"/>
        </w:rPr>
        <w:t xml:space="preserve">، الحسين ابن محمّد، عن معلّى بن محمّد، عن الوشّاء، عن عليّ بن أبي حمزة، عن أبي بصير،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الحسن علي بن محمد القرشيّ إجازة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الحسن بن فضّال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نصر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الغفار بن القاسم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المنهال بن عمرو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القاسم محمد بن على ابن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الإكسير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الخصال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أبو صالح الطائي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الحمّانيّ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شريك، عن هشام بن معاذ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أبو العبّاس محمّد بن إبراهيم بن إسحاق الطالقاني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جرير الطبري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صالح الكناني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المستر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ولعلّها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يجيء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الاستخراجات السابقة بعينها ، وهي موعظة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بن عبد العزيز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دعبل حين ردّها المأمون الأبيات التي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أصبح وجه الزمان قد ضحكا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مأمون هاشماً فدكا</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ومصباح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حرملة الحجّام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نهج البلاغة الحديدي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قدم الحجّاج أهدوا لهم من ذلك التمر فيصلونهم ، فيصير إليهم من ذلك مال جزيل جليل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 البازيار ، وهو أحد قواد المتوكل الذين قدموا معه دمشق، مات في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المصادر أنّه المعتضد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209:29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عطاء الهاشمي، مولاهم المكي، مولى بني عبد المطلب بن هاشم، ذكره الشيخ في أصحاب عليّ بن الحسين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183/123</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1/265:8</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50/188</w:t>
      </w:r>
      <w:r>
        <w:rPr>
          <w:rFonts w:ascii="IRNazanin" w:hAnsi="IRNazanin" w:eastAsia="IRNazanin"/>
          <w:b w:val="false"/>
          <w:b w:val="false"/>
          <w:bCs w:val="false"/>
          <w:i w:val="false"/>
          <w:i w:val="false"/>
          <w:iCs w:val="false"/>
          <w:color w:val="333333"/>
          <w:sz w:val="20"/>
          <w:sz w:val="20"/>
          <w:szCs w:val="20"/>
          <w:rtl w:val="true"/>
        </w:rPr>
        <w:t xml:space="preserve">، مع تفصيل في الدعاء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 عن أبيه، عن حماد، عن حريز ،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بسنده إلى عليّ ابن الحكم ، عن يونس بن يعقوب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سير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السّلامبإسناده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 عن محسن بن  أحمد، عن أبان بن عثمان، عن محمد بن مروان،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 بن محمد، عن معلّى بن محمّد، عن الحسن بن علي الوشّاء، عن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السند كما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حميد بن زياد ، عن الحسن بن محمّد بن سماعة ، عن جعفر بن سماعة وغيره، عن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السند كما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إلى أبان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عن محمّد بن يعقوب الكلينيّ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بن بجاد العابد، مولى بني أسد كان قاضياً ،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كتاب، قال الكشي عن حمدويه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أشياخي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بن بجاد كان خيراً فاضلاً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822/302</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 السخاء والمروءة ، السيادة، الشرف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وعنهما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كثير الخزاز الكوفي ، ذكره الشيخ في أصحاب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عنه ابنه ، واحتمل الميرزا الأردبيلي في رجاله اتّحاده مع الحسين بن كثير الكلابي الجعفري الخزّاز الكوفي الذي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علي الأشعريّ ، عن محمّد بن عبد الجبار ، عن ابن فضّال، عن محمّد بن الحسين بن كثير الخزّاز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104/108:46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72/361</w:t>
      </w:r>
      <w:r>
        <w:rPr>
          <w:rFonts w:ascii="IRNazanin" w:hAnsi="IRNazanin" w:eastAsia="IRNazanin"/>
          <w:b w:val="false"/>
          <w:b w:val="false"/>
          <w:bCs w:val="false"/>
          <w:i w:val="false"/>
          <w:i w:val="false"/>
          <w:iCs w:val="false"/>
          <w:color w:val="333333"/>
          <w:sz w:val="20"/>
          <w:sz w:val="20"/>
          <w:szCs w:val="20"/>
          <w:rtl w:val="true"/>
        </w:rPr>
        <w:t xml:space="preserve">، الحسين بن محمّد، عن معلّى بن محمّد، عن الوشّاء، عن عبد الله بن سنان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الله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الحسن بن علي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السند كما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مستدركات كتاب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مرّة عن المعلّى بن خنيس وأخرى عن المفضّل بن عمر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360:47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كتاب الزهد للحسين بن 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فضالة، عن داود بن فرقد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 في النسختين ، وفي كتب الرجال مُعَتِّب مولى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مدني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النسختين لعلّ هو هشام بن الحكم ، أبو محمّد، مولى كندة، وكان ينزل بني شيبان بالكوفة، انتقل إلى بغداد سنة تسع وتسعين ومائة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في هذه السنة، مولده بالكوفة ، ومنشأه واسط، وتجارته بغداد ، ثم انتقل إليها في آخر عمره ونزل قصر وضاح، روى عن أبي عبد الله وأبي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ثقة في الروايات ، حسن التحقيق بهذا الأمر، له كتب يرونها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يخزنه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اختصار مخلّ،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أعتم وذهب من الليل شطره أخذ جراباً فيه خبز ولحم والدراهم فحمله على عنقه ثم ذهب به إلى أهل الحاجة من أهل المدينة فقسمه فيهم ولا يعرفونه، فلمّا مضى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فقدوا ذا فعلموا أنه كان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رواية المناقب والعدد القوية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في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المكفوف الكوفي ، ذكره الشيخ في أصحاب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31/176</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محمّد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الحسن عن العباس بن عامر ، عن جابر المكفوف،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أبي مسلم الأشعري الكوفي، وأمّه رمّانة ، يكنى أبا المفضّل، ممدوح ، ذكره الشيخ في أصحاب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الأشجع السلمي، شاعر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دخل على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شعراء المتكلمين ولعلّ هو غير أشجع بن عمرو السلمي الذي مدح الرشيد والبرامكة وتوفي سنة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يسأله العطاء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1/310:47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xml:space="preserve">، أبو محمّد الفحّام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أحمد عبيد الله الهاشمي المنصوريّ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 أبي موسى عيسى أحمد بن عيسى بن المنصور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الإمام علي بن محمد العسكري،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موسى، قال حدّثني أبي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آخر الأمالي وسلوة الحزين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فحصلت في وادٍ تعبث فيه الجنّ ،فسمعت قائلاً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خذوه فقرأتها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نأخذه وقد احتجز بآية طيبة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من جملة ستة أبيات منسوبة لبشار بن برد و لحمّاد عجرد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القبيح المكروه والأذى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من مصادر التخريج</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أبي القاسم ماجيلويه ، عن محمّد بن علي الكوفيّ ، عن محمّد بن سنان ، عن المفضّل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إدريس ، عن حنّان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صهيب أبو بكر التميمي الكليبي اليربوعي ، بصري،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 ذكره الشيخ في أصحاب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صهيب بصري عامي، 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صهيب المازني الكلبي بصري، وعده البرقي في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صهيب البصري عامي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276/243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إلى هنا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67/852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هذه القطعة من الحديث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 ليستقيم المعنى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الأمان من أخطار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الحسن بن سعيد اللخميّ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من أصحابنا، عن أحمد بن محمّد بن خالد، عن عدّة من أصحابه عن الحسن بن علي بن يوسف، عن الحسين بن سعيد اللخمي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القضيّة في الكامل للمبرّد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لرجل غير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والبيتان ضمن قصيدة لإبراهيم بن المهدي العباسي رثى بها ولده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تَصَبَّرْتُ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للمبرّد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في جميعها دون غرو</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وعته في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قول الجارية في البصرة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لبعض الأعراب، انظر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عزّرته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جاء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به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 عن أحمد بن محمّد بن عيسى ،عن الحسن بن سعيد ، عن فضالة بن أيوب والحسن بن عليّ بن فضّال، عن يونس بن يعقوب عن سعيد بن عبد الله الأعرج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دیوان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بن موسى الدقّاق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إسماعيل البرمكيّ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الهيثم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يعقوب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عنبسة بن بجاد العابد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13/480</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سلوة الحزين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318/112</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مولاةٌ أُمّ ولد كانت لأبي عبدالله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الفضل بن شاذان ،عن ابن أبي عمير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إبراهيم بن عبد الحميد، عن سالمة مولاة أم ولد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عن محمّد بن عبد الجبار ومحمّد بن إسماعيل، عن الفضل بن شاذان جميعاً، عن صفوان بن يحيى، عن عبد الرحمن بن الحجاج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يسار ،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مصادر التخريج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الأصول السنة عشر، أصل مثنّى بن الوليد الحنّاط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مثنّى ، عن أبي بصير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 محمد بن رماد السحّاد المعزلي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رجال الكشيّ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طاهر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الورّاق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بن 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الحسن صالح بن أبي حماد الرازيّ ، عن محمّد بن الحسين بن أبي الخطّاب ، عن محمد بن سنان، عن محمد بن زيد الشحّام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ولعلّها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مناقب آل أبي طالب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القراءة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الربيع ورجل آخر ،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المأمون ذات يوم وعنده ندماؤه يتذاكرون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 عبد الحميد بن بكار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إنّ لبعضهم عندي حديثاً حسناً ، قال المأمون حدثني ، قال 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يلعنونهم في القنوت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الاختصاص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9/177</w:t>
      </w:r>
      <w:r>
        <w:rPr>
          <w:rFonts w:ascii="IRNazanin" w:hAnsi="IRNazanin" w:eastAsia="IRNazanin"/>
          <w:b w:val="false"/>
          <w:b w:val="false"/>
          <w:bCs w:val="false"/>
          <w:i w:val="false"/>
          <w:i w:val="false"/>
          <w:iCs w:val="false"/>
          <w:color w:val="333333"/>
          <w:sz w:val="20"/>
          <w:sz w:val="20"/>
          <w:szCs w:val="20"/>
          <w:rtl w:val="true"/>
        </w:rPr>
        <w:t>، محمّد بن الحسن بن أحمد، عن أحمد بن إدريس ، عن محمّد بن أحمد بن محمّد بن إسماعيل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الزبرقان الدامغاني الشيخ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الربيع بن يونس، حاجب الرشيد، وكان أبوه حاجب المنصور ، قام بخلافة الأمين، وساق إليه خزائن الرشيد وسلّم إليه البرد والقضيب والخاتم، جاءه بذلك من طوس، وصار هو الكلّ لاشتغال الأمين باللعب، فلما أدبرت دولة الأمين اختفى الفضل مدة طويلة ثم ظهر إذ بويع إبراهيم بن المهدي، فساس نفسه ولم يقع معه، ولذلك عفىعنه المأمون، مات سنة ثمان ومأتين في عشر السبعين ، وهو من موالي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13/138</w:t>
      </w:r>
      <w:r>
        <w:rPr>
          <w:rFonts w:ascii="IRNazanin" w:hAnsi="IRNazanin" w:eastAsia="IRNazanin"/>
          <w:b w:val="false"/>
          <w:b w:val="false"/>
          <w:bCs w:val="false"/>
          <w:i w:val="false"/>
          <w:i w:val="false"/>
          <w:iCs w:val="false"/>
          <w:color w:val="333333"/>
          <w:sz w:val="20"/>
          <w:sz w:val="20"/>
          <w:szCs w:val="20"/>
          <w:rtl w:val="true"/>
        </w:rPr>
        <w:t xml:space="preserve">، عن محمّد بن سابق بن طلحة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28/156:48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محمّد الساني ، عن الحسن بن موسى عن عبد الله بن محمد النهيكي ، عن محمّد بن سابق بن طلحة الأنصاري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الزبالي من أهل زبالة، ذكره الشيخ والبرقيّ في أصحاب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التفريشي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هذا الباب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خالد الزيال ،مجهول، ولا يبعد أن يكونا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في مولد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على حسن عقيدته ومحبّته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5986/151</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32/228</w:t>
      </w:r>
      <w:r>
        <w:rPr>
          <w:rFonts w:ascii="IRNazanin" w:hAnsi="IRNazanin" w:eastAsia="IRNazanin"/>
          <w:b w:val="false"/>
          <w:b w:val="false"/>
          <w:bCs w:val="false"/>
          <w:i w:val="false"/>
          <w:i w:val="false"/>
          <w:iCs w:val="false"/>
          <w:color w:val="333333"/>
          <w:sz w:val="20"/>
          <w:sz w:val="20"/>
          <w:szCs w:val="20"/>
          <w:rtl w:val="true"/>
        </w:rPr>
        <w:t xml:space="preserve">، أحمد بن محمّد، عن أبي قتادة ، عن أبي خالد الزبالي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عدّة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الدلائل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عبداللّه ، عن القاسم بن محمد الأصبهاني، عن سلیمان بن داود المنقريّ، عن حفص بن غياث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متيل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الحسين بن أبي الخطاب ، عن محمّد بن سنان ،عن المفضّل بن عمر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الحسن بن أحمد بن الوليد ،قال حدّثنا محمّد بن الحسن الصفّار، عن أحمد بن محمّد بن خالد، عن أبيه، عن محمّد بن أبي عمير، عن هشام بن سالم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 أصل زيد الزرّاد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معارج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ولكن لم نجده 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عليّ بن أسباط ، عن مولى لبني هاشم،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رداؤها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مسكين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مهج الدعوات، وهو سكّين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محمّد الثقفيّ الرحال ، مولاهم كوفي ، ذكره الشيخ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191/221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فضل الدعاء للصفّار، عن كتاب التهجد لابن أبي قرة بإسنادهما إلى سكّين بن عمار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من أصحابنا، عن علي بن حفص العوسيّ، عن عليّ بن السائح، عن عبد الله بن موسى بن جعفر،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علي الناسخ ، عن عبد الله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بن مهران بن عبد الرحمن الحضرمي، مولى عبد بن وائل بن حجر الحضرميّ،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خولان ،يكنى أبا ناشرة، وقيل أبا محمّد، كان يتّجر في القزّ ويخرج به إلى حرّان ، ونزل الكوفة في كندة ،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بالمدينة، ثقة ثقة، وله بالكوفة مسجد حضرموت وهو مسجد زرعة بن محمد الحضر مي بعده ، له كتاب يرويه عنه جماعة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227/249</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خنيس أبو عبد الله ، مدني، مولى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قبله كان مولى بني أسد، كوفيّ ، بزّاز، له كتاب يرويه جماعة ، أخذه داود بن علي فقتله،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لقد دخل الجنة ، ضعفه قوم ولكن نزهه الشيخ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1114/417</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505/279</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مصادر التخريج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بتفصيل في عيون أخبار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27/179</w:t>
      </w:r>
      <w:r>
        <w:rPr>
          <w:rFonts w:ascii="IRNazanin" w:hAnsi="IRNazanin" w:eastAsia="IRNazanin"/>
          <w:b w:val="false"/>
          <w:b w:val="false"/>
          <w:bCs w:val="false"/>
          <w:i w:val="false"/>
          <w:i w:val="false"/>
          <w:iCs w:val="false"/>
          <w:color w:val="333333"/>
          <w:sz w:val="20"/>
          <w:sz w:val="20"/>
          <w:szCs w:val="20"/>
          <w:rtl w:val="true"/>
        </w:rPr>
        <w:t xml:space="preserve">، حدّثنا أحمد بن زياد بن جعفر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الحسن المدني، عن أبي عبد الله بن الفضل، عن أبيه الفضل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أبو بكر محمّد بن علي بن محمّد بن حاتم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بحر الشيبانيّ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الخرزيّ أبو العبّاس بالكوفة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الثوباني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اليونانيّ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إرشاد القلوب ولكن لم نجده في المطبوع ، الفصول المهمّة لابن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القویّة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بحار الانوار</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11/351</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یاسر خادم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مولى حمزة بن اليسع، له مسائل، 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مولى اليسع الأشعري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13439/10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القدماء الذين تقدّم عهدهم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19/101</w:t>
      </w:r>
      <w:r>
        <w:rPr>
          <w:rFonts w:ascii="IRNazanin" w:hAnsi="IRNazanin" w:eastAsia="IRNazanin"/>
          <w:b w:val="false"/>
          <w:b w:val="false"/>
          <w:bCs w:val="false"/>
          <w:i w:val="false"/>
          <w:i w:val="false"/>
          <w:iCs w:val="false"/>
          <w:color w:val="333333"/>
          <w:sz w:val="20"/>
          <w:sz w:val="20"/>
          <w:szCs w:val="20"/>
          <w:rtl w:val="true"/>
        </w:rPr>
        <w:t xml:space="preserve">، محمّد بن يحيى ،عن محمّد بن صندل، عن ياسر ، عن اليسع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بتفصيل من أوّل الحديث وآخره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إبراهيم بن إسحاق الطالقاني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الحسن بن علي بن زكريا بمدينة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محمّد بن خليلان،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أبيه، عن جده ، عن غياث بن أسيد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جماعة من أهل المدينة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أثبتناه من المصادر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أثبتناه من المصادر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حدّثنا الحسين بن إبراهيم بن ناتانة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إبراهيم، عن أبيه إبراهيم بن هاشم، عن أبي الصلت الهروي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عيسى ،عن البزنطي،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65/294:71</w:t>
      </w:r>
      <w:r>
        <w:rPr>
          <w:rFonts w:ascii="IRNazanin" w:hAnsi="IRNazanin" w:eastAsia="IRNazanin"/>
          <w:b w:val="false"/>
          <w:b w:val="false"/>
          <w:bCs w:val="false"/>
          <w:i w:val="false"/>
          <w:i w:val="false"/>
          <w:iCs w:val="false"/>
          <w:color w:val="333333"/>
          <w:sz w:val="20"/>
          <w:sz w:val="20"/>
          <w:szCs w:val="20"/>
          <w:rtl w:val="true"/>
        </w:rPr>
        <w:t xml:space="preserve">، محمّد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موسى بن جعفر بن أبي جعفر الكميداني، عن أحمد بن محمّد بن عيسى، عن أحمد بن محمّد بن أبي نصر البزنطي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يحيى، عن أحمد بن محمد بن عيسى، عن أحمد بن محمد بن أبي نصر، عن محمد بن 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الحسن بن أحمد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عن محمد بن الحسين بن أبي الخطاب وأحمد بن محمّد، عن أبيه، عن عليّ بن أسباط والحجال أنهما سمعا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قصص الأنبياء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بتفصيل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أخبرنا الشيخ أبو المحاسن مسعود بن علي بن محمد الصوابي، عن علي بن عبد الصمد التميمي ، عن السيد أبي البركات علي بن الحسين الحسيني، عن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السند كما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العطار، عن محمد بن أحمد بن يحيى بن عمران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خالد عن أبيه ، عن بكر بن صالح ، عن الجعفري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الحسن بن أحمد بن الوليد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يحيى العطار وأحمد بن إدريس جميعاً، عن محمد بن أحمد بن يحيى بن عمران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وعنه في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العيون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السند ، حدّثنا أحمد بن هارون الفاميّ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بطة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بن محبوب، عن محمّد بن عيسى، عن إسماعيل بن بزيع، قال 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86:3</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العيون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العيون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الحميري، عن أبان بن الصلت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بندار ، عن إبراهيم بن إسحاق، عن سهل بن الحارث، عن الدلهاث مولى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علي بن أحمد بن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أبي عبد الله الكوفيّ ، عن سهل بن زياد الآدمي، عن مبارك مولى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غليظ من حبال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باستوائه ارتفاعه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بتفصيل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أثبتناه من المصادر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الحاكم أبو علي الحسين بن أحمد البيهقي بنيسابور سنة اثنتين وثلاثمائة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يحيى الصولي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عون بن محمّد، عن أبي عباد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عيون أخبار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38/146:1</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أحمد بن الحسن القطاّن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الرحمن بن محمّد الحسني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إبراهيم بن محمّد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يحيى الأهوازي،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الحسن علي بن عمرو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محمد بن جمهور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بلال، عن علي بن موسى الرضا ،عن موسى بن جعفر ، عن جعفر بن محمد، عن محمد بن علي، عن علي بن الحسين، عن الحسين بن علي، 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جبرئيل، عن إسرافيل ، عن اللوح ، عن القلم، قال الله تبارك و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مردویه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5/110:49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حدّثنا الحسن بن عبد الله بن سعيد العسكري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بكر أحمد بن محمّد بن الفضل المعروف بابن الخباز سنة أربع عشرة وثلاثمائة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إبراهيم بن أحمد الثابت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الحسين كاتب أبي الفياض،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80/130</w:t>
      </w:r>
      <w:r>
        <w:rPr>
          <w:rFonts w:ascii="IRNazanin" w:hAnsi="IRNazanin" w:eastAsia="IRNazanin"/>
          <w:b w:val="false"/>
          <w:b w:val="false"/>
          <w:bCs w:val="false"/>
          <w:i w:val="false"/>
          <w:i w:val="false"/>
          <w:iCs w:val="false"/>
          <w:color w:val="333333"/>
          <w:sz w:val="20"/>
          <w:sz w:val="20"/>
          <w:szCs w:val="20"/>
          <w:rtl w:val="true"/>
        </w:rPr>
        <w:t xml:space="preserve">، أخبرنا الشيخ الأمين أبو عبد الله محمّد بن أحمد بن شهريار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ذي القعدة سنة اثنتي عشرة وخمسمائة بقراءتي عليه بمشهد مولانا أمير المؤمنين عليّ بن أبي طالب عند باب الوداع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الشيخ الفقيه أبو عبد الله جعفر بن محمّد بن عباس الدوريستي بالمشهد المقدّس بالغري على ساكنه السلام في شعبان سنة ثلاث وخمسين وأربعمائة و هو متوجه إلى مكّة للحج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أحمد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الشيخ أبو جعفر محمّد بن علي بن الحسين بن بابويه،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عليّ بن إبراهيم بن هاشم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النسختین ، و لعلّ الاصحّ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برّهُم کُلُّهُم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 حدّثنا أبو علي محمّد بن أحمد بن محمّد بن يحيى المعادي النيسابوري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أبوالحسن عليّ بن أحمد بن علي البصري المعدل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رجل من الصالحين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وكرمند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حبان في طبقات المحدثين بإصبهان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 خواص إصفهان رستاق كاشان في قرية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كرمند فيها معين يخرج منه ماء غزير، ويسقى منه زروع القرية، ويشربه الناس والبهائم ، وما يفضل منه ينصب إلى جدول فيتحوّل 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الراوندي في السلوة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شجون الحديث أنّ هذا المكتوب هو الآن عند بعض أهل كرمند قرية من نواحينا إلى إصفهان ما هي ووقعته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أهلها كان جمالاً لمولانا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ما قرأناه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الرضا مسافراً بکرمند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فاکتری بعيراً من إنسان ذي فرندإلى خراسان وقد طالت 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فأراد المكاري الإنصراف عندهقال اكتب لي شرف الدنيا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الإمام على الرق بالآخرةكن محبّاً لمحمّد 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كنت فاسقاً وفي غير سُؤدَدوأحبّ من أحبهم من الأحبّاء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كانوا فاسقين ببعض الأدواءقلائد عند نظام لآلىء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كأنهنّ الياقوت والمرجان للأخياروقال المحدّث النوري في 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القطب الراوندي في دعواته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المكتوب الذي كتبه مولانا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لجماله الذي حمله إلى طوس لمّا استدعاه منه ليتبرك به ، وكان من أهل كرمند هو موجود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المكتوب، وهو خبر شريف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301:49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علي ماجيلويه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إبراهيم، عن أبيه إبراهيم بن هاشم، عن أبي الصلت الهروي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تميم بن عبد الله بن تميم القرشي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علي الأنصاري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السلام بن صالح الهروي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الاستخراجات في الحديث السابق إلا كتاب الثاقب في المناقب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الاستخراجات في الحديث السابق إلا كتاب الثاقب في المناقب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حدّثنا أبو جعفر محمّد بن أبي القاسم بن محمّد بن الفضل التميمي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علي بن الحسن القهستاني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كلاهما عن كتاب المنتقى</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بقدر كلمة ، وفي إقبال الأعمال القاسم بن الحسين النيسابوري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بإسنادنا إلى محمّد بن الحسن بن الوليد بإسناده إلى القاسم بن الحسين النيسابوري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بإسنادنا إلى محمّد بن الحسن بن الوليد بإسناده إلى القاسم بن الحسين النيسابوري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يحيى، عن أحمد بن محمّد، عن عمر بن عبد العزيز، عن أحمد بن أبي داود، عن عبد الله بن أبي داود،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وجدته في أصل من كتب أصحابنا عن عبّاس بن عامر ، عن ربيع ، عن عبد الله بن عبد الرحمن،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جميع المصادر بالفصل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هو القاضي أبو أحمد إبراهيم بن المطرف بن الحسين المطرفي، الذي جاء في طرق كتاب الأربعون حديثاً لمنتجب الدين روى فيه عن أبو نصر محمد بن أحمد بن إبراهيم الإسماعيلي، وروى عنه السيد أبو الفضل ظفر بن الداعي بن مهدي العلوي العمري الاستر آبادي، أوهذا الشخص أحد أحفاده كما هو ظاهر من طبقته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من أصحابنا، عن أحمد بن محمّد، عن الحجّال وعمرو بن عثمان ، عن رجل من أهل المدينة، عن المطرفي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أخبرني أبو القاسم جعفر بن محمد، عن 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وعنه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أبي سعيد هاشم بن حيان المكاري، أبو عبد الله ، كان وأبوه وجهين في الواقفة، وكان الحسين ثقة في حديثه، ذكره أبو عمرو الكشي في جملة الواقفية ، له كتاب نوادر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محمّد بن أورمة، عن الحسين المكاري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ومختصراً 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وردت هذه القضيّة في المصادر لرجل خرج في طلب الحديث فوجد رقعة ملقاة فأخذها ، فلما أصبح نظر فيها فإذا فيها هذه الأبيات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بن بزيع، أبو جعفر مولى المنصور أبي جعفر ، وولد بزيع بيت منهم حمزة بن بزيع، كان من صالحي هذه الطائفة وثقاتهم كثير العمل، له كتب منها كتاب ثواب الحج وقال محمّد بن عمر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محمّد بن إسماعيل بن بزيع من رجال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وأدرك أبا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حمدويه عن أشياخه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 بن إسماعيل بن بزيع وأحمد بن حمزة كانا في عداد الوزراء، وكان علي بن النعمان وصى بكتبه لمحمّد بن إسماعيل، وسأل عنه عن علي بن الحسن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ثقة 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893/330</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بنان بن محمّد، عن علي بن مهزيار ، عن محمّد بن إسماعيل بن بزيع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محمد بن إسماعيل بن بزيع،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في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كراهة الأكمام إنما هي في الأكفان المبتدئة ، كما ذكر الأصحاب ، وعلى رجحان نزع الأزرار، وظاهر الأصحاب الاستحباب وعلى استحباب أخذ القميص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للكفن تبرّكاً ، بل من مطلق الصلحاء أيضاً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عمرو بن أبي نصر البزنطي، مولى السكوني، كوفي، ثقة جليل القدر ، لقى الرضا وأبا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عظيم المنزلة عندهما ، له كتاب الجامع وكتاب النوادر وکتاب نوادر آخر ، قال الشيخ في 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واقفاً ثم 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عدّة من أصحابنا، عن أحمد بن محمّد بن خالد ومحمّد بن يحيى، عن أحمد بن محمّد بن عيسى جميعاً، عن ابن أبي نصر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في كتاب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أبي ومحمّد بن الحسن بن أحمد بن الوليد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يحيى العطّار، عن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أورمة أبو جعفر القمي، له كتب مثل كتب الحسين بن سعيد، قال أبو جعفر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أورمة طعن عليه بالغلوّ ، فكل ما كان كتبه مما يوجد في كتب الحسين بن سعيد وغيره فإنّه معتمد علیه ویفتی به قال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اتهمه القميون وحديثه نقي لا فساد فيه، ذكره الشيخ 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891/329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112/448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أوائل الباب الثالث عشر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البهو البيت المقدّم أمام البيوت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83/382</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الوليد بن الخزاز الكرماني، عده الشيخ والبرقي 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وحسّنه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التاسعة ،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11964/333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نأتيك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الخرائج والجرائح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يؤخذ من حبّه دهن طيّب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سهل ذو الرئاستين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الخرائج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15/303</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 عن محمّد بن يحيى الفارسي، عن علي بن حديد عن عليّ بن مسافر ، عن محمد بن الوليد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هارون بن موفّق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 وروى عنه سهل بن زياد، ولعل هو أحمد بن هارون بن موفّق مولى أبي الحسن كما جاء في أسانيد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عنه ، عن سهل بن زياد، أحمد بن هارون بن موفّق المدائني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بعين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عدّة من أصحابنا، عن سهل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السند كما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بعين السند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المعروف بالزيدي ، ذكره الشيخ 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السيد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والزيدي كأنه نسبة إلى أحد أجداده لا إلى المذهب، والظاهر أنه نسبة إلى الزيدية قرية من سواد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367/111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محمّد بن يحيى بن داود الفحام ، أو ابن الفحّام ، ويلقب بأبي محمّد، ويلقب بالسرّ من رائي أو السامريّ ، كان من مشايخ الشيخ أبي جعفر محمد بن الحسن الطوسي، كما يظهر من كتابه الأمالي ، توفي سنة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المصادر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أخبرنا عبد الله بن محمّد، أخبرنا محمّد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أبيه، عن جده جعفر بن محمّد، عن أبيه، عن جده علي بن الحسين، عن أبيه ،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13/207:2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ascii="IRNazanin" w:hAnsi="IRNazanin" w:eastAsia="IRNazanin"/>
          <w:b w:val="false"/>
          <w:b w:val="false"/>
          <w:bCs w:val="false"/>
          <w:i w:val="false"/>
          <w:i w:val="false"/>
          <w:iCs w:val="false"/>
          <w:color w:val="333333"/>
          <w:sz w:val="20"/>
          <w:sz w:val="20"/>
          <w:szCs w:val="20"/>
          <w:rtl w:val="true"/>
        </w:rPr>
        <w:t xml:space="preserve">، حدّثنا أبو الحسن محمّد بن علي بن الشاه الفقيه المروزيّ بمرو الرود في داره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بن محمّد بن عبد الله النيسابوري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 الله بن أحمد بن عامر بن سليمان الطائي بالبصرة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في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سنة أربع وتسعين ومائة ، وحدثنا أبو منصور أحمد بن إبراهيم بن بكر الخوري بنيسابور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إسحاق إبراهيم بن هارون بن محمد الخوري،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زياد الفقيه الخوري بنيسابور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عبد الله الهروي الشيباني ، عن الرضا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وحدثني أبو عبد الله الحسين بن محمد الأشناني الرازي العدل ببلخ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مهرويه القزويني، عن داود بن سليمان الفرّا، 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أبو بكر محمّد بن عمر الجعابي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عبد الله بن علي العلوي الزيدي،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الرضا علي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أبي المفضّل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أحمد بن عامر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الطريق الثاني من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أوّل الحديث السابق إلى هنا في 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8/321</w:t>
      </w:r>
      <w:r>
        <w:rPr>
          <w:rFonts w:ascii="IRNazanin" w:hAnsi="IRNazanin" w:eastAsia="IRNazanin"/>
          <w:b w:val="false"/>
          <w:b w:val="false"/>
          <w:bCs w:val="false"/>
          <w:i w:val="false"/>
          <w:i w:val="false"/>
          <w:iCs w:val="false"/>
          <w:color w:val="333333"/>
          <w:sz w:val="20"/>
          <w:sz w:val="20"/>
          <w:szCs w:val="20"/>
          <w:rtl w:val="true"/>
        </w:rPr>
        <w:t xml:space="preserve">، أبو محمّد الفحام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الحسن المنصوري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الإمام علي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سلوة الحزين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8/136</w:t>
      </w:r>
      <w:r>
        <w:rPr>
          <w:rFonts w:ascii="IRNazanin" w:hAnsi="IRNazanin" w:eastAsia="IRNazanin"/>
          <w:b w:val="false"/>
          <w:b w:val="false"/>
          <w:bCs w:val="false"/>
          <w:i w:val="false"/>
          <w:i w:val="false"/>
          <w:iCs w:val="false"/>
          <w:color w:val="333333"/>
          <w:sz w:val="20"/>
          <w:sz w:val="20"/>
          <w:szCs w:val="20"/>
          <w:rtl w:val="true"/>
        </w:rPr>
        <w:t xml:space="preserve">، وأخبر الشيخ أبو جعفر النيشابوري، عن الشيخ أبي علي ، عن أبيه الشيخ أبي جعفر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السند كما في الأمالي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في بيان كلام ابن الفحّام الضمير في رواه لعلّه راجع إلى هذا الخبر، فيحمل اختصاص الدعاء بهذا الراوي، ولا يبعد أن يكون المراد الاستشفاع بالأئمة لا بهذا اللفظ، بل بما ورد في سائر الأدعية 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محمّد وعلي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لأنهم داخلون فيمن روى هذا الخبر وروي عنه ، وفي بعض الكتب بدون الضمير فيعم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الأمر كَيت وكَيت بالفتح ، وكِيت وكِيت بالكسر، والتاء فيها هاء في الأصل فصارت تاء في الوصل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أثبتناه من المصادر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 على محمد وآل محمد جماعتهم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مصادر التخريج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ابن الفحام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المنصوري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وعنه في بحار الأنوار </w:t>
      </w:r>
      <w:r>
        <w:rPr>
          <w:rFonts w:eastAsia="IRNazanin" w:cs="IRNazanin"/>
          <w:b w:val="false"/>
          <w:bCs w:val="false"/>
          <w:i w:val="false"/>
          <w:iCs w:val="false"/>
          <w:color w:val="333333"/>
          <w:sz w:val="20"/>
          <w:szCs w:val="20"/>
        </w:rPr>
        <w:t>66/102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العتيق الغروي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بالسند المذكور آنفاً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المذكور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المذكور،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المذكور،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29/306</w:t>
      </w:r>
      <w:r>
        <w:rPr>
          <w:rFonts w:ascii="IRNazanin" w:hAnsi="IRNazanin" w:eastAsia="IRNazanin"/>
          <w:b w:val="false"/>
          <w:b w:val="false"/>
          <w:bCs w:val="false"/>
          <w:i w:val="false"/>
          <w:i w:val="false"/>
          <w:iCs w:val="false"/>
          <w:color w:val="333333"/>
          <w:sz w:val="20"/>
          <w:sz w:val="20"/>
          <w:szCs w:val="20"/>
          <w:rtl w:val="true"/>
        </w:rPr>
        <w:t xml:space="preserve">، بالسند المذكور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المذكور ،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يا سيدي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لطيب هوائها وعذوبة مائها وقلة دائها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تخرب سرّ من رأى حتى يكون فيها خان، وبقال للمارّة، وعلامة تدارك العمارة في مشهدي من بعدي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المذكور سابقاً،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أحمد بن هارون بن موفّق المتقدم ذكره ، كما في مصادر التخريج</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مِظَلَّةٌ بعمودين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840/341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38/152:50</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البصريّ السياري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عبد الله ، الكاتب ، كان من كتاب آل طاهر في زمن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ويعرف بالسياري، ضعيف ، عده الشيخ من أصحاب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زيد بن علي بن الحسين بن زيد بن علي ذكره الشيخ في أصحاب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علي بن زيد بن علي علوي، وقال النمازي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عناية أبي محمد العسكري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100035</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الخرائج في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،مابنداذ ،مابنداد ،مابندار ، قال النجاشي في ترجمة محمّد بن أبي بكر همام روى عنه محمد بن همام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أبي أوّل من أسلم من أهله وخرج عن دين المجوسية وهداه الله إلى الحق ، وكان يدعو أخاه سهيلاً إلى مذهبه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769/204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 ولعلها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القرّارة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القاسم بن إسحاق بن عبد الله بن جعفر بن أبي طالب، يكنى أبا هاشم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أهل بغداد ثقة جليل القدر، عظيم المنزلة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أبا جعفر وأبا الحسن وأبا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شريفاً عندهم، له موقع وجليل عندهم، روى أبوه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63/355</w:t>
      </w:r>
      <w:r>
        <w:rPr>
          <w:rFonts w:ascii="IRNazanin" w:hAnsi="IRNazanin" w:eastAsia="IRNazanin"/>
          <w:b w:val="false"/>
          <w:b w:val="false"/>
          <w:bCs w:val="false"/>
          <w:i w:val="false"/>
          <w:i w:val="false"/>
          <w:iCs w:val="false"/>
          <w:color w:val="333333"/>
          <w:sz w:val="20"/>
          <w:sz w:val="20"/>
          <w:szCs w:val="20"/>
          <w:rtl w:val="true"/>
        </w:rPr>
        <w:t xml:space="preserve">، حدّثنا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 عن يعقوب بن يزيد ، عن محمد بن أبي عمير، عن أخي الفضيل عن الفضيل،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عيّاش ،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الدلائل للحميري وعنهما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أثبتناه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الهرمزاني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الهرمزداني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الحسن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والهرمزان ملك الأهواز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بن حاتم بن ماهويه القزويني، نزيل العسكر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 ما روى الحديث إلّا شاذاً، وهو غالٍ ملعون فسد ،مذهبه، برئ منه ، وقتله بعض أصحاب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بالعسكر، لا يلتفت إلى حديثه، وله كتب كلّها تخليط ، قال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المعروف بابن بابا ومحمد بن نصير النميري وفارس بن حاتم القزويني، لعن هؤلاء الثلاثة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فارس 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متهم غال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848/310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بلال بن أبي معاوية ، أبو الحسن المهلبي الأزدي، شيخ أصحابنا بالبصرة، ثقة، سمع الحديث فأكثر ، وصنف كتباً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690/265</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العمريّ، عدّه الشيخ في رجاله تارة في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العمري ، يكنى أبا عمرو السمّان،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الزيات، خدمه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إحدى عشرة سنة ، وله إليه عهد معروف، وأخرى في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العمري الزيات، ويقال له السمان يكنى أبا عمرو ، جليل القدر، ثقة، وكيله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ترجمة ابنه محمّد بن عثمان بن سعيد وكيلان من جهة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ولهما منزلة جليلة عند الطائفة، وجاء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وفي ابنه مدائح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أبو علي أحمد بن إسحاق عن أبي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أعامل أو عمّن أخذ ؟ وقول من أقبل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ثقتي ، فما أدى إليك عني فعنِّي يؤدّي ، وما قال لك عني فعني يقول، فاسمع له وأطع فإنّه الثقة المأمون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7604</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بن عمرو بن خالد الفزاري مولاهم، كوفي ، ويلقب بالناب، كان يسكن عرزم فنسب إليها ، وأخوه عبد الله ثقتان، جليل القدر، رويا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حمّاد عن أبي الحسن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حماد بالكوفة في سنة تسعين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92/54</w:t>
      </w:r>
      <w:r>
        <w:rPr>
          <w:rFonts w:ascii="IRNazanin" w:hAnsi="IRNazanin" w:eastAsia="IRNazanin"/>
          <w:b w:val="false"/>
          <w:b w:val="false"/>
          <w:bCs w:val="false"/>
          <w:i w:val="false"/>
          <w:i w:val="false"/>
          <w:iCs w:val="false"/>
          <w:color w:val="333333"/>
          <w:sz w:val="20"/>
          <w:sz w:val="20"/>
          <w:szCs w:val="20"/>
          <w:rtl w:val="true"/>
        </w:rPr>
        <w:t xml:space="preserve">، عدّة من أصحابنا، عن أحمد بن محمّد البرقيّ، عن أبيه، عن محمد بن يحيى الخزّاز، عن حمّاد بن عثمان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سرور أهل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الكافي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بن إبراهيم، عن أبيه، عن ابن فضّال، عن ثعلبة بن ميمون ، عن بدر بن الخليل الأسدي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أخبرنا علي بن الحسين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حسان الرازيّ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الصيرفيّ ، عن الحسن بن محبوب، عن عمرو بن شمر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رجل على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سدير بن حكيم بن صهيب الصيرفي، يكنى أبا الفضل ، من الكوفة ، مولى، من أصحاب علي بن الحسين والباقر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232/223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ليضربوا العنقه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فيخرجه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فيسجد 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من عندنا أخذاً من المعنى</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76/99</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51/467</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عندنا للإيضاح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622:31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سرور أهل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سرور أهل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التعميد نوع من التغسيل عند النصارى، وهو من فرائض الكنيسة ، ومن اغتسل به تحققت نصرانيته، والمعمودية اسم ذلك الماء</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عندنا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يحيى وغيره، عن أحمد بن محمّد بن هلال، عن أحمد بن محمّد، عن رجل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ذلك الوقت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أخبرنا أحمد بن محمّد بن سعيد بن عقدة،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الحسين، عن محمّد بن خالد عن ثعلبة بن ميمون، عن الحسن بن هارون بياع الأنماط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جالساً فسأله المعلى بن خنيس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الخراساني، ذكره الشيخ في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محمّد بن الحسين عن موسى بن سعدان، عن عبد الله بن القاسم، عن أبي سعيد الخراساني،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الصفّار ، مولى عيسى بن موسى بن طلحة بن عبيد الله بن السائب بن مالك بن عامر الأشعري، أبو جعفر الأعرج، كان وجهاً في أصحابنا القمّيّين، ثقة، عظيم ،القدر، راجحاً ، قليل السقط في الرواية، له كتب ، ذكره الشيخ في أصحاب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إليه مسائل يلقب ممولة، توفّي بقم سنة تسعين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948/354</w:t>
      </w:r>
      <w:r>
        <w:rPr>
          <w:rFonts w:ascii="IRNazanin" w:hAnsi="IRNazanin" w:eastAsia="IRNazanin"/>
          <w:b w:val="false"/>
          <w:b w:val="false"/>
          <w:bCs w:val="false"/>
          <w:i w:val="false"/>
          <w:i w:val="false"/>
          <w:iCs w:val="false"/>
          <w:color w:val="333333"/>
          <w:sz w:val="20"/>
          <w:sz w:val="20"/>
          <w:szCs w:val="20"/>
          <w:rtl w:val="true"/>
        </w:rPr>
        <w:t>، الفهرست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أبي الخطاب ، أبو جعفر الزيات الهمداني ، واسم أبي الخطاب زيد ، جليل من أصحابنا ، عظيم القدر، كثير الرواية، ثقة، عين، حسن التصانيف، مسكون إلى روايته ، له كتب ، ذكره الشيخ في أصحاب الجواد و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مات سنة اثنتين وستين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مطابق للكافي، وهو عبد الرحمن بن محمّد بن أبي هاشم البجلي، أبو محمّد، جليل من أصحابنا ثقة ثقة ، له كتاب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أبي سلمة الكندي، السجستاني، حديثه ليس بالنقي ، وإن كنا لا نعرف منه إلا خيراً ،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حدّه وأخرج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أنزل جديداً وأظهر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فرغ منه وكتبه فقال</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أمرني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بصائر الدرجات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إنّ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مصحفك هذا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والكافي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التقرؤوه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التقروا بما فيه</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على سبيل التهكم ، أو أن في العبارة تقديماً وتأخيراً، وحقها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لتقرّوا بما فيه وخلاكم ذم ، فإذا أبيتم فأنتم وشأنكم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أبداً إنما كان عليّ أن أخبركم به حين جمعته لتقرؤوه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75004</Words>
  <Characters>307321</Characters>
  <CharactersWithSpaces>379526</CharactersWithSpaces>
  <Paragraphs>3202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2026-08-27T13:13:42Z</dcterms:created>
  <dc:creator>ghaemiyeh.com</dc:creator>
  <dc:description/>
  <dc:language>en-US</dc:language>
  <cp:lastModifiedBy/>
  <dcterms:modified xsi:type="dcterms:W3CDTF">2026-08-27T16:43:58Z</dcterms:modified>
  <cp:revision>1</cp:revision>
  <dc:subject/>
  <dc:title>مکارم أخلاق النبی و الائمة علیهم السلام</dc:title>
</cp:coreProperties>
</file>

<file path=docProps/custom.xml><?xml version="1.0" encoding="utf-8"?>
<Properties xmlns="http://schemas.openxmlformats.org/officeDocument/2006/custom-properties" xmlns:vt="http://schemas.openxmlformats.org/officeDocument/2006/docPropsVTypes"/>
</file>