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5704_388300464">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735706_388300464">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735708_388300464">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1735710_388300464">
            <w:r>
              <w:rPr>
                <w:webHidden/>
                <w:rStyle w:val="IndexLink"/>
                <w:rtl w:val="true"/>
              </w:rPr>
              <w:t>سخن ناشر</w:t>
            </w:r>
            <w:r>
              <w:rPr>
                <w:rStyle w:val="IndexLink"/>
                <w:rtl w:val="true"/>
              </w:rPr>
              <w:tab/>
            </w:r>
            <w:r>
              <w:rPr>
                <w:rStyle w:val="IndexLink"/>
              </w:rPr>
              <w:t>29</w:t>
            </w:r>
          </w:hyperlink>
        </w:p>
        <w:p>
          <w:pPr>
            <w:pStyle w:val="Contents2"/>
            <w:tabs>
              <w:tab w:val="clear" w:pos="8743"/>
              <w:tab w:val="right" w:pos="9026" w:leader="dot"/>
            </w:tabs>
            <w:rPr/>
          </w:pPr>
          <w:hyperlink w:anchor="__RefHeading___Toc1735712_388300464">
            <w:r>
              <w:rPr>
                <w:webHidden/>
                <w:rStyle w:val="IndexLink"/>
                <w:rtl w:val="true"/>
              </w:rPr>
              <w:t>ماه مبارک رمضان</w:t>
            </w:r>
            <w:r>
              <w:rPr>
                <w:rStyle w:val="IndexLink"/>
                <w:rtl w:val="true"/>
              </w:rPr>
              <w:tab/>
            </w:r>
            <w:r>
              <w:rPr>
                <w:rStyle w:val="IndexLink"/>
              </w:rPr>
              <w:t>31</w:t>
            </w:r>
          </w:hyperlink>
        </w:p>
        <w:p>
          <w:pPr>
            <w:pStyle w:val="Contents3"/>
            <w:tabs>
              <w:tab w:val="clear" w:pos="8459"/>
              <w:tab w:val="right" w:pos="9026" w:leader="dot"/>
            </w:tabs>
            <w:rPr/>
          </w:pPr>
          <w:hyperlink w:anchor="__RefHeading___Toc1735714_388300464">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735716_388300464">
            <w:r>
              <w:rPr>
                <w:webHidden/>
                <w:rStyle w:val="IndexLink"/>
                <w:rtl w:val="true"/>
              </w:rPr>
              <w:t>مقدمه</w:t>
            </w:r>
            <w:r>
              <w:rPr>
                <w:rStyle w:val="IndexLink"/>
                <w:rtl w:val="true"/>
              </w:rPr>
              <w:tab/>
            </w:r>
            <w:r>
              <w:rPr>
                <w:rStyle w:val="IndexLink"/>
              </w:rPr>
              <w:t>31</w:t>
            </w:r>
          </w:hyperlink>
        </w:p>
        <w:p>
          <w:pPr>
            <w:pStyle w:val="Contents3"/>
            <w:tabs>
              <w:tab w:val="clear" w:pos="8459"/>
              <w:tab w:val="right" w:pos="9026" w:leader="dot"/>
            </w:tabs>
            <w:rPr/>
          </w:pPr>
          <w:hyperlink w:anchor="__RefHeading___Toc1735718_388300464">
            <w:r>
              <w:rPr>
                <w:webHidden/>
                <w:rStyle w:val="IndexLink"/>
                <w:rtl w:val="true"/>
              </w:rPr>
              <w:t>اهمیت ماه رمضان در روایات</w:t>
            </w:r>
            <w:r>
              <w:rPr>
                <w:rStyle w:val="IndexLink"/>
                <w:rtl w:val="true"/>
              </w:rPr>
              <w:tab/>
            </w:r>
            <w:r>
              <w:rPr>
                <w:rStyle w:val="IndexLink"/>
              </w:rPr>
              <w:t>31</w:t>
            </w:r>
          </w:hyperlink>
        </w:p>
        <w:p>
          <w:pPr>
            <w:pStyle w:val="Contents3"/>
            <w:tabs>
              <w:tab w:val="clear" w:pos="8459"/>
              <w:tab w:val="right" w:pos="9026" w:leader="dot"/>
            </w:tabs>
            <w:rPr/>
          </w:pPr>
          <w:hyperlink w:anchor="__RefHeading___Toc1735720_388300464">
            <w:r>
              <w:rPr>
                <w:webHidden/>
                <w:rStyle w:val="IndexLink"/>
                <w:rtl w:val="true"/>
              </w:rPr>
              <w:t>پنج جایزه در ماه رمضان</w:t>
            </w:r>
            <w:r>
              <w:rPr>
                <w:rStyle w:val="IndexLink"/>
                <w:rtl w:val="true"/>
              </w:rPr>
              <w:tab/>
            </w:r>
            <w:r>
              <w:rPr>
                <w:rStyle w:val="IndexLink"/>
              </w:rPr>
              <w:t>33</w:t>
            </w:r>
          </w:hyperlink>
        </w:p>
        <w:p>
          <w:pPr>
            <w:pStyle w:val="Contents3"/>
            <w:tabs>
              <w:tab w:val="clear" w:pos="8459"/>
              <w:tab w:val="right" w:pos="9026" w:leader="dot"/>
            </w:tabs>
            <w:rPr/>
          </w:pPr>
          <w:hyperlink w:anchor="__RefHeading___Toc1735722_388300464">
            <w:r>
              <w:rPr>
                <w:webHidden/>
                <w:rStyle w:val="IndexLink"/>
                <w:rtl w:val="true"/>
              </w:rPr>
              <w:t>انواع حرمت</w:t>
            </w:r>
            <w:r>
              <w:rPr>
                <w:rStyle w:val="IndexLink"/>
                <w:rtl w:val="true"/>
              </w:rPr>
              <w:tab/>
            </w:r>
            <w:r>
              <w:rPr>
                <w:rStyle w:val="IndexLink"/>
              </w:rPr>
              <w:t>38</w:t>
            </w:r>
          </w:hyperlink>
        </w:p>
        <w:p>
          <w:pPr>
            <w:pStyle w:val="Contents4"/>
            <w:tabs>
              <w:tab w:val="clear" w:pos="8176"/>
              <w:tab w:val="right" w:pos="9026" w:leader="dot"/>
            </w:tabs>
            <w:rPr/>
          </w:pPr>
          <w:hyperlink w:anchor="__RefHeading___Toc1735724_388300464">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735726_388300464">
            <w:r>
              <w:rPr>
                <w:webHidden/>
                <w:rStyle w:val="IndexLink"/>
              </w:rPr>
              <w:t>1</w:t>
            </w:r>
            <w:r>
              <w:rPr>
                <w:rStyle w:val="IndexLink"/>
                <w:rtl w:val="true"/>
              </w:rPr>
              <w:t>.</w:t>
            </w:r>
            <w:r>
              <w:rPr>
                <w:rStyle w:val="IndexLink"/>
                <w:rtl w:val="true"/>
              </w:rPr>
              <w:t>حرمت شرعی</w:t>
            </w:r>
            <w:r>
              <w:rPr>
                <w:rStyle w:val="IndexLink"/>
                <w:rtl w:val="true"/>
              </w:rPr>
              <w:tab/>
            </w:r>
            <w:r>
              <w:rPr>
                <w:rStyle w:val="IndexLink"/>
              </w:rPr>
              <w:t>38</w:t>
            </w:r>
          </w:hyperlink>
        </w:p>
        <w:p>
          <w:pPr>
            <w:pStyle w:val="Contents4"/>
            <w:tabs>
              <w:tab w:val="clear" w:pos="8176"/>
              <w:tab w:val="right" w:pos="9026" w:leader="dot"/>
            </w:tabs>
            <w:rPr/>
          </w:pPr>
          <w:hyperlink w:anchor="__RefHeading___Toc1735728_388300464">
            <w:r>
              <w:rPr>
                <w:webHidden/>
                <w:rStyle w:val="IndexLink"/>
              </w:rPr>
              <w:t>2</w:t>
            </w:r>
            <w:r>
              <w:rPr>
                <w:rStyle w:val="IndexLink"/>
                <w:rtl w:val="true"/>
              </w:rPr>
              <w:t>.</w:t>
            </w:r>
            <w:r>
              <w:rPr>
                <w:rStyle w:val="IndexLink"/>
                <w:rtl w:val="true"/>
              </w:rPr>
              <w:t>حرمت عقلی</w:t>
            </w:r>
            <w:r>
              <w:rPr>
                <w:rStyle w:val="IndexLink"/>
                <w:rtl w:val="true"/>
              </w:rPr>
              <w:tab/>
            </w:r>
            <w:r>
              <w:rPr>
                <w:rStyle w:val="IndexLink"/>
              </w:rPr>
              <w:t>39</w:t>
            </w:r>
          </w:hyperlink>
        </w:p>
        <w:p>
          <w:pPr>
            <w:pStyle w:val="Contents4"/>
            <w:tabs>
              <w:tab w:val="clear" w:pos="8176"/>
              <w:tab w:val="right" w:pos="9026" w:leader="dot"/>
            </w:tabs>
            <w:rPr/>
          </w:pPr>
          <w:hyperlink w:anchor="__RefHeading___Toc1735730_388300464">
            <w:r>
              <w:rPr>
                <w:webHidden/>
                <w:rStyle w:val="IndexLink"/>
              </w:rPr>
              <w:t>3</w:t>
            </w:r>
            <w:r>
              <w:rPr>
                <w:rStyle w:val="IndexLink"/>
                <w:rtl w:val="true"/>
              </w:rPr>
              <w:t>.</w:t>
            </w:r>
            <w:r>
              <w:rPr>
                <w:rStyle w:val="IndexLink"/>
                <w:rtl w:val="true"/>
              </w:rPr>
              <w:t>حرمت عرفی</w:t>
            </w:r>
            <w:r>
              <w:rPr>
                <w:rStyle w:val="IndexLink"/>
                <w:rtl w:val="true"/>
              </w:rPr>
              <w:tab/>
            </w:r>
            <w:r>
              <w:rPr>
                <w:rStyle w:val="IndexLink"/>
              </w:rPr>
              <w:t>39</w:t>
            </w:r>
          </w:hyperlink>
        </w:p>
        <w:p>
          <w:pPr>
            <w:pStyle w:val="Contents3"/>
            <w:tabs>
              <w:tab w:val="clear" w:pos="8459"/>
              <w:tab w:val="right" w:pos="9026" w:leader="dot"/>
            </w:tabs>
            <w:rPr/>
          </w:pPr>
          <w:hyperlink w:anchor="__RefHeading___Toc1735732_388300464">
            <w:r>
              <w:rPr>
                <w:webHidden/>
                <w:rStyle w:val="IndexLink"/>
                <w:rtl w:val="true"/>
              </w:rPr>
              <w:t>پنج نوع حرمت</w:t>
            </w:r>
            <w:r>
              <w:rPr>
                <w:rStyle w:val="IndexLink"/>
                <w:rtl w:val="true"/>
              </w:rPr>
              <w:tab/>
            </w:r>
            <w:r>
              <w:rPr>
                <w:rStyle w:val="IndexLink"/>
              </w:rPr>
              <w:t>39</w:t>
            </w:r>
          </w:hyperlink>
        </w:p>
        <w:p>
          <w:pPr>
            <w:pStyle w:val="Contents4"/>
            <w:tabs>
              <w:tab w:val="clear" w:pos="8176"/>
              <w:tab w:val="right" w:pos="9026" w:leader="dot"/>
            </w:tabs>
            <w:rPr/>
          </w:pPr>
          <w:hyperlink w:anchor="__RefHeading___Toc1735734_388300464">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735736_388300464">
            <w:r>
              <w:rPr>
                <w:webHidden/>
                <w:rStyle w:val="IndexLink"/>
              </w:rPr>
              <w:t>1</w:t>
            </w:r>
            <w:r>
              <w:rPr>
                <w:rStyle w:val="IndexLink"/>
                <w:rtl w:val="true"/>
              </w:rPr>
              <w:t>.</w:t>
            </w:r>
            <w:r>
              <w:rPr>
                <w:rStyle w:val="IndexLink"/>
                <w:rtl w:val="true"/>
              </w:rPr>
              <w:t>حرمت پیامبر صلی الله علیه و آله و سلم</w:t>
            </w:r>
            <w:r>
              <w:rPr>
                <w:rStyle w:val="IndexLink"/>
                <w:rtl w:val="true"/>
              </w:rPr>
              <w:tab/>
            </w:r>
            <w:r>
              <w:rPr>
                <w:rStyle w:val="IndexLink"/>
              </w:rPr>
              <w:t>39</w:t>
            </w:r>
          </w:hyperlink>
        </w:p>
        <w:p>
          <w:pPr>
            <w:pStyle w:val="Contents4"/>
            <w:tabs>
              <w:tab w:val="clear" w:pos="8176"/>
              <w:tab w:val="right" w:pos="9026" w:leader="dot"/>
            </w:tabs>
            <w:rPr/>
          </w:pPr>
          <w:hyperlink w:anchor="__RefHeading___Toc1735738_388300464">
            <w:r>
              <w:rPr>
                <w:webHidden/>
                <w:rStyle w:val="IndexLink"/>
              </w:rPr>
              <w:t>2</w:t>
            </w:r>
            <w:r>
              <w:rPr>
                <w:rStyle w:val="IndexLink"/>
                <w:rtl w:val="true"/>
              </w:rPr>
              <w:t>.</w:t>
            </w:r>
            <w:r>
              <w:rPr>
                <w:rStyle w:val="IndexLink"/>
                <w:rtl w:val="true"/>
              </w:rPr>
              <w:t>حرمت اهل بيت علیهم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1735740_388300464">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735742_388300464">
            <w:r>
              <w:rPr>
                <w:webHidden/>
                <w:rStyle w:val="IndexLink"/>
                <w:rtl w:val="true"/>
              </w:rPr>
              <w:t>حرمت شکنی عبدالله بن حوزه</w:t>
            </w:r>
            <w:r>
              <w:rPr>
                <w:rStyle w:val="IndexLink"/>
                <w:rtl w:val="true"/>
              </w:rPr>
              <w:tab/>
            </w:r>
            <w:r>
              <w:rPr>
                <w:rStyle w:val="IndexLink"/>
              </w:rPr>
              <w:t>41</w:t>
            </w:r>
          </w:hyperlink>
        </w:p>
        <w:p>
          <w:pPr>
            <w:pStyle w:val="Contents4"/>
            <w:tabs>
              <w:tab w:val="clear" w:pos="8176"/>
              <w:tab w:val="right" w:pos="9026" w:leader="dot"/>
            </w:tabs>
            <w:rPr/>
          </w:pPr>
          <w:hyperlink w:anchor="__RefHeading___Toc1735744_388300464">
            <w:r>
              <w:rPr>
                <w:webHidden/>
                <w:rStyle w:val="IndexLink"/>
              </w:rPr>
              <w:t>3</w:t>
            </w:r>
            <w:r>
              <w:rPr>
                <w:rStyle w:val="IndexLink"/>
                <w:rtl w:val="true"/>
              </w:rPr>
              <w:t>.</w:t>
            </w:r>
            <w:r>
              <w:rPr>
                <w:rStyle w:val="IndexLink"/>
                <w:rtl w:val="true"/>
              </w:rPr>
              <w:t>حرمت قرآن</w:t>
            </w:r>
            <w:r>
              <w:rPr>
                <w:rStyle w:val="IndexLink"/>
                <w:rtl w:val="true"/>
              </w:rPr>
              <w:tab/>
            </w:r>
            <w:r>
              <w:rPr>
                <w:rStyle w:val="IndexLink"/>
              </w:rPr>
              <w:t>42</w:t>
            </w:r>
          </w:hyperlink>
        </w:p>
        <w:p>
          <w:pPr>
            <w:pStyle w:val="Contents5"/>
            <w:tabs>
              <w:tab w:val="clear" w:pos="7892"/>
              <w:tab w:val="right" w:pos="9026" w:leader="dot"/>
            </w:tabs>
            <w:rPr/>
          </w:pPr>
          <w:hyperlink w:anchor="__RefHeading___Toc1735746_388300464">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735748_388300464">
            <w:r>
              <w:rPr>
                <w:webHidden/>
                <w:rStyle w:val="IndexLink"/>
                <w:rtl w:val="true"/>
              </w:rPr>
              <w:t>امام خمینی و قرآن</w:t>
            </w:r>
            <w:r>
              <w:rPr>
                <w:rStyle w:val="IndexLink"/>
                <w:rtl w:val="true"/>
              </w:rPr>
              <w:tab/>
            </w:r>
            <w:r>
              <w:rPr>
                <w:rStyle w:val="IndexLink"/>
              </w:rPr>
              <w:t>42</w:t>
            </w:r>
          </w:hyperlink>
        </w:p>
        <w:p>
          <w:pPr>
            <w:pStyle w:val="Contents5"/>
            <w:tabs>
              <w:tab w:val="clear" w:pos="7892"/>
              <w:tab w:val="right" w:pos="9026" w:leader="dot"/>
            </w:tabs>
            <w:rPr/>
          </w:pPr>
          <w:hyperlink w:anchor="__RefHeading___Toc1735750_388300464">
            <w:r>
              <w:rPr>
                <w:webHidden/>
                <w:rStyle w:val="IndexLink"/>
                <w:rtl w:val="true"/>
              </w:rPr>
              <w:t>آیت الله بروجردی و قرآن</w:t>
            </w:r>
            <w:r>
              <w:rPr>
                <w:rStyle w:val="IndexLink"/>
                <w:rtl w:val="true"/>
              </w:rPr>
              <w:tab/>
            </w:r>
            <w:r>
              <w:rPr>
                <w:rStyle w:val="IndexLink"/>
              </w:rPr>
              <w:t>42</w:t>
            </w:r>
          </w:hyperlink>
        </w:p>
        <w:p>
          <w:pPr>
            <w:pStyle w:val="Contents5"/>
            <w:tabs>
              <w:tab w:val="clear" w:pos="7892"/>
              <w:tab w:val="right" w:pos="9026" w:leader="dot"/>
            </w:tabs>
            <w:rPr/>
          </w:pPr>
          <w:hyperlink w:anchor="__RefHeading___Toc1735752_388300464">
            <w:r>
              <w:rPr>
                <w:webHidden/>
                <w:rStyle w:val="IndexLink"/>
                <w:rtl w:val="true"/>
              </w:rPr>
              <w:t>مرحوم قاضی و قرآن</w:t>
            </w:r>
            <w:r>
              <w:rPr>
                <w:rStyle w:val="IndexLink"/>
                <w:rtl w:val="true"/>
              </w:rPr>
              <w:tab/>
            </w:r>
            <w:r>
              <w:rPr>
                <w:rStyle w:val="IndexLink"/>
              </w:rPr>
              <w:t>43</w:t>
            </w:r>
          </w:hyperlink>
        </w:p>
        <w:p>
          <w:pPr>
            <w:pStyle w:val="Contents4"/>
            <w:tabs>
              <w:tab w:val="clear" w:pos="8176"/>
              <w:tab w:val="right" w:pos="9026" w:leader="dot"/>
            </w:tabs>
            <w:rPr/>
          </w:pPr>
          <w:hyperlink w:anchor="__RefHeading___Toc1735754_388300464">
            <w:r>
              <w:rPr>
                <w:webHidden/>
                <w:rStyle w:val="IndexLink"/>
              </w:rPr>
              <w:t>4</w:t>
            </w:r>
            <w:r>
              <w:rPr>
                <w:rStyle w:val="IndexLink"/>
                <w:rtl w:val="true"/>
              </w:rPr>
              <w:t>.</w:t>
            </w:r>
            <w:r>
              <w:rPr>
                <w:rStyle w:val="IndexLink"/>
                <w:rtl w:val="true"/>
              </w:rPr>
              <w:t>حرمت کعبه</w:t>
            </w:r>
            <w:r>
              <w:rPr>
                <w:rStyle w:val="IndexLink"/>
                <w:rtl w:val="true"/>
              </w:rPr>
              <w:tab/>
            </w:r>
            <w:r>
              <w:rPr>
                <w:rStyle w:val="IndexLink"/>
              </w:rPr>
              <w:t>43</w:t>
            </w:r>
          </w:hyperlink>
        </w:p>
        <w:p>
          <w:pPr>
            <w:pStyle w:val="Contents4"/>
            <w:tabs>
              <w:tab w:val="clear" w:pos="8176"/>
              <w:tab w:val="right" w:pos="9026" w:leader="dot"/>
            </w:tabs>
            <w:rPr/>
          </w:pPr>
          <w:hyperlink w:anchor="__RefHeading___Toc1735756_388300464">
            <w:r>
              <w:rPr>
                <w:webHidden/>
                <w:rStyle w:val="IndexLink"/>
              </w:rPr>
              <w:t>5</w:t>
            </w:r>
            <w:r>
              <w:rPr>
                <w:rStyle w:val="IndexLink"/>
                <w:rtl w:val="true"/>
              </w:rPr>
              <w:t>.</w:t>
            </w:r>
            <w:r>
              <w:rPr>
                <w:rStyle w:val="IndexLink"/>
                <w:rtl w:val="true"/>
              </w:rPr>
              <w:t>حرمت مؤمن</w:t>
            </w:r>
            <w:r>
              <w:rPr>
                <w:rStyle w:val="IndexLink"/>
                <w:rtl w:val="true"/>
              </w:rPr>
              <w:tab/>
            </w:r>
            <w:r>
              <w:rPr>
                <w:rStyle w:val="IndexLink"/>
              </w:rPr>
              <w:t>43</w:t>
            </w:r>
          </w:hyperlink>
        </w:p>
        <w:p>
          <w:pPr>
            <w:pStyle w:val="Contents3"/>
            <w:tabs>
              <w:tab w:val="clear" w:pos="8459"/>
              <w:tab w:val="right" w:pos="9026" w:leader="dot"/>
            </w:tabs>
            <w:rPr/>
          </w:pPr>
          <w:hyperlink w:anchor="__RefHeading___Toc1735758_388300464">
            <w:r>
              <w:rPr>
                <w:webHidden/>
                <w:rStyle w:val="IndexLink"/>
                <w:rtl w:val="true"/>
              </w:rPr>
              <w:t>برخورد على علیه السلام با حرمت شکن</w:t>
            </w:r>
            <w:r>
              <w:rPr>
                <w:rStyle w:val="IndexLink"/>
                <w:rtl w:val="true"/>
              </w:rPr>
              <w:tab/>
            </w:r>
            <w:r>
              <w:rPr>
                <w:rStyle w:val="IndexLink"/>
              </w:rPr>
              <w:t>44</w:t>
            </w:r>
          </w:hyperlink>
        </w:p>
        <w:p>
          <w:pPr>
            <w:pStyle w:val="Contents3"/>
            <w:tabs>
              <w:tab w:val="clear" w:pos="8459"/>
              <w:tab w:val="right" w:pos="9026" w:leader="dot"/>
            </w:tabs>
            <w:rPr/>
          </w:pPr>
          <w:hyperlink w:anchor="__RefHeading___Toc1735760_388300464">
            <w:r>
              <w:rPr>
                <w:webHidden/>
                <w:rStyle w:val="IndexLink"/>
                <w:rtl w:val="true"/>
              </w:rPr>
              <w:t>نتیجه مسخره کردن ماه مبارک</w:t>
            </w:r>
            <w:r>
              <w:rPr>
                <w:rStyle w:val="IndexLink"/>
                <w:rtl w:val="true"/>
              </w:rPr>
              <w:tab/>
            </w:r>
            <w:r>
              <w:rPr>
                <w:rStyle w:val="IndexLink"/>
              </w:rPr>
              <w:t>44</w:t>
            </w:r>
          </w:hyperlink>
        </w:p>
        <w:p>
          <w:pPr>
            <w:pStyle w:val="Contents2"/>
            <w:tabs>
              <w:tab w:val="clear" w:pos="8743"/>
              <w:tab w:val="right" w:pos="9026" w:leader="dot"/>
            </w:tabs>
            <w:rPr/>
          </w:pPr>
          <w:hyperlink w:anchor="__RefHeading___Toc1735762_388300464">
            <w:r>
              <w:rPr>
                <w:webHidden/>
                <w:rStyle w:val="IndexLink"/>
                <w:rtl w:val="true"/>
              </w:rPr>
              <w:t>توحید و خداشناسی</w:t>
            </w:r>
            <w:r>
              <w:rPr>
                <w:rStyle w:val="IndexLink"/>
                <w:rtl w:val="true"/>
              </w:rPr>
              <w:tab/>
            </w:r>
            <w:r>
              <w:rPr>
                <w:rStyle w:val="IndexLink"/>
              </w:rPr>
              <w:t>47</w:t>
            </w:r>
          </w:hyperlink>
        </w:p>
        <w:p>
          <w:pPr>
            <w:pStyle w:val="Contents3"/>
            <w:tabs>
              <w:tab w:val="clear" w:pos="8459"/>
              <w:tab w:val="right" w:pos="9026" w:leader="dot"/>
            </w:tabs>
            <w:rPr/>
          </w:pPr>
          <w:hyperlink w:anchor="__RefHeading___Toc1735764_388300464">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735766_388300464">
            <w:r>
              <w:rPr>
                <w:webHidden/>
                <w:rStyle w:val="IndexLink"/>
                <w:rtl w:val="true"/>
              </w:rPr>
              <w:t>مقدمه</w:t>
            </w:r>
            <w:r>
              <w:rPr>
                <w:rStyle w:val="IndexLink"/>
                <w:rtl w:val="true"/>
              </w:rPr>
              <w:tab/>
            </w:r>
            <w:r>
              <w:rPr>
                <w:rStyle w:val="IndexLink"/>
              </w:rPr>
              <w:t>47</w:t>
            </w:r>
          </w:hyperlink>
        </w:p>
        <w:p>
          <w:pPr>
            <w:pStyle w:val="Contents3"/>
            <w:tabs>
              <w:tab w:val="clear" w:pos="8459"/>
              <w:tab w:val="right" w:pos="9026" w:leader="dot"/>
            </w:tabs>
            <w:rPr/>
          </w:pPr>
          <w:hyperlink w:anchor="__RefHeading___Toc1735768_388300464">
            <w:r>
              <w:rPr>
                <w:webHidden/>
                <w:rStyle w:val="IndexLink"/>
                <w:rtl w:val="true"/>
              </w:rPr>
              <w:t>قرآن کتاب فهم و درک</w:t>
            </w:r>
            <w:r>
              <w:rPr>
                <w:rStyle w:val="IndexLink"/>
                <w:rtl w:val="true"/>
              </w:rPr>
              <w:tab/>
            </w:r>
            <w:r>
              <w:rPr>
                <w:rStyle w:val="IndexLink"/>
              </w:rPr>
              <w:t>48</w:t>
            </w:r>
          </w:hyperlink>
        </w:p>
        <w:p>
          <w:pPr>
            <w:pStyle w:val="Contents3"/>
            <w:tabs>
              <w:tab w:val="clear" w:pos="8459"/>
              <w:tab w:val="right" w:pos="9026" w:leader="dot"/>
            </w:tabs>
            <w:rPr/>
          </w:pPr>
          <w:hyperlink w:anchor="__RefHeading___Toc1735770_388300464">
            <w:r>
              <w:rPr>
                <w:webHidden/>
                <w:rStyle w:val="IndexLink"/>
                <w:rtl w:val="true"/>
              </w:rPr>
              <w:t>منشأ حيات روی زمین</w:t>
            </w:r>
            <w:r>
              <w:rPr>
                <w:rStyle w:val="IndexLink"/>
                <w:rtl w:val="true"/>
              </w:rPr>
              <w:tab/>
            </w:r>
            <w:r>
              <w:rPr>
                <w:rStyle w:val="IndexLink"/>
              </w:rPr>
              <w:t>48</w:t>
            </w:r>
          </w:hyperlink>
        </w:p>
        <w:p>
          <w:pPr>
            <w:pStyle w:val="Contents3"/>
            <w:tabs>
              <w:tab w:val="clear" w:pos="8459"/>
              <w:tab w:val="right" w:pos="9026" w:leader="dot"/>
            </w:tabs>
            <w:rPr/>
          </w:pPr>
          <w:hyperlink w:anchor="__RefHeading___Toc1735772_388300464">
            <w:r>
              <w:rPr>
                <w:webHidden/>
                <w:rStyle w:val="IndexLink"/>
                <w:rtl w:val="true"/>
              </w:rPr>
              <w:t>آب، منشأ حيات جنبده ها</w:t>
            </w:r>
            <w:r>
              <w:rPr>
                <w:rStyle w:val="IndexLink"/>
                <w:rtl w:val="true"/>
              </w:rPr>
              <w:tab/>
            </w:r>
            <w:r>
              <w:rPr>
                <w:rStyle w:val="IndexLink"/>
              </w:rPr>
              <w:t>49</w:t>
            </w:r>
          </w:hyperlink>
        </w:p>
        <w:p>
          <w:pPr>
            <w:pStyle w:val="Contents3"/>
            <w:tabs>
              <w:tab w:val="clear" w:pos="8459"/>
              <w:tab w:val="right" w:pos="9026" w:leader="dot"/>
            </w:tabs>
            <w:rPr/>
          </w:pPr>
          <w:hyperlink w:anchor="__RefHeading___Toc1735774_388300464">
            <w:r>
              <w:rPr>
                <w:webHidden/>
                <w:rStyle w:val="IndexLink"/>
                <w:rtl w:val="true"/>
              </w:rPr>
              <w:t>برداشت های مختلف از آیه</w:t>
            </w:r>
            <w:r>
              <w:rPr>
                <w:rStyle w:val="IndexLink"/>
                <w:rtl w:val="true"/>
              </w:rPr>
              <w:tab/>
            </w:r>
            <w:r>
              <w:rPr>
                <w:rStyle w:val="IndexLink"/>
              </w:rPr>
              <w:t>50</w:t>
            </w:r>
          </w:hyperlink>
        </w:p>
        <w:p>
          <w:pPr>
            <w:pStyle w:val="Contents3"/>
            <w:tabs>
              <w:tab w:val="clear" w:pos="8459"/>
              <w:tab w:val="right" w:pos="9026" w:leader="dot"/>
            </w:tabs>
            <w:rPr/>
          </w:pPr>
          <w:hyperlink w:anchor="__RefHeading___Toc1735776_388300464">
            <w:r>
              <w:rPr>
                <w:webHidden/>
                <w:rStyle w:val="IndexLink"/>
                <w:rtl w:val="true"/>
              </w:rPr>
              <w:t>دو برداشت از آیه</w:t>
            </w:r>
            <w:r>
              <w:rPr>
                <w:rStyle w:val="IndexLink"/>
                <w:rtl w:val="true"/>
              </w:rPr>
              <w:tab/>
            </w:r>
            <w:r>
              <w:rPr>
                <w:rStyle w:val="IndexLink"/>
              </w:rPr>
              <w:t>52</w:t>
            </w:r>
          </w:hyperlink>
        </w:p>
        <w:p>
          <w:pPr>
            <w:pStyle w:val="Contents4"/>
            <w:tabs>
              <w:tab w:val="clear" w:pos="8176"/>
              <w:tab w:val="right" w:pos="9026" w:leader="dot"/>
            </w:tabs>
            <w:rPr/>
          </w:pPr>
          <w:hyperlink w:anchor="__RefHeading___Toc1735778_388300464">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735780_388300464">
            <w:r>
              <w:rPr>
                <w:webHidden/>
                <w:rStyle w:val="IndexLink"/>
              </w:rPr>
              <w:t>1</w:t>
            </w:r>
            <w:r>
              <w:rPr>
                <w:rStyle w:val="IndexLink"/>
                <w:rtl w:val="true"/>
              </w:rPr>
              <w:t>.</w:t>
            </w:r>
            <w:r>
              <w:rPr>
                <w:rStyle w:val="IndexLink"/>
                <w:rtl w:val="true"/>
              </w:rPr>
              <w:t>خداشناسی</w:t>
            </w:r>
            <w:r>
              <w:rPr>
                <w:rStyle w:val="IndexLink"/>
                <w:rtl w:val="true"/>
              </w:rPr>
              <w:tab/>
            </w:r>
            <w:r>
              <w:rPr>
                <w:rStyle w:val="IndexLink"/>
              </w:rPr>
              <w:t>52</w:t>
            </w:r>
          </w:hyperlink>
        </w:p>
        <w:p>
          <w:pPr>
            <w:pStyle w:val="Contents5"/>
            <w:tabs>
              <w:tab w:val="clear" w:pos="7892"/>
              <w:tab w:val="right" w:pos="9026" w:leader="dot"/>
            </w:tabs>
            <w:rPr/>
          </w:pPr>
          <w:hyperlink w:anchor="__RefHeading___Toc1735782_388300464">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735784_388300464">
            <w:r>
              <w:rPr>
                <w:webHidden/>
                <w:rStyle w:val="IndexLink"/>
                <w:rtl w:val="true"/>
              </w:rPr>
              <w:t>مهم ترین راه خداشناسی نظربه آثار خداوند</w:t>
            </w:r>
            <w:r>
              <w:rPr>
                <w:rStyle w:val="IndexLink"/>
                <w:rtl w:val="true"/>
              </w:rPr>
              <w:tab/>
            </w:r>
            <w:r>
              <w:rPr>
                <w:rStyle w:val="IndexLink"/>
              </w:rPr>
              <w:t>52</w:t>
            </w:r>
          </w:hyperlink>
        </w:p>
        <w:p>
          <w:pPr>
            <w:pStyle w:val="Contents5"/>
            <w:tabs>
              <w:tab w:val="clear" w:pos="7892"/>
              <w:tab w:val="right" w:pos="9026" w:leader="dot"/>
            </w:tabs>
            <w:rPr/>
          </w:pPr>
          <w:hyperlink w:anchor="__RefHeading___Toc1735786_388300464">
            <w:r>
              <w:rPr>
                <w:webHidden/>
                <w:rStyle w:val="IndexLink"/>
                <w:rtl w:val="true"/>
              </w:rPr>
              <w:t>داستانی خواندنی</w:t>
            </w:r>
            <w:r>
              <w:rPr>
                <w:rStyle w:val="IndexLink"/>
                <w:rtl w:val="true"/>
              </w:rPr>
              <w:tab/>
            </w:r>
            <w:r>
              <w:rPr>
                <w:rStyle w:val="IndexLink"/>
              </w:rPr>
              <w:t>53</w:t>
            </w:r>
          </w:hyperlink>
        </w:p>
        <w:p>
          <w:pPr>
            <w:pStyle w:val="Contents5"/>
            <w:tabs>
              <w:tab w:val="clear" w:pos="7892"/>
              <w:tab w:val="right" w:pos="9026" w:leader="dot"/>
            </w:tabs>
            <w:rPr/>
          </w:pPr>
          <w:hyperlink w:anchor="__RefHeading___Toc1735788_388300464">
            <w:r>
              <w:rPr>
                <w:webHidden/>
                <w:rStyle w:val="IndexLink"/>
                <w:rtl w:val="true"/>
              </w:rPr>
              <w:t>نشانه هایی از خدا</w:t>
            </w:r>
            <w:r>
              <w:rPr>
                <w:rStyle w:val="IndexLink"/>
                <w:rtl w:val="true"/>
              </w:rPr>
              <w:tab/>
            </w:r>
            <w:r>
              <w:rPr>
                <w:rStyle w:val="IndexLink"/>
              </w:rPr>
              <w:t>54</w:t>
            </w:r>
          </w:hyperlink>
        </w:p>
        <w:p>
          <w:pPr>
            <w:pStyle w:val="Contents4"/>
            <w:tabs>
              <w:tab w:val="clear" w:pos="8176"/>
              <w:tab w:val="right" w:pos="9026" w:leader="dot"/>
            </w:tabs>
            <w:rPr/>
          </w:pPr>
          <w:hyperlink w:anchor="__RefHeading___Toc1735790_388300464">
            <w:r>
              <w:rPr>
                <w:webHidden/>
                <w:rStyle w:val="IndexLink"/>
              </w:rPr>
              <w:t>2</w:t>
            </w:r>
            <w:r>
              <w:rPr>
                <w:rStyle w:val="IndexLink"/>
                <w:rtl w:val="true"/>
              </w:rPr>
              <w:t>.</w:t>
            </w:r>
            <w:r>
              <w:rPr>
                <w:rStyle w:val="IndexLink"/>
                <w:rtl w:val="true"/>
              </w:rPr>
              <w:t>فرق نگذاشتن بين مخلوقات</w:t>
            </w:r>
            <w:r>
              <w:rPr>
                <w:rStyle w:val="IndexLink"/>
                <w:rtl w:val="true"/>
              </w:rPr>
              <w:tab/>
            </w:r>
            <w:r>
              <w:rPr>
                <w:rStyle w:val="IndexLink"/>
              </w:rPr>
              <w:t>56</w:t>
            </w:r>
          </w:hyperlink>
        </w:p>
        <w:p>
          <w:pPr>
            <w:pStyle w:val="Contents3"/>
            <w:tabs>
              <w:tab w:val="clear" w:pos="8459"/>
              <w:tab w:val="right" w:pos="9026" w:leader="dot"/>
            </w:tabs>
            <w:rPr/>
          </w:pPr>
          <w:hyperlink w:anchor="__RefHeading___Toc1735792_388300464">
            <w:r>
              <w:rPr>
                <w:webHidden/>
                <w:rStyle w:val="IndexLink"/>
                <w:rtl w:val="true"/>
              </w:rPr>
              <w:t>امتیازات انسان</w:t>
            </w:r>
            <w:r>
              <w:rPr>
                <w:rStyle w:val="IndexLink"/>
                <w:rtl w:val="true"/>
              </w:rPr>
              <w:tab/>
            </w:r>
            <w:r>
              <w:rPr>
                <w:rStyle w:val="IndexLink"/>
              </w:rPr>
              <w:t>57</w:t>
            </w:r>
          </w:hyperlink>
        </w:p>
        <w:p>
          <w:pPr>
            <w:pStyle w:val="Contents3"/>
            <w:tabs>
              <w:tab w:val="clear" w:pos="8459"/>
              <w:tab w:val="right" w:pos="9026" w:leader="dot"/>
            </w:tabs>
            <w:rPr/>
          </w:pPr>
          <w:hyperlink w:anchor="__RefHeading___Toc1735794_388300464">
            <w:r>
              <w:rPr>
                <w:webHidden/>
                <w:rStyle w:val="IndexLink"/>
                <w:rtl w:val="true"/>
              </w:rPr>
              <w:t>نتیجه</w:t>
            </w:r>
            <w:r>
              <w:rPr>
                <w:rStyle w:val="IndexLink"/>
                <w:rtl w:val="true"/>
              </w:rPr>
              <w:tab/>
            </w:r>
            <w:r>
              <w:rPr>
                <w:rStyle w:val="IndexLink"/>
              </w:rPr>
              <w:t>59</w:t>
            </w:r>
          </w:hyperlink>
        </w:p>
        <w:p>
          <w:pPr>
            <w:pStyle w:val="Contents2"/>
            <w:tabs>
              <w:tab w:val="clear" w:pos="8743"/>
              <w:tab w:val="right" w:pos="9026" w:leader="dot"/>
            </w:tabs>
            <w:rPr/>
          </w:pPr>
          <w:hyperlink w:anchor="__RefHeading___Toc1735796_388300464">
            <w:r>
              <w:rPr>
                <w:webHidden/>
                <w:rStyle w:val="IndexLink"/>
                <w:rtl w:val="true"/>
              </w:rPr>
              <w:t>هدایت</w:t>
            </w:r>
            <w:r>
              <w:rPr>
                <w:rStyle w:val="IndexLink"/>
                <w:rtl w:val="true"/>
              </w:rPr>
              <w:tab/>
            </w:r>
            <w:r>
              <w:rPr>
                <w:rStyle w:val="IndexLink"/>
              </w:rPr>
              <w:t>61</w:t>
            </w:r>
          </w:hyperlink>
        </w:p>
        <w:p>
          <w:pPr>
            <w:pStyle w:val="Contents3"/>
            <w:tabs>
              <w:tab w:val="clear" w:pos="8459"/>
              <w:tab w:val="right" w:pos="9026" w:leader="dot"/>
            </w:tabs>
            <w:rPr/>
          </w:pPr>
          <w:hyperlink w:anchor="__RefHeading___Toc1735798_388300464">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735800_388300464">
            <w:r>
              <w:rPr>
                <w:webHidden/>
                <w:rStyle w:val="IndexLink"/>
                <w:rtl w:val="true"/>
              </w:rPr>
              <w:t>مقدمه</w:t>
            </w:r>
            <w:r>
              <w:rPr>
                <w:rStyle w:val="IndexLink"/>
                <w:rtl w:val="true"/>
              </w:rPr>
              <w:tab/>
            </w:r>
            <w:r>
              <w:rPr>
                <w:rStyle w:val="IndexLink"/>
              </w:rPr>
              <w:t>61</w:t>
            </w:r>
          </w:hyperlink>
        </w:p>
        <w:p>
          <w:pPr>
            <w:pStyle w:val="Contents3"/>
            <w:tabs>
              <w:tab w:val="clear" w:pos="8459"/>
              <w:tab w:val="right" w:pos="9026" w:leader="dot"/>
            </w:tabs>
            <w:rPr/>
          </w:pPr>
          <w:hyperlink w:anchor="__RefHeading___Toc1735802_388300464">
            <w:r>
              <w:rPr>
                <w:webHidden/>
                <w:rStyle w:val="IndexLink"/>
                <w:rtl w:val="true"/>
              </w:rPr>
              <w:t>اقسام آیات</w:t>
            </w:r>
            <w:r>
              <w:rPr>
                <w:rStyle w:val="IndexLink"/>
                <w:rtl w:val="true"/>
              </w:rPr>
              <w:tab/>
            </w:r>
            <w:r>
              <w:rPr>
                <w:rStyle w:val="IndexLink"/>
              </w:rPr>
              <w:t>62</w:t>
            </w:r>
          </w:hyperlink>
        </w:p>
        <w:p>
          <w:pPr>
            <w:pStyle w:val="Contents3"/>
            <w:tabs>
              <w:tab w:val="clear" w:pos="8459"/>
              <w:tab w:val="right" w:pos="9026" w:leader="dot"/>
            </w:tabs>
            <w:rPr/>
          </w:pPr>
          <w:hyperlink w:anchor="__RefHeading___Toc1735804_388300464">
            <w:r>
              <w:rPr>
                <w:webHidden/>
                <w:rStyle w:val="IndexLink"/>
                <w:rtl w:val="true"/>
              </w:rPr>
              <w:t>منت نگذاشتن بر خدا</w:t>
            </w:r>
            <w:r>
              <w:rPr>
                <w:rStyle w:val="IndexLink"/>
                <w:rtl w:val="true"/>
              </w:rPr>
              <w:tab/>
            </w:r>
            <w:r>
              <w:rPr>
                <w:rStyle w:val="IndexLink"/>
              </w:rPr>
              <w:t>63</w:t>
            </w:r>
          </w:hyperlink>
        </w:p>
        <w:p>
          <w:pPr>
            <w:pStyle w:val="Contents3"/>
            <w:tabs>
              <w:tab w:val="clear" w:pos="8459"/>
              <w:tab w:val="right" w:pos="9026" w:leader="dot"/>
            </w:tabs>
            <w:rPr/>
          </w:pPr>
          <w:hyperlink w:anchor="__RefHeading___Toc1735806_388300464">
            <w:r>
              <w:rPr>
                <w:webHidden/>
                <w:rStyle w:val="IndexLink"/>
                <w:rtl w:val="true"/>
              </w:rPr>
              <w:t>مفهوم هدایت الهی</w:t>
            </w:r>
            <w:r>
              <w:rPr>
                <w:rStyle w:val="IndexLink"/>
                <w:rtl w:val="true"/>
              </w:rPr>
              <w:tab/>
            </w:r>
            <w:r>
              <w:rPr>
                <w:rStyle w:val="IndexLink"/>
              </w:rPr>
              <w:t>64</w:t>
            </w:r>
          </w:hyperlink>
        </w:p>
        <w:p>
          <w:pPr>
            <w:pStyle w:val="Contents3"/>
            <w:tabs>
              <w:tab w:val="clear" w:pos="8459"/>
              <w:tab w:val="right" w:pos="9026" w:leader="dot"/>
            </w:tabs>
            <w:rPr/>
          </w:pPr>
          <w:hyperlink w:anchor="__RefHeading___Toc1735808_388300464">
            <w:r>
              <w:rPr>
                <w:webHidden/>
                <w:rStyle w:val="IndexLink"/>
                <w:rtl w:val="true"/>
              </w:rPr>
              <w:t>شرایط هدایت</w:t>
            </w:r>
            <w:r>
              <w:rPr>
                <w:rStyle w:val="IndexLink"/>
                <w:rtl w:val="true"/>
              </w:rPr>
              <w:tab/>
            </w:r>
            <w:r>
              <w:rPr>
                <w:rStyle w:val="IndexLink"/>
              </w:rPr>
              <w:t>65</w:t>
            </w:r>
          </w:hyperlink>
        </w:p>
        <w:p>
          <w:pPr>
            <w:pStyle w:val="Contents4"/>
            <w:tabs>
              <w:tab w:val="clear" w:pos="8176"/>
              <w:tab w:val="right" w:pos="9026" w:leader="dot"/>
            </w:tabs>
            <w:rPr/>
          </w:pPr>
          <w:hyperlink w:anchor="__RefHeading___Toc1735810_388300464">
            <w:r>
              <w:rPr>
                <w:webHidden/>
                <w:rStyle w:val="IndexLink"/>
              </w:rPr>
              <w:t>1</w:t>
            </w:r>
            <w:r>
              <w:rPr>
                <w:rStyle w:val="IndexLink"/>
                <w:rtl w:val="true"/>
              </w:rPr>
              <w:t>.</w:t>
            </w:r>
            <w:r>
              <w:rPr>
                <w:rStyle w:val="IndexLink"/>
                <w:rtl w:val="true"/>
              </w:rPr>
              <w:t>پذیرش و ظرفیت</w:t>
            </w:r>
            <w:r>
              <w:rPr>
                <w:rStyle w:val="IndexLink"/>
                <w:rtl w:val="true"/>
              </w:rPr>
              <w:tab/>
            </w:r>
            <w:r>
              <w:rPr>
                <w:rStyle w:val="IndexLink"/>
              </w:rPr>
              <w:t>65</w:t>
            </w:r>
          </w:hyperlink>
        </w:p>
        <w:p>
          <w:pPr>
            <w:pStyle w:val="Contents5"/>
            <w:tabs>
              <w:tab w:val="clear" w:pos="7892"/>
              <w:tab w:val="right" w:pos="9026" w:leader="dot"/>
            </w:tabs>
            <w:rPr/>
          </w:pPr>
          <w:hyperlink w:anchor="__RefHeading___Toc1735812_388300464">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735814_388300464">
            <w:r>
              <w:rPr>
                <w:webHidden/>
                <w:rStyle w:val="IndexLink"/>
                <w:rtl w:val="true"/>
              </w:rPr>
              <w:t>هدایت شدن ابوذر</w:t>
            </w:r>
            <w:r>
              <w:rPr>
                <w:rStyle w:val="IndexLink"/>
                <w:rtl w:val="true"/>
              </w:rPr>
              <w:tab/>
            </w:r>
            <w:r>
              <w:rPr>
                <w:rStyle w:val="IndexLink"/>
              </w:rPr>
              <w:t>65</w:t>
            </w:r>
          </w:hyperlink>
        </w:p>
        <w:p>
          <w:pPr>
            <w:pStyle w:val="Contents5"/>
            <w:tabs>
              <w:tab w:val="clear" w:pos="7892"/>
              <w:tab w:val="right" w:pos="9026" w:leader="dot"/>
            </w:tabs>
            <w:rPr/>
          </w:pPr>
          <w:hyperlink w:anchor="__RefHeading___Toc1735816_388300464">
            <w:r>
              <w:rPr>
                <w:webHidden/>
                <w:rStyle w:val="IndexLink"/>
                <w:rtl w:val="true"/>
              </w:rPr>
              <w:t>هدایت شدن اسعد بن زراره</w:t>
            </w:r>
            <w:r>
              <w:rPr>
                <w:rStyle w:val="IndexLink"/>
                <w:rtl w:val="true"/>
              </w:rPr>
              <w:tab/>
            </w:r>
            <w:r>
              <w:rPr>
                <w:rStyle w:val="IndexLink"/>
              </w:rPr>
              <w:t>66</w:t>
            </w:r>
          </w:hyperlink>
        </w:p>
        <w:p>
          <w:pPr>
            <w:pStyle w:val="Contents5"/>
            <w:tabs>
              <w:tab w:val="clear" w:pos="7892"/>
              <w:tab w:val="right" w:pos="9026" w:leader="dot"/>
            </w:tabs>
            <w:rPr/>
          </w:pPr>
          <w:hyperlink w:anchor="__RefHeading___Toc1735818_388300464">
            <w:r>
              <w:rPr>
                <w:webHidden/>
                <w:rStyle w:val="IndexLink"/>
                <w:rtl w:val="true"/>
              </w:rPr>
              <w:t>هدایت شدن جبير</w:t>
            </w:r>
            <w:r>
              <w:rPr>
                <w:rStyle w:val="IndexLink"/>
                <w:rtl w:val="true"/>
              </w:rPr>
              <w:tab/>
            </w:r>
            <w:r>
              <w:rPr>
                <w:rStyle w:val="IndexLink"/>
              </w:rPr>
              <w:t>66</w:t>
            </w:r>
          </w:hyperlink>
        </w:p>
        <w:p>
          <w:pPr>
            <w:pStyle w:val="Contents4"/>
            <w:tabs>
              <w:tab w:val="clear" w:pos="8176"/>
              <w:tab w:val="right" w:pos="9026" w:leader="dot"/>
            </w:tabs>
            <w:rPr/>
          </w:pPr>
          <w:hyperlink w:anchor="__RefHeading___Toc1735820_388300464">
            <w:r>
              <w:rPr>
                <w:webHidden/>
                <w:rStyle w:val="IndexLink"/>
              </w:rPr>
              <w:t>2</w:t>
            </w:r>
            <w:r>
              <w:rPr>
                <w:rStyle w:val="IndexLink"/>
                <w:rtl w:val="true"/>
              </w:rPr>
              <w:t>.</w:t>
            </w:r>
            <w:r>
              <w:rPr>
                <w:rStyle w:val="IndexLink"/>
                <w:rtl w:val="true"/>
              </w:rPr>
              <w:t>تلاش و مجاهدت</w:t>
            </w:r>
            <w:r>
              <w:rPr>
                <w:rStyle w:val="IndexLink"/>
                <w:rtl w:val="true"/>
              </w:rPr>
              <w:tab/>
            </w:r>
            <w:r>
              <w:rPr>
                <w:rStyle w:val="IndexLink"/>
              </w:rPr>
              <w:t>67</w:t>
            </w:r>
          </w:hyperlink>
        </w:p>
        <w:p>
          <w:pPr>
            <w:pStyle w:val="Contents5"/>
            <w:tabs>
              <w:tab w:val="clear" w:pos="7892"/>
              <w:tab w:val="right" w:pos="9026" w:leader="dot"/>
            </w:tabs>
            <w:rPr/>
          </w:pPr>
          <w:hyperlink w:anchor="__RefHeading___Toc1735822_388300464">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735824_388300464">
            <w:r>
              <w:rPr>
                <w:webHidden/>
                <w:rStyle w:val="IndexLink"/>
                <w:rtl w:val="true"/>
              </w:rPr>
              <w:t>هدایت هشام بن حکم</w:t>
            </w:r>
            <w:r>
              <w:rPr>
                <w:rStyle w:val="IndexLink"/>
                <w:rtl w:val="true"/>
              </w:rPr>
              <w:tab/>
            </w:r>
            <w:r>
              <w:rPr>
                <w:rStyle w:val="IndexLink"/>
              </w:rPr>
              <w:t>67</w:t>
            </w:r>
          </w:hyperlink>
        </w:p>
        <w:p>
          <w:pPr>
            <w:pStyle w:val="Contents5"/>
            <w:tabs>
              <w:tab w:val="clear" w:pos="7892"/>
              <w:tab w:val="right" w:pos="9026" w:leader="dot"/>
            </w:tabs>
            <w:rPr/>
          </w:pPr>
          <w:hyperlink w:anchor="__RefHeading___Toc1735826_388300464">
            <w:r>
              <w:rPr>
                <w:webHidden/>
                <w:rStyle w:val="IndexLink"/>
                <w:rtl w:val="true"/>
              </w:rPr>
              <w:t>هدایت نوجوان یهودی</w:t>
            </w:r>
            <w:r>
              <w:rPr>
                <w:rStyle w:val="IndexLink"/>
                <w:rtl w:val="true"/>
              </w:rPr>
              <w:tab/>
            </w:r>
            <w:r>
              <w:rPr>
                <w:rStyle w:val="IndexLink"/>
              </w:rPr>
              <w:t>68</w:t>
            </w:r>
          </w:hyperlink>
        </w:p>
        <w:p>
          <w:pPr>
            <w:pStyle w:val="Contents4"/>
            <w:tabs>
              <w:tab w:val="clear" w:pos="8176"/>
              <w:tab w:val="right" w:pos="9026" w:leader="dot"/>
            </w:tabs>
            <w:rPr/>
          </w:pPr>
          <w:hyperlink w:anchor="__RefHeading___Toc1735828_388300464">
            <w:r>
              <w:rPr>
                <w:webHidden/>
                <w:rStyle w:val="IndexLink"/>
              </w:rPr>
              <w:t>3</w:t>
            </w:r>
            <w:r>
              <w:rPr>
                <w:rStyle w:val="IndexLink"/>
                <w:rtl w:val="true"/>
              </w:rPr>
              <w:t>.</w:t>
            </w:r>
            <w:r>
              <w:rPr>
                <w:rStyle w:val="IndexLink"/>
                <w:rtl w:val="true"/>
              </w:rPr>
              <w:t>پایداری بر ایمان</w:t>
            </w:r>
            <w:r>
              <w:rPr>
                <w:rStyle w:val="IndexLink"/>
                <w:rtl w:val="true"/>
              </w:rPr>
              <w:tab/>
            </w:r>
            <w:r>
              <w:rPr>
                <w:rStyle w:val="IndexLink"/>
              </w:rPr>
              <w:t>68</w:t>
            </w:r>
          </w:hyperlink>
        </w:p>
        <w:p>
          <w:pPr>
            <w:pStyle w:val="Contents5"/>
            <w:tabs>
              <w:tab w:val="clear" w:pos="7892"/>
              <w:tab w:val="right" w:pos="9026" w:leader="dot"/>
            </w:tabs>
            <w:rPr/>
          </w:pPr>
          <w:hyperlink w:anchor="__RefHeading___Toc1735830_388300464">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735832_388300464">
            <w:r>
              <w:rPr>
                <w:webHidden/>
                <w:rStyle w:val="IndexLink"/>
                <w:rtl w:val="true"/>
              </w:rPr>
              <w:t>نداشتن پایداری بر ایمان صهيب</w:t>
            </w:r>
            <w:r>
              <w:rPr>
                <w:rStyle w:val="IndexLink"/>
                <w:rtl w:val="true"/>
              </w:rPr>
              <w:tab/>
            </w:r>
            <w:r>
              <w:rPr>
                <w:rStyle w:val="IndexLink"/>
              </w:rPr>
              <w:t>69</w:t>
            </w:r>
          </w:hyperlink>
        </w:p>
        <w:p>
          <w:pPr>
            <w:pStyle w:val="Contents3"/>
            <w:tabs>
              <w:tab w:val="clear" w:pos="8459"/>
              <w:tab w:val="right" w:pos="9026" w:leader="dot"/>
            </w:tabs>
            <w:rPr/>
          </w:pPr>
          <w:hyperlink w:anchor="__RefHeading___Toc1735834_388300464">
            <w:r>
              <w:rPr>
                <w:webHidden/>
                <w:rStyle w:val="IndexLink"/>
                <w:rtl w:val="true"/>
              </w:rPr>
              <w:t>استقامت جوانان اصحاب کهف</w:t>
            </w:r>
            <w:r>
              <w:rPr>
                <w:rStyle w:val="IndexLink"/>
                <w:rtl w:val="true"/>
              </w:rPr>
              <w:tab/>
            </w:r>
            <w:r>
              <w:rPr>
                <w:rStyle w:val="IndexLink"/>
              </w:rPr>
              <w:t>70</w:t>
            </w:r>
          </w:hyperlink>
        </w:p>
        <w:p>
          <w:pPr>
            <w:pStyle w:val="Contents3"/>
            <w:tabs>
              <w:tab w:val="clear" w:pos="8459"/>
              <w:tab w:val="right" w:pos="9026" w:leader="dot"/>
            </w:tabs>
            <w:rPr/>
          </w:pPr>
          <w:hyperlink w:anchor="__RefHeading___Toc1735836_388300464">
            <w:r>
              <w:rPr>
                <w:webHidden/>
                <w:rStyle w:val="IndexLink"/>
                <w:rtl w:val="true"/>
              </w:rPr>
              <w:t>اقسام هدایت</w:t>
            </w:r>
            <w:r>
              <w:rPr>
                <w:rStyle w:val="IndexLink"/>
                <w:rtl w:val="true"/>
              </w:rPr>
              <w:tab/>
            </w:r>
            <w:r>
              <w:rPr>
                <w:rStyle w:val="IndexLink"/>
              </w:rPr>
              <w:t>70</w:t>
            </w:r>
          </w:hyperlink>
        </w:p>
        <w:p>
          <w:pPr>
            <w:pStyle w:val="Contents4"/>
            <w:tabs>
              <w:tab w:val="clear" w:pos="8176"/>
              <w:tab w:val="right" w:pos="9026" w:leader="dot"/>
            </w:tabs>
            <w:rPr/>
          </w:pPr>
          <w:hyperlink w:anchor="__RefHeading___Toc1735838_388300464">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735840_388300464">
            <w:r>
              <w:rPr>
                <w:webHidden/>
                <w:rStyle w:val="IndexLink"/>
              </w:rPr>
              <w:t>1</w:t>
            </w:r>
            <w:r>
              <w:rPr>
                <w:rStyle w:val="IndexLink"/>
                <w:rtl w:val="true"/>
              </w:rPr>
              <w:t>.</w:t>
            </w:r>
            <w:r>
              <w:rPr>
                <w:rStyle w:val="IndexLink"/>
                <w:rtl w:val="true"/>
              </w:rPr>
              <w:t>هدايت اعتقادی</w:t>
            </w:r>
            <w:r>
              <w:rPr>
                <w:rStyle w:val="IndexLink"/>
                <w:rtl w:val="true"/>
              </w:rPr>
              <w:tab/>
            </w:r>
            <w:r>
              <w:rPr>
                <w:rStyle w:val="IndexLink"/>
              </w:rPr>
              <w:t>70</w:t>
            </w:r>
          </w:hyperlink>
        </w:p>
        <w:p>
          <w:pPr>
            <w:pStyle w:val="Contents5"/>
            <w:tabs>
              <w:tab w:val="clear" w:pos="7892"/>
              <w:tab w:val="right" w:pos="9026" w:leader="dot"/>
            </w:tabs>
            <w:rPr/>
          </w:pPr>
          <w:hyperlink w:anchor="__RefHeading___Toc1735842_388300464">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735844_388300464">
            <w:r>
              <w:rPr>
                <w:webHidden/>
                <w:rStyle w:val="IndexLink"/>
                <w:rtl w:val="true"/>
              </w:rPr>
              <w:t>داستان هدایت حسن بن عبدالله</w:t>
            </w:r>
            <w:r>
              <w:rPr>
                <w:rStyle w:val="IndexLink"/>
                <w:rtl w:val="true"/>
              </w:rPr>
              <w:tab/>
            </w:r>
            <w:r>
              <w:rPr>
                <w:rStyle w:val="IndexLink"/>
              </w:rPr>
              <w:t>71</w:t>
            </w:r>
          </w:hyperlink>
        </w:p>
        <w:p>
          <w:pPr>
            <w:pStyle w:val="Contents4"/>
            <w:tabs>
              <w:tab w:val="clear" w:pos="8176"/>
              <w:tab w:val="right" w:pos="9026" w:leader="dot"/>
            </w:tabs>
            <w:rPr/>
          </w:pPr>
          <w:hyperlink w:anchor="__RefHeading___Toc1735846_388300464">
            <w:r>
              <w:rPr>
                <w:webHidden/>
                <w:rStyle w:val="IndexLink"/>
              </w:rPr>
              <w:t>2</w:t>
            </w:r>
            <w:r>
              <w:rPr>
                <w:rStyle w:val="IndexLink"/>
                <w:rtl w:val="true"/>
              </w:rPr>
              <w:t>.</w:t>
            </w:r>
            <w:r>
              <w:rPr>
                <w:rStyle w:val="IndexLink"/>
                <w:rtl w:val="true"/>
              </w:rPr>
              <w:t>هدایت اخلاقی</w:t>
            </w:r>
            <w:r>
              <w:rPr>
                <w:rStyle w:val="IndexLink"/>
                <w:rtl w:val="true"/>
              </w:rPr>
              <w:tab/>
            </w:r>
            <w:r>
              <w:rPr>
                <w:rStyle w:val="IndexLink"/>
              </w:rPr>
              <w:t>71</w:t>
            </w:r>
          </w:hyperlink>
        </w:p>
        <w:p>
          <w:pPr>
            <w:pStyle w:val="Contents4"/>
            <w:tabs>
              <w:tab w:val="clear" w:pos="8176"/>
              <w:tab w:val="right" w:pos="9026" w:leader="dot"/>
            </w:tabs>
            <w:rPr/>
          </w:pPr>
          <w:hyperlink w:anchor="__RefHeading___Toc1735848_388300464">
            <w:r>
              <w:rPr>
                <w:webHidden/>
                <w:rStyle w:val="IndexLink"/>
              </w:rPr>
              <w:t>3</w:t>
            </w:r>
            <w:r>
              <w:rPr>
                <w:rStyle w:val="IndexLink"/>
                <w:rtl w:val="true"/>
              </w:rPr>
              <w:t>.</w:t>
            </w:r>
            <w:r>
              <w:rPr>
                <w:rStyle w:val="IndexLink"/>
                <w:rtl w:val="true"/>
              </w:rPr>
              <w:t>هدایت سیاسی</w:t>
            </w:r>
            <w:r>
              <w:rPr>
                <w:rStyle w:val="IndexLink"/>
                <w:rtl w:val="true"/>
              </w:rPr>
              <w:tab/>
            </w:r>
            <w:r>
              <w:rPr>
                <w:rStyle w:val="IndexLink"/>
              </w:rPr>
              <w:t>72</w:t>
            </w:r>
          </w:hyperlink>
        </w:p>
        <w:p>
          <w:pPr>
            <w:pStyle w:val="Contents4"/>
            <w:tabs>
              <w:tab w:val="clear" w:pos="8176"/>
              <w:tab w:val="right" w:pos="9026" w:leader="dot"/>
            </w:tabs>
            <w:rPr/>
          </w:pPr>
          <w:hyperlink w:anchor="__RefHeading___Toc1735850_388300464">
            <w:r>
              <w:rPr>
                <w:webHidden/>
                <w:rStyle w:val="IndexLink"/>
              </w:rPr>
              <w:t>4</w:t>
            </w:r>
            <w:r>
              <w:rPr>
                <w:rStyle w:val="IndexLink"/>
                <w:rtl w:val="true"/>
              </w:rPr>
              <w:t>.</w:t>
            </w:r>
            <w:r>
              <w:rPr>
                <w:rStyle w:val="IndexLink"/>
                <w:rtl w:val="true"/>
              </w:rPr>
              <w:t>هدایت خانوادگی</w:t>
            </w:r>
            <w:r>
              <w:rPr>
                <w:rStyle w:val="IndexLink"/>
                <w:rtl w:val="true"/>
              </w:rPr>
              <w:tab/>
            </w:r>
            <w:r>
              <w:rPr>
                <w:rStyle w:val="IndexLink"/>
              </w:rPr>
              <w:t>73</w:t>
            </w:r>
          </w:hyperlink>
        </w:p>
        <w:p>
          <w:pPr>
            <w:pStyle w:val="Contents3"/>
            <w:tabs>
              <w:tab w:val="clear" w:pos="8459"/>
              <w:tab w:val="right" w:pos="9026" w:leader="dot"/>
            </w:tabs>
            <w:rPr/>
          </w:pPr>
          <w:hyperlink w:anchor="__RefHeading___Toc1735852_388300464">
            <w:r>
              <w:rPr>
                <w:webHidden/>
                <w:rStyle w:val="IndexLink"/>
                <w:rtl w:val="true"/>
              </w:rPr>
              <w:t>عوامل و زمینه ساز هدایت</w:t>
            </w:r>
            <w:r>
              <w:rPr>
                <w:rStyle w:val="IndexLink"/>
                <w:rtl w:val="true"/>
              </w:rPr>
              <w:tab/>
            </w:r>
            <w:r>
              <w:rPr>
                <w:rStyle w:val="IndexLink"/>
              </w:rPr>
              <w:t>73</w:t>
            </w:r>
          </w:hyperlink>
        </w:p>
        <w:p>
          <w:pPr>
            <w:pStyle w:val="Contents4"/>
            <w:tabs>
              <w:tab w:val="clear" w:pos="8176"/>
              <w:tab w:val="right" w:pos="9026" w:leader="dot"/>
            </w:tabs>
            <w:rPr/>
          </w:pPr>
          <w:hyperlink w:anchor="__RefHeading___Toc1735854_388300464">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735856_388300464">
            <w:r>
              <w:rPr>
                <w:webHidden/>
                <w:rStyle w:val="IndexLink"/>
              </w:rPr>
              <w:t>1</w:t>
            </w:r>
            <w:r>
              <w:rPr>
                <w:rStyle w:val="IndexLink"/>
                <w:rtl w:val="true"/>
              </w:rPr>
              <w:t>.</w:t>
            </w:r>
            <w:r>
              <w:rPr>
                <w:rStyle w:val="IndexLink"/>
                <w:rtl w:val="true"/>
              </w:rPr>
              <w:t>موعظه</w:t>
            </w:r>
            <w:r>
              <w:rPr>
                <w:rStyle w:val="IndexLink"/>
                <w:rtl w:val="true"/>
              </w:rPr>
              <w:tab/>
            </w:r>
            <w:r>
              <w:rPr>
                <w:rStyle w:val="IndexLink"/>
              </w:rPr>
              <w:t>73</w:t>
            </w:r>
          </w:hyperlink>
        </w:p>
        <w:p>
          <w:pPr>
            <w:pStyle w:val="Contents4"/>
            <w:tabs>
              <w:tab w:val="clear" w:pos="8176"/>
              <w:tab w:val="right" w:pos="9026" w:leader="dot"/>
            </w:tabs>
            <w:rPr/>
          </w:pPr>
          <w:hyperlink w:anchor="__RefHeading___Toc1735858_388300464">
            <w:r>
              <w:rPr>
                <w:webHidden/>
                <w:rStyle w:val="IndexLink"/>
              </w:rPr>
              <w:t>2</w:t>
            </w:r>
            <w:r>
              <w:rPr>
                <w:rStyle w:val="IndexLink"/>
                <w:rtl w:val="true"/>
              </w:rPr>
              <w:t>.</w:t>
            </w:r>
            <w:r>
              <w:rPr>
                <w:rStyle w:val="IndexLink"/>
                <w:rtl w:val="true"/>
              </w:rPr>
              <w:t>الهام در عالم رؤيا</w:t>
            </w:r>
            <w:r>
              <w:rPr>
                <w:rStyle w:val="IndexLink"/>
                <w:rtl w:val="true"/>
              </w:rPr>
              <w:tab/>
            </w:r>
            <w:r>
              <w:rPr>
                <w:rStyle w:val="IndexLink"/>
              </w:rPr>
              <w:t>74</w:t>
            </w:r>
          </w:hyperlink>
        </w:p>
        <w:p>
          <w:pPr>
            <w:pStyle w:val="Contents4"/>
            <w:tabs>
              <w:tab w:val="clear" w:pos="8176"/>
              <w:tab w:val="right" w:pos="9026" w:leader="dot"/>
            </w:tabs>
            <w:rPr/>
          </w:pPr>
          <w:hyperlink w:anchor="__RefHeading___Toc1735860_388300464">
            <w:r>
              <w:rPr>
                <w:webHidden/>
                <w:rStyle w:val="IndexLink"/>
              </w:rPr>
              <w:t>3</w:t>
            </w:r>
            <w:r>
              <w:rPr>
                <w:rStyle w:val="IndexLink"/>
                <w:rtl w:val="true"/>
              </w:rPr>
              <w:t>.</w:t>
            </w:r>
            <w:r>
              <w:rPr>
                <w:rStyle w:val="IndexLink"/>
                <w:rtl w:val="true"/>
              </w:rPr>
              <w:t>توسل</w:t>
            </w:r>
            <w:r>
              <w:rPr>
                <w:rStyle w:val="IndexLink"/>
                <w:rtl w:val="true"/>
              </w:rPr>
              <w:tab/>
            </w:r>
            <w:r>
              <w:rPr>
                <w:rStyle w:val="IndexLink"/>
              </w:rPr>
              <w:t>74</w:t>
            </w:r>
          </w:hyperlink>
        </w:p>
        <w:p>
          <w:pPr>
            <w:pStyle w:val="Contents3"/>
            <w:tabs>
              <w:tab w:val="clear" w:pos="8459"/>
              <w:tab w:val="right" w:pos="9026" w:leader="dot"/>
            </w:tabs>
            <w:rPr/>
          </w:pPr>
          <w:hyperlink w:anchor="__RefHeading___Toc1735862_388300464">
            <w:r>
              <w:rPr>
                <w:webHidden/>
                <w:rStyle w:val="IndexLink"/>
                <w:rtl w:val="true"/>
              </w:rPr>
              <w:t>مصادیق صراط مستقیم</w:t>
            </w:r>
            <w:r>
              <w:rPr>
                <w:rStyle w:val="IndexLink"/>
                <w:rtl w:val="true"/>
              </w:rPr>
              <w:tab/>
            </w:r>
            <w:r>
              <w:rPr>
                <w:rStyle w:val="IndexLink"/>
              </w:rPr>
              <w:t>75</w:t>
            </w:r>
          </w:hyperlink>
        </w:p>
        <w:p>
          <w:pPr>
            <w:pStyle w:val="Contents4"/>
            <w:tabs>
              <w:tab w:val="clear" w:pos="8176"/>
              <w:tab w:val="right" w:pos="9026" w:leader="dot"/>
            </w:tabs>
            <w:rPr/>
          </w:pPr>
          <w:hyperlink w:anchor="__RefHeading___Toc1735864_388300464">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735866_388300464">
            <w:r>
              <w:rPr>
                <w:webHidden/>
                <w:rStyle w:val="IndexLink"/>
              </w:rPr>
              <w:t>1</w:t>
            </w:r>
            <w:r>
              <w:rPr>
                <w:rStyle w:val="IndexLink"/>
                <w:rtl w:val="true"/>
              </w:rPr>
              <w:t>.</w:t>
            </w:r>
            <w:r>
              <w:rPr>
                <w:rStyle w:val="IndexLink"/>
                <w:rtl w:val="true"/>
              </w:rPr>
              <w:t>بندگی خدا</w:t>
            </w:r>
            <w:r>
              <w:rPr>
                <w:rStyle w:val="IndexLink"/>
                <w:rtl w:val="true"/>
              </w:rPr>
              <w:tab/>
            </w:r>
            <w:r>
              <w:rPr>
                <w:rStyle w:val="IndexLink"/>
              </w:rPr>
              <w:t>75</w:t>
            </w:r>
          </w:hyperlink>
        </w:p>
        <w:p>
          <w:pPr>
            <w:pStyle w:val="Contents4"/>
            <w:tabs>
              <w:tab w:val="clear" w:pos="8176"/>
              <w:tab w:val="right" w:pos="9026" w:leader="dot"/>
            </w:tabs>
            <w:rPr/>
          </w:pPr>
          <w:hyperlink w:anchor="__RefHeading___Toc1735868_388300464">
            <w:r>
              <w:rPr>
                <w:webHidden/>
                <w:rStyle w:val="IndexLink"/>
              </w:rPr>
              <w:t>2</w:t>
            </w:r>
            <w:r>
              <w:rPr>
                <w:rStyle w:val="IndexLink"/>
                <w:rtl w:val="true"/>
              </w:rPr>
              <w:t>.</w:t>
            </w:r>
            <w:r>
              <w:rPr>
                <w:rStyle w:val="IndexLink"/>
                <w:rtl w:val="true"/>
              </w:rPr>
              <w:t>اهل بیت</w:t>
            </w:r>
            <w:r>
              <w:rPr>
                <w:rStyle w:val="IndexLink"/>
                <w:rtl w:val="true"/>
              </w:rPr>
              <w:tab/>
            </w:r>
            <w:r>
              <w:rPr>
                <w:rStyle w:val="IndexLink"/>
              </w:rPr>
              <w:t>76</w:t>
            </w:r>
          </w:hyperlink>
        </w:p>
        <w:p>
          <w:pPr>
            <w:pStyle w:val="Contents4"/>
            <w:tabs>
              <w:tab w:val="clear" w:pos="8176"/>
              <w:tab w:val="right" w:pos="9026" w:leader="dot"/>
            </w:tabs>
            <w:rPr/>
          </w:pPr>
          <w:hyperlink w:anchor="__RefHeading___Toc1735870_388300464">
            <w:r>
              <w:rPr>
                <w:webHidden/>
                <w:rStyle w:val="IndexLink"/>
              </w:rPr>
              <w:t>3</w:t>
            </w:r>
            <w:r>
              <w:rPr>
                <w:rStyle w:val="IndexLink"/>
                <w:rtl w:val="true"/>
              </w:rPr>
              <w:t>.</w:t>
            </w:r>
            <w:r>
              <w:rPr>
                <w:rStyle w:val="IndexLink"/>
                <w:rtl w:val="true"/>
              </w:rPr>
              <w:t>اعتصام به خدا</w:t>
            </w:r>
            <w:r>
              <w:rPr>
                <w:rStyle w:val="IndexLink"/>
                <w:rtl w:val="true"/>
              </w:rPr>
              <w:tab/>
            </w:r>
            <w:r>
              <w:rPr>
                <w:rStyle w:val="IndexLink"/>
              </w:rPr>
              <w:t>77</w:t>
            </w:r>
          </w:hyperlink>
        </w:p>
        <w:p>
          <w:pPr>
            <w:pStyle w:val="Contents4"/>
            <w:tabs>
              <w:tab w:val="clear" w:pos="8176"/>
              <w:tab w:val="right" w:pos="9026" w:leader="dot"/>
            </w:tabs>
            <w:rPr/>
          </w:pPr>
          <w:hyperlink w:anchor="__RefHeading___Toc1735872_388300464">
            <w:r>
              <w:rPr>
                <w:webHidden/>
                <w:rStyle w:val="IndexLink"/>
              </w:rPr>
              <w:t>4</w:t>
            </w:r>
            <w:r>
              <w:rPr>
                <w:rStyle w:val="IndexLink"/>
                <w:rtl w:val="true"/>
              </w:rPr>
              <w:t>.</w:t>
            </w:r>
            <w:r>
              <w:rPr>
                <w:rStyle w:val="IndexLink"/>
                <w:rtl w:val="true"/>
              </w:rPr>
              <w:t>عدالت</w:t>
            </w:r>
            <w:r>
              <w:rPr>
                <w:rStyle w:val="IndexLink"/>
                <w:rtl w:val="true"/>
              </w:rPr>
              <w:tab/>
            </w:r>
            <w:r>
              <w:rPr>
                <w:rStyle w:val="IndexLink"/>
              </w:rPr>
              <w:t>77</w:t>
            </w:r>
          </w:hyperlink>
        </w:p>
        <w:p>
          <w:pPr>
            <w:pStyle w:val="Contents3"/>
            <w:tabs>
              <w:tab w:val="clear" w:pos="8459"/>
              <w:tab w:val="right" w:pos="9026" w:leader="dot"/>
            </w:tabs>
            <w:rPr/>
          </w:pPr>
          <w:hyperlink w:anchor="__RefHeading___Toc1735874_388300464">
            <w:r>
              <w:rPr>
                <w:webHidden/>
                <w:rStyle w:val="IndexLink"/>
                <w:rtl w:val="true"/>
              </w:rPr>
              <w:t>تعامل امام حسین علیه السلام با زهیر و حر</w:t>
            </w:r>
            <w:r>
              <w:rPr>
                <w:rStyle w:val="IndexLink"/>
                <w:rtl w:val="true"/>
              </w:rPr>
              <w:tab/>
            </w:r>
            <w:r>
              <w:rPr>
                <w:rStyle w:val="IndexLink"/>
              </w:rPr>
              <w:t>78</w:t>
            </w:r>
          </w:hyperlink>
        </w:p>
        <w:p>
          <w:pPr>
            <w:pStyle w:val="Contents2"/>
            <w:tabs>
              <w:tab w:val="clear" w:pos="8743"/>
              <w:tab w:val="right" w:pos="9026" w:leader="dot"/>
            </w:tabs>
            <w:rPr/>
          </w:pPr>
          <w:hyperlink w:anchor="__RefHeading___Toc1735876_388300464">
            <w:r>
              <w:rPr>
                <w:webHidden/>
                <w:rStyle w:val="IndexLink"/>
                <w:rtl w:val="true"/>
              </w:rPr>
              <w:t>تسلیم در برابر خدا و پیامبر و دوری از نفاق</w:t>
            </w:r>
            <w:r>
              <w:rPr>
                <w:rStyle w:val="IndexLink"/>
                <w:rtl w:val="true"/>
              </w:rPr>
              <w:tab/>
            </w:r>
            <w:r>
              <w:rPr>
                <w:rStyle w:val="IndexLink"/>
              </w:rPr>
              <w:t>81</w:t>
            </w:r>
          </w:hyperlink>
        </w:p>
        <w:p>
          <w:pPr>
            <w:pStyle w:val="Contents3"/>
            <w:tabs>
              <w:tab w:val="clear" w:pos="8459"/>
              <w:tab w:val="right" w:pos="9026" w:leader="dot"/>
            </w:tabs>
            <w:rPr/>
          </w:pPr>
          <w:hyperlink w:anchor="__RefHeading___Toc1735878_388300464">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735880_388300464">
            <w:r>
              <w:rPr>
                <w:webHidden/>
                <w:rStyle w:val="IndexLink"/>
                <w:rtl w:val="true"/>
              </w:rPr>
              <w:t>مقدمه</w:t>
            </w:r>
            <w:r>
              <w:rPr>
                <w:rStyle w:val="IndexLink"/>
                <w:rtl w:val="true"/>
              </w:rPr>
              <w:tab/>
            </w:r>
            <w:r>
              <w:rPr>
                <w:rStyle w:val="IndexLink"/>
              </w:rPr>
              <w:t>81</w:t>
            </w:r>
          </w:hyperlink>
        </w:p>
        <w:p>
          <w:pPr>
            <w:pStyle w:val="Contents3"/>
            <w:tabs>
              <w:tab w:val="clear" w:pos="8459"/>
              <w:tab w:val="right" w:pos="9026" w:leader="dot"/>
            </w:tabs>
            <w:rPr/>
          </w:pPr>
          <w:hyperlink w:anchor="__RefHeading___Toc1735882_388300464">
            <w:r>
              <w:rPr>
                <w:webHidden/>
                <w:rStyle w:val="IndexLink"/>
                <w:rtl w:val="true"/>
              </w:rPr>
              <w:t>شأن نزول</w:t>
            </w:r>
            <w:r>
              <w:rPr>
                <w:rStyle w:val="IndexLink"/>
                <w:rtl w:val="true"/>
              </w:rPr>
              <w:tab/>
            </w:r>
            <w:r>
              <w:rPr>
                <w:rStyle w:val="IndexLink"/>
              </w:rPr>
              <w:t>82</w:t>
            </w:r>
          </w:hyperlink>
        </w:p>
        <w:p>
          <w:pPr>
            <w:pStyle w:val="Contents3"/>
            <w:tabs>
              <w:tab w:val="clear" w:pos="8459"/>
              <w:tab w:val="right" w:pos="9026" w:leader="dot"/>
            </w:tabs>
            <w:rPr/>
          </w:pPr>
          <w:hyperlink w:anchor="__RefHeading___Toc1735884_388300464">
            <w:r>
              <w:rPr>
                <w:webHidden/>
                <w:rStyle w:val="IndexLink"/>
                <w:rtl w:val="true"/>
              </w:rPr>
              <w:t>پیام آیات</w:t>
            </w:r>
            <w:r>
              <w:rPr>
                <w:rStyle w:val="IndexLink"/>
                <w:rtl w:val="true"/>
              </w:rPr>
              <w:tab/>
            </w:r>
            <w:r>
              <w:rPr>
                <w:rStyle w:val="IndexLink"/>
              </w:rPr>
              <w:t>84</w:t>
            </w:r>
          </w:hyperlink>
        </w:p>
        <w:p>
          <w:pPr>
            <w:pStyle w:val="Contents4"/>
            <w:tabs>
              <w:tab w:val="clear" w:pos="8176"/>
              <w:tab w:val="right" w:pos="9026" w:leader="dot"/>
            </w:tabs>
            <w:rPr/>
          </w:pPr>
          <w:hyperlink w:anchor="__RefHeading___Toc1735886_388300464">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735888_388300464">
            <w:r>
              <w:rPr>
                <w:webHidden/>
                <w:rStyle w:val="IndexLink"/>
              </w:rPr>
              <w:t>1</w:t>
            </w:r>
            <w:r>
              <w:rPr>
                <w:rStyle w:val="IndexLink"/>
                <w:rtl w:val="true"/>
              </w:rPr>
              <w:t>.</w:t>
            </w:r>
            <w:r>
              <w:rPr>
                <w:rStyle w:val="IndexLink"/>
                <w:rtl w:val="true"/>
              </w:rPr>
              <w:t>لزوم تسلیم در برابر خدا و پیامبرش صلی الله علیه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1735890_388300464">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735892_388300464">
            <w:r>
              <w:rPr>
                <w:webHidden/>
                <w:rStyle w:val="IndexLink"/>
                <w:rtl w:val="true"/>
              </w:rPr>
              <w:t>تسلیم نبودن شیطان</w:t>
            </w:r>
            <w:r>
              <w:rPr>
                <w:rStyle w:val="IndexLink"/>
                <w:rtl w:val="true"/>
              </w:rPr>
              <w:tab/>
            </w:r>
            <w:r>
              <w:rPr>
                <w:rStyle w:val="IndexLink"/>
              </w:rPr>
              <w:t>84</w:t>
            </w:r>
          </w:hyperlink>
        </w:p>
        <w:p>
          <w:pPr>
            <w:pStyle w:val="Contents5"/>
            <w:tabs>
              <w:tab w:val="clear" w:pos="7892"/>
              <w:tab w:val="right" w:pos="9026" w:leader="dot"/>
            </w:tabs>
            <w:rPr/>
          </w:pPr>
          <w:hyperlink w:anchor="__RefHeading___Toc1735894_388300464">
            <w:r>
              <w:rPr>
                <w:webHidden/>
                <w:rStyle w:val="IndexLink"/>
                <w:rtl w:val="true"/>
              </w:rPr>
              <w:t>قبول نکردن حکم پیامبر صلی الله علیه و آله و سلم</w:t>
            </w:r>
            <w:r>
              <w:rPr>
                <w:rStyle w:val="IndexLink"/>
                <w:rtl w:val="true"/>
              </w:rPr>
              <w:tab/>
            </w:r>
            <w:r>
              <w:rPr>
                <w:rStyle w:val="IndexLink"/>
              </w:rPr>
              <w:t>85</w:t>
            </w:r>
          </w:hyperlink>
        </w:p>
        <w:p>
          <w:pPr>
            <w:pStyle w:val="Contents5"/>
            <w:tabs>
              <w:tab w:val="clear" w:pos="7892"/>
              <w:tab w:val="right" w:pos="9026" w:leader="dot"/>
            </w:tabs>
            <w:rPr/>
          </w:pPr>
          <w:hyperlink w:anchor="__RefHeading___Toc1735896_388300464">
            <w:r>
              <w:rPr>
                <w:webHidden/>
                <w:rStyle w:val="IndexLink"/>
                <w:rtl w:val="true"/>
              </w:rPr>
              <w:t>قبول نکردن تصمیم پیامبر صلی الله علیه و آله و سلم</w:t>
            </w:r>
            <w:r>
              <w:rPr>
                <w:rStyle w:val="IndexLink"/>
                <w:rtl w:val="true"/>
              </w:rPr>
              <w:tab/>
            </w:r>
            <w:r>
              <w:rPr>
                <w:rStyle w:val="IndexLink"/>
              </w:rPr>
              <w:t>86</w:t>
            </w:r>
          </w:hyperlink>
        </w:p>
        <w:p>
          <w:pPr>
            <w:pStyle w:val="Contents5"/>
            <w:tabs>
              <w:tab w:val="clear" w:pos="7892"/>
              <w:tab w:val="right" w:pos="9026" w:leader="dot"/>
            </w:tabs>
            <w:rPr/>
          </w:pPr>
          <w:hyperlink w:anchor="__RefHeading___Toc1735898_388300464">
            <w:r>
              <w:rPr>
                <w:webHidden/>
                <w:rStyle w:val="IndexLink"/>
                <w:rtl w:val="true"/>
              </w:rPr>
              <w:t>جلو افتادن از پیامبر صلی الله علیه و آله و سلم</w:t>
            </w:r>
            <w:r>
              <w:rPr>
                <w:rStyle w:val="IndexLink"/>
                <w:rtl w:val="true"/>
              </w:rPr>
              <w:tab/>
            </w:r>
            <w:r>
              <w:rPr>
                <w:rStyle w:val="IndexLink"/>
              </w:rPr>
              <w:t>86</w:t>
            </w:r>
          </w:hyperlink>
        </w:p>
        <w:p>
          <w:pPr>
            <w:pStyle w:val="Contents5"/>
            <w:tabs>
              <w:tab w:val="clear" w:pos="7892"/>
              <w:tab w:val="right" w:pos="9026" w:leader="dot"/>
            </w:tabs>
            <w:rPr/>
          </w:pPr>
          <w:hyperlink w:anchor="__RefHeading___Toc1735900_388300464">
            <w:r>
              <w:rPr>
                <w:webHidden/>
                <w:rStyle w:val="IndexLink"/>
                <w:rtl w:val="true"/>
              </w:rPr>
              <w:t>اعتراض به تقسیم غنائم</w:t>
            </w:r>
            <w:r>
              <w:rPr>
                <w:rStyle w:val="IndexLink"/>
                <w:rtl w:val="true"/>
              </w:rPr>
              <w:tab/>
            </w:r>
            <w:r>
              <w:rPr>
                <w:rStyle w:val="IndexLink"/>
              </w:rPr>
              <w:t>87</w:t>
            </w:r>
          </w:hyperlink>
        </w:p>
        <w:p>
          <w:pPr>
            <w:pStyle w:val="Contents5"/>
            <w:tabs>
              <w:tab w:val="clear" w:pos="7892"/>
              <w:tab w:val="right" w:pos="9026" w:leader="dot"/>
            </w:tabs>
            <w:rPr/>
          </w:pPr>
          <w:hyperlink w:anchor="__RefHeading___Toc1735902_388300464">
            <w:r>
              <w:rPr>
                <w:webHidden/>
                <w:rStyle w:val="IndexLink"/>
                <w:rtl w:val="true"/>
              </w:rPr>
              <w:t>نسبت دروغ به پیامبر دادن</w:t>
            </w:r>
            <w:r>
              <w:rPr>
                <w:rStyle w:val="IndexLink"/>
                <w:rtl w:val="true"/>
              </w:rPr>
              <w:tab/>
            </w:r>
            <w:r>
              <w:rPr>
                <w:rStyle w:val="IndexLink"/>
              </w:rPr>
              <w:t>88</w:t>
            </w:r>
          </w:hyperlink>
        </w:p>
        <w:p>
          <w:pPr>
            <w:pStyle w:val="Contents5"/>
            <w:tabs>
              <w:tab w:val="clear" w:pos="7892"/>
              <w:tab w:val="right" w:pos="9026" w:leader="dot"/>
            </w:tabs>
            <w:rPr/>
          </w:pPr>
          <w:hyperlink w:anchor="__RefHeading___Toc1735904_388300464">
            <w:r>
              <w:rPr>
                <w:webHidden/>
                <w:rStyle w:val="IndexLink"/>
                <w:rtl w:val="true"/>
              </w:rPr>
              <w:t>كليب تسلیم</w:t>
            </w:r>
            <w:r>
              <w:rPr>
                <w:rStyle w:val="IndexLink"/>
                <w:rtl w:val="true"/>
              </w:rPr>
              <w:tab/>
            </w:r>
            <w:r>
              <w:rPr>
                <w:rStyle w:val="IndexLink"/>
              </w:rPr>
              <w:t>89</w:t>
            </w:r>
          </w:hyperlink>
        </w:p>
        <w:p>
          <w:pPr>
            <w:pStyle w:val="Contents4"/>
            <w:tabs>
              <w:tab w:val="clear" w:pos="8176"/>
              <w:tab w:val="right" w:pos="9026" w:leader="dot"/>
            </w:tabs>
            <w:rPr/>
          </w:pPr>
          <w:hyperlink w:anchor="__RefHeading___Toc1735906_388300464">
            <w:r>
              <w:rPr>
                <w:webHidden/>
                <w:rStyle w:val="IndexLink"/>
              </w:rPr>
              <w:t>2</w:t>
            </w:r>
            <w:r>
              <w:rPr>
                <w:rStyle w:val="IndexLink"/>
                <w:rtl w:val="true"/>
              </w:rPr>
              <w:t>.</w:t>
            </w:r>
            <w:r>
              <w:rPr>
                <w:rStyle w:val="IndexLink"/>
                <w:rtl w:val="true"/>
              </w:rPr>
              <w:t>خطرنفاق</w:t>
            </w:r>
            <w:r>
              <w:rPr>
                <w:rStyle w:val="IndexLink"/>
                <w:rtl w:val="true"/>
              </w:rPr>
              <w:tab/>
            </w:r>
            <w:r>
              <w:rPr>
                <w:rStyle w:val="IndexLink"/>
              </w:rPr>
              <w:t>89</w:t>
            </w:r>
          </w:hyperlink>
        </w:p>
        <w:p>
          <w:pPr>
            <w:pStyle w:val="Contents5"/>
            <w:tabs>
              <w:tab w:val="clear" w:pos="7892"/>
              <w:tab w:val="right" w:pos="9026" w:leader="dot"/>
            </w:tabs>
            <w:rPr/>
          </w:pPr>
          <w:hyperlink w:anchor="__RefHeading___Toc1735908_388300464">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735910_388300464">
            <w:r>
              <w:rPr>
                <w:webHidden/>
                <w:rStyle w:val="IndexLink"/>
                <w:rtl w:val="true"/>
              </w:rPr>
              <w:t>علائم نفاق</w:t>
            </w:r>
            <w:r>
              <w:rPr>
                <w:rStyle w:val="IndexLink"/>
                <w:rtl w:val="true"/>
              </w:rPr>
              <w:tab/>
            </w:r>
            <w:r>
              <w:rPr>
                <w:rStyle w:val="IndexLink"/>
              </w:rPr>
              <w:t>90</w:t>
            </w:r>
          </w:hyperlink>
        </w:p>
        <w:p>
          <w:pPr>
            <w:pStyle w:val="Contents6"/>
            <w:tabs>
              <w:tab w:val="clear" w:pos="7609"/>
              <w:tab w:val="right" w:pos="9026" w:leader="dot"/>
            </w:tabs>
            <w:rPr/>
          </w:pPr>
          <w:hyperlink w:anchor="__RefHeading___Toc1735912_388300464">
            <w:r>
              <w:rPr>
                <w:webHidden/>
                <w:rStyle w:val="IndexLink"/>
              </w:rPr>
              <w:t>1</w:t>
            </w:r>
            <w:r>
              <w:rPr>
                <w:rStyle w:val="IndexLink"/>
                <w:rtl w:val="true"/>
              </w:rPr>
              <w:t>.</w:t>
            </w:r>
            <w:r>
              <w:rPr>
                <w:rStyle w:val="IndexLink"/>
                <w:rtl w:val="true"/>
              </w:rPr>
              <w:t>چند چهرگی</w:t>
            </w:r>
            <w:r>
              <w:rPr>
                <w:rStyle w:val="IndexLink"/>
                <w:rtl w:val="true"/>
              </w:rPr>
              <w:tab/>
            </w:r>
            <w:r>
              <w:rPr>
                <w:rStyle w:val="IndexLink"/>
              </w:rPr>
              <w:t>90</w:t>
            </w:r>
          </w:hyperlink>
        </w:p>
        <w:p>
          <w:pPr>
            <w:pStyle w:val="Contents6"/>
            <w:tabs>
              <w:tab w:val="clear" w:pos="7609"/>
              <w:tab w:val="right" w:pos="9026" w:leader="dot"/>
            </w:tabs>
            <w:rPr/>
          </w:pPr>
          <w:hyperlink w:anchor="__RefHeading___Toc1735914_388300464">
            <w:r>
              <w:rPr>
                <w:webHidden/>
                <w:rStyle w:val="IndexLink"/>
              </w:rPr>
              <w:t>2</w:t>
            </w:r>
            <w:r>
              <w:rPr>
                <w:rStyle w:val="IndexLink"/>
                <w:rtl w:val="true"/>
              </w:rPr>
              <w:t>.</w:t>
            </w:r>
            <w:r>
              <w:rPr>
                <w:rStyle w:val="IndexLink"/>
                <w:rtl w:val="true"/>
              </w:rPr>
              <w:t>فریب</w:t>
            </w:r>
            <w:r>
              <w:rPr>
                <w:rStyle w:val="IndexLink"/>
                <w:rtl w:val="true"/>
              </w:rPr>
              <w:tab/>
            </w:r>
            <w:r>
              <w:rPr>
                <w:rStyle w:val="IndexLink"/>
              </w:rPr>
              <w:t>91</w:t>
            </w:r>
          </w:hyperlink>
        </w:p>
        <w:p>
          <w:pPr>
            <w:pStyle w:val="Contents6"/>
            <w:tabs>
              <w:tab w:val="clear" w:pos="7609"/>
              <w:tab w:val="right" w:pos="9026" w:leader="dot"/>
            </w:tabs>
            <w:rPr/>
          </w:pPr>
          <w:hyperlink w:anchor="__RefHeading___Toc1735916_388300464">
            <w:r>
              <w:rPr>
                <w:webHidden/>
                <w:rStyle w:val="IndexLink"/>
              </w:rPr>
              <w:t>3</w:t>
            </w:r>
            <w:r>
              <w:rPr>
                <w:rStyle w:val="IndexLink"/>
                <w:rtl w:val="true"/>
              </w:rPr>
              <w:t>.</w:t>
            </w:r>
            <w:r>
              <w:rPr>
                <w:rStyle w:val="IndexLink"/>
                <w:rtl w:val="true"/>
              </w:rPr>
              <w:t>بهانه جویی</w:t>
            </w:r>
            <w:r>
              <w:rPr>
                <w:rStyle w:val="IndexLink"/>
                <w:rtl w:val="true"/>
              </w:rPr>
              <w:tab/>
            </w:r>
            <w:r>
              <w:rPr>
                <w:rStyle w:val="IndexLink"/>
              </w:rPr>
              <w:t>91</w:t>
            </w:r>
          </w:hyperlink>
        </w:p>
        <w:p>
          <w:pPr>
            <w:pStyle w:val="Contents6"/>
            <w:tabs>
              <w:tab w:val="clear" w:pos="7609"/>
              <w:tab w:val="right" w:pos="9026" w:leader="dot"/>
            </w:tabs>
            <w:rPr/>
          </w:pPr>
          <w:hyperlink w:anchor="__RefHeading___Toc1735918_388300464">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1735920_388300464">
            <w:r>
              <w:rPr>
                <w:webHidden/>
                <w:rStyle w:val="IndexLink"/>
                <w:rtl w:val="true"/>
              </w:rPr>
              <w:t>حارث بن نعمان</w:t>
            </w:r>
            <w:r>
              <w:rPr>
                <w:rStyle w:val="IndexLink"/>
                <w:rtl w:val="true"/>
              </w:rPr>
              <w:tab/>
            </w:r>
            <w:r>
              <w:rPr>
                <w:rStyle w:val="IndexLink"/>
              </w:rPr>
              <w:t>91</w:t>
            </w:r>
          </w:hyperlink>
        </w:p>
        <w:p>
          <w:pPr>
            <w:pStyle w:val="Contents6"/>
            <w:tabs>
              <w:tab w:val="clear" w:pos="7609"/>
              <w:tab w:val="right" w:pos="9026" w:leader="dot"/>
            </w:tabs>
            <w:rPr/>
          </w:pPr>
          <w:hyperlink w:anchor="__RefHeading___Toc1735922_388300464">
            <w:r>
              <w:rPr>
                <w:webHidden/>
                <w:rStyle w:val="IndexLink"/>
              </w:rPr>
              <w:t>4</w:t>
            </w:r>
            <w:r>
              <w:rPr>
                <w:rStyle w:val="IndexLink"/>
                <w:rtl w:val="true"/>
              </w:rPr>
              <w:t>.</w:t>
            </w:r>
            <w:r>
              <w:rPr>
                <w:rStyle w:val="IndexLink"/>
                <w:rtl w:val="true"/>
              </w:rPr>
              <w:t>دروغ</w:t>
            </w:r>
            <w:r>
              <w:rPr>
                <w:rStyle w:val="IndexLink"/>
                <w:rtl w:val="true"/>
              </w:rPr>
              <w:tab/>
            </w:r>
            <w:r>
              <w:rPr>
                <w:rStyle w:val="IndexLink"/>
              </w:rPr>
              <w:t>92</w:t>
            </w:r>
          </w:hyperlink>
        </w:p>
        <w:p>
          <w:pPr>
            <w:pStyle w:val="Contents6"/>
            <w:tabs>
              <w:tab w:val="clear" w:pos="7609"/>
              <w:tab w:val="right" w:pos="9026" w:leader="dot"/>
            </w:tabs>
            <w:rPr/>
          </w:pPr>
          <w:hyperlink w:anchor="__RefHeading___Toc1735924_388300464">
            <w:r>
              <w:rPr>
                <w:webHidden/>
                <w:rStyle w:val="IndexLink"/>
              </w:rPr>
              <w:t>5</w:t>
            </w:r>
            <w:r>
              <w:rPr>
                <w:rStyle w:val="IndexLink"/>
                <w:rtl w:val="true"/>
              </w:rPr>
              <w:t>.</w:t>
            </w:r>
            <w:r>
              <w:rPr>
                <w:rStyle w:val="IndexLink"/>
                <w:rtl w:val="true"/>
              </w:rPr>
              <w:t>فراموشی یاد خدا</w:t>
            </w:r>
            <w:r>
              <w:rPr>
                <w:rStyle w:val="IndexLink"/>
                <w:rtl w:val="true"/>
              </w:rPr>
              <w:tab/>
            </w:r>
            <w:r>
              <w:rPr>
                <w:rStyle w:val="IndexLink"/>
              </w:rPr>
              <w:t>93</w:t>
            </w:r>
          </w:hyperlink>
        </w:p>
        <w:p>
          <w:pPr>
            <w:pStyle w:val="Contents6"/>
            <w:tabs>
              <w:tab w:val="clear" w:pos="7609"/>
              <w:tab w:val="right" w:pos="9026" w:leader="dot"/>
            </w:tabs>
            <w:rPr/>
          </w:pPr>
          <w:hyperlink w:anchor="__RefHeading___Toc1735926_388300464">
            <w:r>
              <w:rPr>
                <w:webHidden/>
                <w:rStyle w:val="IndexLink"/>
              </w:rPr>
              <w:t>6</w:t>
            </w:r>
            <w:r>
              <w:rPr>
                <w:rStyle w:val="IndexLink"/>
                <w:rtl w:val="true"/>
              </w:rPr>
              <w:t>.</w:t>
            </w:r>
            <w:r>
              <w:rPr>
                <w:rStyle w:val="IndexLink"/>
                <w:rtl w:val="true"/>
              </w:rPr>
              <w:t>ريا</w:t>
            </w:r>
            <w:r>
              <w:rPr>
                <w:rStyle w:val="IndexLink"/>
                <w:rtl w:val="true"/>
              </w:rPr>
              <w:tab/>
            </w:r>
            <w:r>
              <w:rPr>
                <w:rStyle w:val="IndexLink"/>
              </w:rPr>
              <w:t>93</w:t>
            </w:r>
          </w:hyperlink>
        </w:p>
        <w:p>
          <w:pPr>
            <w:pStyle w:val="Contents6"/>
            <w:tabs>
              <w:tab w:val="clear" w:pos="7609"/>
              <w:tab w:val="right" w:pos="9026" w:leader="dot"/>
            </w:tabs>
            <w:rPr/>
          </w:pPr>
          <w:hyperlink w:anchor="__RefHeading___Toc1735928_388300464">
            <w:r>
              <w:rPr>
                <w:webHidden/>
                <w:rStyle w:val="IndexLink"/>
              </w:rPr>
              <w:t>7</w:t>
            </w:r>
            <w:r>
              <w:rPr>
                <w:rStyle w:val="IndexLink"/>
                <w:rtl w:val="true"/>
              </w:rPr>
              <w:t>.</w:t>
            </w:r>
            <w:r>
              <w:rPr>
                <w:rStyle w:val="IndexLink"/>
                <w:rtl w:val="true"/>
              </w:rPr>
              <w:t>انعطاف ناپذير</w:t>
            </w:r>
            <w:r>
              <w:rPr>
                <w:rStyle w:val="IndexLink"/>
                <w:rtl w:val="true"/>
              </w:rPr>
              <w:tab/>
            </w:r>
            <w:r>
              <w:rPr>
                <w:rStyle w:val="IndexLink"/>
              </w:rPr>
              <w:t>93</w:t>
            </w:r>
          </w:hyperlink>
        </w:p>
        <w:p>
          <w:pPr>
            <w:pStyle w:val="Contents6"/>
            <w:tabs>
              <w:tab w:val="clear" w:pos="7609"/>
              <w:tab w:val="right" w:pos="9026" w:leader="dot"/>
            </w:tabs>
            <w:rPr/>
          </w:pPr>
          <w:hyperlink w:anchor="__RefHeading___Toc1735930_388300464">
            <w:r>
              <w:rPr>
                <w:webHidden/>
                <w:rStyle w:val="IndexLink"/>
              </w:rPr>
              <w:t>8</w:t>
            </w:r>
            <w:r>
              <w:rPr>
                <w:rStyle w:val="IndexLink"/>
                <w:rtl w:val="true"/>
              </w:rPr>
              <w:t>.</w:t>
            </w:r>
            <w:r>
              <w:rPr>
                <w:rStyle w:val="IndexLink"/>
                <w:rtl w:val="true"/>
              </w:rPr>
              <w:t>ادعای اصلاح کردن</w:t>
            </w:r>
            <w:r>
              <w:rPr>
                <w:rStyle w:val="IndexLink"/>
                <w:rtl w:val="true"/>
              </w:rPr>
              <w:tab/>
            </w:r>
            <w:r>
              <w:rPr>
                <w:rStyle w:val="IndexLink"/>
              </w:rPr>
              <w:t>93</w:t>
            </w:r>
          </w:hyperlink>
        </w:p>
        <w:p>
          <w:pPr>
            <w:pStyle w:val="Contents6"/>
            <w:tabs>
              <w:tab w:val="clear" w:pos="7609"/>
              <w:tab w:val="right" w:pos="9026" w:leader="dot"/>
            </w:tabs>
            <w:rPr/>
          </w:pPr>
          <w:hyperlink w:anchor="__RefHeading___Toc1735932_388300464">
            <w:r>
              <w:rPr>
                <w:webHidden/>
                <w:rStyle w:val="IndexLink"/>
              </w:rPr>
              <w:t>9</w:t>
            </w:r>
            <w:r>
              <w:rPr>
                <w:rStyle w:val="IndexLink"/>
                <w:rtl w:val="true"/>
              </w:rPr>
              <w:t>.</w:t>
            </w:r>
            <w:r>
              <w:rPr>
                <w:rStyle w:val="IndexLink"/>
                <w:rtl w:val="true"/>
              </w:rPr>
              <w:t>نهی کردن از معروف و امرکردن به منکر</w:t>
            </w:r>
            <w:r>
              <w:rPr>
                <w:rStyle w:val="IndexLink"/>
                <w:rtl w:val="true"/>
              </w:rPr>
              <w:tab/>
            </w:r>
            <w:r>
              <w:rPr>
                <w:rStyle w:val="IndexLink"/>
              </w:rPr>
              <w:t>94</w:t>
            </w:r>
          </w:hyperlink>
        </w:p>
        <w:p>
          <w:pPr>
            <w:pStyle w:val="Contents6"/>
            <w:tabs>
              <w:tab w:val="clear" w:pos="7609"/>
              <w:tab w:val="right" w:pos="9026" w:leader="dot"/>
            </w:tabs>
            <w:rPr/>
          </w:pPr>
          <w:hyperlink w:anchor="__RefHeading___Toc1735934_388300464">
            <w:r>
              <w:rPr>
                <w:webHidden/>
                <w:rStyle w:val="IndexLink"/>
              </w:rPr>
              <w:t>10</w:t>
            </w:r>
            <w:r>
              <w:rPr>
                <w:rStyle w:val="IndexLink"/>
                <w:rtl w:val="true"/>
              </w:rPr>
              <w:t>.</w:t>
            </w:r>
            <w:r>
              <w:rPr>
                <w:rStyle w:val="IndexLink"/>
                <w:rtl w:val="true"/>
              </w:rPr>
              <w:t>استفاده از مقدسات</w:t>
            </w:r>
            <w:r>
              <w:rPr>
                <w:rStyle w:val="IndexLink"/>
                <w:rtl w:val="true"/>
              </w:rPr>
              <w:tab/>
            </w:r>
            <w:r>
              <w:rPr>
                <w:rStyle w:val="IndexLink"/>
              </w:rPr>
              <w:t>94</w:t>
            </w:r>
          </w:hyperlink>
        </w:p>
        <w:p>
          <w:pPr>
            <w:pStyle w:val="Contents2"/>
            <w:tabs>
              <w:tab w:val="clear" w:pos="8743"/>
              <w:tab w:val="right" w:pos="9026" w:leader="dot"/>
            </w:tabs>
            <w:rPr/>
          </w:pPr>
          <w:hyperlink w:anchor="__RefHeading___Toc1735936_388300464">
            <w:r>
              <w:rPr>
                <w:webHidden/>
                <w:rStyle w:val="IndexLink"/>
                <w:rtl w:val="true"/>
              </w:rPr>
              <w:t>ویژگی های مؤمنین و منافقین</w:t>
            </w:r>
            <w:r>
              <w:rPr>
                <w:rStyle w:val="IndexLink"/>
                <w:rtl w:val="true"/>
              </w:rPr>
              <w:tab/>
            </w:r>
            <w:r>
              <w:rPr>
                <w:rStyle w:val="IndexLink"/>
              </w:rPr>
              <w:t>97</w:t>
            </w:r>
          </w:hyperlink>
        </w:p>
        <w:p>
          <w:pPr>
            <w:pStyle w:val="Contents3"/>
            <w:tabs>
              <w:tab w:val="clear" w:pos="8459"/>
              <w:tab w:val="right" w:pos="9026" w:leader="dot"/>
            </w:tabs>
            <w:rPr/>
          </w:pPr>
          <w:hyperlink w:anchor="__RefHeading___Toc1735938_388300464">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735940_388300464">
            <w:r>
              <w:rPr>
                <w:webHidden/>
                <w:rStyle w:val="IndexLink"/>
                <w:rtl w:val="true"/>
              </w:rPr>
              <w:t>مقدمه</w:t>
            </w:r>
            <w:r>
              <w:rPr>
                <w:rStyle w:val="IndexLink"/>
                <w:rtl w:val="true"/>
              </w:rPr>
              <w:tab/>
            </w:r>
            <w:r>
              <w:rPr>
                <w:rStyle w:val="IndexLink"/>
              </w:rPr>
              <w:t>97</w:t>
            </w:r>
          </w:hyperlink>
        </w:p>
        <w:p>
          <w:pPr>
            <w:pStyle w:val="Contents3"/>
            <w:tabs>
              <w:tab w:val="clear" w:pos="8459"/>
              <w:tab w:val="right" w:pos="9026" w:leader="dot"/>
            </w:tabs>
            <w:rPr/>
          </w:pPr>
          <w:hyperlink w:anchor="__RefHeading___Toc1735942_388300464">
            <w:r>
              <w:rPr>
                <w:webHidden/>
                <w:rStyle w:val="IndexLink"/>
                <w:rtl w:val="true"/>
              </w:rPr>
              <w:t>ویژگی های منافقین</w:t>
            </w:r>
            <w:r>
              <w:rPr>
                <w:rStyle w:val="IndexLink"/>
                <w:rtl w:val="true"/>
              </w:rPr>
              <w:tab/>
            </w:r>
            <w:r>
              <w:rPr>
                <w:rStyle w:val="IndexLink"/>
              </w:rPr>
              <w:t>98</w:t>
            </w:r>
          </w:hyperlink>
        </w:p>
        <w:p>
          <w:pPr>
            <w:pStyle w:val="Contents4"/>
            <w:tabs>
              <w:tab w:val="clear" w:pos="8176"/>
              <w:tab w:val="right" w:pos="9026" w:leader="dot"/>
            </w:tabs>
            <w:rPr/>
          </w:pPr>
          <w:hyperlink w:anchor="__RefHeading___Toc1735944_388300464">
            <w:r>
              <w:rPr>
                <w:webHidden/>
                <w:rStyle w:val="IndexLink"/>
              </w:rPr>
              <w:t>1</w:t>
            </w:r>
            <w:r>
              <w:rPr>
                <w:rStyle w:val="IndexLink"/>
                <w:rtl w:val="true"/>
              </w:rPr>
              <w:t>.</w:t>
            </w:r>
            <w:r>
              <w:rPr>
                <w:rStyle w:val="IndexLink"/>
                <w:rtl w:val="true"/>
              </w:rPr>
              <w:t>مریضی قلب</w:t>
            </w:r>
            <w:r>
              <w:rPr>
                <w:rStyle w:val="IndexLink"/>
                <w:rtl w:val="true"/>
              </w:rPr>
              <w:tab/>
            </w:r>
            <w:r>
              <w:rPr>
                <w:rStyle w:val="IndexLink"/>
              </w:rPr>
              <w:t>98</w:t>
            </w:r>
          </w:hyperlink>
        </w:p>
        <w:p>
          <w:pPr>
            <w:pStyle w:val="Contents5"/>
            <w:tabs>
              <w:tab w:val="clear" w:pos="7892"/>
              <w:tab w:val="right" w:pos="9026" w:leader="dot"/>
            </w:tabs>
            <w:rPr/>
          </w:pPr>
          <w:hyperlink w:anchor="__RefHeading___Toc1735946_388300464">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735948_388300464">
            <w:r>
              <w:rPr>
                <w:webHidden/>
                <w:rStyle w:val="IndexLink"/>
                <w:rtl w:val="true"/>
              </w:rPr>
              <w:t>بیماری های قلب</w:t>
            </w:r>
            <w:r>
              <w:rPr>
                <w:rStyle w:val="IndexLink"/>
                <w:rtl w:val="true"/>
              </w:rPr>
              <w:tab/>
            </w:r>
            <w:r>
              <w:rPr>
                <w:rStyle w:val="IndexLink"/>
              </w:rPr>
              <w:t>100</w:t>
            </w:r>
          </w:hyperlink>
        </w:p>
        <w:p>
          <w:pPr>
            <w:pStyle w:val="Contents4"/>
            <w:tabs>
              <w:tab w:val="clear" w:pos="8176"/>
              <w:tab w:val="right" w:pos="9026" w:leader="dot"/>
            </w:tabs>
            <w:rPr/>
          </w:pPr>
          <w:hyperlink w:anchor="__RefHeading___Toc1735950_388300464">
            <w:r>
              <w:rPr>
                <w:webHidden/>
                <w:rStyle w:val="IndexLink"/>
              </w:rPr>
              <w:t>2</w:t>
            </w:r>
            <w:r>
              <w:rPr>
                <w:rStyle w:val="IndexLink"/>
                <w:rtl w:val="true"/>
              </w:rPr>
              <w:t>.</w:t>
            </w:r>
            <w:r>
              <w:rPr>
                <w:rStyle w:val="IndexLink"/>
                <w:rtl w:val="true"/>
              </w:rPr>
              <w:t>شک داشتن</w:t>
            </w:r>
            <w:r>
              <w:rPr>
                <w:rStyle w:val="IndexLink"/>
                <w:rtl w:val="true"/>
              </w:rPr>
              <w:tab/>
            </w:r>
            <w:r>
              <w:rPr>
                <w:rStyle w:val="IndexLink"/>
              </w:rPr>
              <w:t>101</w:t>
            </w:r>
          </w:hyperlink>
        </w:p>
        <w:p>
          <w:pPr>
            <w:pStyle w:val="Contents4"/>
            <w:tabs>
              <w:tab w:val="clear" w:pos="8176"/>
              <w:tab w:val="right" w:pos="9026" w:leader="dot"/>
            </w:tabs>
            <w:rPr/>
          </w:pPr>
          <w:hyperlink w:anchor="__RefHeading___Toc1735952_388300464">
            <w:r>
              <w:rPr>
                <w:webHidden/>
                <w:rStyle w:val="IndexLink"/>
              </w:rPr>
              <w:t>3</w:t>
            </w:r>
            <w:r>
              <w:rPr>
                <w:rStyle w:val="IndexLink"/>
                <w:rtl w:val="true"/>
              </w:rPr>
              <w:t>.</w:t>
            </w:r>
            <w:r>
              <w:rPr>
                <w:rStyle w:val="IndexLink"/>
                <w:rtl w:val="true"/>
              </w:rPr>
              <w:t>نگران بودن</w:t>
            </w:r>
            <w:r>
              <w:rPr>
                <w:rStyle w:val="IndexLink"/>
                <w:rtl w:val="true"/>
              </w:rPr>
              <w:tab/>
            </w:r>
            <w:r>
              <w:rPr>
                <w:rStyle w:val="IndexLink"/>
              </w:rPr>
              <w:t>101</w:t>
            </w:r>
          </w:hyperlink>
        </w:p>
        <w:p>
          <w:pPr>
            <w:pStyle w:val="Contents3"/>
            <w:tabs>
              <w:tab w:val="clear" w:pos="8459"/>
              <w:tab w:val="right" w:pos="9026" w:leader="dot"/>
            </w:tabs>
            <w:rPr/>
          </w:pPr>
          <w:hyperlink w:anchor="__RefHeading___Toc1735954_388300464">
            <w:r>
              <w:rPr>
                <w:webHidden/>
                <w:rStyle w:val="IndexLink"/>
                <w:rtl w:val="true"/>
              </w:rPr>
              <w:t>ویژگیهای مؤمنین</w:t>
            </w:r>
            <w:r>
              <w:rPr>
                <w:rStyle w:val="IndexLink"/>
                <w:rtl w:val="true"/>
              </w:rPr>
              <w:tab/>
            </w:r>
            <w:r>
              <w:rPr>
                <w:rStyle w:val="IndexLink"/>
              </w:rPr>
              <w:t>102</w:t>
            </w:r>
          </w:hyperlink>
        </w:p>
        <w:p>
          <w:pPr>
            <w:pStyle w:val="Contents4"/>
            <w:tabs>
              <w:tab w:val="clear" w:pos="8176"/>
              <w:tab w:val="right" w:pos="9026" w:leader="dot"/>
            </w:tabs>
            <w:rPr/>
          </w:pPr>
          <w:hyperlink w:anchor="__RefHeading___Toc1735956_388300464">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735958_388300464">
            <w:r>
              <w:rPr>
                <w:webHidden/>
                <w:rStyle w:val="IndexLink"/>
                <w:rtl w:val="true"/>
              </w:rPr>
              <w:t>الف وب</w:t>
            </w:r>
            <w:r>
              <w:rPr>
                <w:rStyle w:val="IndexLink"/>
                <w:rtl w:val="true"/>
              </w:rPr>
              <w:t>.</w:t>
            </w:r>
            <w:r>
              <w:rPr>
                <w:rStyle w:val="IndexLink"/>
                <w:rtl w:val="true"/>
              </w:rPr>
              <w:t>گوش دادن و مطیع بودن</w:t>
            </w:r>
            <w:r>
              <w:rPr>
                <w:rStyle w:val="IndexLink"/>
                <w:rtl w:val="true"/>
              </w:rPr>
              <w:tab/>
            </w:r>
            <w:r>
              <w:rPr>
                <w:rStyle w:val="IndexLink"/>
              </w:rPr>
              <w:t>102</w:t>
            </w:r>
          </w:hyperlink>
        </w:p>
        <w:p>
          <w:pPr>
            <w:pStyle w:val="Contents5"/>
            <w:tabs>
              <w:tab w:val="clear" w:pos="7892"/>
              <w:tab w:val="right" w:pos="9026" w:leader="dot"/>
            </w:tabs>
            <w:rPr/>
          </w:pPr>
          <w:hyperlink w:anchor="__RefHeading___Toc1735960_388300464">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735962_388300464">
            <w:r>
              <w:rPr>
                <w:webHidden/>
                <w:rStyle w:val="IndexLink"/>
                <w:rtl w:val="true"/>
              </w:rPr>
              <w:t>حق گویی سعید بن جبير</w:t>
            </w:r>
            <w:r>
              <w:rPr>
                <w:rStyle w:val="IndexLink"/>
                <w:rtl w:val="true"/>
              </w:rPr>
              <w:tab/>
            </w:r>
            <w:r>
              <w:rPr>
                <w:rStyle w:val="IndexLink"/>
              </w:rPr>
              <w:t>103</w:t>
            </w:r>
          </w:hyperlink>
        </w:p>
        <w:p>
          <w:pPr>
            <w:pStyle w:val="Contents5"/>
            <w:tabs>
              <w:tab w:val="clear" w:pos="7892"/>
              <w:tab w:val="right" w:pos="9026" w:leader="dot"/>
            </w:tabs>
            <w:rPr/>
          </w:pPr>
          <w:hyperlink w:anchor="__RefHeading___Toc1735964_388300464">
            <w:r>
              <w:rPr>
                <w:webHidden/>
                <w:rStyle w:val="IndexLink"/>
                <w:rtl w:val="true"/>
              </w:rPr>
              <w:t>حق گویی میثم تمار</w:t>
            </w:r>
            <w:r>
              <w:rPr>
                <w:rStyle w:val="IndexLink"/>
                <w:rtl w:val="true"/>
              </w:rPr>
              <w:tab/>
            </w:r>
            <w:r>
              <w:rPr>
                <w:rStyle w:val="IndexLink"/>
              </w:rPr>
              <w:t>103</w:t>
            </w:r>
          </w:hyperlink>
        </w:p>
        <w:p>
          <w:pPr>
            <w:pStyle w:val="Contents5"/>
            <w:tabs>
              <w:tab w:val="clear" w:pos="7892"/>
              <w:tab w:val="right" w:pos="9026" w:leader="dot"/>
            </w:tabs>
            <w:rPr/>
          </w:pPr>
          <w:hyperlink w:anchor="__RefHeading___Toc1735966_388300464">
            <w:r>
              <w:rPr>
                <w:webHidden/>
                <w:rStyle w:val="IndexLink"/>
                <w:rtl w:val="true"/>
              </w:rPr>
              <w:t>حق گویی ابن سكيت</w:t>
            </w:r>
            <w:r>
              <w:rPr>
                <w:rStyle w:val="IndexLink"/>
                <w:rtl w:val="true"/>
              </w:rPr>
              <w:tab/>
            </w:r>
            <w:r>
              <w:rPr>
                <w:rStyle w:val="IndexLink"/>
              </w:rPr>
              <w:t>103</w:t>
            </w:r>
          </w:hyperlink>
        </w:p>
        <w:p>
          <w:pPr>
            <w:pStyle w:val="Contents5"/>
            <w:tabs>
              <w:tab w:val="clear" w:pos="7892"/>
              <w:tab w:val="right" w:pos="9026" w:leader="dot"/>
            </w:tabs>
            <w:rPr/>
          </w:pPr>
          <w:hyperlink w:anchor="__RefHeading___Toc1735968_388300464">
            <w:r>
              <w:rPr>
                <w:webHidden/>
                <w:rStyle w:val="IndexLink"/>
                <w:rtl w:val="true"/>
              </w:rPr>
              <w:t>مستحقین عذاب</w:t>
            </w:r>
            <w:r>
              <w:rPr>
                <w:rStyle w:val="IndexLink"/>
                <w:rtl w:val="true"/>
              </w:rPr>
              <w:tab/>
            </w:r>
            <w:r>
              <w:rPr>
                <w:rStyle w:val="IndexLink"/>
              </w:rPr>
              <w:t>104</w:t>
            </w:r>
          </w:hyperlink>
        </w:p>
        <w:p>
          <w:pPr>
            <w:pStyle w:val="Contents6"/>
            <w:tabs>
              <w:tab w:val="clear" w:pos="7609"/>
              <w:tab w:val="right" w:pos="9026" w:leader="dot"/>
            </w:tabs>
            <w:rPr/>
          </w:pPr>
          <w:hyperlink w:anchor="__RefHeading___Toc1735970_388300464">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1735972_388300464">
            <w:r>
              <w:rPr>
                <w:webHidden/>
                <w:rStyle w:val="IndexLink"/>
              </w:rPr>
              <w:t>1</w:t>
            </w:r>
            <w:r>
              <w:rPr>
                <w:rStyle w:val="IndexLink"/>
                <w:rtl w:val="true"/>
              </w:rPr>
              <w:t>.</w:t>
            </w:r>
            <w:r>
              <w:rPr>
                <w:rStyle w:val="IndexLink"/>
                <w:rtl w:val="true"/>
              </w:rPr>
              <w:t>ترجیح دادن پدر بر خدا</w:t>
            </w:r>
            <w:r>
              <w:rPr>
                <w:rStyle w:val="IndexLink"/>
                <w:rtl w:val="true"/>
              </w:rPr>
              <w:tab/>
            </w:r>
            <w:r>
              <w:rPr>
                <w:rStyle w:val="IndexLink"/>
              </w:rPr>
              <w:t>105</w:t>
            </w:r>
          </w:hyperlink>
        </w:p>
        <w:p>
          <w:pPr>
            <w:pStyle w:val="Contents6"/>
            <w:tabs>
              <w:tab w:val="clear" w:pos="7609"/>
              <w:tab w:val="right" w:pos="9026" w:leader="dot"/>
            </w:tabs>
            <w:rPr/>
          </w:pPr>
          <w:hyperlink w:anchor="__RefHeading___Toc1735974_388300464">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1735976_388300464">
            <w:r>
              <w:rPr>
                <w:webHidden/>
                <w:rStyle w:val="IndexLink"/>
                <w:rtl w:val="true"/>
              </w:rPr>
              <w:t>داستان</w:t>
            </w:r>
            <w:r>
              <w:rPr>
                <w:rStyle w:val="IndexLink"/>
                <w:rtl w:val="true"/>
              </w:rPr>
              <w:tab/>
            </w:r>
            <w:r>
              <w:rPr>
                <w:rStyle w:val="IndexLink"/>
              </w:rPr>
              <w:t>105</w:t>
            </w:r>
          </w:hyperlink>
        </w:p>
        <w:p>
          <w:pPr>
            <w:pStyle w:val="Contents6"/>
            <w:tabs>
              <w:tab w:val="clear" w:pos="7609"/>
              <w:tab w:val="right" w:pos="9026" w:leader="dot"/>
            </w:tabs>
            <w:rPr/>
          </w:pPr>
          <w:hyperlink w:anchor="__RefHeading___Toc1735978_388300464">
            <w:r>
              <w:rPr>
                <w:webHidden/>
                <w:rStyle w:val="IndexLink"/>
              </w:rPr>
              <w:t>2</w:t>
            </w:r>
            <w:r>
              <w:rPr>
                <w:rStyle w:val="IndexLink"/>
                <w:rtl w:val="true"/>
              </w:rPr>
              <w:t>.</w:t>
            </w:r>
            <w:r>
              <w:rPr>
                <w:rStyle w:val="IndexLink"/>
                <w:rtl w:val="true"/>
              </w:rPr>
              <w:t>ترجیح دادن اولاد بر خدا</w:t>
            </w:r>
            <w:r>
              <w:rPr>
                <w:rStyle w:val="IndexLink"/>
                <w:rtl w:val="true"/>
              </w:rPr>
              <w:tab/>
            </w:r>
            <w:r>
              <w:rPr>
                <w:rStyle w:val="IndexLink"/>
              </w:rPr>
              <w:t>105</w:t>
            </w:r>
          </w:hyperlink>
        </w:p>
        <w:p>
          <w:pPr>
            <w:pStyle w:val="Contents6"/>
            <w:tabs>
              <w:tab w:val="clear" w:pos="7609"/>
              <w:tab w:val="right" w:pos="9026" w:leader="dot"/>
            </w:tabs>
            <w:rPr/>
          </w:pPr>
          <w:hyperlink w:anchor="__RefHeading___Toc1735980_388300464">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1735982_388300464">
            <w:r>
              <w:rPr>
                <w:webHidden/>
                <w:rStyle w:val="IndexLink"/>
                <w:rtl w:val="true"/>
              </w:rPr>
              <w:t>داستان</w:t>
            </w:r>
            <w:r>
              <w:rPr>
                <w:rStyle w:val="IndexLink"/>
                <w:rtl w:val="true"/>
              </w:rPr>
              <w:tab/>
            </w:r>
            <w:r>
              <w:rPr>
                <w:rStyle w:val="IndexLink"/>
              </w:rPr>
              <w:t>106</w:t>
            </w:r>
          </w:hyperlink>
        </w:p>
        <w:p>
          <w:pPr>
            <w:pStyle w:val="Contents6"/>
            <w:tabs>
              <w:tab w:val="clear" w:pos="7609"/>
              <w:tab w:val="right" w:pos="9026" w:leader="dot"/>
            </w:tabs>
            <w:rPr/>
          </w:pPr>
          <w:hyperlink w:anchor="__RefHeading___Toc1735984_388300464">
            <w:r>
              <w:rPr>
                <w:webHidden/>
                <w:rStyle w:val="IndexLink"/>
              </w:rPr>
              <w:t>3</w:t>
            </w:r>
            <w:r>
              <w:rPr>
                <w:rStyle w:val="IndexLink"/>
                <w:rtl w:val="true"/>
              </w:rPr>
              <w:t>.</w:t>
            </w:r>
            <w:r>
              <w:rPr>
                <w:rStyle w:val="IndexLink"/>
                <w:rtl w:val="true"/>
              </w:rPr>
              <w:t>ترجیح دادن برادر بر خدا</w:t>
            </w:r>
            <w:r>
              <w:rPr>
                <w:rStyle w:val="IndexLink"/>
                <w:rtl w:val="true"/>
              </w:rPr>
              <w:tab/>
            </w:r>
            <w:r>
              <w:rPr>
                <w:rStyle w:val="IndexLink"/>
              </w:rPr>
              <w:t>106</w:t>
            </w:r>
          </w:hyperlink>
        </w:p>
        <w:p>
          <w:pPr>
            <w:pStyle w:val="Contents6"/>
            <w:tabs>
              <w:tab w:val="clear" w:pos="7609"/>
              <w:tab w:val="right" w:pos="9026" w:leader="dot"/>
            </w:tabs>
            <w:rPr/>
          </w:pPr>
          <w:hyperlink w:anchor="__RefHeading___Toc1735986_388300464">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1735988_388300464">
            <w:r>
              <w:rPr>
                <w:webHidden/>
                <w:rStyle w:val="IndexLink"/>
                <w:rtl w:val="true"/>
              </w:rPr>
              <w:t>داستان</w:t>
            </w:r>
            <w:r>
              <w:rPr>
                <w:rStyle w:val="IndexLink"/>
                <w:rtl w:val="true"/>
              </w:rPr>
              <w:tab/>
            </w:r>
            <w:r>
              <w:rPr>
                <w:rStyle w:val="IndexLink"/>
              </w:rPr>
              <w:t>107</w:t>
            </w:r>
          </w:hyperlink>
        </w:p>
        <w:p>
          <w:pPr>
            <w:pStyle w:val="Contents6"/>
            <w:tabs>
              <w:tab w:val="clear" w:pos="7609"/>
              <w:tab w:val="right" w:pos="9026" w:leader="dot"/>
            </w:tabs>
            <w:rPr/>
          </w:pPr>
          <w:hyperlink w:anchor="__RefHeading___Toc1735990_388300464">
            <w:r>
              <w:rPr>
                <w:webHidden/>
                <w:rStyle w:val="IndexLink"/>
              </w:rPr>
              <w:t>4</w:t>
            </w:r>
            <w:r>
              <w:rPr>
                <w:rStyle w:val="IndexLink"/>
                <w:rtl w:val="true"/>
              </w:rPr>
              <w:t>.</w:t>
            </w:r>
            <w:r>
              <w:rPr>
                <w:rStyle w:val="IndexLink"/>
                <w:rtl w:val="true"/>
              </w:rPr>
              <w:t>ترجیح دادن همسر برخدا</w:t>
            </w:r>
            <w:r>
              <w:rPr>
                <w:rStyle w:val="IndexLink"/>
                <w:rtl w:val="true"/>
              </w:rPr>
              <w:tab/>
            </w:r>
            <w:r>
              <w:rPr>
                <w:rStyle w:val="IndexLink"/>
              </w:rPr>
              <w:t>107</w:t>
            </w:r>
          </w:hyperlink>
        </w:p>
        <w:p>
          <w:pPr>
            <w:pStyle w:val="Contents6"/>
            <w:tabs>
              <w:tab w:val="clear" w:pos="7609"/>
              <w:tab w:val="right" w:pos="9026" w:leader="dot"/>
            </w:tabs>
            <w:rPr/>
          </w:pPr>
          <w:hyperlink w:anchor="__RefHeading___Toc1735992_388300464">
            <w:r>
              <w:rPr>
                <w:webHidden/>
                <w:rStyle w:val="IndexLink"/>
              </w:rPr>
              <w:t>5</w:t>
            </w:r>
            <w:r>
              <w:rPr>
                <w:rStyle w:val="IndexLink"/>
                <w:rtl w:val="true"/>
              </w:rPr>
              <w:t>.</w:t>
            </w:r>
            <w:r>
              <w:rPr>
                <w:rStyle w:val="IndexLink"/>
                <w:rtl w:val="true"/>
              </w:rPr>
              <w:t>ترجیح دادن فامیل و نزدیکان بر خدا</w:t>
            </w:r>
            <w:r>
              <w:rPr>
                <w:rStyle w:val="IndexLink"/>
                <w:rtl w:val="true"/>
              </w:rPr>
              <w:tab/>
            </w:r>
            <w:r>
              <w:rPr>
                <w:rStyle w:val="IndexLink"/>
              </w:rPr>
              <w:t>108</w:t>
            </w:r>
          </w:hyperlink>
        </w:p>
        <w:p>
          <w:pPr>
            <w:pStyle w:val="Contents6"/>
            <w:tabs>
              <w:tab w:val="clear" w:pos="7609"/>
              <w:tab w:val="right" w:pos="9026" w:leader="dot"/>
            </w:tabs>
            <w:rPr/>
          </w:pPr>
          <w:hyperlink w:anchor="__RefHeading___Toc1735994_388300464">
            <w:r>
              <w:rPr>
                <w:webHidden/>
                <w:rStyle w:val="IndexLink"/>
              </w:rPr>
              <w:t>6</w:t>
            </w:r>
            <w:r>
              <w:rPr>
                <w:rStyle w:val="IndexLink"/>
                <w:rtl w:val="true"/>
              </w:rPr>
              <w:t>.</w:t>
            </w:r>
            <w:r>
              <w:rPr>
                <w:rStyle w:val="IndexLink"/>
                <w:rtl w:val="true"/>
              </w:rPr>
              <w:t>ترجیح دادن ثروت بر خدا</w:t>
            </w:r>
            <w:r>
              <w:rPr>
                <w:rStyle w:val="IndexLink"/>
                <w:rtl w:val="true"/>
              </w:rPr>
              <w:tab/>
            </w:r>
            <w:r>
              <w:rPr>
                <w:rStyle w:val="IndexLink"/>
              </w:rPr>
              <w:t>108</w:t>
            </w:r>
          </w:hyperlink>
        </w:p>
        <w:p>
          <w:pPr>
            <w:pStyle w:val="Contents6"/>
            <w:tabs>
              <w:tab w:val="clear" w:pos="7609"/>
              <w:tab w:val="right" w:pos="9026" w:leader="dot"/>
            </w:tabs>
            <w:rPr/>
          </w:pPr>
          <w:hyperlink w:anchor="__RefHeading___Toc1735996_388300464">
            <w:r>
              <w:rPr>
                <w:webHidden/>
                <w:rStyle w:val="IndexLink"/>
              </w:rPr>
              <w:t>7</w:t>
            </w:r>
            <w:r>
              <w:rPr>
                <w:rStyle w:val="IndexLink"/>
                <w:rtl w:val="true"/>
              </w:rPr>
              <w:t>.</w:t>
            </w:r>
            <w:r>
              <w:rPr>
                <w:rStyle w:val="IndexLink"/>
                <w:rtl w:val="true"/>
              </w:rPr>
              <w:t>ترجيح كاسبی بر خدا</w:t>
            </w:r>
            <w:r>
              <w:rPr>
                <w:rStyle w:val="IndexLink"/>
                <w:rtl w:val="true"/>
              </w:rPr>
              <w:tab/>
            </w:r>
            <w:r>
              <w:rPr>
                <w:rStyle w:val="IndexLink"/>
              </w:rPr>
              <w:t>108</w:t>
            </w:r>
          </w:hyperlink>
        </w:p>
        <w:p>
          <w:pPr>
            <w:pStyle w:val="Contents6"/>
            <w:tabs>
              <w:tab w:val="clear" w:pos="7609"/>
              <w:tab w:val="right" w:pos="9026" w:leader="dot"/>
            </w:tabs>
            <w:rPr/>
          </w:pPr>
          <w:hyperlink w:anchor="__RefHeading___Toc1735998_388300464">
            <w:r>
              <w:rPr>
                <w:webHidden/>
                <w:rStyle w:val="IndexLink"/>
              </w:rPr>
              <w:t>8</w:t>
            </w:r>
            <w:r>
              <w:rPr>
                <w:rStyle w:val="IndexLink"/>
                <w:rtl w:val="true"/>
              </w:rPr>
              <w:t>.</w:t>
            </w:r>
            <w:r>
              <w:rPr>
                <w:rStyle w:val="IndexLink"/>
                <w:rtl w:val="true"/>
              </w:rPr>
              <w:t>ترجیح دادن خانه بر خدا</w:t>
            </w:r>
            <w:r>
              <w:rPr>
                <w:rStyle w:val="IndexLink"/>
                <w:rtl w:val="true"/>
              </w:rPr>
              <w:tab/>
            </w:r>
            <w:r>
              <w:rPr>
                <w:rStyle w:val="IndexLink"/>
              </w:rPr>
              <w:t>108</w:t>
            </w:r>
          </w:hyperlink>
        </w:p>
        <w:p>
          <w:pPr>
            <w:pStyle w:val="Contents4"/>
            <w:tabs>
              <w:tab w:val="clear" w:pos="8176"/>
              <w:tab w:val="right" w:pos="9026" w:leader="dot"/>
            </w:tabs>
            <w:rPr/>
          </w:pPr>
          <w:hyperlink w:anchor="__RefHeading___Toc1736000_388300464">
            <w:r>
              <w:rPr>
                <w:webHidden/>
                <w:rStyle w:val="IndexLink"/>
                <w:rtl w:val="true"/>
              </w:rPr>
              <w:t>ج</w:t>
            </w:r>
            <w:r>
              <w:rPr>
                <w:rStyle w:val="IndexLink"/>
                <w:rtl w:val="true"/>
              </w:rPr>
              <w:t>.</w:t>
            </w:r>
            <w:r>
              <w:rPr>
                <w:rStyle w:val="IndexLink"/>
                <w:rtl w:val="true"/>
              </w:rPr>
              <w:t>خداترس بودن</w:t>
            </w:r>
            <w:r>
              <w:rPr>
                <w:rStyle w:val="IndexLink"/>
                <w:rtl w:val="true"/>
              </w:rPr>
              <w:tab/>
            </w:r>
            <w:r>
              <w:rPr>
                <w:rStyle w:val="IndexLink"/>
              </w:rPr>
              <w:t>109</w:t>
            </w:r>
          </w:hyperlink>
        </w:p>
        <w:p>
          <w:pPr>
            <w:pStyle w:val="Contents4"/>
            <w:tabs>
              <w:tab w:val="clear" w:pos="8176"/>
              <w:tab w:val="right" w:pos="9026" w:leader="dot"/>
            </w:tabs>
            <w:rPr/>
          </w:pPr>
          <w:hyperlink w:anchor="__RefHeading___Toc1736002_388300464">
            <w:r>
              <w:rPr>
                <w:webHidden/>
                <w:rStyle w:val="IndexLink"/>
                <w:rtl w:val="true"/>
              </w:rPr>
              <w:t>د</w:t>
            </w:r>
            <w:r>
              <w:rPr>
                <w:rStyle w:val="IndexLink"/>
                <w:rtl w:val="true"/>
              </w:rPr>
              <w:t>.</w:t>
            </w:r>
            <w:r>
              <w:rPr>
                <w:rStyle w:val="IndexLink"/>
                <w:rtl w:val="true"/>
              </w:rPr>
              <w:t>تقوا داشتن</w:t>
            </w:r>
            <w:r>
              <w:rPr>
                <w:rStyle w:val="IndexLink"/>
                <w:rtl w:val="true"/>
              </w:rPr>
              <w:tab/>
            </w:r>
            <w:r>
              <w:rPr>
                <w:rStyle w:val="IndexLink"/>
              </w:rPr>
              <w:t>109</w:t>
            </w:r>
          </w:hyperlink>
        </w:p>
        <w:p>
          <w:pPr>
            <w:pStyle w:val="Contents3"/>
            <w:tabs>
              <w:tab w:val="clear" w:pos="8459"/>
              <w:tab w:val="right" w:pos="9026" w:leader="dot"/>
            </w:tabs>
            <w:rPr/>
          </w:pPr>
          <w:hyperlink w:anchor="__RefHeading___Toc1736004_388300464">
            <w:r>
              <w:rPr>
                <w:webHidden/>
                <w:rStyle w:val="IndexLink"/>
                <w:rtl w:val="true"/>
              </w:rPr>
              <w:t>فلاح و فوز</w:t>
            </w:r>
            <w:r>
              <w:rPr>
                <w:rStyle w:val="IndexLink"/>
                <w:rtl w:val="true"/>
              </w:rPr>
              <w:tab/>
            </w:r>
            <w:r>
              <w:rPr>
                <w:rStyle w:val="IndexLink"/>
              </w:rPr>
              <w:t>109</w:t>
            </w:r>
          </w:hyperlink>
        </w:p>
        <w:p>
          <w:pPr>
            <w:pStyle w:val="Contents3"/>
            <w:tabs>
              <w:tab w:val="clear" w:pos="8459"/>
              <w:tab w:val="right" w:pos="9026" w:leader="dot"/>
            </w:tabs>
            <w:rPr/>
          </w:pPr>
          <w:hyperlink w:anchor="__RefHeading___Toc1736006_388300464">
            <w:r>
              <w:rPr>
                <w:webHidden/>
                <w:rStyle w:val="IndexLink"/>
                <w:rtl w:val="true"/>
              </w:rPr>
              <w:t>اهمیت و محورهای تقوا</w:t>
            </w:r>
            <w:r>
              <w:rPr>
                <w:rStyle w:val="IndexLink"/>
                <w:rtl w:val="true"/>
              </w:rPr>
              <w:tab/>
            </w:r>
            <w:r>
              <w:rPr>
                <w:rStyle w:val="IndexLink"/>
              </w:rPr>
              <w:t>109</w:t>
            </w:r>
          </w:hyperlink>
        </w:p>
        <w:p>
          <w:pPr>
            <w:pStyle w:val="Contents4"/>
            <w:tabs>
              <w:tab w:val="clear" w:pos="8176"/>
              <w:tab w:val="right" w:pos="9026" w:leader="dot"/>
            </w:tabs>
            <w:rPr/>
          </w:pPr>
          <w:hyperlink w:anchor="__RefHeading___Toc1736008_388300464">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736010_388300464">
            <w:r>
              <w:rPr>
                <w:webHidden/>
                <w:rStyle w:val="IndexLink"/>
              </w:rPr>
              <w:t>1</w:t>
            </w:r>
            <w:r>
              <w:rPr>
                <w:rStyle w:val="IndexLink"/>
                <w:rtl w:val="true"/>
              </w:rPr>
              <w:t>.</w:t>
            </w:r>
            <w:r>
              <w:rPr>
                <w:rStyle w:val="IndexLink"/>
                <w:rtl w:val="true"/>
              </w:rPr>
              <w:t>تقوای اقتصادی</w:t>
            </w:r>
            <w:r>
              <w:rPr>
                <w:rStyle w:val="IndexLink"/>
                <w:rtl w:val="true"/>
              </w:rPr>
              <w:tab/>
            </w:r>
            <w:r>
              <w:rPr>
                <w:rStyle w:val="IndexLink"/>
              </w:rPr>
              <w:t>110</w:t>
            </w:r>
          </w:hyperlink>
        </w:p>
        <w:p>
          <w:pPr>
            <w:pStyle w:val="Contents4"/>
            <w:tabs>
              <w:tab w:val="clear" w:pos="8176"/>
              <w:tab w:val="right" w:pos="9026" w:leader="dot"/>
            </w:tabs>
            <w:rPr/>
          </w:pPr>
          <w:hyperlink w:anchor="__RefHeading___Toc1736012_388300464">
            <w:r>
              <w:rPr>
                <w:webHidden/>
                <w:rStyle w:val="IndexLink"/>
              </w:rPr>
              <w:t>2</w:t>
            </w:r>
            <w:r>
              <w:rPr>
                <w:rStyle w:val="IndexLink"/>
                <w:rtl w:val="true"/>
              </w:rPr>
              <w:t>.</w:t>
            </w:r>
            <w:r>
              <w:rPr>
                <w:rStyle w:val="IndexLink"/>
                <w:rtl w:val="true"/>
              </w:rPr>
              <w:t>تقوای بیانی</w:t>
            </w:r>
            <w:r>
              <w:rPr>
                <w:rStyle w:val="IndexLink"/>
                <w:rtl w:val="true"/>
              </w:rPr>
              <w:tab/>
            </w:r>
            <w:r>
              <w:rPr>
                <w:rStyle w:val="IndexLink"/>
              </w:rPr>
              <w:t>110</w:t>
            </w:r>
          </w:hyperlink>
        </w:p>
        <w:p>
          <w:pPr>
            <w:pStyle w:val="Contents4"/>
            <w:tabs>
              <w:tab w:val="clear" w:pos="8176"/>
              <w:tab w:val="right" w:pos="9026" w:leader="dot"/>
            </w:tabs>
            <w:rPr/>
          </w:pPr>
          <w:hyperlink w:anchor="__RefHeading___Toc1736014_388300464">
            <w:r>
              <w:rPr>
                <w:webHidden/>
                <w:rStyle w:val="IndexLink"/>
              </w:rPr>
              <w:t>3</w:t>
            </w:r>
            <w:r>
              <w:rPr>
                <w:rStyle w:val="IndexLink"/>
                <w:rtl w:val="true"/>
              </w:rPr>
              <w:t>.</w:t>
            </w:r>
            <w:r>
              <w:rPr>
                <w:rStyle w:val="IndexLink"/>
                <w:rtl w:val="true"/>
              </w:rPr>
              <w:t>تقوای سیاسی</w:t>
            </w:r>
            <w:r>
              <w:rPr>
                <w:rStyle w:val="IndexLink"/>
                <w:rtl w:val="true"/>
              </w:rPr>
              <w:tab/>
            </w:r>
            <w:r>
              <w:rPr>
                <w:rStyle w:val="IndexLink"/>
              </w:rPr>
              <w:t>111</w:t>
            </w:r>
          </w:hyperlink>
        </w:p>
        <w:p>
          <w:pPr>
            <w:pStyle w:val="Contents4"/>
            <w:tabs>
              <w:tab w:val="clear" w:pos="8176"/>
              <w:tab w:val="right" w:pos="9026" w:leader="dot"/>
            </w:tabs>
            <w:rPr/>
          </w:pPr>
          <w:hyperlink w:anchor="__RefHeading___Toc1736016_388300464">
            <w:r>
              <w:rPr>
                <w:webHidden/>
                <w:rStyle w:val="IndexLink"/>
              </w:rPr>
              <w:t>4</w:t>
            </w:r>
            <w:r>
              <w:rPr>
                <w:rStyle w:val="IndexLink"/>
                <w:rtl w:val="true"/>
              </w:rPr>
              <w:t>.</w:t>
            </w:r>
            <w:r>
              <w:rPr>
                <w:rStyle w:val="IndexLink"/>
                <w:rtl w:val="true"/>
              </w:rPr>
              <w:t>تقوای خانوادگی</w:t>
            </w:r>
            <w:r>
              <w:rPr>
                <w:rStyle w:val="IndexLink"/>
                <w:rtl w:val="true"/>
              </w:rPr>
              <w:tab/>
            </w:r>
            <w:r>
              <w:rPr>
                <w:rStyle w:val="IndexLink"/>
              </w:rPr>
              <w:t>111</w:t>
            </w:r>
          </w:hyperlink>
        </w:p>
        <w:p>
          <w:pPr>
            <w:pStyle w:val="Contents4"/>
            <w:tabs>
              <w:tab w:val="clear" w:pos="8176"/>
              <w:tab w:val="right" w:pos="9026" w:leader="dot"/>
            </w:tabs>
            <w:rPr/>
          </w:pPr>
          <w:hyperlink w:anchor="__RefHeading___Toc1736018_388300464">
            <w:r>
              <w:rPr>
                <w:webHidden/>
                <w:rStyle w:val="IndexLink"/>
              </w:rPr>
              <w:t>5</w:t>
            </w:r>
            <w:r>
              <w:rPr>
                <w:rStyle w:val="IndexLink"/>
                <w:rtl w:val="true"/>
              </w:rPr>
              <w:t>.</w:t>
            </w:r>
            <w:r>
              <w:rPr>
                <w:rStyle w:val="IndexLink"/>
                <w:rtl w:val="true"/>
              </w:rPr>
              <w:t>تقوای اخلاقی</w:t>
            </w:r>
            <w:r>
              <w:rPr>
                <w:rStyle w:val="IndexLink"/>
                <w:rtl w:val="true"/>
              </w:rPr>
              <w:tab/>
            </w:r>
            <w:r>
              <w:rPr>
                <w:rStyle w:val="IndexLink"/>
              </w:rPr>
              <w:t>111</w:t>
            </w:r>
          </w:hyperlink>
        </w:p>
        <w:p>
          <w:pPr>
            <w:pStyle w:val="Contents4"/>
            <w:tabs>
              <w:tab w:val="clear" w:pos="8176"/>
              <w:tab w:val="right" w:pos="9026" w:leader="dot"/>
            </w:tabs>
            <w:rPr/>
          </w:pPr>
          <w:hyperlink w:anchor="__RefHeading___Toc1736020_388300464">
            <w:r>
              <w:rPr>
                <w:webHidden/>
                <w:rStyle w:val="IndexLink"/>
              </w:rPr>
              <w:t>6</w:t>
            </w:r>
            <w:r>
              <w:rPr>
                <w:rStyle w:val="IndexLink"/>
                <w:rtl w:val="true"/>
              </w:rPr>
              <w:t>.</w:t>
            </w:r>
            <w:r>
              <w:rPr>
                <w:rStyle w:val="IndexLink"/>
                <w:rtl w:val="true"/>
              </w:rPr>
              <w:t>تقوای در مدیریت جامعه</w:t>
            </w:r>
            <w:r>
              <w:rPr>
                <w:rStyle w:val="IndexLink"/>
                <w:rtl w:val="true"/>
              </w:rPr>
              <w:tab/>
            </w:r>
            <w:r>
              <w:rPr>
                <w:rStyle w:val="IndexLink"/>
              </w:rPr>
              <w:t>112</w:t>
            </w:r>
          </w:hyperlink>
        </w:p>
        <w:p>
          <w:pPr>
            <w:pStyle w:val="Contents2"/>
            <w:tabs>
              <w:tab w:val="clear" w:pos="8743"/>
              <w:tab w:val="right" w:pos="9026" w:leader="dot"/>
            </w:tabs>
            <w:rPr/>
          </w:pPr>
          <w:hyperlink w:anchor="__RefHeading___Toc1736022_388300464">
            <w:r>
              <w:rPr>
                <w:webHidden/>
                <w:rStyle w:val="IndexLink"/>
                <w:rtl w:val="true"/>
              </w:rPr>
              <w:t>قسم خوردن و دروغ گفتن</w:t>
            </w:r>
            <w:r>
              <w:rPr>
                <w:rStyle w:val="IndexLink"/>
                <w:rtl w:val="true"/>
              </w:rPr>
              <w:tab/>
            </w:r>
            <w:r>
              <w:rPr>
                <w:rStyle w:val="IndexLink"/>
              </w:rPr>
              <w:t>113</w:t>
            </w:r>
          </w:hyperlink>
        </w:p>
        <w:p>
          <w:pPr>
            <w:pStyle w:val="Contents3"/>
            <w:tabs>
              <w:tab w:val="clear" w:pos="8459"/>
              <w:tab w:val="right" w:pos="9026" w:leader="dot"/>
            </w:tabs>
            <w:rPr/>
          </w:pPr>
          <w:hyperlink w:anchor="__RefHeading___Toc1736024_388300464">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736026_388300464">
            <w:r>
              <w:rPr>
                <w:webHidden/>
                <w:rStyle w:val="IndexLink"/>
                <w:rtl w:val="true"/>
              </w:rPr>
              <w:t>مقدمه</w:t>
            </w:r>
            <w:r>
              <w:rPr>
                <w:rStyle w:val="IndexLink"/>
                <w:rtl w:val="true"/>
              </w:rPr>
              <w:tab/>
            </w:r>
            <w:r>
              <w:rPr>
                <w:rStyle w:val="IndexLink"/>
              </w:rPr>
              <w:t>113</w:t>
            </w:r>
          </w:hyperlink>
        </w:p>
        <w:p>
          <w:pPr>
            <w:pStyle w:val="Contents3"/>
            <w:tabs>
              <w:tab w:val="clear" w:pos="8459"/>
              <w:tab w:val="right" w:pos="9026" w:leader="dot"/>
            </w:tabs>
            <w:rPr/>
          </w:pPr>
          <w:hyperlink w:anchor="__RefHeading___Toc1736028_388300464">
            <w:r>
              <w:rPr>
                <w:webHidden/>
                <w:rStyle w:val="IndexLink"/>
                <w:rtl w:val="true"/>
              </w:rPr>
              <w:t>سوگندهای منافقانه</w:t>
            </w:r>
            <w:r>
              <w:rPr>
                <w:rStyle w:val="IndexLink"/>
                <w:rtl w:val="true"/>
              </w:rPr>
              <w:tab/>
            </w:r>
            <w:r>
              <w:rPr>
                <w:rStyle w:val="IndexLink"/>
              </w:rPr>
              <w:t>114</w:t>
            </w:r>
          </w:hyperlink>
        </w:p>
        <w:p>
          <w:pPr>
            <w:pStyle w:val="Contents3"/>
            <w:tabs>
              <w:tab w:val="clear" w:pos="8459"/>
              <w:tab w:val="right" w:pos="9026" w:leader="dot"/>
            </w:tabs>
            <w:rPr/>
          </w:pPr>
          <w:hyperlink w:anchor="__RefHeading___Toc1736030_388300464">
            <w:r>
              <w:rPr>
                <w:webHidden/>
                <w:rStyle w:val="IndexLink"/>
                <w:rtl w:val="true"/>
              </w:rPr>
              <w:t>پیام های آیه</w:t>
            </w:r>
            <w:r>
              <w:rPr>
                <w:rStyle w:val="IndexLink"/>
                <w:rtl w:val="true"/>
              </w:rPr>
              <w:tab/>
            </w:r>
            <w:r>
              <w:rPr>
                <w:rStyle w:val="IndexLink"/>
              </w:rPr>
              <w:t>115</w:t>
            </w:r>
          </w:hyperlink>
        </w:p>
        <w:p>
          <w:pPr>
            <w:pStyle w:val="Contents4"/>
            <w:tabs>
              <w:tab w:val="clear" w:pos="8176"/>
              <w:tab w:val="right" w:pos="9026" w:leader="dot"/>
            </w:tabs>
            <w:rPr/>
          </w:pPr>
          <w:hyperlink w:anchor="__RefHeading___Toc1736032_388300464">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736034_388300464">
            <w:r>
              <w:rPr>
                <w:webHidden/>
                <w:rStyle w:val="IndexLink"/>
              </w:rPr>
              <w:t>1</w:t>
            </w:r>
            <w:r>
              <w:rPr>
                <w:rStyle w:val="IndexLink"/>
                <w:rtl w:val="true"/>
              </w:rPr>
              <w:t>.</w:t>
            </w:r>
            <w:r>
              <w:rPr>
                <w:rStyle w:val="IndexLink"/>
                <w:rtl w:val="true"/>
              </w:rPr>
              <w:t>قسم خوردن</w:t>
            </w:r>
            <w:r>
              <w:rPr>
                <w:rStyle w:val="IndexLink"/>
                <w:rtl w:val="true"/>
              </w:rPr>
              <w:tab/>
            </w:r>
            <w:r>
              <w:rPr>
                <w:rStyle w:val="IndexLink"/>
              </w:rPr>
              <w:t>116</w:t>
            </w:r>
          </w:hyperlink>
        </w:p>
        <w:p>
          <w:pPr>
            <w:pStyle w:val="Contents5"/>
            <w:tabs>
              <w:tab w:val="clear" w:pos="7892"/>
              <w:tab w:val="right" w:pos="9026" w:leader="dot"/>
            </w:tabs>
            <w:rPr/>
          </w:pPr>
          <w:hyperlink w:anchor="__RefHeading___Toc1736036_388300464">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736038_388300464">
            <w:r>
              <w:rPr>
                <w:webHidden/>
                <w:rStyle w:val="IndexLink"/>
                <w:rtl w:val="true"/>
              </w:rPr>
              <w:t>دوری کردن از قسم راست</w:t>
            </w:r>
            <w:r>
              <w:rPr>
                <w:rStyle w:val="IndexLink"/>
                <w:rtl w:val="true"/>
              </w:rPr>
              <w:tab/>
            </w:r>
            <w:r>
              <w:rPr>
                <w:rStyle w:val="IndexLink"/>
              </w:rPr>
              <w:t>116</w:t>
            </w:r>
          </w:hyperlink>
        </w:p>
        <w:p>
          <w:pPr>
            <w:pStyle w:val="Contents5"/>
            <w:tabs>
              <w:tab w:val="clear" w:pos="7892"/>
              <w:tab w:val="right" w:pos="9026" w:leader="dot"/>
            </w:tabs>
            <w:rPr/>
          </w:pPr>
          <w:hyperlink w:anchor="__RefHeading___Toc1736040_388300464">
            <w:r>
              <w:rPr>
                <w:webHidden/>
                <w:rStyle w:val="IndexLink"/>
                <w:rtl w:val="true"/>
              </w:rPr>
              <w:t>آثار قسم دروغ</w:t>
            </w:r>
            <w:r>
              <w:rPr>
                <w:rStyle w:val="IndexLink"/>
                <w:rtl w:val="true"/>
              </w:rPr>
              <w:tab/>
            </w:r>
            <w:r>
              <w:rPr>
                <w:rStyle w:val="IndexLink"/>
              </w:rPr>
              <w:t>117</w:t>
            </w:r>
          </w:hyperlink>
        </w:p>
        <w:p>
          <w:pPr>
            <w:pStyle w:val="Contents6"/>
            <w:tabs>
              <w:tab w:val="clear" w:pos="7609"/>
              <w:tab w:val="right" w:pos="9026" w:leader="dot"/>
            </w:tabs>
            <w:rPr/>
          </w:pPr>
          <w:hyperlink w:anchor="__RefHeading___Toc1736042_388300464">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1736044_388300464">
            <w:r>
              <w:rPr>
                <w:webHidden/>
                <w:rStyle w:val="IndexLink"/>
              </w:rPr>
              <w:t>1</w:t>
            </w:r>
            <w:r>
              <w:rPr>
                <w:rStyle w:val="IndexLink"/>
                <w:rtl w:val="true"/>
              </w:rPr>
              <w:t>.</w:t>
            </w:r>
            <w:r>
              <w:rPr>
                <w:rStyle w:val="IndexLink"/>
                <w:rtl w:val="true"/>
              </w:rPr>
              <w:t>مبتلا شدن به فقر</w:t>
            </w:r>
            <w:r>
              <w:rPr>
                <w:rStyle w:val="IndexLink"/>
                <w:rtl w:val="true"/>
              </w:rPr>
              <w:tab/>
            </w:r>
            <w:r>
              <w:rPr>
                <w:rStyle w:val="IndexLink"/>
              </w:rPr>
              <w:t>117</w:t>
            </w:r>
          </w:hyperlink>
        </w:p>
        <w:p>
          <w:pPr>
            <w:pStyle w:val="Contents6"/>
            <w:tabs>
              <w:tab w:val="clear" w:pos="7609"/>
              <w:tab w:val="right" w:pos="9026" w:leader="dot"/>
            </w:tabs>
            <w:rPr/>
          </w:pPr>
          <w:hyperlink w:anchor="__RefHeading___Toc1736046_388300464">
            <w:r>
              <w:rPr>
                <w:webHidden/>
                <w:rStyle w:val="IndexLink"/>
              </w:rPr>
              <w:t>2</w:t>
            </w:r>
            <w:r>
              <w:rPr>
                <w:rStyle w:val="IndexLink"/>
                <w:rtl w:val="true"/>
              </w:rPr>
              <w:t>.</w:t>
            </w:r>
            <w:r>
              <w:rPr>
                <w:rStyle w:val="IndexLink"/>
                <w:rtl w:val="true"/>
              </w:rPr>
              <w:t>از بین رفتن بركت</w:t>
            </w:r>
            <w:r>
              <w:rPr>
                <w:rStyle w:val="IndexLink"/>
                <w:rtl w:val="true"/>
              </w:rPr>
              <w:tab/>
            </w:r>
            <w:r>
              <w:rPr>
                <w:rStyle w:val="IndexLink"/>
              </w:rPr>
              <w:t>118</w:t>
            </w:r>
          </w:hyperlink>
        </w:p>
        <w:p>
          <w:pPr>
            <w:pStyle w:val="Contents6"/>
            <w:tabs>
              <w:tab w:val="clear" w:pos="7609"/>
              <w:tab w:val="right" w:pos="9026" w:leader="dot"/>
            </w:tabs>
            <w:rPr/>
          </w:pPr>
          <w:hyperlink w:anchor="__RefHeading___Toc1736048_388300464">
            <w:r>
              <w:rPr>
                <w:webHidden/>
                <w:rStyle w:val="IndexLink"/>
              </w:rPr>
              <w:t>3</w:t>
            </w:r>
            <w:r>
              <w:rPr>
                <w:rStyle w:val="IndexLink"/>
                <w:rtl w:val="true"/>
              </w:rPr>
              <w:t>.</w:t>
            </w:r>
            <w:r>
              <w:rPr>
                <w:rStyle w:val="IndexLink"/>
                <w:rtl w:val="true"/>
              </w:rPr>
              <w:t>جنگ با خدا</w:t>
            </w:r>
            <w:r>
              <w:rPr>
                <w:rStyle w:val="IndexLink"/>
                <w:rtl w:val="true"/>
              </w:rPr>
              <w:tab/>
            </w:r>
            <w:r>
              <w:rPr>
                <w:rStyle w:val="IndexLink"/>
              </w:rPr>
              <w:t>118</w:t>
            </w:r>
          </w:hyperlink>
        </w:p>
        <w:p>
          <w:pPr>
            <w:pStyle w:val="Contents6"/>
            <w:tabs>
              <w:tab w:val="clear" w:pos="7609"/>
              <w:tab w:val="right" w:pos="9026" w:leader="dot"/>
            </w:tabs>
            <w:rPr/>
          </w:pPr>
          <w:hyperlink w:anchor="__RefHeading___Toc1736050_388300464">
            <w:r>
              <w:rPr>
                <w:webHidden/>
                <w:rStyle w:val="IndexLink"/>
              </w:rPr>
              <w:t>4</w:t>
            </w:r>
            <w:r>
              <w:rPr>
                <w:rStyle w:val="IndexLink"/>
                <w:rtl w:val="true"/>
              </w:rPr>
              <w:t>.</w:t>
            </w:r>
            <w:r>
              <w:rPr>
                <w:rStyle w:val="IndexLink"/>
                <w:rtl w:val="true"/>
              </w:rPr>
              <w:t>دور شدن از رحمت خدا</w:t>
            </w:r>
            <w:r>
              <w:rPr>
                <w:rStyle w:val="IndexLink"/>
                <w:rtl w:val="true"/>
              </w:rPr>
              <w:tab/>
            </w:r>
            <w:r>
              <w:rPr>
                <w:rStyle w:val="IndexLink"/>
              </w:rPr>
              <w:t>118</w:t>
            </w:r>
          </w:hyperlink>
        </w:p>
        <w:p>
          <w:pPr>
            <w:pStyle w:val="Contents5"/>
            <w:tabs>
              <w:tab w:val="clear" w:pos="7892"/>
              <w:tab w:val="right" w:pos="9026" w:leader="dot"/>
            </w:tabs>
            <w:rPr/>
          </w:pPr>
          <w:hyperlink w:anchor="__RefHeading___Toc1736052_388300464">
            <w:r>
              <w:rPr>
                <w:webHidden/>
                <w:rStyle w:val="IndexLink"/>
                <w:rtl w:val="true"/>
              </w:rPr>
              <w:t>اثر قسم دروغ</w:t>
            </w:r>
            <w:r>
              <w:rPr>
                <w:rStyle w:val="IndexLink"/>
                <w:rtl w:val="true"/>
              </w:rPr>
              <w:tab/>
            </w:r>
            <w:r>
              <w:rPr>
                <w:rStyle w:val="IndexLink"/>
              </w:rPr>
              <w:t>119</w:t>
            </w:r>
          </w:hyperlink>
        </w:p>
        <w:p>
          <w:pPr>
            <w:pStyle w:val="Contents4"/>
            <w:tabs>
              <w:tab w:val="clear" w:pos="8176"/>
              <w:tab w:val="right" w:pos="9026" w:leader="dot"/>
            </w:tabs>
            <w:rPr/>
          </w:pPr>
          <w:hyperlink w:anchor="__RefHeading___Toc1736054_388300464">
            <w:r>
              <w:rPr>
                <w:webHidden/>
                <w:rStyle w:val="IndexLink"/>
              </w:rPr>
              <w:t>2</w:t>
            </w:r>
            <w:r>
              <w:rPr>
                <w:rStyle w:val="IndexLink"/>
                <w:rtl w:val="true"/>
              </w:rPr>
              <w:t>.</w:t>
            </w:r>
            <w:r>
              <w:rPr>
                <w:rStyle w:val="IndexLink"/>
                <w:rtl w:val="true"/>
              </w:rPr>
              <w:t>دروغ گفتن</w:t>
            </w:r>
            <w:r>
              <w:rPr>
                <w:rStyle w:val="IndexLink"/>
                <w:rtl w:val="true"/>
              </w:rPr>
              <w:tab/>
            </w:r>
            <w:r>
              <w:rPr>
                <w:rStyle w:val="IndexLink"/>
              </w:rPr>
              <w:t>120</w:t>
            </w:r>
          </w:hyperlink>
        </w:p>
        <w:p>
          <w:pPr>
            <w:pStyle w:val="Contents5"/>
            <w:tabs>
              <w:tab w:val="clear" w:pos="7892"/>
              <w:tab w:val="right" w:pos="9026" w:leader="dot"/>
            </w:tabs>
            <w:rPr/>
          </w:pPr>
          <w:hyperlink w:anchor="__RefHeading___Toc1736056_388300464">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736058_388300464">
            <w:r>
              <w:rPr>
                <w:webHidden/>
                <w:rStyle w:val="IndexLink"/>
                <w:rtl w:val="true"/>
              </w:rPr>
              <w:t>ترک دروغ</w:t>
            </w:r>
            <w:r>
              <w:rPr>
                <w:rStyle w:val="IndexLink"/>
                <w:rtl w:val="true"/>
              </w:rPr>
              <w:tab/>
            </w:r>
            <w:r>
              <w:rPr>
                <w:rStyle w:val="IndexLink"/>
              </w:rPr>
              <w:t>120</w:t>
            </w:r>
          </w:hyperlink>
        </w:p>
        <w:p>
          <w:pPr>
            <w:pStyle w:val="Contents5"/>
            <w:tabs>
              <w:tab w:val="clear" w:pos="7892"/>
              <w:tab w:val="right" w:pos="9026" w:leader="dot"/>
            </w:tabs>
            <w:rPr/>
          </w:pPr>
          <w:hyperlink w:anchor="__RefHeading___Toc1736060_388300464">
            <w:r>
              <w:rPr>
                <w:webHidden/>
                <w:rStyle w:val="IndexLink"/>
                <w:rtl w:val="true"/>
              </w:rPr>
              <w:t>شیطان اولین دروغگو</w:t>
            </w:r>
            <w:r>
              <w:rPr>
                <w:rStyle w:val="IndexLink"/>
                <w:rtl w:val="true"/>
              </w:rPr>
              <w:tab/>
            </w:r>
            <w:r>
              <w:rPr>
                <w:rStyle w:val="IndexLink"/>
              </w:rPr>
              <w:t>120</w:t>
            </w:r>
          </w:hyperlink>
        </w:p>
        <w:p>
          <w:pPr>
            <w:pStyle w:val="Contents5"/>
            <w:tabs>
              <w:tab w:val="clear" w:pos="7892"/>
              <w:tab w:val="right" w:pos="9026" w:leader="dot"/>
            </w:tabs>
            <w:rPr/>
          </w:pPr>
          <w:hyperlink w:anchor="__RefHeading___Toc1736062_388300464">
            <w:r>
              <w:rPr>
                <w:webHidden/>
                <w:rStyle w:val="IndexLink"/>
                <w:rtl w:val="true"/>
              </w:rPr>
              <w:t>آثار دروغ</w:t>
            </w:r>
            <w:r>
              <w:rPr>
                <w:rStyle w:val="IndexLink"/>
                <w:rtl w:val="true"/>
              </w:rPr>
              <w:tab/>
            </w:r>
            <w:r>
              <w:rPr>
                <w:rStyle w:val="IndexLink"/>
              </w:rPr>
              <w:t>121</w:t>
            </w:r>
          </w:hyperlink>
        </w:p>
        <w:p>
          <w:pPr>
            <w:pStyle w:val="Contents6"/>
            <w:tabs>
              <w:tab w:val="clear" w:pos="7609"/>
              <w:tab w:val="right" w:pos="9026" w:leader="dot"/>
            </w:tabs>
            <w:rPr/>
          </w:pPr>
          <w:hyperlink w:anchor="__RefHeading___Toc1736064_388300464">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1736066_388300464">
            <w:r>
              <w:rPr>
                <w:webHidden/>
                <w:rStyle w:val="IndexLink"/>
              </w:rPr>
              <w:t>1</w:t>
            </w:r>
            <w:r>
              <w:rPr>
                <w:rStyle w:val="IndexLink"/>
                <w:rtl w:val="true"/>
              </w:rPr>
              <w:t>.</w:t>
            </w:r>
            <w:r>
              <w:rPr>
                <w:rStyle w:val="IndexLink"/>
                <w:rtl w:val="true"/>
              </w:rPr>
              <w:t>ریشه همه فسادها</w:t>
            </w:r>
            <w:r>
              <w:rPr>
                <w:rStyle w:val="IndexLink"/>
                <w:rtl w:val="true"/>
              </w:rPr>
              <w:tab/>
            </w:r>
            <w:r>
              <w:rPr>
                <w:rStyle w:val="IndexLink"/>
              </w:rPr>
              <w:t>121</w:t>
            </w:r>
          </w:hyperlink>
        </w:p>
        <w:p>
          <w:pPr>
            <w:pStyle w:val="Contents6"/>
            <w:tabs>
              <w:tab w:val="clear" w:pos="7609"/>
              <w:tab w:val="right" w:pos="9026" w:leader="dot"/>
            </w:tabs>
            <w:rPr/>
          </w:pPr>
          <w:hyperlink w:anchor="__RefHeading___Toc1736068_388300464">
            <w:r>
              <w:rPr>
                <w:webHidden/>
                <w:rStyle w:val="IndexLink"/>
              </w:rPr>
              <w:t>2</w:t>
            </w:r>
            <w:r>
              <w:rPr>
                <w:rStyle w:val="IndexLink"/>
                <w:rtl w:val="true"/>
              </w:rPr>
              <w:t>.</w:t>
            </w:r>
            <w:r>
              <w:rPr>
                <w:rStyle w:val="IndexLink"/>
                <w:rtl w:val="true"/>
              </w:rPr>
              <w:t>مبتلا شدن به فقر</w:t>
            </w:r>
            <w:r>
              <w:rPr>
                <w:rStyle w:val="IndexLink"/>
                <w:rtl w:val="true"/>
              </w:rPr>
              <w:tab/>
            </w:r>
            <w:r>
              <w:rPr>
                <w:rStyle w:val="IndexLink"/>
              </w:rPr>
              <w:t>121</w:t>
            </w:r>
          </w:hyperlink>
        </w:p>
        <w:p>
          <w:pPr>
            <w:pStyle w:val="Contents6"/>
            <w:tabs>
              <w:tab w:val="clear" w:pos="7609"/>
              <w:tab w:val="right" w:pos="9026" w:leader="dot"/>
            </w:tabs>
            <w:rPr/>
          </w:pPr>
          <w:hyperlink w:anchor="__RefHeading___Toc1736070_388300464">
            <w:r>
              <w:rPr>
                <w:webHidden/>
                <w:rStyle w:val="IndexLink"/>
              </w:rPr>
              <w:t>3</w:t>
            </w:r>
            <w:r>
              <w:rPr>
                <w:rStyle w:val="IndexLink"/>
                <w:rtl w:val="true"/>
              </w:rPr>
              <w:t>.</w:t>
            </w:r>
            <w:r>
              <w:rPr>
                <w:rStyle w:val="IndexLink"/>
                <w:rtl w:val="true"/>
              </w:rPr>
              <w:t>دچار شدن به اضطراب</w:t>
            </w:r>
            <w:r>
              <w:rPr>
                <w:rStyle w:val="IndexLink"/>
                <w:rtl w:val="true"/>
              </w:rPr>
              <w:tab/>
            </w:r>
            <w:r>
              <w:rPr>
                <w:rStyle w:val="IndexLink"/>
              </w:rPr>
              <w:t>121</w:t>
            </w:r>
          </w:hyperlink>
        </w:p>
        <w:p>
          <w:pPr>
            <w:pStyle w:val="Contents5"/>
            <w:tabs>
              <w:tab w:val="clear" w:pos="7892"/>
              <w:tab w:val="right" w:pos="9026" w:leader="dot"/>
            </w:tabs>
            <w:rPr/>
          </w:pPr>
          <w:hyperlink w:anchor="__RefHeading___Toc1736072_388300464">
            <w:r>
              <w:rPr>
                <w:webHidden/>
                <w:rStyle w:val="IndexLink"/>
                <w:rtl w:val="true"/>
              </w:rPr>
              <w:t>ذلت دروغگو</w:t>
            </w:r>
            <w:r>
              <w:rPr>
                <w:rStyle w:val="IndexLink"/>
                <w:rtl w:val="true"/>
              </w:rPr>
              <w:tab/>
            </w:r>
            <w:r>
              <w:rPr>
                <w:rStyle w:val="IndexLink"/>
              </w:rPr>
              <w:t>122</w:t>
            </w:r>
          </w:hyperlink>
        </w:p>
        <w:p>
          <w:pPr>
            <w:pStyle w:val="Contents5"/>
            <w:tabs>
              <w:tab w:val="clear" w:pos="7892"/>
              <w:tab w:val="right" w:pos="9026" w:leader="dot"/>
            </w:tabs>
            <w:rPr/>
          </w:pPr>
          <w:hyperlink w:anchor="__RefHeading___Toc1736074_388300464">
            <w:r>
              <w:rPr>
                <w:webHidden/>
                <w:rStyle w:val="IndexLink"/>
                <w:rtl w:val="true"/>
              </w:rPr>
              <w:t>انواع دروغ</w:t>
            </w:r>
            <w:r>
              <w:rPr>
                <w:rStyle w:val="IndexLink"/>
                <w:rtl w:val="true"/>
              </w:rPr>
              <w:tab/>
            </w:r>
            <w:r>
              <w:rPr>
                <w:rStyle w:val="IndexLink"/>
              </w:rPr>
              <w:t>122</w:t>
            </w:r>
          </w:hyperlink>
        </w:p>
        <w:p>
          <w:pPr>
            <w:pStyle w:val="Contents6"/>
            <w:tabs>
              <w:tab w:val="clear" w:pos="7609"/>
              <w:tab w:val="right" w:pos="9026" w:leader="dot"/>
            </w:tabs>
            <w:rPr/>
          </w:pPr>
          <w:hyperlink w:anchor="__RefHeading___Toc1736076_388300464">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1736078_388300464">
            <w:r>
              <w:rPr>
                <w:webHidden/>
                <w:rStyle w:val="IndexLink"/>
              </w:rPr>
              <w:t>1</w:t>
            </w:r>
            <w:r>
              <w:rPr>
                <w:rStyle w:val="IndexLink"/>
                <w:rtl w:val="true"/>
              </w:rPr>
              <w:t>.</w:t>
            </w:r>
            <w:r>
              <w:rPr>
                <w:rStyle w:val="IndexLink"/>
                <w:rtl w:val="true"/>
              </w:rPr>
              <w:t>دروغ اعتقادی</w:t>
            </w:r>
            <w:r>
              <w:rPr>
                <w:rStyle w:val="IndexLink"/>
                <w:rtl w:val="true"/>
              </w:rPr>
              <w:tab/>
            </w:r>
            <w:r>
              <w:rPr>
                <w:rStyle w:val="IndexLink"/>
              </w:rPr>
              <w:t>122</w:t>
            </w:r>
          </w:hyperlink>
        </w:p>
        <w:p>
          <w:pPr>
            <w:pStyle w:val="Contents6"/>
            <w:tabs>
              <w:tab w:val="clear" w:pos="7609"/>
              <w:tab w:val="right" w:pos="9026" w:leader="dot"/>
            </w:tabs>
            <w:rPr/>
          </w:pPr>
          <w:hyperlink w:anchor="__RefHeading___Toc1736080_388300464">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1736082_388300464">
            <w:r>
              <w:rPr>
                <w:webHidden/>
                <w:rStyle w:val="IndexLink"/>
                <w:rtl w:val="true"/>
              </w:rPr>
              <w:t>داستان</w:t>
            </w:r>
            <w:r>
              <w:rPr>
                <w:rStyle w:val="IndexLink"/>
                <w:rtl w:val="true"/>
              </w:rPr>
              <w:tab/>
            </w:r>
            <w:r>
              <w:rPr>
                <w:rStyle w:val="IndexLink"/>
              </w:rPr>
              <w:t>122</w:t>
            </w:r>
          </w:hyperlink>
        </w:p>
        <w:p>
          <w:pPr>
            <w:pStyle w:val="Contents6"/>
            <w:tabs>
              <w:tab w:val="clear" w:pos="7609"/>
              <w:tab w:val="right" w:pos="9026" w:leader="dot"/>
            </w:tabs>
            <w:rPr/>
          </w:pPr>
          <w:hyperlink w:anchor="__RefHeading___Toc1736084_388300464">
            <w:r>
              <w:rPr>
                <w:webHidden/>
                <w:rStyle w:val="IndexLink"/>
                <w:rtl w:val="true"/>
              </w:rPr>
              <w:t>شک اعتقادی</w:t>
            </w:r>
            <w:r>
              <w:rPr>
                <w:rStyle w:val="IndexLink"/>
                <w:rtl w:val="true"/>
              </w:rPr>
              <w:tab/>
            </w:r>
            <w:r>
              <w:rPr>
                <w:rStyle w:val="IndexLink"/>
              </w:rPr>
              <w:t>123</w:t>
            </w:r>
          </w:hyperlink>
        </w:p>
        <w:p>
          <w:pPr>
            <w:pStyle w:val="Contents6"/>
            <w:tabs>
              <w:tab w:val="clear" w:pos="7609"/>
              <w:tab w:val="right" w:pos="9026" w:leader="dot"/>
            </w:tabs>
            <w:rPr/>
          </w:pPr>
          <w:hyperlink w:anchor="__RefHeading___Toc1736086_388300464">
            <w:r>
              <w:rPr>
                <w:webHidden/>
                <w:rStyle w:val="IndexLink"/>
              </w:rPr>
              <w:t>2</w:t>
            </w:r>
            <w:r>
              <w:rPr>
                <w:rStyle w:val="IndexLink"/>
                <w:rtl w:val="true"/>
              </w:rPr>
              <w:t>.</w:t>
            </w:r>
            <w:r>
              <w:rPr>
                <w:rStyle w:val="IndexLink"/>
                <w:rtl w:val="true"/>
              </w:rPr>
              <w:t>دروغ رسانه ای</w:t>
            </w:r>
            <w:r>
              <w:rPr>
                <w:rStyle w:val="IndexLink"/>
                <w:rtl w:val="true"/>
              </w:rPr>
              <w:tab/>
            </w:r>
            <w:r>
              <w:rPr>
                <w:rStyle w:val="IndexLink"/>
              </w:rPr>
              <w:t>124</w:t>
            </w:r>
          </w:hyperlink>
        </w:p>
        <w:p>
          <w:pPr>
            <w:pStyle w:val="Contents6"/>
            <w:tabs>
              <w:tab w:val="clear" w:pos="7609"/>
              <w:tab w:val="right" w:pos="9026" w:leader="dot"/>
            </w:tabs>
            <w:rPr/>
          </w:pPr>
          <w:hyperlink w:anchor="__RefHeading___Toc1736088_388300464">
            <w:r>
              <w:rPr>
                <w:webHidden/>
                <w:rStyle w:val="IndexLink"/>
              </w:rPr>
              <w:t>3</w:t>
            </w:r>
            <w:r>
              <w:rPr>
                <w:rStyle w:val="IndexLink"/>
                <w:rtl w:val="true"/>
              </w:rPr>
              <w:t>.</w:t>
            </w:r>
            <w:r>
              <w:rPr>
                <w:rStyle w:val="IndexLink"/>
                <w:rtl w:val="true"/>
              </w:rPr>
              <w:t>دروغ سیاسی</w:t>
            </w:r>
            <w:r>
              <w:rPr>
                <w:rStyle w:val="IndexLink"/>
                <w:rtl w:val="true"/>
              </w:rPr>
              <w:tab/>
            </w:r>
            <w:r>
              <w:rPr>
                <w:rStyle w:val="IndexLink"/>
              </w:rPr>
              <w:t>124</w:t>
            </w:r>
          </w:hyperlink>
        </w:p>
        <w:p>
          <w:pPr>
            <w:pStyle w:val="Contents6"/>
            <w:tabs>
              <w:tab w:val="clear" w:pos="7609"/>
              <w:tab w:val="right" w:pos="9026" w:leader="dot"/>
            </w:tabs>
            <w:rPr/>
          </w:pPr>
          <w:hyperlink w:anchor="__RefHeading___Toc1736090_388300464">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1736092_388300464">
            <w:r>
              <w:rPr>
                <w:webHidden/>
                <w:rStyle w:val="IndexLink"/>
                <w:rtl w:val="true"/>
              </w:rPr>
              <w:t>اجتناب از دروغ های فردی</w:t>
            </w:r>
            <w:r>
              <w:rPr>
                <w:rStyle w:val="IndexLink"/>
                <w:rtl w:val="true"/>
              </w:rPr>
              <w:tab/>
            </w:r>
            <w:r>
              <w:rPr>
                <w:rStyle w:val="IndexLink"/>
              </w:rPr>
              <w:t>124</w:t>
            </w:r>
          </w:hyperlink>
        </w:p>
        <w:p>
          <w:pPr>
            <w:pStyle w:val="Contents6"/>
            <w:tabs>
              <w:tab w:val="clear" w:pos="7609"/>
              <w:tab w:val="right" w:pos="9026" w:leader="dot"/>
            </w:tabs>
            <w:rPr/>
          </w:pPr>
          <w:hyperlink w:anchor="__RefHeading___Toc1736094_388300464">
            <w:r>
              <w:rPr>
                <w:webHidden/>
                <w:rStyle w:val="IndexLink"/>
                <w:rtl w:val="true"/>
              </w:rPr>
              <w:t>اثر دروغ گفتن</w:t>
            </w:r>
            <w:r>
              <w:rPr>
                <w:rStyle w:val="IndexLink"/>
                <w:rtl w:val="true"/>
              </w:rPr>
              <w:tab/>
            </w:r>
            <w:r>
              <w:rPr>
                <w:rStyle w:val="IndexLink"/>
              </w:rPr>
              <w:t>125</w:t>
            </w:r>
          </w:hyperlink>
        </w:p>
        <w:p>
          <w:pPr>
            <w:pStyle w:val="Contents6"/>
            <w:tabs>
              <w:tab w:val="clear" w:pos="7609"/>
              <w:tab w:val="right" w:pos="9026" w:leader="dot"/>
            </w:tabs>
            <w:rPr/>
          </w:pPr>
          <w:hyperlink w:anchor="__RefHeading___Toc1736096_388300464">
            <w:r>
              <w:rPr>
                <w:webHidden/>
                <w:rStyle w:val="IndexLink"/>
                <w:rtl w:val="true"/>
              </w:rPr>
              <w:t>دروغ مصلحت آمیز</w:t>
            </w:r>
            <w:r>
              <w:rPr>
                <w:rStyle w:val="IndexLink"/>
                <w:rtl w:val="true"/>
              </w:rPr>
              <w:tab/>
            </w:r>
            <w:r>
              <w:rPr>
                <w:rStyle w:val="IndexLink"/>
              </w:rPr>
              <w:t>125</w:t>
            </w:r>
          </w:hyperlink>
        </w:p>
        <w:p>
          <w:pPr>
            <w:pStyle w:val="Contents6"/>
            <w:tabs>
              <w:tab w:val="clear" w:pos="7609"/>
              <w:tab w:val="right" w:pos="9026" w:leader="dot"/>
            </w:tabs>
            <w:rPr/>
          </w:pPr>
          <w:hyperlink w:anchor="__RefHeading___Toc1736098_388300464">
            <w:r>
              <w:rPr>
                <w:webHidden/>
                <w:rStyle w:val="IndexLink"/>
                <w:rtl w:val="true"/>
              </w:rPr>
              <w:t>اعتماد داشتن، عامل راستگویی</w:t>
            </w:r>
            <w:r>
              <w:rPr>
                <w:rStyle w:val="IndexLink"/>
                <w:rtl w:val="true"/>
              </w:rPr>
              <w:tab/>
            </w:r>
            <w:r>
              <w:rPr>
                <w:rStyle w:val="IndexLink"/>
              </w:rPr>
              <w:t>126</w:t>
            </w:r>
          </w:hyperlink>
        </w:p>
        <w:p>
          <w:pPr>
            <w:pStyle w:val="Contents2"/>
            <w:tabs>
              <w:tab w:val="clear" w:pos="8743"/>
              <w:tab w:val="right" w:pos="9026" w:leader="dot"/>
            </w:tabs>
            <w:rPr/>
          </w:pPr>
          <w:hyperlink w:anchor="__RefHeading___Toc1736100_388300464">
            <w:r>
              <w:rPr>
                <w:webHidden/>
                <w:rStyle w:val="IndexLink"/>
                <w:rtl w:val="true"/>
              </w:rPr>
              <w:t>اطاعت کردن از اوامر خدا و رسولش</w:t>
            </w:r>
            <w:r>
              <w:rPr>
                <w:rStyle w:val="IndexLink"/>
                <w:rtl w:val="true"/>
              </w:rPr>
              <w:tab/>
            </w:r>
            <w:r>
              <w:rPr>
                <w:rStyle w:val="IndexLink"/>
              </w:rPr>
              <w:t>127</w:t>
            </w:r>
          </w:hyperlink>
        </w:p>
        <w:p>
          <w:pPr>
            <w:pStyle w:val="Contents3"/>
            <w:tabs>
              <w:tab w:val="clear" w:pos="8459"/>
              <w:tab w:val="right" w:pos="9026" w:leader="dot"/>
            </w:tabs>
            <w:rPr/>
          </w:pPr>
          <w:hyperlink w:anchor="__RefHeading___Toc1736102_388300464">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736104_388300464">
            <w:r>
              <w:rPr>
                <w:webHidden/>
                <w:rStyle w:val="IndexLink"/>
                <w:rtl w:val="true"/>
              </w:rPr>
              <w:t>مقدمه</w:t>
            </w:r>
            <w:r>
              <w:rPr>
                <w:rStyle w:val="IndexLink"/>
                <w:rtl w:val="true"/>
              </w:rPr>
              <w:tab/>
            </w:r>
            <w:r>
              <w:rPr>
                <w:rStyle w:val="IndexLink"/>
              </w:rPr>
              <w:t>127</w:t>
            </w:r>
          </w:hyperlink>
        </w:p>
        <w:p>
          <w:pPr>
            <w:pStyle w:val="Contents3"/>
            <w:tabs>
              <w:tab w:val="clear" w:pos="8459"/>
              <w:tab w:val="right" w:pos="9026" w:leader="dot"/>
            </w:tabs>
            <w:rPr/>
          </w:pPr>
          <w:hyperlink w:anchor="__RefHeading___Toc1736106_388300464">
            <w:r>
              <w:rPr>
                <w:webHidden/>
                <w:rStyle w:val="IndexLink"/>
                <w:rtl w:val="true"/>
              </w:rPr>
              <w:t>اقسام اطاعت</w:t>
            </w:r>
            <w:r>
              <w:rPr>
                <w:rStyle w:val="IndexLink"/>
                <w:rtl w:val="true"/>
              </w:rPr>
              <w:tab/>
            </w:r>
            <w:r>
              <w:rPr>
                <w:rStyle w:val="IndexLink"/>
              </w:rPr>
              <w:t>128</w:t>
            </w:r>
          </w:hyperlink>
        </w:p>
        <w:p>
          <w:pPr>
            <w:pStyle w:val="Contents4"/>
            <w:tabs>
              <w:tab w:val="clear" w:pos="8176"/>
              <w:tab w:val="right" w:pos="9026" w:leader="dot"/>
            </w:tabs>
            <w:rPr/>
          </w:pPr>
          <w:hyperlink w:anchor="__RefHeading___Toc1736108_388300464">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736110_388300464">
            <w:r>
              <w:rPr>
                <w:webHidden/>
                <w:rStyle w:val="IndexLink"/>
              </w:rPr>
              <w:t>1</w:t>
            </w:r>
            <w:r>
              <w:rPr>
                <w:rStyle w:val="IndexLink"/>
                <w:rtl w:val="true"/>
              </w:rPr>
              <w:t>.</w:t>
            </w:r>
            <w:r>
              <w:rPr>
                <w:rStyle w:val="IndexLink"/>
                <w:rtl w:val="true"/>
              </w:rPr>
              <w:t>اطاعت های لازم و واجب</w:t>
            </w:r>
            <w:r>
              <w:rPr>
                <w:rStyle w:val="IndexLink"/>
                <w:rtl w:val="true"/>
              </w:rPr>
              <w:tab/>
            </w:r>
            <w:r>
              <w:rPr>
                <w:rStyle w:val="IndexLink"/>
              </w:rPr>
              <w:t>128</w:t>
            </w:r>
          </w:hyperlink>
        </w:p>
        <w:p>
          <w:pPr>
            <w:pStyle w:val="Contents5"/>
            <w:tabs>
              <w:tab w:val="clear" w:pos="7892"/>
              <w:tab w:val="right" w:pos="9026" w:leader="dot"/>
            </w:tabs>
            <w:rPr/>
          </w:pPr>
          <w:hyperlink w:anchor="__RefHeading___Toc1736112_388300464">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736114_388300464">
            <w:r>
              <w:rPr>
                <w:webHidden/>
                <w:rStyle w:val="IndexLink"/>
                <w:rtl w:val="true"/>
              </w:rPr>
              <w:t>اولوالامر چه کسانی اند؟</w:t>
            </w:r>
            <w:r>
              <w:rPr>
                <w:rStyle w:val="IndexLink"/>
                <w:rtl w:val="true"/>
              </w:rPr>
              <w:tab/>
            </w:r>
            <w:r>
              <w:rPr>
                <w:rStyle w:val="IndexLink"/>
              </w:rPr>
              <w:t>128</w:t>
            </w:r>
          </w:hyperlink>
        </w:p>
        <w:p>
          <w:pPr>
            <w:pStyle w:val="Contents5"/>
            <w:tabs>
              <w:tab w:val="clear" w:pos="7892"/>
              <w:tab w:val="right" w:pos="9026" w:leader="dot"/>
            </w:tabs>
            <w:rPr/>
          </w:pPr>
          <w:hyperlink w:anchor="__RefHeading___Toc1736116_388300464">
            <w:r>
              <w:rPr>
                <w:webHidden/>
                <w:rStyle w:val="IndexLink"/>
                <w:rtl w:val="true"/>
              </w:rPr>
              <w:t>تصديق پیامبر صلی الله علیه و آله و سلم</w:t>
            </w:r>
            <w:r>
              <w:rPr>
                <w:rStyle w:val="IndexLink"/>
                <w:rtl w:val="true"/>
              </w:rPr>
              <w:tab/>
            </w:r>
            <w:r>
              <w:rPr>
                <w:rStyle w:val="IndexLink"/>
              </w:rPr>
              <w:t>129</w:t>
            </w:r>
          </w:hyperlink>
        </w:p>
        <w:p>
          <w:pPr>
            <w:pStyle w:val="Contents5"/>
            <w:tabs>
              <w:tab w:val="clear" w:pos="7892"/>
              <w:tab w:val="right" w:pos="9026" w:leader="dot"/>
            </w:tabs>
            <w:rPr/>
          </w:pPr>
          <w:hyperlink w:anchor="__RefHeading___Toc1736118_388300464">
            <w:r>
              <w:rPr>
                <w:webHidden/>
                <w:rStyle w:val="IndexLink"/>
                <w:rtl w:val="true"/>
              </w:rPr>
              <w:t>پاداش اطاعت کنندگان</w:t>
            </w:r>
            <w:r>
              <w:rPr>
                <w:rStyle w:val="IndexLink"/>
                <w:rtl w:val="true"/>
              </w:rPr>
              <w:tab/>
            </w:r>
            <w:r>
              <w:rPr>
                <w:rStyle w:val="IndexLink"/>
              </w:rPr>
              <w:t>130</w:t>
            </w:r>
          </w:hyperlink>
        </w:p>
        <w:p>
          <w:pPr>
            <w:pStyle w:val="Contents5"/>
            <w:tabs>
              <w:tab w:val="clear" w:pos="7892"/>
              <w:tab w:val="right" w:pos="9026" w:leader="dot"/>
            </w:tabs>
            <w:rPr/>
          </w:pPr>
          <w:hyperlink w:anchor="__RefHeading___Toc1736120_388300464">
            <w:r>
              <w:rPr>
                <w:webHidden/>
                <w:rStyle w:val="IndexLink"/>
                <w:rtl w:val="true"/>
              </w:rPr>
              <w:t>محب واقعی پیامبر صلی الله علیه و آله و سلم</w:t>
            </w:r>
            <w:r>
              <w:rPr>
                <w:rStyle w:val="IndexLink"/>
                <w:rtl w:val="true"/>
              </w:rPr>
              <w:tab/>
            </w:r>
            <w:r>
              <w:rPr>
                <w:rStyle w:val="IndexLink"/>
              </w:rPr>
              <w:t>132</w:t>
            </w:r>
          </w:hyperlink>
        </w:p>
        <w:p>
          <w:pPr>
            <w:pStyle w:val="Contents5"/>
            <w:tabs>
              <w:tab w:val="clear" w:pos="7892"/>
              <w:tab w:val="right" w:pos="9026" w:leader="dot"/>
            </w:tabs>
            <w:rPr/>
          </w:pPr>
          <w:hyperlink w:anchor="__RefHeading___Toc1736122_388300464">
            <w:r>
              <w:rPr>
                <w:webHidden/>
                <w:rStyle w:val="IndexLink"/>
                <w:rtl w:val="true"/>
              </w:rPr>
              <w:t>بیزاری جستن از عمل خالد بن ولید</w:t>
            </w:r>
            <w:r>
              <w:rPr>
                <w:rStyle w:val="IndexLink"/>
                <w:rtl w:val="true"/>
              </w:rPr>
              <w:tab/>
            </w:r>
            <w:r>
              <w:rPr>
                <w:rStyle w:val="IndexLink"/>
              </w:rPr>
              <w:t>132</w:t>
            </w:r>
          </w:hyperlink>
        </w:p>
        <w:p>
          <w:pPr>
            <w:pStyle w:val="Contents4"/>
            <w:tabs>
              <w:tab w:val="clear" w:pos="8176"/>
              <w:tab w:val="right" w:pos="9026" w:leader="dot"/>
            </w:tabs>
            <w:rPr/>
          </w:pPr>
          <w:hyperlink w:anchor="__RefHeading___Toc1736124_388300464">
            <w:r>
              <w:rPr>
                <w:webHidden/>
                <w:rStyle w:val="IndexLink"/>
              </w:rPr>
              <w:t>2</w:t>
            </w:r>
            <w:r>
              <w:rPr>
                <w:rStyle w:val="IndexLink"/>
                <w:rtl w:val="true"/>
              </w:rPr>
              <w:t>.</w:t>
            </w:r>
            <w:r>
              <w:rPr>
                <w:rStyle w:val="IndexLink"/>
                <w:rtl w:val="true"/>
              </w:rPr>
              <w:t>اطاعت ممنوع</w:t>
            </w:r>
            <w:r>
              <w:rPr>
                <w:rStyle w:val="IndexLink"/>
                <w:rtl w:val="true"/>
              </w:rPr>
              <w:tab/>
            </w:r>
            <w:r>
              <w:rPr>
                <w:rStyle w:val="IndexLink"/>
              </w:rPr>
              <w:t>133</w:t>
            </w:r>
          </w:hyperlink>
        </w:p>
        <w:p>
          <w:pPr>
            <w:pStyle w:val="Contents5"/>
            <w:tabs>
              <w:tab w:val="clear" w:pos="7892"/>
              <w:tab w:val="right" w:pos="9026" w:leader="dot"/>
            </w:tabs>
            <w:rPr/>
          </w:pPr>
          <w:hyperlink w:anchor="__RefHeading___Toc1736126_388300464">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736128_388300464">
            <w:r>
              <w:rPr>
                <w:webHidden/>
                <w:rStyle w:val="IndexLink"/>
                <w:rtl w:val="true"/>
              </w:rPr>
              <w:t>کتمان حق</w:t>
            </w:r>
            <w:r>
              <w:rPr>
                <w:rStyle w:val="IndexLink"/>
                <w:rtl w:val="true"/>
              </w:rPr>
              <w:tab/>
            </w:r>
            <w:r>
              <w:rPr>
                <w:rStyle w:val="IndexLink"/>
              </w:rPr>
              <w:t>134</w:t>
            </w:r>
          </w:hyperlink>
        </w:p>
        <w:p>
          <w:pPr>
            <w:pStyle w:val="Contents5"/>
            <w:tabs>
              <w:tab w:val="clear" w:pos="7892"/>
              <w:tab w:val="right" w:pos="9026" w:leader="dot"/>
            </w:tabs>
            <w:rPr/>
          </w:pPr>
          <w:hyperlink w:anchor="__RefHeading___Toc1736130_388300464">
            <w:r>
              <w:rPr>
                <w:webHidden/>
                <w:rStyle w:val="IndexLink"/>
                <w:rtl w:val="true"/>
              </w:rPr>
              <w:t>ویژگی های نافرمایان</w:t>
            </w:r>
            <w:r>
              <w:rPr>
                <w:rStyle w:val="IndexLink"/>
                <w:rtl w:val="true"/>
              </w:rPr>
              <w:tab/>
            </w:r>
            <w:r>
              <w:rPr>
                <w:rStyle w:val="IndexLink"/>
              </w:rPr>
              <w:t>135</w:t>
            </w:r>
          </w:hyperlink>
        </w:p>
        <w:p>
          <w:pPr>
            <w:pStyle w:val="Contents5"/>
            <w:tabs>
              <w:tab w:val="clear" w:pos="7892"/>
              <w:tab w:val="right" w:pos="9026" w:leader="dot"/>
            </w:tabs>
            <w:rPr/>
          </w:pPr>
          <w:hyperlink w:anchor="__RefHeading___Toc1736132_388300464">
            <w:r>
              <w:rPr>
                <w:webHidden/>
                <w:rStyle w:val="IndexLink"/>
                <w:rtl w:val="true"/>
              </w:rPr>
              <w:t>دوری کردن از صفات رذیله</w:t>
            </w:r>
            <w:r>
              <w:rPr>
                <w:rStyle w:val="IndexLink"/>
                <w:rtl w:val="true"/>
              </w:rPr>
              <w:tab/>
            </w:r>
            <w:r>
              <w:rPr>
                <w:rStyle w:val="IndexLink"/>
              </w:rPr>
              <w:t>136</w:t>
            </w:r>
          </w:hyperlink>
        </w:p>
        <w:p>
          <w:pPr>
            <w:pStyle w:val="Contents4"/>
            <w:tabs>
              <w:tab w:val="clear" w:pos="8176"/>
              <w:tab w:val="right" w:pos="9026" w:leader="dot"/>
            </w:tabs>
            <w:rPr/>
          </w:pPr>
          <w:hyperlink w:anchor="__RefHeading___Toc1736134_388300464">
            <w:r>
              <w:rPr>
                <w:webHidden/>
                <w:rStyle w:val="IndexLink"/>
              </w:rPr>
              <w:t>3</w:t>
            </w:r>
            <w:r>
              <w:rPr>
                <w:rStyle w:val="IndexLink"/>
                <w:rtl w:val="true"/>
              </w:rPr>
              <w:t>.</w:t>
            </w:r>
            <w:r>
              <w:rPr>
                <w:rStyle w:val="IndexLink"/>
                <w:rtl w:val="true"/>
              </w:rPr>
              <w:t>اطاعت مشروط</w:t>
            </w:r>
            <w:r>
              <w:rPr>
                <w:rStyle w:val="IndexLink"/>
                <w:rtl w:val="true"/>
              </w:rPr>
              <w:tab/>
            </w:r>
            <w:r>
              <w:rPr>
                <w:rStyle w:val="IndexLink"/>
              </w:rPr>
              <w:t>137</w:t>
            </w:r>
          </w:hyperlink>
        </w:p>
        <w:p>
          <w:pPr>
            <w:pStyle w:val="Contents2"/>
            <w:tabs>
              <w:tab w:val="clear" w:pos="8743"/>
              <w:tab w:val="right" w:pos="9026" w:leader="dot"/>
            </w:tabs>
            <w:rPr/>
          </w:pPr>
          <w:hyperlink w:anchor="__RefHeading___Toc1736136_388300464">
            <w:r>
              <w:rPr>
                <w:webHidden/>
                <w:rStyle w:val="IndexLink"/>
                <w:rtl w:val="true"/>
              </w:rPr>
              <w:t>امام زمان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1736138_388300464">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736140_388300464">
            <w:r>
              <w:rPr>
                <w:webHidden/>
                <w:rStyle w:val="IndexLink"/>
                <w:rtl w:val="true"/>
              </w:rPr>
              <w:t>مقدمه</w:t>
            </w:r>
            <w:r>
              <w:rPr>
                <w:rStyle w:val="IndexLink"/>
                <w:rtl w:val="true"/>
              </w:rPr>
              <w:tab/>
            </w:r>
            <w:r>
              <w:rPr>
                <w:rStyle w:val="IndexLink"/>
              </w:rPr>
              <w:t>140</w:t>
            </w:r>
          </w:hyperlink>
        </w:p>
        <w:p>
          <w:pPr>
            <w:pStyle w:val="Contents3"/>
            <w:tabs>
              <w:tab w:val="clear" w:pos="8459"/>
              <w:tab w:val="right" w:pos="9026" w:leader="dot"/>
            </w:tabs>
            <w:rPr/>
          </w:pPr>
          <w:hyperlink w:anchor="__RefHeading___Toc1736142_388300464">
            <w:r>
              <w:rPr>
                <w:webHidden/>
                <w:rStyle w:val="IndexLink"/>
                <w:rtl w:val="true"/>
              </w:rPr>
              <w:t>منظور از حکومت در گذشته</w:t>
            </w:r>
            <w:r>
              <w:rPr>
                <w:rStyle w:val="IndexLink"/>
                <w:rtl w:val="true"/>
              </w:rPr>
              <w:tab/>
            </w:r>
            <w:r>
              <w:rPr>
                <w:rStyle w:val="IndexLink"/>
              </w:rPr>
              <w:t>140</w:t>
            </w:r>
          </w:hyperlink>
        </w:p>
        <w:p>
          <w:pPr>
            <w:pStyle w:val="Contents3"/>
            <w:tabs>
              <w:tab w:val="clear" w:pos="8459"/>
              <w:tab w:val="right" w:pos="9026" w:leader="dot"/>
            </w:tabs>
            <w:rPr/>
          </w:pPr>
          <w:hyperlink w:anchor="__RefHeading___Toc1736144_388300464">
            <w:r>
              <w:rPr>
                <w:webHidden/>
                <w:rStyle w:val="IndexLink"/>
                <w:rtl w:val="true"/>
              </w:rPr>
              <w:t>منظور از حکومت در آینده</w:t>
            </w:r>
            <w:r>
              <w:rPr>
                <w:rStyle w:val="IndexLink"/>
                <w:rtl w:val="true"/>
              </w:rPr>
              <w:tab/>
            </w:r>
            <w:r>
              <w:rPr>
                <w:rStyle w:val="IndexLink"/>
              </w:rPr>
              <w:t>141</w:t>
            </w:r>
          </w:hyperlink>
        </w:p>
        <w:p>
          <w:pPr>
            <w:pStyle w:val="Contents3"/>
            <w:tabs>
              <w:tab w:val="clear" w:pos="8459"/>
              <w:tab w:val="right" w:pos="9026" w:leader="dot"/>
            </w:tabs>
            <w:rPr/>
          </w:pPr>
          <w:hyperlink w:anchor="__RefHeading___Toc1736146_388300464">
            <w:r>
              <w:rPr>
                <w:webHidden/>
                <w:rStyle w:val="IndexLink"/>
                <w:rtl w:val="true"/>
              </w:rPr>
              <w:t>ویژگی های حکومت در آینده</w:t>
            </w:r>
            <w:r>
              <w:rPr>
                <w:rStyle w:val="IndexLink"/>
                <w:rtl w:val="true"/>
              </w:rPr>
              <w:tab/>
            </w:r>
            <w:r>
              <w:rPr>
                <w:rStyle w:val="IndexLink"/>
              </w:rPr>
              <w:t>142</w:t>
            </w:r>
          </w:hyperlink>
        </w:p>
        <w:p>
          <w:pPr>
            <w:pStyle w:val="Contents4"/>
            <w:tabs>
              <w:tab w:val="clear" w:pos="8176"/>
              <w:tab w:val="right" w:pos="9026" w:leader="dot"/>
            </w:tabs>
            <w:rPr/>
          </w:pPr>
          <w:hyperlink w:anchor="__RefHeading___Toc1736148_388300464">
            <w:r>
              <w:rPr>
                <w:webHidden/>
                <w:rStyle w:val="IndexLink"/>
              </w:rPr>
              <w:t>1</w:t>
            </w:r>
            <w:r>
              <w:rPr>
                <w:rStyle w:val="IndexLink"/>
                <w:rtl w:val="true"/>
              </w:rPr>
              <w:t>.</w:t>
            </w:r>
            <w:r>
              <w:rPr>
                <w:rStyle w:val="IndexLink"/>
                <w:rtl w:val="true"/>
              </w:rPr>
              <w:t>حکومت کردن توسط صالحين</w:t>
            </w:r>
            <w:r>
              <w:rPr>
                <w:rStyle w:val="IndexLink"/>
                <w:rtl w:val="true"/>
              </w:rPr>
              <w:tab/>
            </w:r>
            <w:r>
              <w:rPr>
                <w:rStyle w:val="IndexLink"/>
              </w:rPr>
              <w:t>142</w:t>
            </w:r>
          </w:hyperlink>
        </w:p>
        <w:p>
          <w:pPr>
            <w:pStyle w:val="Contents4"/>
            <w:tabs>
              <w:tab w:val="clear" w:pos="8176"/>
              <w:tab w:val="right" w:pos="9026" w:leader="dot"/>
            </w:tabs>
            <w:rPr/>
          </w:pPr>
          <w:hyperlink w:anchor="__RefHeading___Toc1736150_388300464">
            <w:r>
              <w:rPr>
                <w:webHidden/>
                <w:rStyle w:val="IndexLink"/>
              </w:rPr>
              <w:t>2</w:t>
            </w:r>
            <w:r>
              <w:rPr>
                <w:rStyle w:val="IndexLink"/>
                <w:rtl w:val="true"/>
              </w:rPr>
              <w:t>.</w:t>
            </w:r>
            <w:r>
              <w:rPr>
                <w:rStyle w:val="IndexLink"/>
                <w:rtl w:val="true"/>
              </w:rPr>
              <w:t>ثابت شدن دین</w:t>
            </w:r>
            <w:r>
              <w:rPr>
                <w:rStyle w:val="IndexLink"/>
                <w:rtl w:val="true"/>
              </w:rPr>
              <w:tab/>
            </w:r>
            <w:r>
              <w:rPr>
                <w:rStyle w:val="IndexLink"/>
              </w:rPr>
              <w:t>142</w:t>
            </w:r>
          </w:hyperlink>
        </w:p>
        <w:p>
          <w:pPr>
            <w:pStyle w:val="Contents4"/>
            <w:tabs>
              <w:tab w:val="clear" w:pos="8176"/>
              <w:tab w:val="right" w:pos="9026" w:leader="dot"/>
            </w:tabs>
            <w:rPr/>
          </w:pPr>
          <w:hyperlink w:anchor="__RefHeading___Toc1736152_388300464">
            <w:r>
              <w:rPr>
                <w:webHidden/>
                <w:rStyle w:val="IndexLink"/>
              </w:rPr>
              <w:t>3</w:t>
            </w:r>
            <w:r>
              <w:rPr>
                <w:rStyle w:val="IndexLink"/>
                <w:rtl w:val="true"/>
              </w:rPr>
              <w:t>.</w:t>
            </w:r>
            <w:r>
              <w:rPr>
                <w:rStyle w:val="IndexLink"/>
                <w:rtl w:val="true"/>
              </w:rPr>
              <w:t>امن شدن جامعه</w:t>
            </w:r>
            <w:r>
              <w:rPr>
                <w:rStyle w:val="IndexLink"/>
                <w:rtl w:val="true"/>
              </w:rPr>
              <w:tab/>
            </w:r>
            <w:r>
              <w:rPr>
                <w:rStyle w:val="IndexLink"/>
              </w:rPr>
              <w:t>142</w:t>
            </w:r>
          </w:hyperlink>
        </w:p>
        <w:p>
          <w:pPr>
            <w:pStyle w:val="Contents3"/>
            <w:tabs>
              <w:tab w:val="clear" w:pos="8459"/>
              <w:tab w:val="right" w:pos="9026" w:leader="dot"/>
            </w:tabs>
            <w:rPr/>
          </w:pPr>
          <w:hyperlink w:anchor="__RefHeading___Toc1736154_388300464">
            <w:r>
              <w:rPr>
                <w:webHidden/>
                <w:rStyle w:val="IndexLink"/>
                <w:rtl w:val="true"/>
              </w:rPr>
              <w:t>امام زمان علیه السلام از منظر علمای اهل سنت</w:t>
            </w:r>
            <w:r>
              <w:rPr>
                <w:rStyle w:val="IndexLink"/>
                <w:rtl w:val="true"/>
              </w:rPr>
              <w:tab/>
            </w:r>
            <w:r>
              <w:rPr>
                <w:rStyle w:val="IndexLink"/>
              </w:rPr>
              <w:t>145</w:t>
            </w:r>
          </w:hyperlink>
        </w:p>
        <w:p>
          <w:pPr>
            <w:pStyle w:val="Contents3"/>
            <w:tabs>
              <w:tab w:val="clear" w:pos="8459"/>
              <w:tab w:val="right" w:pos="9026" w:leader="dot"/>
            </w:tabs>
            <w:rPr/>
          </w:pPr>
          <w:hyperlink w:anchor="__RefHeading___Toc1736156_388300464">
            <w:r>
              <w:rPr>
                <w:webHidden/>
                <w:rStyle w:val="IndexLink"/>
                <w:rtl w:val="true"/>
              </w:rPr>
              <w:t>هشدار به مردمان آخرالزمان</w:t>
            </w:r>
            <w:r>
              <w:rPr>
                <w:rStyle w:val="IndexLink"/>
                <w:rtl w:val="true"/>
              </w:rPr>
              <w:tab/>
            </w:r>
            <w:r>
              <w:rPr>
                <w:rStyle w:val="IndexLink"/>
              </w:rPr>
              <w:t>146</w:t>
            </w:r>
          </w:hyperlink>
        </w:p>
        <w:p>
          <w:pPr>
            <w:pStyle w:val="Contents3"/>
            <w:tabs>
              <w:tab w:val="clear" w:pos="8459"/>
              <w:tab w:val="right" w:pos="9026" w:leader="dot"/>
            </w:tabs>
            <w:rPr/>
          </w:pPr>
          <w:hyperlink w:anchor="__RefHeading___Toc1736158_388300464">
            <w:r>
              <w:rPr>
                <w:webHidden/>
                <w:rStyle w:val="IndexLink"/>
                <w:rtl w:val="true"/>
              </w:rPr>
              <w:t>تعریف از مردم زمان غیبت</w:t>
            </w:r>
            <w:r>
              <w:rPr>
                <w:rStyle w:val="IndexLink"/>
                <w:rtl w:val="true"/>
              </w:rPr>
              <w:tab/>
            </w:r>
            <w:r>
              <w:rPr>
                <w:rStyle w:val="IndexLink"/>
              </w:rPr>
              <w:t>147</w:t>
            </w:r>
          </w:hyperlink>
        </w:p>
        <w:p>
          <w:pPr>
            <w:pStyle w:val="Contents3"/>
            <w:tabs>
              <w:tab w:val="clear" w:pos="8459"/>
              <w:tab w:val="right" w:pos="9026" w:leader="dot"/>
            </w:tabs>
            <w:rPr/>
          </w:pPr>
          <w:hyperlink w:anchor="__RefHeading___Toc1736160_388300464">
            <w:r>
              <w:rPr>
                <w:webHidden/>
                <w:rStyle w:val="IndexLink"/>
                <w:rtl w:val="true"/>
              </w:rPr>
              <w:t>احساس حضور امام زمان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736162_388300464">
            <w:r>
              <w:rPr>
                <w:webHidden/>
                <w:rStyle w:val="IndexLink"/>
                <w:rtl w:val="true"/>
              </w:rPr>
              <w:t>آسیب های مهدویت</w:t>
            </w:r>
            <w:r>
              <w:rPr>
                <w:rStyle w:val="IndexLink"/>
                <w:rtl w:val="true"/>
              </w:rPr>
              <w:tab/>
            </w:r>
            <w:r>
              <w:rPr>
                <w:rStyle w:val="IndexLink"/>
              </w:rPr>
              <w:t>149</w:t>
            </w:r>
          </w:hyperlink>
        </w:p>
        <w:p>
          <w:pPr>
            <w:pStyle w:val="Contents4"/>
            <w:tabs>
              <w:tab w:val="clear" w:pos="8176"/>
              <w:tab w:val="right" w:pos="9026" w:leader="dot"/>
            </w:tabs>
            <w:rPr/>
          </w:pPr>
          <w:hyperlink w:anchor="__RefHeading___Toc1736164_388300464">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736166_388300464">
            <w:r>
              <w:rPr>
                <w:webHidden/>
                <w:rStyle w:val="IndexLink"/>
              </w:rPr>
              <w:t>1</w:t>
            </w:r>
            <w:r>
              <w:rPr>
                <w:rStyle w:val="IndexLink"/>
                <w:rtl w:val="true"/>
              </w:rPr>
              <w:t>.</w:t>
            </w:r>
            <w:r>
              <w:rPr>
                <w:rStyle w:val="IndexLink"/>
                <w:rtl w:val="true"/>
              </w:rPr>
              <w:t>توقيت</w:t>
            </w:r>
            <w:r>
              <w:rPr>
                <w:rStyle w:val="IndexLink"/>
                <w:rtl w:val="true"/>
              </w:rPr>
              <w:tab/>
            </w:r>
            <w:r>
              <w:rPr>
                <w:rStyle w:val="IndexLink"/>
              </w:rPr>
              <w:t>150</w:t>
            </w:r>
          </w:hyperlink>
        </w:p>
        <w:p>
          <w:pPr>
            <w:pStyle w:val="Contents4"/>
            <w:tabs>
              <w:tab w:val="clear" w:pos="8176"/>
              <w:tab w:val="right" w:pos="9026" w:leader="dot"/>
            </w:tabs>
            <w:rPr/>
          </w:pPr>
          <w:hyperlink w:anchor="__RefHeading___Toc1736168_388300464">
            <w:r>
              <w:rPr>
                <w:webHidden/>
                <w:rStyle w:val="IndexLink"/>
              </w:rPr>
              <w:t>2</w:t>
            </w:r>
            <w:r>
              <w:rPr>
                <w:rStyle w:val="IndexLink"/>
                <w:rtl w:val="true"/>
              </w:rPr>
              <w:t>.</w:t>
            </w:r>
            <w:r>
              <w:rPr>
                <w:rStyle w:val="IndexLink"/>
                <w:rtl w:val="true"/>
              </w:rPr>
              <w:t>تعجيل</w:t>
            </w:r>
            <w:r>
              <w:rPr>
                <w:rStyle w:val="IndexLink"/>
                <w:rtl w:val="true"/>
              </w:rPr>
              <w:tab/>
            </w:r>
            <w:r>
              <w:rPr>
                <w:rStyle w:val="IndexLink"/>
              </w:rPr>
              <w:t>150</w:t>
            </w:r>
          </w:hyperlink>
        </w:p>
        <w:p>
          <w:pPr>
            <w:pStyle w:val="Contents4"/>
            <w:tabs>
              <w:tab w:val="clear" w:pos="8176"/>
              <w:tab w:val="right" w:pos="9026" w:leader="dot"/>
            </w:tabs>
            <w:rPr/>
          </w:pPr>
          <w:hyperlink w:anchor="__RefHeading___Toc1736170_388300464">
            <w:r>
              <w:rPr>
                <w:webHidden/>
                <w:rStyle w:val="IndexLink"/>
              </w:rPr>
              <w:t>3</w:t>
            </w:r>
            <w:r>
              <w:rPr>
                <w:rStyle w:val="IndexLink"/>
                <w:rtl w:val="true"/>
              </w:rPr>
              <w:t>.</w:t>
            </w:r>
            <w:r>
              <w:rPr>
                <w:rStyle w:val="IndexLink"/>
                <w:rtl w:val="true"/>
              </w:rPr>
              <w:t>ادعای ملاقات</w:t>
            </w:r>
            <w:r>
              <w:rPr>
                <w:rStyle w:val="IndexLink"/>
                <w:rtl w:val="true"/>
              </w:rPr>
              <w:tab/>
            </w:r>
            <w:r>
              <w:rPr>
                <w:rStyle w:val="IndexLink"/>
              </w:rPr>
              <w:t>150</w:t>
            </w:r>
          </w:hyperlink>
        </w:p>
        <w:p>
          <w:pPr>
            <w:pStyle w:val="Contents4"/>
            <w:tabs>
              <w:tab w:val="clear" w:pos="8176"/>
              <w:tab w:val="right" w:pos="9026" w:leader="dot"/>
            </w:tabs>
            <w:rPr/>
          </w:pPr>
          <w:hyperlink w:anchor="__RefHeading___Toc1736172_388300464">
            <w:r>
              <w:rPr>
                <w:webHidden/>
                <w:rStyle w:val="IndexLink"/>
              </w:rPr>
              <w:t>4</w:t>
            </w:r>
            <w:r>
              <w:rPr>
                <w:rStyle w:val="IndexLink"/>
                <w:rtl w:val="true"/>
              </w:rPr>
              <w:t>.</w:t>
            </w:r>
            <w:r>
              <w:rPr>
                <w:rStyle w:val="IndexLink"/>
                <w:rtl w:val="true"/>
              </w:rPr>
              <w:t>تطبيق علائم ظهور</w:t>
            </w:r>
            <w:r>
              <w:rPr>
                <w:rStyle w:val="IndexLink"/>
                <w:rtl w:val="true"/>
              </w:rPr>
              <w:tab/>
            </w:r>
            <w:r>
              <w:rPr>
                <w:rStyle w:val="IndexLink"/>
              </w:rPr>
              <w:t>151</w:t>
            </w:r>
          </w:hyperlink>
        </w:p>
        <w:p>
          <w:pPr>
            <w:pStyle w:val="Contents4"/>
            <w:tabs>
              <w:tab w:val="clear" w:pos="8176"/>
              <w:tab w:val="right" w:pos="9026" w:leader="dot"/>
            </w:tabs>
            <w:rPr/>
          </w:pPr>
          <w:hyperlink w:anchor="__RefHeading___Toc1736174_388300464">
            <w:r>
              <w:rPr>
                <w:webHidden/>
                <w:rStyle w:val="IndexLink"/>
              </w:rPr>
              <w:t>5</w:t>
            </w:r>
            <w:r>
              <w:rPr>
                <w:rStyle w:val="IndexLink"/>
                <w:rtl w:val="true"/>
              </w:rPr>
              <w:t>.</w:t>
            </w:r>
            <w:r>
              <w:rPr>
                <w:rStyle w:val="IndexLink"/>
                <w:rtl w:val="true"/>
              </w:rPr>
              <w:t>نگاه يكسويه</w:t>
            </w:r>
            <w:r>
              <w:rPr>
                <w:rStyle w:val="IndexLink"/>
                <w:rtl w:val="true"/>
              </w:rPr>
              <w:tab/>
            </w:r>
            <w:r>
              <w:rPr>
                <w:rStyle w:val="IndexLink"/>
              </w:rPr>
              <w:t>151</w:t>
            </w:r>
          </w:hyperlink>
        </w:p>
        <w:p>
          <w:pPr>
            <w:pStyle w:val="Contents2"/>
            <w:tabs>
              <w:tab w:val="clear" w:pos="8743"/>
              <w:tab w:val="right" w:pos="9026" w:leader="dot"/>
            </w:tabs>
            <w:rPr/>
          </w:pPr>
          <w:hyperlink w:anchor="__RefHeading___Toc1736176_388300464">
            <w:r>
              <w:rPr>
                <w:webHidden/>
                <w:rStyle w:val="IndexLink"/>
                <w:rtl w:val="true"/>
              </w:rPr>
              <w:t>قدرت خداوند</w:t>
            </w:r>
            <w:r>
              <w:rPr>
                <w:rStyle w:val="IndexLink"/>
                <w:rtl w:val="true"/>
              </w:rPr>
              <w:tab/>
            </w:r>
            <w:r>
              <w:rPr>
                <w:rStyle w:val="IndexLink"/>
              </w:rPr>
              <w:t>153</w:t>
            </w:r>
          </w:hyperlink>
        </w:p>
        <w:p>
          <w:pPr>
            <w:pStyle w:val="Contents3"/>
            <w:tabs>
              <w:tab w:val="clear" w:pos="8459"/>
              <w:tab w:val="right" w:pos="9026" w:leader="dot"/>
            </w:tabs>
            <w:rPr/>
          </w:pPr>
          <w:hyperlink w:anchor="__RefHeading___Toc1736178_388300464">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736180_388300464">
            <w:r>
              <w:rPr>
                <w:webHidden/>
                <w:rStyle w:val="IndexLink"/>
                <w:rtl w:val="true"/>
              </w:rPr>
              <w:t>مقدمه</w:t>
            </w:r>
            <w:r>
              <w:rPr>
                <w:rStyle w:val="IndexLink"/>
                <w:rtl w:val="true"/>
              </w:rPr>
              <w:tab/>
            </w:r>
            <w:r>
              <w:rPr>
                <w:rStyle w:val="IndexLink"/>
              </w:rPr>
              <w:t>153</w:t>
            </w:r>
          </w:hyperlink>
        </w:p>
        <w:p>
          <w:pPr>
            <w:pStyle w:val="Contents3"/>
            <w:tabs>
              <w:tab w:val="clear" w:pos="8459"/>
              <w:tab w:val="right" w:pos="9026" w:leader="dot"/>
            </w:tabs>
            <w:rPr/>
          </w:pPr>
          <w:hyperlink w:anchor="__RefHeading___Toc1736182_388300464">
            <w:r>
              <w:rPr>
                <w:webHidden/>
                <w:rStyle w:val="IndexLink"/>
                <w:rtl w:val="true"/>
              </w:rPr>
              <w:t>دیدگاه ها درباره صفات خدا</w:t>
            </w:r>
            <w:r>
              <w:rPr>
                <w:rStyle w:val="IndexLink"/>
                <w:rtl w:val="true"/>
              </w:rPr>
              <w:tab/>
            </w:r>
            <w:r>
              <w:rPr>
                <w:rStyle w:val="IndexLink"/>
              </w:rPr>
              <w:t>154</w:t>
            </w:r>
          </w:hyperlink>
        </w:p>
        <w:p>
          <w:pPr>
            <w:pStyle w:val="Contents3"/>
            <w:tabs>
              <w:tab w:val="clear" w:pos="8459"/>
              <w:tab w:val="right" w:pos="9026" w:leader="dot"/>
            </w:tabs>
            <w:rPr/>
          </w:pPr>
          <w:hyperlink w:anchor="__RefHeading___Toc1736184_388300464">
            <w:r>
              <w:rPr>
                <w:webHidden/>
                <w:rStyle w:val="IndexLink"/>
                <w:rtl w:val="true"/>
              </w:rPr>
              <w:t>اوصاف خدا از منظر انسان</w:t>
            </w:r>
            <w:r>
              <w:rPr>
                <w:rStyle w:val="IndexLink"/>
                <w:rtl w:val="true"/>
              </w:rPr>
              <w:tab/>
            </w:r>
            <w:r>
              <w:rPr>
                <w:rStyle w:val="IndexLink"/>
              </w:rPr>
              <w:t>155</w:t>
            </w:r>
          </w:hyperlink>
        </w:p>
        <w:p>
          <w:pPr>
            <w:pStyle w:val="Contents3"/>
            <w:tabs>
              <w:tab w:val="clear" w:pos="8459"/>
              <w:tab w:val="right" w:pos="9026" w:leader="dot"/>
            </w:tabs>
            <w:rPr/>
          </w:pPr>
          <w:hyperlink w:anchor="__RefHeading___Toc1736186_388300464">
            <w:r>
              <w:rPr>
                <w:webHidden/>
                <w:rStyle w:val="IndexLink"/>
                <w:rtl w:val="true"/>
              </w:rPr>
              <w:t>آثار اعتقاد به قدرت خدا</w:t>
            </w:r>
            <w:r>
              <w:rPr>
                <w:rStyle w:val="IndexLink"/>
                <w:rtl w:val="true"/>
              </w:rPr>
              <w:tab/>
            </w:r>
            <w:r>
              <w:rPr>
                <w:rStyle w:val="IndexLink"/>
              </w:rPr>
              <w:t>156</w:t>
            </w:r>
          </w:hyperlink>
        </w:p>
        <w:p>
          <w:pPr>
            <w:pStyle w:val="Contents4"/>
            <w:tabs>
              <w:tab w:val="clear" w:pos="8176"/>
              <w:tab w:val="right" w:pos="9026" w:leader="dot"/>
            </w:tabs>
            <w:rPr/>
          </w:pPr>
          <w:hyperlink w:anchor="__RefHeading___Toc1736188_388300464">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736190_388300464">
            <w:r>
              <w:rPr>
                <w:webHidden/>
                <w:rStyle w:val="IndexLink"/>
              </w:rPr>
              <w:t>1</w:t>
            </w:r>
            <w:r>
              <w:rPr>
                <w:rStyle w:val="IndexLink"/>
                <w:rtl w:val="true"/>
              </w:rPr>
              <w:t>.</w:t>
            </w:r>
            <w:r>
              <w:rPr>
                <w:rStyle w:val="IndexLink"/>
                <w:rtl w:val="true"/>
              </w:rPr>
              <w:t>ترک غرور و تفاخر</w:t>
            </w:r>
            <w:r>
              <w:rPr>
                <w:rStyle w:val="IndexLink"/>
                <w:rtl w:val="true"/>
              </w:rPr>
              <w:tab/>
            </w:r>
            <w:r>
              <w:rPr>
                <w:rStyle w:val="IndexLink"/>
              </w:rPr>
              <w:t>157</w:t>
            </w:r>
          </w:hyperlink>
        </w:p>
        <w:p>
          <w:pPr>
            <w:pStyle w:val="Contents5"/>
            <w:tabs>
              <w:tab w:val="clear" w:pos="7892"/>
              <w:tab w:val="right" w:pos="9026" w:leader="dot"/>
            </w:tabs>
            <w:rPr/>
          </w:pPr>
          <w:hyperlink w:anchor="__RefHeading___Toc1736192_388300464">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736194_388300464">
            <w:r>
              <w:rPr>
                <w:webHidden/>
                <w:rStyle w:val="IndexLink"/>
                <w:rtl w:val="true"/>
              </w:rPr>
              <w:t>عاقبت غرور و منیت</w:t>
            </w:r>
            <w:r>
              <w:rPr>
                <w:rStyle w:val="IndexLink"/>
                <w:rtl w:val="true"/>
              </w:rPr>
              <w:tab/>
            </w:r>
            <w:r>
              <w:rPr>
                <w:rStyle w:val="IndexLink"/>
              </w:rPr>
              <w:t>157</w:t>
            </w:r>
          </w:hyperlink>
        </w:p>
        <w:p>
          <w:pPr>
            <w:pStyle w:val="Contents5"/>
            <w:tabs>
              <w:tab w:val="clear" w:pos="7892"/>
              <w:tab w:val="right" w:pos="9026" w:leader="dot"/>
            </w:tabs>
            <w:rPr/>
          </w:pPr>
          <w:hyperlink w:anchor="__RefHeading___Toc1736196_388300464">
            <w:r>
              <w:rPr>
                <w:webHidden/>
                <w:rStyle w:val="IndexLink"/>
                <w:rtl w:val="true"/>
              </w:rPr>
              <w:t>نتيجه غرور و اتکای به خود</w:t>
            </w:r>
            <w:r>
              <w:rPr>
                <w:rStyle w:val="IndexLink"/>
                <w:rtl w:val="true"/>
              </w:rPr>
              <w:tab/>
            </w:r>
            <w:r>
              <w:rPr>
                <w:rStyle w:val="IndexLink"/>
              </w:rPr>
              <w:t>160</w:t>
            </w:r>
          </w:hyperlink>
        </w:p>
        <w:p>
          <w:pPr>
            <w:pStyle w:val="Contents5"/>
            <w:tabs>
              <w:tab w:val="clear" w:pos="7892"/>
              <w:tab w:val="right" w:pos="9026" w:leader="dot"/>
            </w:tabs>
            <w:rPr/>
          </w:pPr>
          <w:hyperlink w:anchor="__RefHeading___Toc1736198_388300464">
            <w:r>
              <w:rPr>
                <w:webHidden/>
                <w:rStyle w:val="IndexLink"/>
                <w:rtl w:val="true"/>
              </w:rPr>
              <w:t>خاطره ای از استاد محمدتقی جعفری</w:t>
            </w:r>
            <w:r>
              <w:rPr>
                <w:rStyle w:val="IndexLink"/>
                <w:rtl w:val="true"/>
              </w:rPr>
              <w:tab/>
            </w:r>
            <w:r>
              <w:rPr>
                <w:rStyle w:val="IndexLink"/>
              </w:rPr>
              <w:t>160</w:t>
            </w:r>
          </w:hyperlink>
        </w:p>
        <w:p>
          <w:pPr>
            <w:pStyle w:val="Contents5"/>
            <w:tabs>
              <w:tab w:val="clear" w:pos="7892"/>
              <w:tab w:val="right" w:pos="9026" w:leader="dot"/>
            </w:tabs>
            <w:rPr/>
          </w:pPr>
          <w:hyperlink w:anchor="__RefHeading___Toc1736200_388300464">
            <w:r>
              <w:rPr>
                <w:webHidden/>
                <w:rStyle w:val="IndexLink"/>
                <w:rtl w:val="true"/>
              </w:rPr>
              <w:t>فراموش کردن اسم خودش</w:t>
            </w:r>
            <w:r>
              <w:rPr>
                <w:rStyle w:val="IndexLink"/>
                <w:rtl w:val="true"/>
              </w:rPr>
              <w:tab/>
            </w:r>
            <w:r>
              <w:rPr>
                <w:rStyle w:val="IndexLink"/>
              </w:rPr>
              <w:t>161</w:t>
            </w:r>
          </w:hyperlink>
        </w:p>
        <w:p>
          <w:pPr>
            <w:pStyle w:val="Contents4"/>
            <w:tabs>
              <w:tab w:val="clear" w:pos="8176"/>
              <w:tab w:val="right" w:pos="9026" w:leader="dot"/>
            </w:tabs>
            <w:rPr/>
          </w:pPr>
          <w:hyperlink w:anchor="__RefHeading___Toc1736202_388300464">
            <w:r>
              <w:rPr>
                <w:webHidden/>
                <w:rStyle w:val="IndexLink"/>
              </w:rPr>
              <w:t>2</w:t>
            </w:r>
            <w:r>
              <w:rPr>
                <w:rStyle w:val="IndexLink"/>
                <w:rtl w:val="true"/>
              </w:rPr>
              <w:t>.</w:t>
            </w:r>
            <w:r>
              <w:rPr>
                <w:rStyle w:val="IndexLink"/>
                <w:rtl w:val="true"/>
              </w:rPr>
              <w:t>قوی شدن توکل و اعتماد انسان به خدا</w:t>
            </w:r>
            <w:r>
              <w:rPr>
                <w:rStyle w:val="IndexLink"/>
                <w:rtl w:val="true"/>
              </w:rPr>
              <w:tab/>
            </w:r>
            <w:r>
              <w:rPr>
                <w:rStyle w:val="IndexLink"/>
              </w:rPr>
              <w:t>162</w:t>
            </w:r>
          </w:hyperlink>
        </w:p>
        <w:p>
          <w:pPr>
            <w:pStyle w:val="Contents5"/>
            <w:tabs>
              <w:tab w:val="clear" w:pos="7892"/>
              <w:tab w:val="right" w:pos="9026" w:leader="dot"/>
            </w:tabs>
            <w:rPr/>
          </w:pPr>
          <w:hyperlink w:anchor="__RefHeading___Toc1736204_388300464">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1736206_388300464">
            <w:r>
              <w:rPr>
                <w:webHidden/>
                <w:rStyle w:val="IndexLink"/>
                <w:rtl w:val="true"/>
              </w:rPr>
              <w:t>اثراعتماد کردن به خدا</w:t>
            </w:r>
            <w:r>
              <w:rPr>
                <w:rStyle w:val="IndexLink"/>
                <w:rtl w:val="true"/>
              </w:rPr>
              <w:tab/>
            </w:r>
            <w:r>
              <w:rPr>
                <w:rStyle w:val="IndexLink"/>
              </w:rPr>
              <w:t>162</w:t>
            </w:r>
          </w:hyperlink>
        </w:p>
        <w:p>
          <w:pPr>
            <w:pStyle w:val="Contents4"/>
            <w:tabs>
              <w:tab w:val="clear" w:pos="8176"/>
              <w:tab w:val="right" w:pos="9026" w:leader="dot"/>
            </w:tabs>
            <w:rPr/>
          </w:pPr>
          <w:hyperlink w:anchor="__RefHeading___Toc1736208_388300464">
            <w:r>
              <w:rPr>
                <w:webHidden/>
                <w:rStyle w:val="IndexLink"/>
              </w:rPr>
              <w:t>3</w:t>
            </w:r>
            <w:r>
              <w:rPr>
                <w:rStyle w:val="IndexLink"/>
                <w:rtl w:val="true"/>
              </w:rPr>
              <w:t>.</w:t>
            </w:r>
            <w:r>
              <w:rPr>
                <w:rStyle w:val="IndexLink"/>
                <w:rtl w:val="true"/>
              </w:rPr>
              <w:t>اعطاء قدرت از طرف خداوند</w:t>
            </w:r>
            <w:r>
              <w:rPr>
                <w:rStyle w:val="IndexLink"/>
                <w:rtl w:val="true"/>
              </w:rPr>
              <w:tab/>
            </w:r>
            <w:r>
              <w:rPr>
                <w:rStyle w:val="IndexLink"/>
              </w:rPr>
              <w:t>163</w:t>
            </w:r>
          </w:hyperlink>
        </w:p>
        <w:p>
          <w:pPr>
            <w:pStyle w:val="Contents5"/>
            <w:tabs>
              <w:tab w:val="clear" w:pos="7892"/>
              <w:tab w:val="right" w:pos="9026" w:leader="dot"/>
            </w:tabs>
            <w:rPr/>
          </w:pPr>
          <w:hyperlink w:anchor="__RefHeading___Toc1736210_388300464">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736212_388300464">
            <w:r>
              <w:rPr>
                <w:webHidden/>
                <w:rStyle w:val="IndexLink"/>
                <w:rtl w:val="true"/>
              </w:rPr>
              <w:t>آیت الله قاضی رحمه الله</w:t>
            </w:r>
            <w:r>
              <w:rPr>
                <w:rStyle w:val="IndexLink"/>
                <w:rtl w:val="true"/>
              </w:rPr>
              <w:tab/>
            </w:r>
            <w:r>
              <w:rPr>
                <w:rStyle w:val="IndexLink"/>
              </w:rPr>
              <w:t>164</w:t>
            </w:r>
          </w:hyperlink>
        </w:p>
        <w:p>
          <w:pPr>
            <w:pStyle w:val="Contents5"/>
            <w:tabs>
              <w:tab w:val="clear" w:pos="7892"/>
              <w:tab w:val="right" w:pos="9026" w:leader="dot"/>
            </w:tabs>
            <w:rPr/>
          </w:pPr>
          <w:hyperlink w:anchor="__RefHeading___Toc1736214_388300464">
            <w:r>
              <w:rPr>
                <w:webHidden/>
                <w:rStyle w:val="IndexLink"/>
                <w:rtl w:val="true"/>
              </w:rPr>
              <w:t>آیت الله بهاء الديني رحمه الله</w:t>
            </w:r>
            <w:r>
              <w:rPr>
                <w:rStyle w:val="IndexLink"/>
                <w:rtl w:val="true"/>
              </w:rPr>
              <w:tab/>
            </w:r>
            <w:r>
              <w:rPr>
                <w:rStyle w:val="IndexLink"/>
              </w:rPr>
              <w:t>164</w:t>
            </w:r>
          </w:hyperlink>
        </w:p>
        <w:p>
          <w:pPr>
            <w:pStyle w:val="Contents5"/>
            <w:tabs>
              <w:tab w:val="clear" w:pos="7892"/>
              <w:tab w:val="right" w:pos="9026" w:leader="dot"/>
            </w:tabs>
            <w:rPr/>
          </w:pPr>
          <w:hyperlink w:anchor="__RefHeading___Toc1736216_388300464">
            <w:r>
              <w:rPr>
                <w:webHidden/>
                <w:rStyle w:val="IndexLink"/>
                <w:rtl w:val="true"/>
              </w:rPr>
              <w:t>آیت الله خوانساری رحمه الله</w:t>
            </w:r>
            <w:r>
              <w:rPr>
                <w:rStyle w:val="IndexLink"/>
                <w:rtl w:val="true"/>
              </w:rPr>
              <w:tab/>
            </w:r>
            <w:r>
              <w:rPr>
                <w:rStyle w:val="IndexLink"/>
              </w:rPr>
              <w:t>165</w:t>
            </w:r>
          </w:hyperlink>
        </w:p>
        <w:p>
          <w:pPr>
            <w:pStyle w:val="Contents3"/>
            <w:tabs>
              <w:tab w:val="clear" w:pos="8459"/>
              <w:tab w:val="right" w:pos="9026" w:leader="dot"/>
            </w:tabs>
            <w:rPr/>
          </w:pPr>
          <w:hyperlink w:anchor="__RefHeading___Toc1736218_388300464">
            <w:r>
              <w:rPr>
                <w:webHidden/>
                <w:rStyle w:val="IndexLink"/>
                <w:rtl w:val="true"/>
              </w:rPr>
              <w:t>نتیجه</w:t>
            </w:r>
            <w:r>
              <w:rPr>
                <w:rStyle w:val="IndexLink"/>
                <w:rtl w:val="true"/>
              </w:rPr>
              <w:tab/>
            </w:r>
            <w:r>
              <w:rPr>
                <w:rStyle w:val="IndexLink"/>
              </w:rPr>
              <w:t>165</w:t>
            </w:r>
          </w:hyperlink>
        </w:p>
        <w:p>
          <w:pPr>
            <w:pStyle w:val="Contents2"/>
            <w:tabs>
              <w:tab w:val="clear" w:pos="8743"/>
              <w:tab w:val="right" w:pos="9026" w:leader="dot"/>
            </w:tabs>
            <w:rPr/>
          </w:pPr>
          <w:hyperlink w:anchor="__RefHeading___Toc1736220_388300464">
            <w:r>
              <w:rPr>
                <w:webHidden/>
                <w:rStyle w:val="IndexLink"/>
                <w:rtl w:val="true"/>
              </w:rPr>
              <w:t>عفاف</w:t>
            </w:r>
            <w:r>
              <w:rPr>
                <w:rStyle w:val="IndexLink"/>
                <w:rtl w:val="true"/>
              </w:rPr>
              <w:tab/>
            </w:r>
            <w:r>
              <w:rPr>
                <w:rStyle w:val="IndexLink"/>
              </w:rPr>
              <w:t>167</w:t>
            </w:r>
          </w:hyperlink>
        </w:p>
        <w:p>
          <w:pPr>
            <w:pStyle w:val="Contents3"/>
            <w:tabs>
              <w:tab w:val="clear" w:pos="8459"/>
              <w:tab w:val="right" w:pos="9026" w:leader="dot"/>
            </w:tabs>
            <w:rPr/>
          </w:pPr>
          <w:hyperlink w:anchor="__RefHeading___Toc1736222_388300464">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736224_388300464">
            <w:r>
              <w:rPr>
                <w:webHidden/>
                <w:rStyle w:val="IndexLink"/>
                <w:rtl w:val="true"/>
              </w:rPr>
              <w:t>مقدمه</w:t>
            </w:r>
            <w:r>
              <w:rPr>
                <w:rStyle w:val="IndexLink"/>
                <w:rtl w:val="true"/>
              </w:rPr>
              <w:tab/>
            </w:r>
            <w:r>
              <w:rPr>
                <w:rStyle w:val="IndexLink"/>
              </w:rPr>
              <w:t>168</w:t>
            </w:r>
          </w:hyperlink>
        </w:p>
        <w:p>
          <w:pPr>
            <w:pStyle w:val="Contents3"/>
            <w:tabs>
              <w:tab w:val="clear" w:pos="8459"/>
              <w:tab w:val="right" w:pos="9026" w:leader="dot"/>
            </w:tabs>
            <w:rPr/>
          </w:pPr>
          <w:hyperlink w:anchor="__RefHeading___Toc1736226_388300464">
            <w:r>
              <w:rPr>
                <w:webHidden/>
                <w:rStyle w:val="IndexLink"/>
                <w:rtl w:val="true"/>
              </w:rPr>
              <w:t>عفاف والدین در خانه</w:t>
            </w:r>
            <w:r>
              <w:rPr>
                <w:rStyle w:val="IndexLink"/>
                <w:rtl w:val="true"/>
              </w:rPr>
              <w:tab/>
            </w:r>
            <w:r>
              <w:rPr>
                <w:rStyle w:val="IndexLink"/>
              </w:rPr>
              <w:t>169</w:t>
            </w:r>
          </w:hyperlink>
        </w:p>
        <w:p>
          <w:pPr>
            <w:pStyle w:val="Contents3"/>
            <w:tabs>
              <w:tab w:val="clear" w:pos="8459"/>
              <w:tab w:val="right" w:pos="9026" w:leader="dot"/>
            </w:tabs>
            <w:rPr/>
          </w:pPr>
          <w:hyperlink w:anchor="__RefHeading___Toc1736228_388300464">
            <w:r>
              <w:rPr>
                <w:webHidden/>
                <w:rStyle w:val="IndexLink"/>
                <w:rtl w:val="true"/>
              </w:rPr>
              <w:t>اجازه گرفتن فرزندان</w:t>
            </w:r>
            <w:r>
              <w:rPr>
                <w:rStyle w:val="IndexLink"/>
                <w:rtl w:val="true"/>
              </w:rPr>
              <w:tab/>
            </w:r>
            <w:r>
              <w:rPr>
                <w:rStyle w:val="IndexLink"/>
              </w:rPr>
              <w:t>169</w:t>
            </w:r>
          </w:hyperlink>
        </w:p>
        <w:p>
          <w:pPr>
            <w:pStyle w:val="Contents3"/>
            <w:tabs>
              <w:tab w:val="clear" w:pos="8459"/>
              <w:tab w:val="right" w:pos="9026" w:leader="dot"/>
            </w:tabs>
            <w:rPr/>
          </w:pPr>
          <w:hyperlink w:anchor="__RefHeading___Toc1736230_388300464">
            <w:r>
              <w:rPr>
                <w:webHidden/>
                <w:rStyle w:val="IndexLink"/>
                <w:rtl w:val="true"/>
              </w:rPr>
              <w:t>حساسیت مرحوم شیخ عباس قمی روی فرزندش</w:t>
            </w:r>
            <w:r>
              <w:rPr>
                <w:rStyle w:val="IndexLink"/>
                <w:rtl w:val="true"/>
              </w:rPr>
              <w:tab/>
            </w:r>
            <w:r>
              <w:rPr>
                <w:rStyle w:val="IndexLink"/>
              </w:rPr>
              <w:t>172</w:t>
            </w:r>
          </w:hyperlink>
        </w:p>
        <w:p>
          <w:pPr>
            <w:pStyle w:val="Contents3"/>
            <w:tabs>
              <w:tab w:val="clear" w:pos="8459"/>
              <w:tab w:val="right" w:pos="9026" w:leader="dot"/>
            </w:tabs>
            <w:rPr/>
          </w:pPr>
          <w:hyperlink w:anchor="__RefHeading___Toc1736232_388300464">
            <w:r>
              <w:rPr>
                <w:webHidden/>
                <w:rStyle w:val="IndexLink"/>
                <w:rtl w:val="true"/>
              </w:rPr>
              <w:t>سفارش حضرت ابراهیم در حال احتضار</w:t>
            </w:r>
            <w:r>
              <w:rPr>
                <w:rStyle w:val="IndexLink"/>
                <w:rtl w:val="true"/>
              </w:rPr>
              <w:tab/>
            </w:r>
            <w:r>
              <w:rPr>
                <w:rStyle w:val="IndexLink"/>
              </w:rPr>
              <w:t>172</w:t>
            </w:r>
          </w:hyperlink>
        </w:p>
        <w:p>
          <w:pPr>
            <w:pStyle w:val="Contents3"/>
            <w:tabs>
              <w:tab w:val="clear" w:pos="8459"/>
              <w:tab w:val="right" w:pos="9026" w:leader="dot"/>
            </w:tabs>
            <w:rPr/>
          </w:pPr>
          <w:hyperlink w:anchor="__RefHeading___Toc1736234_388300464">
            <w:r>
              <w:rPr>
                <w:webHidden/>
                <w:rStyle w:val="IndexLink"/>
                <w:rtl w:val="true"/>
              </w:rPr>
              <w:t>دعای بندگان برگزیده خدا</w:t>
            </w:r>
            <w:r>
              <w:rPr>
                <w:rStyle w:val="IndexLink"/>
                <w:rtl w:val="true"/>
              </w:rPr>
              <w:tab/>
            </w:r>
            <w:r>
              <w:rPr>
                <w:rStyle w:val="IndexLink"/>
              </w:rPr>
              <w:t>173</w:t>
            </w:r>
          </w:hyperlink>
        </w:p>
        <w:p>
          <w:pPr>
            <w:pStyle w:val="Contents3"/>
            <w:tabs>
              <w:tab w:val="clear" w:pos="8459"/>
              <w:tab w:val="right" w:pos="9026" w:leader="dot"/>
            </w:tabs>
            <w:rPr/>
          </w:pPr>
          <w:hyperlink w:anchor="__RefHeading___Toc1736236_388300464">
            <w:r>
              <w:rPr>
                <w:webHidden/>
                <w:rStyle w:val="IndexLink"/>
                <w:rtl w:val="true"/>
              </w:rPr>
              <w:t>دعای آیت الله گلپایگانی رحمه الله برای فرزندش</w:t>
            </w:r>
            <w:r>
              <w:rPr>
                <w:rStyle w:val="IndexLink"/>
                <w:rtl w:val="true"/>
              </w:rPr>
              <w:tab/>
            </w:r>
            <w:r>
              <w:rPr>
                <w:rStyle w:val="IndexLink"/>
              </w:rPr>
              <w:t>173</w:t>
            </w:r>
          </w:hyperlink>
        </w:p>
        <w:p>
          <w:pPr>
            <w:pStyle w:val="Contents3"/>
            <w:tabs>
              <w:tab w:val="clear" w:pos="8459"/>
              <w:tab w:val="right" w:pos="9026" w:leader="dot"/>
            </w:tabs>
            <w:rPr/>
          </w:pPr>
          <w:hyperlink w:anchor="__RefHeading___Toc1736238_388300464">
            <w:r>
              <w:rPr>
                <w:webHidden/>
                <w:rStyle w:val="IndexLink"/>
                <w:rtl w:val="true"/>
              </w:rPr>
              <w:t>وصیت پدر مرحوم شیخ بهائی</w:t>
            </w:r>
            <w:r>
              <w:rPr>
                <w:rStyle w:val="IndexLink"/>
                <w:rtl w:val="true"/>
              </w:rPr>
              <w:tab/>
            </w:r>
            <w:r>
              <w:rPr>
                <w:rStyle w:val="IndexLink"/>
              </w:rPr>
              <w:t>174</w:t>
            </w:r>
          </w:hyperlink>
        </w:p>
        <w:p>
          <w:pPr>
            <w:pStyle w:val="Contents3"/>
            <w:tabs>
              <w:tab w:val="clear" w:pos="8459"/>
              <w:tab w:val="right" w:pos="9026" w:leader="dot"/>
            </w:tabs>
            <w:rPr/>
          </w:pPr>
          <w:hyperlink w:anchor="__RefHeading___Toc1736240_388300464">
            <w:r>
              <w:rPr>
                <w:webHidden/>
                <w:rStyle w:val="IndexLink"/>
                <w:rtl w:val="true"/>
              </w:rPr>
              <w:t>سفارش امام خمینی رحمه الله به فرزندش</w:t>
            </w:r>
            <w:r>
              <w:rPr>
                <w:rStyle w:val="IndexLink"/>
                <w:rtl w:val="true"/>
              </w:rPr>
              <w:tab/>
            </w:r>
            <w:r>
              <w:rPr>
                <w:rStyle w:val="IndexLink"/>
              </w:rPr>
              <w:t>175</w:t>
            </w:r>
          </w:hyperlink>
        </w:p>
        <w:p>
          <w:pPr>
            <w:pStyle w:val="Contents3"/>
            <w:tabs>
              <w:tab w:val="clear" w:pos="8459"/>
              <w:tab w:val="right" w:pos="9026" w:leader="dot"/>
            </w:tabs>
            <w:rPr/>
          </w:pPr>
          <w:hyperlink w:anchor="__RefHeading___Toc1736242_388300464">
            <w:r>
              <w:rPr>
                <w:webHidden/>
                <w:rStyle w:val="IndexLink"/>
                <w:rtl w:val="true"/>
              </w:rPr>
              <w:t>مصادیق دور شدن والدین از رحمت خدا</w:t>
            </w:r>
            <w:r>
              <w:rPr>
                <w:rStyle w:val="IndexLink"/>
                <w:rtl w:val="true"/>
              </w:rPr>
              <w:tab/>
            </w:r>
            <w:r>
              <w:rPr>
                <w:rStyle w:val="IndexLink"/>
              </w:rPr>
              <w:t>176</w:t>
            </w:r>
          </w:hyperlink>
        </w:p>
        <w:p>
          <w:pPr>
            <w:pStyle w:val="Contents4"/>
            <w:tabs>
              <w:tab w:val="clear" w:pos="8176"/>
              <w:tab w:val="right" w:pos="9026" w:leader="dot"/>
            </w:tabs>
            <w:rPr/>
          </w:pPr>
          <w:hyperlink w:anchor="__RefHeading___Toc1736244_388300464">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736246_388300464">
            <w:r>
              <w:rPr>
                <w:webHidden/>
                <w:rStyle w:val="IndexLink"/>
              </w:rPr>
              <w:t>1</w:t>
            </w:r>
            <w:r>
              <w:rPr>
                <w:rStyle w:val="IndexLink"/>
                <w:rtl w:val="true"/>
              </w:rPr>
              <w:t>.</w:t>
            </w:r>
            <w:r>
              <w:rPr>
                <w:rStyle w:val="IndexLink"/>
                <w:rtl w:val="true"/>
              </w:rPr>
              <w:t>ترک واجبات</w:t>
            </w:r>
            <w:r>
              <w:rPr>
                <w:rStyle w:val="IndexLink"/>
                <w:rtl w:val="true"/>
              </w:rPr>
              <w:tab/>
            </w:r>
            <w:r>
              <w:rPr>
                <w:rStyle w:val="IndexLink"/>
              </w:rPr>
              <w:t>176</w:t>
            </w:r>
          </w:hyperlink>
        </w:p>
        <w:p>
          <w:pPr>
            <w:pStyle w:val="Contents4"/>
            <w:tabs>
              <w:tab w:val="clear" w:pos="8176"/>
              <w:tab w:val="right" w:pos="9026" w:leader="dot"/>
            </w:tabs>
            <w:rPr/>
          </w:pPr>
          <w:hyperlink w:anchor="__RefHeading___Toc1736248_388300464">
            <w:r>
              <w:rPr>
                <w:webHidden/>
                <w:rStyle w:val="IndexLink"/>
              </w:rPr>
              <w:t>2</w:t>
            </w:r>
            <w:r>
              <w:rPr>
                <w:rStyle w:val="IndexLink"/>
                <w:rtl w:val="true"/>
              </w:rPr>
              <w:t>.</w:t>
            </w:r>
            <w:r>
              <w:rPr>
                <w:rStyle w:val="IndexLink"/>
                <w:rtl w:val="true"/>
              </w:rPr>
              <w:t>بها ندادن به ازدواج فرزندان</w:t>
            </w:r>
            <w:r>
              <w:rPr>
                <w:rStyle w:val="IndexLink"/>
                <w:rtl w:val="true"/>
              </w:rPr>
              <w:tab/>
            </w:r>
            <w:r>
              <w:rPr>
                <w:rStyle w:val="IndexLink"/>
              </w:rPr>
              <w:t>177</w:t>
            </w:r>
          </w:hyperlink>
        </w:p>
        <w:p>
          <w:pPr>
            <w:pStyle w:val="Contents5"/>
            <w:tabs>
              <w:tab w:val="clear" w:pos="7892"/>
              <w:tab w:val="right" w:pos="9026" w:leader="dot"/>
            </w:tabs>
            <w:rPr/>
          </w:pPr>
          <w:hyperlink w:anchor="__RefHeading___Toc1736250_388300464">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736252_388300464">
            <w:r>
              <w:rPr>
                <w:webHidden/>
                <w:rStyle w:val="IndexLink"/>
                <w:rtl w:val="true"/>
              </w:rPr>
              <w:t>بها دادن به ازدواج جوان ها</w:t>
            </w:r>
            <w:r>
              <w:rPr>
                <w:rStyle w:val="IndexLink"/>
                <w:rtl w:val="true"/>
              </w:rPr>
              <w:tab/>
            </w:r>
            <w:r>
              <w:rPr>
                <w:rStyle w:val="IndexLink"/>
              </w:rPr>
              <w:t>177</w:t>
            </w:r>
          </w:hyperlink>
        </w:p>
        <w:p>
          <w:pPr>
            <w:pStyle w:val="Contents4"/>
            <w:tabs>
              <w:tab w:val="clear" w:pos="8176"/>
              <w:tab w:val="right" w:pos="9026" w:leader="dot"/>
            </w:tabs>
            <w:rPr/>
          </w:pPr>
          <w:hyperlink w:anchor="__RefHeading___Toc1736254_388300464">
            <w:r>
              <w:rPr>
                <w:webHidden/>
                <w:rStyle w:val="IndexLink"/>
              </w:rPr>
              <w:t>3</w:t>
            </w:r>
            <w:r>
              <w:rPr>
                <w:rStyle w:val="IndexLink"/>
                <w:rtl w:val="true"/>
              </w:rPr>
              <w:t>.</w:t>
            </w:r>
            <w:r>
              <w:rPr>
                <w:rStyle w:val="IndexLink"/>
                <w:rtl w:val="true"/>
              </w:rPr>
              <w:t>تبعیض قائل شدن بین فرزندان</w:t>
            </w:r>
            <w:r>
              <w:rPr>
                <w:rStyle w:val="IndexLink"/>
                <w:rtl w:val="true"/>
              </w:rPr>
              <w:tab/>
            </w:r>
            <w:r>
              <w:rPr>
                <w:rStyle w:val="IndexLink"/>
              </w:rPr>
              <w:t>177</w:t>
            </w:r>
          </w:hyperlink>
        </w:p>
        <w:p>
          <w:pPr>
            <w:pStyle w:val="Contents5"/>
            <w:tabs>
              <w:tab w:val="clear" w:pos="7892"/>
              <w:tab w:val="right" w:pos="9026" w:leader="dot"/>
            </w:tabs>
            <w:rPr/>
          </w:pPr>
          <w:hyperlink w:anchor="__RefHeading___Toc1736256_388300464">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736258_388300464">
            <w:r>
              <w:rPr>
                <w:webHidden/>
                <w:rStyle w:val="IndexLink"/>
                <w:rtl w:val="true"/>
              </w:rPr>
              <w:t>داستان</w:t>
            </w:r>
            <w:r>
              <w:rPr>
                <w:rStyle w:val="IndexLink"/>
                <w:rtl w:val="true"/>
              </w:rPr>
              <w:tab/>
            </w:r>
            <w:r>
              <w:rPr>
                <w:rStyle w:val="IndexLink"/>
              </w:rPr>
              <w:t>178</w:t>
            </w:r>
          </w:hyperlink>
        </w:p>
        <w:p>
          <w:pPr>
            <w:pStyle w:val="Contents4"/>
            <w:tabs>
              <w:tab w:val="clear" w:pos="8176"/>
              <w:tab w:val="right" w:pos="9026" w:leader="dot"/>
            </w:tabs>
            <w:rPr/>
          </w:pPr>
          <w:hyperlink w:anchor="__RefHeading___Toc1736260_388300464">
            <w:r>
              <w:rPr>
                <w:webHidden/>
                <w:rStyle w:val="IndexLink"/>
              </w:rPr>
              <w:t>4</w:t>
            </w:r>
            <w:r>
              <w:rPr>
                <w:rStyle w:val="IndexLink"/>
                <w:rtl w:val="true"/>
              </w:rPr>
              <w:t>.</w:t>
            </w:r>
            <w:r>
              <w:rPr>
                <w:rStyle w:val="IndexLink"/>
                <w:rtl w:val="true"/>
              </w:rPr>
              <w:t>محروم کردن از ارث</w:t>
            </w:r>
            <w:r>
              <w:rPr>
                <w:rStyle w:val="IndexLink"/>
                <w:rtl w:val="true"/>
              </w:rPr>
              <w:tab/>
            </w:r>
            <w:r>
              <w:rPr>
                <w:rStyle w:val="IndexLink"/>
              </w:rPr>
              <w:t>178</w:t>
            </w:r>
          </w:hyperlink>
        </w:p>
        <w:p>
          <w:pPr>
            <w:pStyle w:val="Contents4"/>
            <w:tabs>
              <w:tab w:val="clear" w:pos="8176"/>
              <w:tab w:val="right" w:pos="9026" w:leader="dot"/>
            </w:tabs>
            <w:rPr/>
          </w:pPr>
          <w:hyperlink w:anchor="__RefHeading___Toc1736262_388300464">
            <w:r>
              <w:rPr>
                <w:webHidden/>
                <w:rStyle w:val="IndexLink"/>
              </w:rPr>
              <w:t>5</w:t>
            </w:r>
            <w:r>
              <w:rPr>
                <w:rStyle w:val="IndexLink"/>
                <w:rtl w:val="true"/>
              </w:rPr>
              <w:t>.</w:t>
            </w:r>
            <w:r>
              <w:rPr>
                <w:rStyle w:val="IndexLink"/>
                <w:rtl w:val="true"/>
              </w:rPr>
              <w:t>بدقولی کردن</w:t>
            </w:r>
            <w:r>
              <w:rPr>
                <w:rStyle w:val="IndexLink"/>
                <w:rtl w:val="true"/>
              </w:rPr>
              <w:tab/>
            </w:r>
            <w:r>
              <w:rPr>
                <w:rStyle w:val="IndexLink"/>
              </w:rPr>
              <w:t>178</w:t>
            </w:r>
          </w:hyperlink>
        </w:p>
        <w:p>
          <w:pPr>
            <w:pStyle w:val="Contents4"/>
            <w:tabs>
              <w:tab w:val="clear" w:pos="8176"/>
              <w:tab w:val="right" w:pos="9026" w:leader="dot"/>
            </w:tabs>
            <w:rPr/>
          </w:pPr>
          <w:hyperlink w:anchor="__RefHeading___Toc1736264_388300464">
            <w:r>
              <w:rPr>
                <w:webHidden/>
                <w:rStyle w:val="IndexLink"/>
              </w:rPr>
              <w:t>6</w:t>
            </w:r>
            <w:r>
              <w:rPr>
                <w:rStyle w:val="IndexLink"/>
                <w:rtl w:val="true"/>
              </w:rPr>
              <w:t>.</w:t>
            </w:r>
            <w:r>
              <w:rPr>
                <w:rStyle w:val="IndexLink"/>
                <w:rtl w:val="true"/>
              </w:rPr>
              <w:t>نفرین کردن</w:t>
            </w:r>
            <w:r>
              <w:rPr>
                <w:rStyle w:val="IndexLink"/>
                <w:rtl w:val="true"/>
              </w:rPr>
              <w:tab/>
            </w:r>
            <w:r>
              <w:rPr>
                <w:rStyle w:val="IndexLink"/>
              </w:rPr>
              <w:t>178</w:t>
            </w:r>
          </w:hyperlink>
        </w:p>
        <w:p>
          <w:pPr>
            <w:pStyle w:val="Contents4"/>
            <w:tabs>
              <w:tab w:val="clear" w:pos="8176"/>
              <w:tab w:val="right" w:pos="9026" w:leader="dot"/>
            </w:tabs>
            <w:rPr/>
          </w:pPr>
          <w:hyperlink w:anchor="__RefHeading___Toc1736266_388300464">
            <w:r>
              <w:rPr>
                <w:webHidden/>
                <w:rStyle w:val="IndexLink"/>
              </w:rPr>
              <w:t>7</w:t>
            </w:r>
            <w:r>
              <w:rPr>
                <w:rStyle w:val="IndexLink"/>
                <w:rtl w:val="true"/>
              </w:rPr>
              <w:t>.</w:t>
            </w:r>
            <w:r>
              <w:rPr>
                <w:rStyle w:val="IndexLink"/>
                <w:rtl w:val="true"/>
              </w:rPr>
              <w:t>مسئولیت گریزی</w:t>
            </w:r>
            <w:r>
              <w:rPr>
                <w:rStyle w:val="IndexLink"/>
                <w:rtl w:val="true"/>
              </w:rPr>
              <w:tab/>
            </w:r>
            <w:r>
              <w:rPr>
                <w:rStyle w:val="IndexLink"/>
              </w:rPr>
              <w:t>179</w:t>
            </w:r>
          </w:hyperlink>
        </w:p>
        <w:p>
          <w:pPr>
            <w:pStyle w:val="Contents4"/>
            <w:tabs>
              <w:tab w:val="clear" w:pos="8176"/>
              <w:tab w:val="right" w:pos="9026" w:leader="dot"/>
            </w:tabs>
            <w:rPr/>
          </w:pPr>
          <w:hyperlink w:anchor="__RefHeading___Toc1736268_388300464">
            <w:r>
              <w:rPr>
                <w:webHidden/>
                <w:rStyle w:val="IndexLink"/>
              </w:rPr>
              <w:t>8</w:t>
            </w:r>
            <w:r>
              <w:rPr>
                <w:rStyle w:val="IndexLink"/>
                <w:rtl w:val="true"/>
              </w:rPr>
              <w:t>.</w:t>
            </w:r>
            <w:r>
              <w:rPr>
                <w:rStyle w:val="IndexLink"/>
                <w:rtl w:val="true"/>
              </w:rPr>
              <w:t>نگه داشتن فرزندان در فقر</w:t>
            </w:r>
            <w:r>
              <w:rPr>
                <w:rStyle w:val="IndexLink"/>
                <w:rtl w:val="true"/>
              </w:rPr>
              <w:tab/>
            </w:r>
            <w:r>
              <w:rPr>
                <w:rStyle w:val="IndexLink"/>
              </w:rPr>
              <w:t>179</w:t>
            </w:r>
          </w:hyperlink>
        </w:p>
        <w:p>
          <w:pPr>
            <w:pStyle w:val="Contents5"/>
            <w:tabs>
              <w:tab w:val="clear" w:pos="7892"/>
              <w:tab w:val="right" w:pos="9026" w:leader="dot"/>
            </w:tabs>
            <w:rPr/>
          </w:pPr>
          <w:hyperlink w:anchor="__RefHeading___Toc1736270_388300464">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736272_388300464">
            <w:r>
              <w:rPr>
                <w:webHidden/>
                <w:rStyle w:val="IndexLink"/>
                <w:rtl w:val="true"/>
              </w:rPr>
              <w:t>داستان</w:t>
            </w:r>
            <w:r>
              <w:rPr>
                <w:rStyle w:val="IndexLink"/>
                <w:rtl w:val="true"/>
              </w:rPr>
              <w:tab/>
            </w:r>
            <w:r>
              <w:rPr>
                <w:rStyle w:val="IndexLink"/>
              </w:rPr>
              <w:t>179</w:t>
            </w:r>
          </w:hyperlink>
        </w:p>
        <w:p>
          <w:pPr>
            <w:pStyle w:val="Contents2"/>
            <w:tabs>
              <w:tab w:val="clear" w:pos="8743"/>
              <w:tab w:val="right" w:pos="9026" w:leader="dot"/>
            </w:tabs>
            <w:rPr/>
          </w:pPr>
          <w:hyperlink w:anchor="__RefHeading___Toc1736274_388300464">
            <w:r>
              <w:rPr>
                <w:webHidden/>
                <w:rStyle w:val="IndexLink"/>
                <w:rtl w:val="true"/>
              </w:rPr>
              <w:t>حجاب</w:t>
            </w:r>
            <w:r>
              <w:rPr>
                <w:rStyle w:val="IndexLink"/>
                <w:rtl w:val="true"/>
              </w:rPr>
              <w:tab/>
            </w:r>
            <w:r>
              <w:rPr>
                <w:rStyle w:val="IndexLink"/>
              </w:rPr>
              <w:t>181</w:t>
            </w:r>
          </w:hyperlink>
        </w:p>
        <w:p>
          <w:pPr>
            <w:pStyle w:val="Contents3"/>
            <w:tabs>
              <w:tab w:val="clear" w:pos="8459"/>
              <w:tab w:val="right" w:pos="9026" w:leader="dot"/>
            </w:tabs>
            <w:rPr/>
          </w:pPr>
          <w:hyperlink w:anchor="__RefHeading___Toc1736276_388300464">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736278_388300464">
            <w:r>
              <w:rPr>
                <w:webHidden/>
                <w:rStyle w:val="IndexLink"/>
                <w:rtl w:val="true"/>
              </w:rPr>
              <w:t>مقدمه</w:t>
            </w:r>
            <w:r>
              <w:rPr>
                <w:rStyle w:val="IndexLink"/>
                <w:rtl w:val="true"/>
              </w:rPr>
              <w:tab/>
            </w:r>
            <w:r>
              <w:rPr>
                <w:rStyle w:val="IndexLink"/>
              </w:rPr>
              <w:t>181</w:t>
            </w:r>
          </w:hyperlink>
        </w:p>
        <w:p>
          <w:pPr>
            <w:pStyle w:val="Contents3"/>
            <w:tabs>
              <w:tab w:val="clear" w:pos="8459"/>
              <w:tab w:val="right" w:pos="9026" w:leader="dot"/>
            </w:tabs>
            <w:rPr/>
          </w:pPr>
          <w:hyperlink w:anchor="__RefHeading___Toc1736280_388300464">
            <w:r>
              <w:rPr>
                <w:webHidden/>
                <w:rStyle w:val="IndexLink"/>
                <w:rtl w:val="true"/>
              </w:rPr>
              <w:t>پیام های آیه</w:t>
            </w:r>
            <w:r>
              <w:rPr>
                <w:rStyle w:val="IndexLink"/>
                <w:rtl w:val="true"/>
              </w:rPr>
              <w:tab/>
            </w:r>
            <w:r>
              <w:rPr>
                <w:rStyle w:val="IndexLink"/>
              </w:rPr>
              <w:t>183</w:t>
            </w:r>
          </w:hyperlink>
        </w:p>
        <w:p>
          <w:pPr>
            <w:pStyle w:val="Contents4"/>
            <w:tabs>
              <w:tab w:val="clear" w:pos="8176"/>
              <w:tab w:val="right" w:pos="9026" w:leader="dot"/>
            </w:tabs>
            <w:rPr/>
          </w:pPr>
          <w:hyperlink w:anchor="__RefHeading___Toc1736282_388300464">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736284_388300464">
            <w:r>
              <w:rPr>
                <w:webHidden/>
                <w:rStyle w:val="IndexLink"/>
              </w:rPr>
              <w:t>1</w:t>
            </w:r>
            <w:r>
              <w:rPr>
                <w:rStyle w:val="IndexLink"/>
                <w:rtl w:val="true"/>
              </w:rPr>
              <w:t>.</w:t>
            </w:r>
            <w:r>
              <w:rPr>
                <w:rStyle w:val="IndexLink"/>
                <w:rtl w:val="true"/>
              </w:rPr>
              <w:t>رعایت کردن حجاب</w:t>
            </w:r>
            <w:r>
              <w:rPr>
                <w:rStyle w:val="IndexLink"/>
                <w:rtl w:val="true"/>
              </w:rPr>
              <w:tab/>
            </w:r>
            <w:r>
              <w:rPr>
                <w:rStyle w:val="IndexLink"/>
              </w:rPr>
              <w:t>183</w:t>
            </w:r>
          </w:hyperlink>
        </w:p>
        <w:p>
          <w:pPr>
            <w:pStyle w:val="Contents5"/>
            <w:tabs>
              <w:tab w:val="clear" w:pos="7892"/>
              <w:tab w:val="right" w:pos="9026" w:leader="dot"/>
            </w:tabs>
            <w:rPr/>
          </w:pPr>
          <w:hyperlink w:anchor="__RefHeading___Toc1736286_388300464">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1736288_388300464">
            <w:r>
              <w:rPr>
                <w:webHidden/>
                <w:rStyle w:val="IndexLink"/>
                <w:rtl w:val="true"/>
              </w:rPr>
              <w:t>منشأ بدحجابی</w:t>
            </w:r>
            <w:r>
              <w:rPr>
                <w:rStyle w:val="IndexLink"/>
                <w:rtl w:val="true"/>
              </w:rPr>
              <w:tab/>
            </w:r>
            <w:r>
              <w:rPr>
                <w:rStyle w:val="IndexLink"/>
              </w:rPr>
              <w:t>185</w:t>
            </w:r>
          </w:hyperlink>
        </w:p>
        <w:p>
          <w:pPr>
            <w:pStyle w:val="Contents6"/>
            <w:tabs>
              <w:tab w:val="clear" w:pos="7609"/>
              <w:tab w:val="right" w:pos="9026" w:leader="dot"/>
            </w:tabs>
            <w:rPr/>
          </w:pPr>
          <w:hyperlink w:anchor="__RefHeading___Toc1736290_388300464">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1736292_388300464">
            <w:r>
              <w:rPr>
                <w:webHidden/>
                <w:rStyle w:val="IndexLink"/>
              </w:rPr>
              <w:t>1</w:t>
            </w:r>
            <w:r>
              <w:rPr>
                <w:rStyle w:val="IndexLink"/>
                <w:rtl w:val="true"/>
              </w:rPr>
              <w:t>.</w:t>
            </w:r>
            <w:r>
              <w:rPr>
                <w:rStyle w:val="IndexLink"/>
                <w:rtl w:val="true"/>
              </w:rPr>
              <w:t>فردی</w:t>
            </w:r>
            <w:r>
              <w:rPr>
                <w:rStyle w:val="IndexLink"/>
                <w:rtl w:val="true"/>
              </w:rPr>
              <w:tab/>
            </w:r>
            <w:r>
              <w:rPr>
                <w:rStyle w:val="IndexLink"/>
              </w:rPr>
              <w:t>186</w:t>
            </w:r>
          </w:hyperlink>
        </w:p>
        <w:p>
          <w:pPr>
            <w:pStyle w:val="Contents6"/>
            <w:tabs>
              <w:tab w:val="clear" w:pos="7609"/>
              <w:tab w:val="right" w:pos="9026" w:leader="dot"/>
            </w:tabs>
            <w:rPr/>
          </w:pPr>
          <w:hyperlink w:anchor="__RefHeading___Toc1736294_388300464">
            <w:r>
              <w:rPr>
                <w:webHidden/>
                <w:rStyle w:val="IndexLink"/>
              </w:rPr>
              <w:t>2</w:t>
            </w:r>
            <w:r>
              <w:rPr>
                <w:rStyle w:val="IndexLink"/>
                <w:rtl w:val="true"/>
              </w:rPr>
              <w:t>.</w:t>
            </w:r>
            <w:r>
              <w:rPr>
                <w:rStyle w:val="IndexLink"/>
                <w:rtl w:val="true"/>
              </w:rPr>
              <w:t>خانوادگی</w:t>
            </w:r>
            <w:r>
              <w:rPr>
                <w:rStyle w:val="IndexLink"/>
                <w:rtl w:val="true"/>
              </w:rPr>
              <w:tab/>
            </w:r>
            <w:r>
              <w:rPr>
                <w:rStyle w:val="IndexLink"/>
              </w:rPr>
              <w:t>186</w:t>
            </w:r>
          </w:hyperlink>
        </w:p>
        <w:p>
          <w:pPr>
            <w:pStyle w:val="Contents6"/>
            <w:tabs>
              <w:tab w:val="clear" w:pos="7609"/>
              <w:tab w:val="right" w:pos="9026" w:leader="dot"/>
            </w:tabs>
            <w:rPr/>
          </w:pPr>
          <w:hyperlink w:anchor="__RefHeading___Toc1736296_388300464">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1736298_388300464">
            <w:r>
              <w:rPr>
                <w:webHidden/>
                <w:rStyle w:val="IndexLink"/>
                <w:rtl w:val="true"/>
              </w:rPr>
              <w:t>سفارش به حجاب</w:t>
            </w:r>
            <w:r>
              <w:rPr>
                <w:rStyle w:val="IndexLink"/>
                <w:rtl w:val="true"/>
              </w:rPr>
              <w:tab/>
            </w:r>
            <w:r>
              <w:rPr>
                <w:rStyle w:val="IndexLink"/>
              </w:rPr>
              <w:t>186</w:t>
            </w:r>
          </w:hyperlink>
        </w:p>
        <w:p>
          <w:pPr>
            <w:pStyle w:val="Contents6"/>
            <w:tabs>
              <w:tab w:val="clear" w:pos="7609"/>
              <w:tab w:val="right" w:pos="9026" w:leader="dot"/>
            </w:tabs>
            <w:rPr/>
          </w:pPr>
          <w:hyperlink w:anchor="__RefHeading___Toc1736300_388300464">
            <w:r>
              <w:rPr>
                <w:webHidden/>
                <w:rStyle w:val="IndexLink"/>
                <w:rtl w:val="true"/>
              </w:rPr>
              <w:t>ترک کردن حق به خاطر حجاب</w:t>
            </w:r>
            <w:r>
              <w:rPr>
                <w:rStyle w:val="IndexLink"/>
                <w:rtl w:val="true"/>
              </w:rPr>
              <w:tab/>
            </w:r>
            <w:r>
              <w:rPr>
                <w:rStyle w:val="IndexLink"/>
              </w:rPr>
              <w:t>186</w:t>
            </w:r>
          </w:hyperlink>
        </w:p>
        <w:p>
          <w:pPr>
            <w:pStyle w:val="Contents6"/>
            <w:tabs>
              <w:tab w:val="clear" w:pos="7609"/>
              <w:tab w:val="right" w:pos="9026" w:leader="dot"/>
            </w:tabs>
            <w:rPr/>
          </w:pPr>
          <w:hyperlink w:anchor="__RefHeading___Toc1736302_388300464">
            <w:r>
              <w:rPr>
                <w:webHidden/>
                <w:rStyle w:val="IndexLink"/>
                <w:rtl w:val="true"/>
              </w:rPr>
              <w:t>اطاعت نکردن مرد از همسرش در پنج جا</w:t>
            </w:r>
            <w:r>
              <w:rPr>
                <w:rStyle w:val="IndexLink"/>
                <w:rtl w:val="true"/>
              </w:rPr>
              <w:tab/>
            </w:r>
            <w:r>
              <w:rPr>
                <w:rStyle w:val="IndexLink"/>
              </w:rPr>
              <w:t>187</w:t>
            </w:r>
          </w:hyperlink>
        </w:p>
        <w:p>
          <w:pPr>
            <w:pStyle w:val="Contents6"/>
            <w:tabs>
              <w:tab w:val="clear" w:pos="7609"/>
              <w:tab w:val="right" w:pos="9026" w:leader="dot"/>
            </w:tabs>
            <w:rPr/>
          </w:pPr>
          <w:hyperlink w:anchor="__RefHeading___Toc1736304_388300464">
            <w:r>
              <w:rPr>
                <w:webHidden/>
                <w:rStyle w:val="IndexLink"/>
              </w:rPr>
              <w:t>3</w:t>
            </w:r>
            <w:r>
              <w:rPr>
                <w:rStyle w:val="IndexLink"/>
                <w:rtl w:val="true"/>
              </w:rPr>
              <w:t>.</w:t>
            </w:r>
            <w:r>
              <w:rPr>
                <w:rStyle w:val="IndexLink"/>
                <w:rtl w:val="true"/>
              </w:rPr>
              <w:t>حكومت</w:t>
            </w:r>
            <w:r>
              <w:rPr>
                <w:rStyle w:val="IndexLink"/>
                <w:rtl w:val="true"/>
              </w:rPr>
              <w:tab/>
            </w:r>
            <w:r>
              <w:rPr>
                <w:rStyle w:val="IndexLink"/>
              </w:rPr>
              <w:t>187</w:t>
            </w:r>
          </w:hyperlink>
        </w:p>
        <w:p>
          <w:pPr>
            <w:pStyle w:val="Contents6"/>
            <w:tabs>
              <w:tab w:val="clear" w:pos="7609"/>
              <w:tab w:val="right" w:pos="9026" w:leader="dot"/>
            </w:tabs>
            <w:rPr/>
          </w:pPr>
          <w:hyperlink w:anchor="__RefHeading___Toc1736306_388300464">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1736308_388300464">
            <w:r>
              <w:rPr>
                <w:webHidden/>
                <w:rStyle w:val="IndexLink"/>
                <w:rtl w:val="true"/>
              </w:rPr>
              <w:t>تذکر دربارهء حجاب</w:t>
            </w:r>
            <w:r>
              <w:rPr>
                <w:rStyle w:val="IndexLink"/>
                <w:rtl w:val="true"/>
              </w:rPr>
              <w:tab/>
            </w:r>
            <w:r>
              <w:rPr>
                <w:rStyle w:val="IndexLink"/>
              </w:rPr>
              <w:t>187</w:t>
            </w:r>
          </w:hyperlink>
        </w:p>
        <w:p>
          <w:pPr>
            <w:pStyle w:val="Contents6"/>
            <w:tabs>
              <w:tab w:val="clear" w:pos="7609"/>
              <w:tab w:val="right" w:pos="9026" w:leader="dot"/>
            </w:tabs>
            <w:rPr/>
          </w:pPr>
          <w:hyperlink w:anchor="__RefHeading___Toc1736310_388300464">
            <w:r>
              <w:rPr>
                <w:webHidden/>
                <w:rStyle w:val="IndexLink"/>
                <w:rtl w:val="true"/>
              </w:rPr>
              <w:t>آیت الله بافقي رحمه الله</w:t>
            </w:r>
            <w:r>
              <w:rPr>
                <w:rStyle w:val="IndexLink"/>
                <w:rtl w:val="true"/>
              </w:rPr>
              <w:tab/>
            </w:r>
            <w:r>
              <w:rPr>
                <w:rStyle w:val="IndexLink"/>
              </w:rPr>
              <w:t>188</w:t>
            </w:r>
          </w:hyperlink>
        </w:p>
        <w:p>
          <w:pPr>
            <w:pStyle w:val="Contents6"/>
            <w:tabs>
              <w:tab w:val="clear" w:pos="7609"/>
              <w:tab w:val="right" w:pos="9026" w:leader="dot"/>
            </w:tabs>
            <w:rPr/>
          </w:pPr>
          <w:hyperlink w:anchor="__RefHeading___Toc1736312_388300464">
            <w:r>
              <w:rPr>
                <w:webHidden/>
                <w:rStyle w:val="IndexLink"/>
              </w:rPr>
              <w:t>4</w:t>
            </w:r>
            <w:r>
              <w:rPr>
                <w:rStyle w:val="IndexLink"/>
                <w:rtl w:val="true"/>
              </w:rPr>
              <w:t>.</w:t>
            </w:r>
            <w:r>
              <w:rPr>
                <w:rStyle w:val="IndexLink"/>
                <w:rtl w:val="true"/>
              </w:rPr>
              <w:t>رسانه</w:t>
            </w:r>
            <w:r>
              <w:rPr>
                <w:rStyle w:val="IndexLink"/>
                <w:rtl w:val="true"/>
              </w:rPr>
              <w:tab/>
            </w:r>
            <w:r>
              <w:rPr>
                <w:rStyle w:val="IndexLink"/>
              </w:rPr>
              <w:t>188</w:t>
            </w:r>
          </w:hyperlink>
        </w:p>
        <w:p>
          <w:pPr>
            <w:pStyle w:val="Contents6"/>
            <w:tabs>
              <w:tab w:val="clear" w:pos="7609"/>
              <w:tab w:val="right" w:pos="9026" w:leader="dot"/>
            </w:tabs>
            <w:rPr/>
          </w:pPr>
          <w:hyperlink w:anchor="__RefHeading___Toc1736314_388300464">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1736316_388300464">
            <w:r>
              <w:rPr>
                <w:webHidden/>
                <w:rStyle w:val="IndexLink"/>
                <w:rtl w:val="true"/>
              </w:rPr>
              <w:t>شوخی و دست دادن با نامحرم</w:t>
            </w:r>
            <w:r>
              <w:rPr>
                <w:rStyle w:val="IndexLink"/>
                <w:rtl w:val="true"/>
              </w:rPr>
              <w:tab/>
            </w:r>
            <w:r>
              <w:rPr>
                <w:rStyle w:val="IndexLink"/>
              </w:rPr>
              <w:t>188</w:t>
            </w:r>
          </w:hyperlink>
        </w:p>
        <w:p>
          <w:pPr>
            <w:pStyle w:val="Contents6"/>
            <w:tabs>
              <w:tab w:val="clear" w:pos="7609"/>
              <w:tab w:val="right" w:pos="9026" w:leader="dot"/>
            </w:tabs>
            <w:rPr/>
          </w:pPr>
          <w:hyperlink w:anchor="__RefHeading___Toc1736318_388300464">
            <w:r>
              <w:rPr>
                <w:webHidden/>
                <w:rStyle w:val="IndexLink"/>
                <w:rtl w:val="true"/>
              </w:rPr>
              <w:t>سفارش به درب جداگانه برای خانم ها</w:t>
            </w:r>
            <w:r>
              <w:rPr>
                <w:rStyle w:val="IndexLink"/>
                <w:rtl w:val="true"/>
              </w:rPr>
              <w:tab/>
            </w:r>
            <w:r>
              <w:rPr>
                <w:rStyle w:val="IndexLink"/>
              </w:rPr>
              <w:t>189</w:t>
            </w:r>
          </w:hyperlink>
        </w:p>
        <w:p>
          <w:pPr>
            <w:pStyle w:val="Contents6"/>
            <w:tabs>
              <w:tab w:val="clear" w:pos="7609"/>
              <w:tab w:val="right" w:pos="9026" w:leader="dot"/>
            </w:tabs>
            <w:rPr/>
          </w:pPr>
          <w:hyperlink w:anchor="__RefHeading___Toc1736320_388300464">
            <w:r>
              <w:rPr>
                <w:webHidden/>
                <w:rStyle w:val="IndexLink"/>
                <w:rtl w:val="true"/>
              </w:rPr>
              <w:t>سفارش پیامبر صلی الله علیه و آله و سلم به حجاب</w:t>
            </w:r>
            <w:r>
              <w:rPr>
                <w:rStyle w:val="IndexLink"/>
                <w:rtl w:val="true"/>
              </w:rPr>
              <w:tab/>
            </w:r>
            <w:r>
              <w:rPr>
                <w:rStyle w:val="IndexLink"/>
              </w:rPr>
              <w:t>189</w:t>
            </w:r>
          </w:hyperlink>
        </w:p>
        <w:p>
          <w:pPr>
            <w:pStyle w:val="Contents2"/>
            <w:tabs>
              <w:tab w:val="clear" w:pos="8743"/>
              <w:tab w:val="right" w:pos="9026" w:leader="dot"/>
            </w:tabs>
            <w:rPr/>
          </w:pPr>
          <w:hyperlink w:anchor="__RefHeading___Toc1736322_388300464">
            <w:r>
              <w:rPr>
                <w:webHidden/>
                <w:rStyle w:val="IndexLink"/>
                <w:rtl w:val="true"/>
              </w:rPr>
              <w:t xml:space="preserve">صله رحم </w:t>
            </w:r>
            <w:r>
              <w:rPr>
                <w:rStyle w:val="IndexLink"/>
                <w:rtl w:val="true"/>
              </w:rPr>
              <w:t>(</w:t>
            </w:r>
            <w:r>
              <w:rPr>
                <w:rStyle w:val="IndexLink"/>
              </w:rPr>
              <w:t>1</w:t>
            </w:r>
            <w:r>
              <w:rPr>
                <w:rStyle w:val="IndexLink"/>
                <w:rtl w:val="true"/>
              </w:rPr>
              <w:t>)</w:t>
              <w:tab/>
            </w:r>
            <w:r>
              <w:rPr>
                <w:rStyle w:val="IndexLink"/>
              </w:rPr>
              <w:t>191</w:t>
            </w:r>
          </w:hyperlink>
        </w:p>
        <w:p>
          <w:pPr>
            <w:pStyle w:val="Contents3"/>
            <w:tabs>
              <w:tab w:val="clear" w:pos="8459"/>
              <w:tab w:val="right" w:pos="9026" w:leader="dot"/>
            </w:tabs>
            <w:rPr/>
          </w:pPr>
          <w:hyperlink w:anchor="__RefHeading___Toc1736324_388300464">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736326_388300464">
            <w:r>
              <w:rPr>
                <w:webHidden/>
                <w:rStyle w:val="IndexLink"/>
                <w:rtl w:val="true"/>
              </w:rPr>
              <w:t>مقدمه</w:t>
            </w:r>
            <w:r>
              <w:rPr>
                <w:rStyle w:val="IndexLink"/>
                <w:rtl w:val="true"/>
              </w:rPr>
              <w:tab/>
            </w:r>
            <w:r>
              <w:rPr>
                <w:rStyle w:val="IndexLink"/>
              </w:rPr>
              <w:t>192</w:t>
            </w:r>
          </w:hyperlink>
        </w:p>
        <w:p>
          <w:pPr>
            <w:pStyle w:val="Contents3"/>
            <w:tabs>
              <w:tab w:val="clear" w:pos="8459"/>
              <w:tab w:val="right" w:pos="9026" w:leader="dot"/>
            </w:tabs>
            <w:rPr/>
          </w:pPr>
          <w:hyperlink w:anchor="__RefHeading___Toc1736328_388300464">
            <w:r>
              <w:rPr>
                <w:webHidden/>
                <w:rStyle w:val="IndexLink"/>
                <w:rtl w:val="true"/>
              </w:rPr>
              <w:t>هم نشینی امام رضا علیه السلام با غلامان</w:t>
            </w:r>
            <w:r>
              <w:rPr>
                <w:rStyle w:val="IndexLink"/>
                <w:rtl w:val="true"/>
              </w:rPr>
              <w:tab/>
            </w:r>
            <w:r>
              <w:rPr>
                <w:rStyle w:val="IndexLink"/>
              </w:rPr>
              <w:t>193</w:t>
            </w:r>
          </w:hyperlink>
        </w:p>
        <w:p>
          <w:pPr>
            <w:pStyle w:val="Contents3"/>
            <w:tabs>
              <w:tab w:val="clear" w:pos="8459"/>
              <w:tab w:val="right" w:pos="9026" w:leader="dot"/>
            </w:tabs>
            <w:rPr/>
          </w:pPr>
          <w:hyperlink w:anchor="__RefHeading___Toc1736330_388300464">
            <w:r>
              <w:rPr>
                <w:webHidden/>
                <w:rStyle w:val="IndexLink"/>
                <w:rtl w:val="true"/>
              </w:rPr>
              <w:t>صمیمیت در یازده خانه</w:t>
            </w:r>
            <w:r>
              <w:rPr>
                <w:rStyle w:val="IndexLink"/>
                <w:rtl w:val="true"/>
              </w:rPr>
              <w:tab/>
            </w:r>
            <w:r>
              <w:rPr>
                <w:rStyle w:val="IndexLink"/>
              </w:rPr>
              <w:t>193</w:t>
            </w:r>
          </w:hyperlink>
        </w:p>
        <w:p>
          <w:pPr>
            <w:pStyle w:val="Contents3"/>
            <w:tabs>
              <w:tab w:val="clear" w:pos="8459"/>
              <w:tab w:val="right" w:pos="9026" w:leader="dot"/>
            </w:tabs>
            <w:rPr/>
          </w:pPr>
          <w:hyperlink w:anchor="__RefHeading___Toc1736332_388300464">
            <w:r>
              <w:rPr>
                <w:webHidden/>
                <w:rStyle w:val="IndexLink"/>
                <w:rtl w:val="true"/>
              </w:rPr>
              <w:t>خاله به منزله مادر</w:t>
            </w:r>
            <w:r>
              <w:rPr>
                <w:rStyle w:val="IndexLink"/>
                <w:rtl w:val="true"/>
              </w:rPr>
              <w:tab/>
            </w:r>
            <w:r>
              <w:rPr>
                <w:rStyle w:val="IndexLink"/>
              </w:rPr>
              <w:t>194</w:t>
            </w:r>
          </w:hyperlink>
        </w:p>
        <w:p>
          <w:pPr>
            <w:pStyle w:val="Contents3"/>
            <w:tabs>
              <w:tab w:val="clear" w:pos="8459"/>
              <w:tab w:val="right" w:pos="9026" w:leader="dot"/>
            </w:tabs>
            <w:rPr/>
          </w:pPr>
          <w:hyperlink w:anchor="__RefHeading___Toc1736334_388300464">
            <w:r>
              <w:rPr>
                <w:webHidden/>
                <w:rStyle w:val="IndexLink"/>
                <w:rtl w:val="true"/>
              </w:rPr>
              <w:t>توصیه اسلام دربارهء فامیل</w:t>
            </w:r>
            <w:r>
              <w:rPr>
                <w:rStyle w:val="IndexLink"/>
                <w:rtl w:val="true"/>
              </w:rPr>
              <w:tab/>
            </w:r>
            <w:r>
              <w:rPr>
                <w:rStyle w:val="IndexLink"/>
              </w:rPr>
              <w:t>195</w:t>
            </w:r>
          </w:hyperlink>
        </w:p>
        <w:p>
          <w:pPr>
            <w:pStyle w:val="Contents4"/>
            <w:tabs>
              <w:tab w:val="clear" w:pos="8176"/>
              <w:tab w:val="right" w:pos="9026" w:leader="dot"/>
            </w:tabs>
            <w:rPr/>
          </w:pPr>
          <w:hyperlink w:anchor="__RefHeading___Toc1736336_388300464">
            <w:r>
              <w:rPr>
                <w:webHidden/>
                <w:rStyle w:val="IndexLink"/>
              </w:rPr>
              <w:t>1</w:t>
            </w:r>
            <w:r>
              <w:rPr>
                <w:rStyle w:val="IndexLink"/>
                <w:rtl w:val="true"/>
              </w:rPr>
              <w:t>.</w:t>
            </w:r>
            <w:r>
              <w:rPr>
                <w:rStyle w:val="IndexLink"/>
                <w:rtl w:val="true"/>
              </w:rPr>
              <w:t>کمک مالی</w:t>
            </w:r>
            <w:r>
              <w:rPr>
                <w:rStyle w:val="IndexLink"/>
                <w:rtl w:val="true"/>
              </w:rPr>
              <w:tab/>
            </w:r>
            <w:r>
              <w:rPr>
                <w:rStyle w:val="IndexLink"/>
              </w:rPr>
              <w:t>195</w:t>
            </w:r>
          </w:hyperlink>
        </w:p>
        <w:p>
          <w:pPr>
            <w:pStyle w:val="Contents5"/>
            <w:tabs>
              <w:tab w:val="clear" w:pos="7892"/>
              <w:tab w:val="right" w:pos="9026" w:leader="dot"/>
            </w:tabs>
            <w:rPr/>
          </w:pPr>
          <w:hyperlink w:anchor="__RefHeading___Toc1736338_388300464">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736340_388300464">
            <w:r>
              <w:rPr>
                <w:webHidden/>
                <w:rStyle w:val="IndexLink"/>
                <w:rtl w:val="true"/>
              </w:rPr>
              <w:t>ثواب صله رحم</w:t>
            </w:r>
            <w:r>
              <w:rPr>
                <w:rStyle w:val="IndexLink"/>
                <w:rtl w:val="true"/>
              </w:rPr>
              <w:tab/>
            </w:r>
            <w:r>
              <w:rPr>
                <w:rStyle w:val="IndexLink"/>
              </w:rPr>
              <w:t>195</w:t>
            </w:r>
          </w:hyperlink>
        </w:p>
        <w:p>
          <w:pPr>
            <w:pStyle w:val="Contents5"/>
            <w:tabs>
              <w:tab w:val="clear" w:pos="7892"/>
              <w:tab w:val="right" w:pos="9026" w:leader="dot"/>
            </w:tabs>
            <w:rPr/>
          </w:pPr>
          <w:hyperlink w:anchor="__RefHeading___Toc1736342_388300464">
            <w:r>
              <w:rPr>
                <w:webHidden/>
                <w:rStyle w:val="IndexLink"/>
                <w:rtl w:val="true"/>
              </w:rPr>
              <w:t>صله رحم در روایات</w:t>
            </w:r>
            <w:r>
              <w:rPr>
                <w:rStyle w:val="IndexLink"/>
                <w:rtl w:val="true"/>
              </w:rPr>
              <w:tab/>
            </w:r>
            <w:r>
              <w:rPr>
                <w:rStyle w:val="IndexLink"/>
              </w:rPr>
              <w:t>196</w:t>
            </w:r>
          </w:hyperlink>
        </w:p>
        <w:p>
          <w:pPr>
            <w:pStyle w:val="Contents5"/>
            <w:tabs>
              <w:tab w:val="clear" w:pos="7892"/>
              <w:tab w:val="right" w:pos="9026" w:leader="dot"/>
            </w:tabs>
            <w:rPr/>
          </w:pPr>
          <w:hyperlink w:anchor="__RefHeading___Toc1736344_388300464">
            <w:r>
              <w:rPr>
                <w:webHidden/>
                <w:rStyle w:val="IndexLink"/>
                <w:rtl w:val="true"/>
              </w:rPr>
              <w:t>امام صادق علیه السلام و صلهء رحم</w:t>
            </w:r>
            <w:r>
              <w:rPr>
                <w:rStyle w:val="IndexLink"/>
                <w:rtl w:val="true"/>
              </w:rPr>
              <w:tab/>
            </w:r>
            <w:r>
              <w:rPr>
                <w:rStyle w:val="IndexLink"/>
              </w:rPr>
              <w:t>197</w:t>
            </w:r>
          </w:hyperlink>
        </w:p>
        <w:p>
          <w:pPr>
            <w:pStyle w:val="Contents5"/>
            <w:tabs>
              <w:tab w:val="clear" w:pos="7892"/>
              <w:tab w:val="right" w:pos="9026" w:leader="dot"/>
            </w:tabs>
            <w:rPr/>
          </w:pPr>
          <w:hyperlink w:anchor="__RefHeading___Toc1736346_388300464">
            <w:r>
              <w:rPr>
                <w:webHidden/>
                <w:rStyle w:val="IndexLink"/>
                <w:rtl w:val="true"/>
              </w:rPr>
              <w:t>دور شدن قاطع رحم از رحمت خدا</w:t>
            </w:r>
            <w:r>
              <w:rPr>
                <w:rStyle w:val="IndexLink"/>
                <w:rtl w:val="true"/>
              </w:rPr>
              <w:tab/>
            </w:r>
            <w:r>
              <w:rPr>
                <w:rStyle w:val="IndexLink"/>
              </w:rPr>
              <w:t>198</w:t>
            </w:r>
          </w:hyperlink>
        </w:p>
        <w:p>
          <w:pPr>
            <w:pStyle w:val="Contents5"/>
            <w:tabs>
              <w:tab w:val="clear" w:pos="7892"/>
              <w:tab w:val="right" w:pos="9026" w:leader="dot"/>
            </w:tabs>
            <w:rPr/>
          </w:pPr>
          <w:hyperlink w:anchor="__RefHeading___Toc1736348_388300464">
            <w:r>
              <w:rPr>
                <w:webHidden/>
                <w:rStyle w:val="IndexLink"/>
                <w:rtl w:val="true"/>
              </w:rPr>
              <w:t>عفو و گذشت امام صادق علیه السلام</w:t>
            </w:r>
            <w:r>
              <w:rPr>
                <w:rStyle w:val="IndexLink"/>
                <w:rtl w:val="true"/>
              </w:rPr>
              <w:tab/>
            </w:r>
            <w:r>
              <w:rPr>
                <w:rStyle w:val="IndexLink"/>
              </w:rPr>
              <w:t>200</w:t>
            </w:r>
          </w:hyperlink>
        </w:p>
        <w:p>
          <w:pPr>
            <w:pStyle w:val="Contents5"/>
            <w:tabs>
              <w:tab w:val="clear" w:pos="7892"/>
              <w:tab w:val="right" w:pos="9026" w:leader="dot"/>
            </w:tabs>
            <w:rPr/>
          </w:pPr>
          <w:hyperlink w:anchor="__RefHeading___Toc1736350_388300464">
            <w:r>
              <w:rPr>
                <w:webHidden/>
                <w:rStyle w:val="IndexLink"/>
                <w:rtl w:val="true"/>
              </w:rPr>
              <w:t>حفاظ پل صراط</w:t>
            </w:r>
            <w:r>
              <w:rPr>
                <w:rStyle w:val="IndexLink"/>
                <w:rtl w:val="true"/>
              </w:rPr>
              <w:tab/>
            </w:r>
            <w:r>
              <w:rPr>
                <w:rStyle w:val="IndexLink"/>
              </w:rPr>
              <w:t>200</w:t>
            </w:r>
          </w:hyperlink>
        </w:p>
        <w:p>
          <w:pPr>
            <w:pStyle w:val="Contents5"/>
            <w:tabs>
              <w:tab w:val="clear" w:pos="7892"/>
              <w:tab w:val="right" w:pos="9026" w:leader="dot"/>
            </w:tabs>
            <w:rPr/>
          </w:pPr>
          <w:hyperlink w:anchor="__RefHeading___Toc1736352_388300464">
            <w:r>
              <w:rPr>
                <w:webHidden/>
                <w:rStyle w:val="IndexLink"/>
                <w:rtl w:val="true"/>
              </w:rPr>
              <w:t>آثار صلهء رحم</w:t>
            </w:r>
            <w:r>
              <w:rPr>
                <w:rStyle w:val="IndexLink"/>
                <w:rtl w:val="true"/>
              </w:rPr>
              <w:tab/>
            </w:r>
            <w:r>
              <w:rPr>
                <w:rStyle w:val="IndexLink"/>
              </w:rPr>
              <w:t>201</w:t>
            </w:r>
          </w:hyperlink>
        </w:p>
        <w:p>
          <w:pPr>
            <w:pStyle w:val="Contents2"/>
            <w:tabs>
              <w:tab w:val="clear" w:pos="8743"/>
              <w:tab w:val="right" w:pos="9026" w:leader="dot"/>
            </w:tabs>
            <w:rPr/>
          </w:pPr>
          <w:hyperlink w:anchor="__RefHeading___Toc1736354_388300464">
            <w:r>
              <w:rPr>
                <w:webHidden/>
                <w:rStyle w:val="IndexLink"/>
                <w:rtl w:val="true"/>
              </w:rPr>
              <w:t xml:space="preserve">صله رحم </w:t>
            </w:r>
            <w:r>
              <w:rPr>
                <w:rStyle w:val="IndexLink"/>
                <w:rtl w:val="true"/>
              </w:rPr>
              <w:t>(</w:t>
            </w:r>
            <w:r>
              <w:rPr>
                <w:rStyle w:val="IndexLink"/>
              </w:rPr>
              <w:t>2</w:t>
            </w:r>
            <w:r>
              <w:rPr>
                <w:rStyle w:val="IndexLink"/>
                <w:rtl w:val="true"/>
              </w:rPr>
              <w:t>)</w:t>
              <w:tab/>
            </w:r>
            <w:r>
              <w:rPr>
                <w:rStyle w:val="IndexLink"/>
              </w:rPr>
              <w:t>203</w:t>
            </w:r>
          </w:hyperlink>
        </w:p>
        <w:p>
          <w:pPr>
            <w:pStyle w:val="Contents3"/>
            <w:tabs>
              <w:tab w:val="clear" w:pos="8459"/>
              <w:tab w:val="right" w:pos="9026" w:leader="dot"/>
            </w:tabs>
            <w:rPr/>
          </w:pPr>
          <w:hyperlink w:anchor="__RefHeading___Toc1736356_388300464">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736358_388300464">
            <w:r>
              <w:rPr>
                <w:webHidden/>
                <w:rStyle w:val="IndexLink"/>
                <w:rtl w:val="true"/>
              </w:rPr>
              <w:t>مقدمه</w:t>
            </w:r>
            <w:r>
              <w:rPr>
                <w:rStyle w:val="IndexLink"/>
                <w:rtl w:val="true"/>
              </w:rPr>
              <w:tab/>
            </w:r>
            <w:r>
              <w:rPr>
                <w:rStyle w:val="IndexLink"/>
              </w:rPr>
              <w:t>204</w:t>
            </w:r>
          </w:hyperlink>
        </w:p>
        <w:p>
          <w:pPr>
            <w:pStyle w:val="Contents3"/>
            <w:tabs>
              <w:tab w:val="clear" w:pos="8459"/>
              <w:tab w:val="right" w:pos="9026" w:leader="dot"/>
            </w:tabs>
            <w:rPr/>
          </w:pPr>
          <w:hyperlink w:anchor="__RefHeading___Toc1736360_388300464">
            <w:r>
              <w:rPr>
                <w:webHidden/>
                <w:rStyle w:val="IndexLink"/>
                <w:rtl w:val="true"/>
              </w:rPr>
              <w:t>اجر به جا آوردن صلهء رحم</w:t>
            </w:r>
            <w:r>
              <w:rPr>
                <w:rStyle w:val="IndexLink"/>
                <w:rtl w:val="true"/>
              </w:rPr>
              <w:tab/>
            </w:r>
            <w:r>
              <w:rPr>
                <w:rStyle w:val="IndexLink"/>
              </w:rPr>
              <w:t>204</w:t>
            </w:r>
          </w:hyperlink>
        </w:p>
        <w:p>
          <w:pPr>
            <w:pStyle w:val="Contents3"/>
            <w:tabs>
              <w:tab w:val="clear" w:pos="8459"/>
              <w:tab w:val="right" w:pos="9026" w:leader="dot"/>
            </w:tabs>
            <w:rPr/>
          </w:pPr>
          <w:hyperlink w:anchor="__RefHeading___Toc1736362_388300464">
            <w:r>
              <w:rPr>
                <w:webHidden/>
                <w:rStyle w:val="IndexLink"/>
                <w:rtl w:val="true"/>
              </w:rPr>
              <w:t>معنای صله رحم</w:t>
            </w:r>
            <w:r>
              <w:rPr>
                <w:rStyle w:val="IndexLink"/>
                <w:rtl w:val="true"/>
              </w:rPr>
              <w:tab/>
            </w:r>
            <w:r>
              <w:rPr>
                <w:rStyle w:val="IndexLink"/>
              </w:rPr>
              <w:t>205</w:t>
            </w:r>
          </w:hyperlink>
        </w:p>
        <w:p>
          <w:pPr>
            <w:pStyle w:val="Contents3"/>
            <w:tabs>
              <w:tab w:val="clear" w:pos="8459"/>
              <w:tab w:val="right" w:pos="9026" w:leader="dot"/>
            </w:tabs>
            <w:rPr/>
          </w:pPr>
          <w:hyperlink w:anchor="__RefHeading___Toc1736364_388300464">
            <w:r>
              <w:rPr>
                <w:webHidden/>
                <w:rStyle w:val="IndexLink"/>
                <w:rtl w:val="true"/>
              </w:rPr>
              <w:t>شیوه های صله رحم</w:t>
            </w:r>
            <w:r>
              <w:rPr>
                <w:rStyle w:val="IndexLink"/>
                <w:rtl w:val="true"/>
              </w:rPr>
              <w:tab/>
            </w:r>
            <w:r>
              <w:rPr>
                <w:rStyle w:val="IndexLink"/>
              </w:rPr>
              <w:t>205</w:t>
            </w:r>
          </w:hyperlink>
        </w:p>
        <w:p>
          <w:pPr>
            <w:pStyle w:val="Contents3"/>
            <w:tabs>
              <w:tab w:val="clear" w:pos="8459"/>
              <w:tab w:val="right" w:pos="9026" w:leader="dot"/>
            </w:tabs>
            <w:rPr/>
          </w:pPr>
          <w:hyperlink w:anchor="__RefHeading___Toc1736366_388300464">
            <w:r>
              <w:rPr>
                <w:webHidden/>
                <w:rStyle w:val="IndexLink"/>
                <w:rtl w:val="true"/>
              </w:rPr>
              <w:t>قطع ارتباط کردن با بعضی از رحم</w:t>
            </w:r>
            <w:r>
              <w:rPr>
                <w:rStyle w:val="IndexLink"/>
                <w:rtl w:val="true"/>
              </w:rPr>
              <w:tab/>
            </w:r>
            <w:r>
              <w:rPr>
                <w:rStyle w:val="IndexLink"/>
              </w:rPr>
              <w:t>206</w:t>
            </w:r>
          </w:hyperlink>
        </w:p>
        <w:p>
          <w:pPr>
            <w:pStyle w:val="Contents3"/>
            <w:tabs>
              <w:tab w:val="clear" w:pos="8459"/>
              <w:tab w:val="right" w:pos="9026" w:leader="dot"/>
            </w:tabs>
            <w:rPr/>
          </w:pPr>
          <w:hyperlink w:anchor="__RefHeading___Toc1736368_388300464">
            <w:r>
              <w:rPr>
                <w:webHidden/>
                <w:rStyle w:val="IndexLink"/>
                <w:rtl w:val="true"/>
              </w:rPr>
              <w:t>منع کردن از ارتباط با دایی</w:t>
            </w:r>
            <w:r>
              <w:rPr>
                <w:rStyle w:val="IndexLink"/>
                <w:rtl w:val="true"/>
              </w:rPr>
              <w:tab/>
            </w:r>
            <w:r>
              <w:rPr>
                <w:rStyle w:val="IndexLink"/>
              </w:rPr>
              <w:t>206</w:t>
            </w:r>
          </w:hyperlink>
        </w:p>
        <w:p>
          <w:pPr>
            <w:pStyle w:val="Contents3"/>
            <w:tabs>
              <w:tab w:val="clear" w:pos="8459"/>
              <w:tab w:val="right" w:pos="9026" w:leader="dot"/>
            </w:tabs>
            <w:rPr/>
          </w:pPr>
          <w:hyperlink w:anchor="__RefHeading___Toc1736370_388300464">
            <w:r>
              <w:rPr>
                <w:webHidden/>
                <w:rStyle w:val="IndexLink"/>
                <w:rtl w:val="true"/>
              </w:rPr>
              <w:t>امام رضا علیه السلام و برادرش زید</w:t>
            </w:r>
            <w:r>
              <w:rPr>
                <w:rStyle w:val="IndexLink"/>
                <w:rtl w:val="true"/>
              </w:rPr>
              <w:tab/>
            </w:r>
            <w:r>
              <w:rPr>
                <w:rStyle w:val="IndexLink"/>
              </w:rPr>
              <w:t>206</w:t>
            </w:r>
          </w:hyperlink>
        </w:p>
        <w:p>
          <w:pPr>
            <w:pStyle w:val="Contents3"/>
            <w:tabs>
              <w:tab w:val="clear" w:pos="8459"/>
              <w:tab w:val="right" w:pos="9026" w:leader="dot"/>
            </w:tabs>
            <w:rPr/>
          </w:pPr>
          <w:hyperlink w:anchor="__RefHeading___Toc1736372_388300464">
            <w:r>
              <w:rPr>
                <w:webHidden/>
                <w:rStyle w:val="IndexLink"/>
                <w:rtl w:val="true"/>
              </w:rPr>
              <w:t>عقوبت سریع خیانت به رحم و فامیل</w:t>
            </w:r>
            <w:r>
              <w:rPr>
                <w:rStyle w:val="IndexLink"/>
                <w:rtl w:val="true"/>
              </w:rPr>
              <w:tab/>
            </w:r>
            <w:r>
              <w:rPr>
                <w:rStyle w:val="IndexLink"/>
              </w:rPr>
              <w:t>207</w:t>
            </w:r>
          </w:hyperlink>
        </w:p>
        <w:p>
          <w:pPr>
            <w:pStyle w:val="Contents3"/>
            <w:tabs>
              <w:tab w:val="clear" w:pos="8459"/>
              <w:tab w:val="right" w:pos="9026" w:leader="dot"/>
            </w:tabs>
            <w:rPr/>
          </w:pPr>
          <w:hyperlink w:anchor="__RefHeading___Toc1736374_388300464">
            <w:r>
              <w:rPr>
                <w:webHidden/>
                <w:rStyle w:val="IndexLink"/>
                <w:rtl w:val="true"/>
              </w:rPr>
              <w:t>خیانت کردن به پسر عمو</w:t>
            </w:r>
            <w:r>
              <w:rPr>
                <w:rStyle w:val="IndexLink"/>
                <w:rtl w:val="true"/>
              </w:rPr>
              <w:tab/>
            </w:r>
            <w:r>
              <w:rPr>
                <w:rStyle w:val="IndexLink"/>
              </w:rPr>
              <w:t>208</w:t>
            </w:r>
          </w:hyperlink>
        </w:p>
        <w:p>
          <w:pPr>
            <w:pStyle w:val="Contents3"/>
            <w:tabs>
              <w:tab w:val="clear" w:pos="8459"/>
              <w:tab w:val="right" w:pos="9026" w:leader="dot"/>
            </w:tabs>
            <w:rPr/>
          </w:pPr>
          <w:hyperlink w:anchor="__RefHeading___Toc1736376_388300464">
            <w:r>
              <w:rPr>
                <w:webHidden/>
                <w:rStyle w:val="IndexLink"/>
                <w:rtl w:val="true"/>
              </w:rPr>
              <w:t>خیانت کردن به عمو</w:t>
            </w:r>
            <w:r>
              <w:rPr>
                <w:rStyle w:val="IndexLink"/>
                <w:rtl w:val="true"/>
              </w:rPr>
              <w:tab/>
            </w:r>
            <w:r>
              <w:rPr>
                <w:rStyle w:val="IndexLink"/>
              </w:rPr>
              <w:t>208</w:t>
            </w:r>
          </w:hyperlink>
        </w:p>
        <w:p>
          <w:pPr>
            <w:pStyle w:val="Contents3"/>
            <w:tabs>
              <w:tab w:val="clear" w:pos="8459"/>
              <w:tab w:val="right" w:pos="9026" w:leader="dot"/>
            </w:tabs>
            <w:rPr/>
          </w:pPr>
          <w:hyperlink w:anchor="__RefHeading___Toc1736378_388300464">
            <w:r>
              <w:rPr>
                <w:webHidden/>
                <w:rStyle w:val="IndexLink"/>
                <w:rtl w:val="true"/>
              </w:rPr>
              <w:t>سفارش به سلام کردن</w:t>
            </w:r>
            <w:r>
              <w:rPr>
                <w:rStyle w:val="IndexLink"/>
                <w:rtl w:val="true"/>
              </w:rPr>
              <w:tab/>
            </w:r>
            <w:r>
              <w:rPr>
                <w:rStyle w:val="IndexLink"/>
              </w:rPr>
              <w:t>209</w:t>
            </w:r>
          </w:hyperlink>
        </w:p>
        <w:p>
          <w:pPr>
            <w:pStyle w:val="Contents3"/>
            <w:tabs>
              <w:tab w:val="clear" w:pos="8459"/>
              <w:tab w:val="right" w:pos="9026" w:leader="dot"/>
            </w:tabs>
            <w:rPr/>
          </w:pPr>
          <w:hyperlink w:anchor="__RefHeading___Toc1736380_388300464">
            <w:r>
              <w:rPr>
                <w:webHidden/>
                <w:rStyle w:val="IndexLink"/>
                <w:rtl w:val="true"/>
              </w:rPr>
              <w:t>اهمیت سلام کردن</w:t>
            </w:r>
            <w:r>
              <w:rPr>
                <w:rStyle w:val="IndexLink"/>
                <w:rtl w:val="true"/>
              </w:rPr>
              <w:tab/>
            </w:r>
            <w:r>
              <w:rPr>
                <w:rStyle w:val="IndexLink"/>
              </w:rPr>
              <w:t>210</w:t>
            </w:r>
          </w:hyperlink>
        </w:p>
        <w:p>
          <w:pPr>
            <w:pStyle w:val="Contents3"/>
            <w:tabs>
              <w:tab w:val="clear" w:pos="8459"/>
              <w:tab w:val="right" w:pos="9026" w:leader="dot"/>
            </w:tabs>
            <w:rPr/>
          </w:pPr>
          <w:hyperlink w:anchor="__RefHeading___Toc1736382_388300464">
            <w:r>
              <w:rPr>
                <w:webHidden/>
                <w:rStyle w:val="IndexLink"/>
                <w:rtl w:val="true"/>
              </w:rPr>
              <w:t>حقوق مؤمن بر مؤمن</w:t>
            </w:r>
            <w:r>
              <w:rPr>
                <w:rStyle w:val="IndexLink"/>
                <w:rtl w:val="true"/>
              </w:rPr>
              <w:tab/>
            </w:r>
            <w:r>
              <w:rPr>
                <w:rStyle w:val="IndexLink"/>
              </w:rPr>
              <w:t>213</w:t>
            </w:r>
          </w:hyperlink>
        </w:p>
        <w:p>
          <w:pPr>
            <w:pStyle w:val="Contents2"/>
            <w:tabs>
              <w:tab w:val="clear" w:pos="8743"/>
              <w:tab w:val="right" w:pos="9026" w:leader="dot"/>
            </w:tabs>
            <w:rPr/>
          </w:pPr>
          <w:hyperlink w:anchor="__RefHeading___Toc1736384_388300464">
            <w:r>
              <w:rPr>
                <w:webHidden/>
                <w:rStyle w:val="IndexLink"/>
                <w:rtl w:val="true"/>
              </w:rPr>
              <w:t>وظایف مردم در مقابل پیامبر صلی الله علیه و آله و سلم و رهبران الهی</w:t>
            </w:r>
            <w:r>
              <w:rPr>
                <w:rStyle w:val="IndexLink"/>
                <w:rtl w:val="true"/>
              </w:rPr>
              <w:tab/>
            </w:r>
            <w:r>
              <w:rPr>
                <w:rStyle w:val="IndexLink"/>
              </w:rPr>
              <w:t>215</w:t>
            </w:r>
          </w:hyperlink>
        </w:p>
        <w:p>
          <w:pPr>
            <w:pStyle w:val="Contents3"/>
            <w:tabs>
              <w:tab w:val="clear" w:pos="8459"/>
              <w:tab w:val="right" w:pos="9026" w:leader="dot"/>
            </w:tabs>
            <w:rPr/>
          </w:pPr>
          <w:hyperlink w:anchor="__RefHeading___Toc1736386_388300464">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736388_388300464">
            <w:r>
              <w:rPr>
                <w:webHidden/>
                <w:rStyle w:val="IndexLink"/>
                <w:rtl w:val="true"/>
              </w:rPr>
              <w:t>مقدمه</w:t>
            </w:r>
            <w:r>
              <w:rPr>
                <w:rStyle w:val="IndexLink"/>
                <w:rtl w:val="true"/>
              </w:rPr>
              <w:tab/>
            </w:r>
            <w:r>
              <w:rPr>
                <w:rStyle w:val="IndexLink"/>
              </w:rPr>
              <w:t>215</w:t>
            </w:r>
          </w:hyperlink>
        </w:p>
        <w:p>
          <w:pPr>
            <w:pStyle w:val="Contents3"/>
            <w:tabs>
              <w:tab w:val="clear" w:pos="8459"/>
              <w:tab w:val="right" w:pos="9026" w:leader="dot"/>
            </w:tabs>
            <w:rPr/>
          </w:pPr>
          <w:hyperlink w:anchor="__RefHeading___Toc1736390_388300464">
            <w:r>
              <w:rPr>
                <w:webHidden/>
                <w:rStyle w:val="IndexLink"/>
                <w:rtl w:val="true"/>
              </w:rPr>
              <w:t>حنظلهء غسیل الملائکه</w:t>
            </w:r>
            <w:r>
              <w:rPr>
                <w:rStyle w:val="IndexLink"/>
                <w:rtl w:val="true"/>
              </w:rPr>
              <w:tab/>
            </w:r>
            <w:r>
              <w:rPr>
                <w:rStyle w:val="IndexLink"/>
              </w:rPr>
              <w:t>217</w:t>
            </w:r>
          </w:hyperlink>
        </w:p>
        <w:p>
          <w:pPr>
            <w:pStyle w:val="Contents3"/>
            <w:tabs>
              <w:tab w:val="clear" w:pos="8459"/>
              <w:tab w:val="right" w:pos="9026" w:leader="dot"/>
            </w:tabs>
            <w:rPr/>
          </w:pPr>
          <w:hyperlink w:anchor="__RefHeading___Toc1736392_388300464">
            <w:r>
              <w:rPr>
                <w:webHidden/>
                <w:rStyle w:val="IndexLink"/>
                <w:rtl w:val="true"/>
              </w:rPr>
              <w:t>اطاعت نکردن عبدالله بن أبي</w:t>
            </w:r>
            <w:r>
              <w:rPr>
                <w:rStyle w:val="IndexLink"/>
                <w:rtl w:val="true"/>
              </w:rPr>
              <w:tab/>
            </w:r>
            <w:r>
              <w:rPr>
                <w:rStyle w:val="IndexLink"/>
              </w:rPr>
              <w:t>218</w:t>
            </w:r>
          </w:hyperlink>
        </w:p>
        <w:p>
          <w:pPr>
            <w:pStyle w:val="Contents3"/>
            <w:tabs>
              <w:tab w:val="clear" w:pos="8459"/>
              <w:tab w:val="right" w:pos="9026" w:leader="dot"/>
            </w:tabs>
            <w:rPr/>
          </w:pPr>
          <w:hyperlink w:anchor="__RefHeading___Toc1736394_388300464">
            <w:r>
              <w:rPr>
                <w:webHidden/>
                <w:rStyle w:val="IndexLink"/>
                <w:rtl w:val="true"/>
              </w:rPr>
              <w:t>برخورد پیامبر با متخلفان</w:t>
            </w:r>
            <w:r>
              <w:rPr>
                <w:rStyle w:val="IndexLink"/>
                <w:rtl w:val="true"/>
              </w:rPr>
              <w:tab/>
            </w:r>
            <w:r>
              <w:rPr>
                <w:rStyle w:val="IndexLink"/>
              </w:rPr>
              <w:t>219</w:t>
            </w:r>
          </w:hyperlink>
        </w:p>
        <w:p>
          <w:pPr>
            <w:pStyle w:val="Contents3"/>
            <w:tabs>
              <w:tab w:val="clear" w:pos="8459"/>
              <w:tab w:val="right" w:pos="9026" w:leader="dot"/>
            </w:tabs>
            <w:rPr/>
          </w:pPr>
          <w:hyperlink w:anchor="__RefHeading___Toc1736396_388300464">
            <w:r>
              <w:rPr>
                <w:webHidden/>
                <w:rStyle w:val="IndexLink"/>
                <w:rtl w:val="true"/>
              </w:rPr>
              <w:t>اطاعت کردن از معصومین علیهم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1736398_388300464">
            <w:r>
              <w:rPr>
                <w:webHidden/>
                <w:rStyle w:val="IndexLink"/>
                <w:rtl w:val="true"/>
              </w:rPr>
              <w:t>شکوه کردن خدا از تخلف</w:t>
            </w:r>
            <w:r>
              <w:rPr>
                <w:rStyle w:val="IndexLink"/>
                <w:rtl w:val="true"/>
              </w:rPr>
              <w:tab/>
            </w:r>
            <w:r>
              <w:rPr>
                <w:rStyle w:val="IndexLink"/>
              </w:rPr>
              <w:t>221</w:t>
            </w:r>
          </w:hyperlink>
        </w:p>
        <w:p>
          <w:pPr>
            <w:pStyle w:val="Contents3"/>
            <w:tabs>
              <w:tab w:val="clear" w:pos="8459"/>
              <w:tab w:val="right" w:pos="9026" w:leader="dot"/>
            </w:tabs>
            <w:rPr/>
          </w:pPr>
          <w:hyperlink w:anchor="__RefHeading___Toc1736400_388300464">
            <w:r>
              <w:rPr>
                <w:webHidden/>
                <w:rStyle w:val="IndexLink"/>
                <w:rtl w:val="true"/>
              </w:rPr>
              <w:t>اجر تبعیت از پیامبر صلی الله علیه و آله و سلم</w:t>
            </w:r>
            <w:r>
              <w:rPr>
                <w:rStyle w:val="IndexLink"/>
                <w:rtl w:val="true"/>
              </w:rPr>
              <w:tab/>
            </w:r>
            <w:r>
              <w:rPr>
                <w:rStyle w:val="IndexLink"/>
              </w:rPr>
              <w:t>223</w:t>
            </w:r>
          </w:hyperlink>
        </w:p>
        <w:p>
          <w:pPr>
            <w:pStyle w:val="Contents3"/>
            <w:tabs>
              <w:tab w:val="clear" w:pos="8459"/>
              <w:tab w:val="right" w:pos="9026" w:leader="dot"/>
            </w:tabs>
            <w:rPr/>
          </w:pPr>
          <w:hyperlink w:anchor="__RefHeading___Toc1736402_388300464">
            <w:r>
              <w:rPr>
                <w:webHidden/>
                <w:rStyle w:val="IndexLink"/>
                <w:rtl w:val="true"/>
              </w:rPr>
              <w:t>تبعیت مردم از امام خمینی قدس سره</w:t>
            </w:r>
            <w:r>
              <w:rPr>
                <w:rStyle w:val="IndexLink"/>
                <w:rtl w:val="true"/>
              </w:rPr>
              <w:tab/>
            </w:r>
            <w:r>
              <w:rPr>
                <w:rStyle w:val="IndexLink"/>
              </w:rPr>
              <w:t>225</w:t>
            </w:r>
          </w:hyperlink>
        </w:p>
        <w:p>
          <w:pPr>
            <w:pStyle w:val="Contents3"/>
            <w:tabs>
              <w:tab w:val="clear" w:pos="8459"/>
              <w:tab w:val="right" w:pos="9026" w:leader="dot"/>
            </w:tabs>
            <w:rPr/>
          </w:pPr>
          <w:hyperlink w:anchor="__RefHeading___Toc1736404_388300464">
            <w:r>
              <w:rPr>
                <w:webHidden/>
                <w:rStyle w:val="IndexLink"/>
                <w:rtl w:val="true"/>
              </w:rPr>
              <w:t>حقوق متقابل مردم و رهبری</w:t>
            </w:r>
            <w:r>
              <w:rPr>
                <w:rStyle w:val="IndexLink"/>
                <w:rtl w:val="true"/>
              </w:rPr>
              <w:tab/>
            </w:r>
            <w:r>
              <w:rPr>
                <w:rStyle w:val="IndexLink"/>
              </w:rPr>
              <w:t>226</w:t>
            </w:r>
          </w:hyperlink>
        </w:p>
        <w:p>
          <w:pPr>
            <w:pStyle w:val="Contents2"/>
            <w:tabs>
              <w:tab w:val="clear" w:pos="8743"/>
              <w:tab w:val="right" w:pos="9026" w:leader="dot"/>
            </w:tabs>
            <w:rPr/>
          </w:pPr>
          <w:hyperlink w:anchor="__RefHeading___Toc1736406_388300464">
            <w:r>
              <w:rPr>
                <w:webHidden/>
                <w:rStyle w:val="IndexLink"/>
                <w:rtl w:val="true"/>
              </w:rPr>
              <w:t>وظایف مردم در مقابل پیامبر صلی الله علیه و آله و سلم</w:t>
            </w:r>
            <w:r>
              <w:rPr>
                <w:rStyle w:val="IndexLink"/>
                <w:rtl w:val="true"/>
              </w:rPr>
              <w:tab/>
            </w:r>
            <w:r>
              <w:rPr>
                <w:rStyle w:val="IndexLink"/>
              </w:rPr>
              <w:t>229</w:t>
            </w:r>
          </w:hyperlink>
        </w:p>
        <w:p>
          <w:pPr>
            <w:pStyle w:val="Contents3"/>
            <w:tabs>
              <w:tab w:val="clear" w:pos="8459"/>
              <w:tab w:val="right" w:pos="9026" w:leader="dot"/>
            </w:tabs>
            <w:rPr/>
          </w:pPr>
          <w:hyperlink w:anchor="__RefHeading___Toc1736408_388300464">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1736410_388300464">
            <w:r>
              <w:rPr>
                <w:webHidden/>
                <w:rStyle w:val="IndexLink"/>
                <w:rtl w:val="true"/>
              </w:rPr>
              <w:t>مقدمه</w:t>
            </w:r>
            <w:r>
              <w:rPr>
                <w:rStyle w:val="IndexLink"/>
                <w:rtl w:val="true"/>
              </w:rPr>
              <w:tab/>
            </w:r>
            <w:r>
              <w:rPr>
                <w:rStyle w:val="IndexLink"/>
              </w:rPr>
              <w:t>229</w:t>
            </w:r>
          </w:hyperlink>
        </w:p>
        <w:p>
          <w:pPr>
            <w:pStyle w:val="Contents3"/>
            <w:tabs>
              <w:tab w:val="clear" w:pos="8459"/>
              <w:tab w:val="right" w:pos="9026" w:leader="dot"/>
            </w:tabs>
            <w:rPr/>
          </w:pPr>
          <w:hyperlink w:anchor="__RefHeading___Toc1736412_388300464">
            <w:r>
              <w:rPr>
                <w:webHidden/>
                <w:rStyle w:val="IndexLink"/>
                <w:rtl w:val="true"/>
              </w:rPr>
              <w:t>جدی گرفتن دعوت پیامبر صلی الله علیه و آله و سلم</w:t>
            </w:r>
            <w:r>
              <w:rPr>
                <w:rStyle w:val="IndexLink"/>
                <w:rtl w:val="true"/>
              </w:rPr>
              <w:tab/>
            </w:r>
            <w:r>
              <w:rPr>
                <w:rStyle w:val="IndexLink"/>
              </w:rPr>
              <w:t>230</w:t>
            </w:r>
          </w:hyperlink>
        </w:p>
        <w:p>
          <w:pPr>
            <w:pStyle w:val="Contents3"/>
            <w:tabs>
              <w:tab w:val="clear" w:pos="8459"/>
              <w:tab w:val="right" w:pos="9026" w:leader="dot"/>
            </w:tabs>
            <w:rPr/>
          </w:pPr>
          <w:hyperlink w:anchor="__RefHeading___Toc1736414_388300464">
            <w:r>
              <w:rPr>
                <w:webHidden/>
                <w:rStyle w:val="IndexLink"/>
                <w:rtl w:val="true"/>
              </w:rPr>
              <w:t>به اسم صدا نزدن پیامبر صلی الله علیه و آله و سلم</w:t>
            </w:r>
            <w:r>
              <w:rPr>
                <w:rStyle w:val="IndexLink"/>
                <w:rtl w:val="true"/>
              </w:rPr>
              <w:tab/>
            </w:r>
            <w:r>
              <w:rPr>
                <w:rStyle w:val="IndexLink"/>
              </w:rPr>
              <w:t>230</w:t>
            </w:r>
          </w:hyperlink>
        </w:p>
        <w:p>
          <w:pPr>
            <w:pStyle w:val="Contents4"/>
            <w:tabs>
              <w:tab w:val="clear" w:pos="8176"/>
              <w:tab w:val="right" w:pos="9026" w:leader="dot"/>
            </w:tabs>
            <w:rPr/>
          </w:pPr>
          <w:hyperlink w:anchor="__RefHeading___Toc1736416_388300464">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736418_388300464">
            <w:r>
              <w:rPr>
                <w:webHidden/>
                <w:rStyle w:val="IndexLink"/>
                <w:rtl w:val="true"/>
              </w:rPr>
              <w:t>داستان</w:t>
            </w:r>
            <w:r>
              <w:rPr>
                <w:rStyle w:val="IndexLink"/>
                <w:rtl w:val="true"/>
              </w:rPr>
              <w:tab/>
            </w:r>
            <w:r>
              <w:rPr>
                <w:rStyle w:val="IndexLink"/>
              </w:rPr>
              <w:t>231</w:t>
            </w:r>
          </w:hyperlink>
        </w:p>
        <w:p>
          <w:pPr>
            <w:pStyle w:val="Contents3"/>
            <w:tabs>
              <w:tab w:val="clear" w:pos="8459"/>
              <w:tab w:val="right" w:pos="9026" w:leader="dot"/>
            </w:tabs>
            <w:rPr/>
          </w:pPr>
          <w:hyperlink w:anchor="__RefHeading___Toc1736420_388300464">
            <w:r>
              <w:rPr>
                <w:webHidden/>
                <w:rStyle w:val="IndexLink"/>
                <w:rtl w:val="true"/>
              </w:rPr>
              <w:t>فرق داشتن دعای پیامبر صلی الله علیه و آله و سلم با دعای مردم</w:t>
            </w:r>
            <w:r>
              <w:rPr>
                <w:rStyle w:val="IndexLink"/>
                <w:rtl w:val="true"/>
              </w:rPr>
              <w:tab/>
            </w:r>
            <w:r>
              <w:rPr>
                <w:rStyle w:val="IndexLink"/>
              </w:rPr>
              <w:t>231</w:t>
            </w:r>
          </w:hyperlink>
        </w:p>
        <w:p>
          <w:pPr>
            <w:pStyle w:val="Contents3"/>
            <w:tabs>
              <w:tab w:val="clear" w:pos="8459"/>
              <w:tab w:val="right" w:pos="9026" w:leader="dot"/>
            </w:tabs>
            <w:rPr/>
          </w:pPr>
          <w:hyperlink w:anchor="__RefHeading___Toc1736422_388300464">
            <w:r>
              <w:rPr>
                <w:webHidden/>
                <w:rStyle w:val="IndexLink"/>
                <w:rtl w:val="true"/>
              </w:rPr>
              <w:t>ویژگی های پیامبر صلی الله علیه و آله</w:t>
            </w:r>
            <w:r>
              <w:rPr>
                <w:rStyle w:val="IndexLink"/>
                <w:rtl w:val="true"/>
              </w:rPr>
              <w:tab/>
            </w:r>
            <w:r>
              <w:rPr>
                <w:rStyle w:val="IndexLink"/>
              </w:rPr>
              <w:t>232</w:t>
            </w:r>
          </w:hyperlink>
        </w:p>
        <w:p>
          <w:pPr>
            <w:pStyle w:val="Contents4"/>
            <w:tabs>
              <w:tab w:val="clear" w:pos="8176"/>
              <w:tab w:val="right" w:pos="9026" w:leader="dot"/>
            </w:tabs>
            <w:rPr/>
          </w:pPr>
          <w:hyperlink w:anchor="__RefHeading___Toc1736424_388300464">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736426_388300464">
            <w:r>
              <w:rPr>
                <w:webHidden/>
                <w:rStyle w:val="IndexLink"/>
              </w:rPr>
              <w:t>1</w:t>
            </w:r>
            <w:r>
              <w:rPr>
                <w:rStyle w:val="IndexLink"/>
                <w:rtl w:val="true"/>
              </w:rPr>
              <w:t>.</w:t>
            </w:r>
            <w:r>
              <w:rPr>
                <w:rStyle w:val="IndexLink"/>
                <w:rtl w:val="true"/>
              </w:rPr>
              <w:t>منت بر بعثت</w:t>
            </w:r>
            <w:r>
              <w:rPr>
                <w:rStyle w:val="IndexLink"/>
                <w:rtl w:val="true"/>
              </w:rPr>
              <w:tab/>
            </w:r>
            <w:r>
              <w:rPr>
                <w:rStyle w:val="IndexLink"/>
              </w:rPr>
              <w:t>232</w:t>
            </w:r>
          </w:hyperlink>
        </w:p>
        <w:p>
          <w:pPr>
            <w:pStyle w:val="Contents4"/>
            <w:tabs>
              <w:tab w:val="clear" w:pos="8176"/>
              <w:tab w:val="right" w:pos="9026" w:leader="dot"/>
            </w:tabs>
            <w:rPr/>
          </w:pPr>
          <w:hyperlink w:anchor="__RefHeading___Toc1736428_388300464">
            <w:r>
              <w:rPr>
                <w:webHidden/>
                <w:rStyle w:val="IndexLink"/>
              </w:rPr>
              <w:t>2</w:t>
            </w:r>
            <w:r>
              <w:rPr>
                <w:rStyle w:val="IndexLink"/>
                <w:rtl w:val="true"/>
              </w:rPr>
              <w:t>.</w:t>
            </w:r>
            <w:r>
              <w:rPr>
                <w:rStyle w:val="IndexLink"/>
                <w:rtl w:val="true"/>
              </w:rPr>
              <w:t>رحمت</w:t>
            </w:r>
            <w:r>
              <w:rPr>
                <w:rStyle w:val="IndexLink"/>
                <w:rtl w:val="true"/>
              </w:rPr>
              <w:tab/>
            </w:r>
            <w:r>
              <w:rPr>
                <w:rStyle w:val="IndexLink"/>
              </w:rPr>
              <w:t>232</w:t>
            </w:r>
          </w:hyperlink>
        </w:p>
        <w:p>
          <w:pPr>
            <w:pStyle w:val="Contents4"/>
            <w:tabs>
              <w:tab w:val="clear" w:pos="8176"/>
              <w:tab w:val="right" w:pos="9026" w:leader="dot"/>
            </w:tabs>
            <w:rPr/>
          </w:pPr>
          <w:hyperlink w:anchor="__RefHeading___Toc1736430_388300464">
            <w:r>
              <w:rPr>
                <w:webHidden/>
                <w:rStyle w:val="IndexLink"/>
              </w:rPr>
              <w:t>3</w:t>
            </w:r>
            <w:r>
              <w:rPr>
                <w:rStyle w:val="IndexLink"/>
                <w:rtl w:val="true"/>
              </w:rPr>
              <w:t>.</w:t>
            </w:r>
            <w:r>
              <w:rPr>
                <w:rStyle w:val="IndexLink"/>
                <w:rtl w:val="true"/>
              </w:rPr>
              <w:t>الگوی نیکو</w:t>
            </w:r>
            <w:r>
              <w:rPr>
                <w:rStyle w:val="IndexLink"/>
                <w:rtl w:val="true"/>
              </w:rPr>
              <w:tab/>
            </w:r>
            <w:r>
              <w:rPr>
                <w:rStyle w:val="IndexLink"/>
              </w:rPr>
              <w:t>233</w:t>
            </w:r>
          </w:hyperlink>
        </w:p>
        <w:p>
          <w:pPr>
            <w:pStyle w:val="Contents4"/>
            <w:tabs>
              <w:tab w:val="clear" w:pos="8176"/>
              <w:tab w:val="right" w:pos="9026" w:leader="dot"/>
            </w:tabs>
            <w:rPr/>
          </w:pPr>
          <w:hyperlink w:anchor="__RefHeading___Toc1736432_388300464">
            <w:r>
              <w:rPr>
                <w:webHidden/>
                <w:rStyle w:val="IndexLink"/>
              </w:rPr>
              <w:t>4</w:t>
            </w:r>
            <w:r>
              <w:rPr>
                <w:rStyle w:val="IndexLink"/>
                <w:rtl w:val="true"/>
              </w:rPr>
              <w:t>.</w:t>
            </w:r>
            <w:r>
              <w:rPr>
                <w:rStyle w:val="IndexLink"/>
                <w:rtl w:val="true"/>
              </w:rPr>
              <w:t>ناظر بر اعمال</w:t>
            </w:r>
            <w:r>
              <w:rPr>
                <w:rStyle w:val="IndexLink"/>
                <w:rtl w:val="true"/>
              </w:rPr>
              <w:tab/>
            </w:r>
            <w:r>
              <w:rPr>
                <w:rStyle w:val="IndexLink"/>
              </w:rPr>
              <w:t>233</w:t>
            </w:r>
          </w:hyperlink>
        </w:p>
        <w:p>
          <w:pPr>
            <w:pStyle w:val="Contents4"/>
            <w:tabs>
              <w:tab w:val="clear" w:pos="8176"/>
              <w:tab w:val="right" w:pos="9026" w:leader="dot"/>
            </w:tabs>
            <w:rPr/>
          </w:pPr>
          <w:hyperlink w:anchor="__RefHeading___Toc1736434_388300464">
            <w:r>
              <w:rPr>
                <w:webHidden/>
                <w:rStyle w:val="IndexLink"/>
              </w:rPr>
              <w:t>5</w:t>
            </w:r>
            <w:r>
              <w:rPr>
                <w:rStyle w:val="IndexLink"/>
                <w:rtl w:val="true"/>
              </w:rPr>
              <w:t>.</w:t>
            </w:r>
            <w:r>
              <w:rPr>
                <w:rStyle w:val="IndexLink"/>
                <w:rtl w:val="true"/>
              </w:rPr>
              <w:t>اخلاق عظیم</w:t>
            </w:r>
            <w:r>
              <w:rPr>
                <w:rStyle w:val="IndexLink"/>
                <w:rtl w:val="true"/>
              </w:rPr>
              <w:tab/>
            </w:r>
            <w:r>
              <w:rPr>
                <w:rStyle w:val="IndexLink"/>
              </w:rPr>
              <w:t>233</w:t>
            </w:r>
          </w:hyperlink>
        </w:p>
        <w:p>
          <w:pPr>
            <w:pStyle w:val="Contents4"/>
            <w:tabs>
              <w:tab w:val="clear" w:pos="8176"/>
              <w:tab w:val="right" w:pos="9026" w:leader="dot"/>
            </w:tabs>
            <w:rPr/>
          </w:pPr>
          <w:hyperlink w:anchor="__RefHeading___Toc1736436_388300464">
            <w:r>
              <w:rPr>
                <w:webHidden/>
                <w:rStyle w:val="IndexLink"/>
              </w:rPr>
              <w:t>6</w:t>
            </w:r>
            <w:r>
              <w:rPr>
                <w:rStyle w:val="IndexLink"/>
                <w:rtl w:val="true"/>
              </w:rPr>
              <w:t>.</w:t>
            </w:r>
            <w:r>
              <w:rPr>
                <w:rStyle w:val="IndexLink"/>
                <w:rtl w:val="true"/>
              </w:rPr>
              <w:t>درود فرستادن خدا بر او</w:t>
            </w:r>
            <w:r>
              <w:rPr>
                <w:rStyle w:val="IndexLink"/>
                <w:rtl w:val="true"/>
              </w:rPr>
              <w:tab/>
            </w:r>
            <w:r>
              <w:rPr>
                <w:rStyle w:val="IndexLink"/>
              </w:rPr>
              <w:t>234</w:t>
            </w:r>
          </w:hyperlink>
        </w:p>
        <w:p>
          <w:pPr>
            <w:pStyle w:val="Contents3"/>
            <w:tabs>
              <w:tab w:val="clear" w:pos="8459"/>
              <w:tab w:val="right" w:pos="9026" w:leader="dot"/>
            </w:tabs>
            <w:rPr/>
          </w:pPr>
          <w:hyperlink w:anchor="__RefHeading___Toc1736438_388300464">
            <w:r>
              <w:rPr>
                <w:webHidden/>
                <w:rStyle w:val="IndexLink"/>
                <w:rtl w:val="true"/>
              </w:rPr>
              <w:t>امتیازهای پیامبر صلی الله علیه و آله</w:t>
            </w:r>
            <w:r>
              <w:rPr>
                <w:rStyle w:val="IndexLink"/>
                <w:rtl w:val="true"/>
              </w:rPr>
              <w:tab/>
            </w:r>
            <w:r>
              <w:rPr>
                <w:rStyle w:val="IndexLink"/>
              </w:rPr>
              <w:t>234</w:t>
            </w:r>
          </w:hyperlink>
        </w:p>
        <w:p>
          <w:pPr>
            <w:pStyle w:val="Contents4"/>
            <w:tabs>
              <w:tab w:val="clear" w:pos="8176"/>
              <w:tab w:val="right" w:pos="9026" w:leader="dot"/>
            </w:tabs>
            <w:rPr/>
          </w:pPr>
          <w:hyperlink w:anchor="__RefHeading___Toc1736440_388300464">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736442_388300464">
            <w:r>
              <w:rPr>
                <w:webHidden/>
                <w:rStyle w:val="IndexLink"/>
              </w:rPr>
              <w:t>1</w:t>
            </w:r>
            <w:r>
              <w:rPr>
                <w:rStyle w:val="IndexLink"/>
                <w:rtl w:val="true"/>
              </w:rPr>
              <w:t>.</w:t>
            </w:r>
            <w:r>
              <w:rPr>
                <w:rStyle w:val="IndexLink"/>
                <w:rtl w:val="true"/>
              </w:rPr>
              <w:t>اعطا کردن نعمت بی نهایت</w:t>
            </w:r>
            <w:r>
              <w:rPr>
                <w:rStyle w:val="IndexLink"/>
                <w:rtl w:val="true"/>
              </w:rPr>
              <w:tab/>
            </w:r>
            <w:r>
              <w:rPr>
                <w:rStyle w:val="IndexLink"/>
              </w:rPr>
              <w:t>234</w:t>
            </w:r>
          </w:hyperlink>
        </w:p>
        <w:p>
          <w:pPr>
            <w:pStyle w:val="Contents4"/>
            <w:tabs>
              <w:tab w:val="clear" w:pos="8176"/>
              <w:tab w:val="right" w:pos="9026" w:leader="dot"/>
            </w:tabs>
            <w:rPr/>
          </w:pPr>
          <w:hyperlink w:anchor="__RefHeading___Toc1736444_388300464">
            <w:r>
              <w:rPr>
                <w:webHidden/>
                <w:rStyle w:val="IndexLink"/>
              </w:rPr>
              <w:t>2</w:t>
            </w:r>
            <w:r>
              <w:rPr>
                <w:rStyle w:val="IndexLink"/>
                <w:rtl w:val="true"/>
              </w:rPr>
              <w:t>.</w:t>
            </w:r>
            <w:r>
              <w:rPr>
                <w:rStyle w:val="IndexLink"/>
                <w:rtl w:val="true"/>
              </w:rPr>
              <w:t>خیرکثیر</w:t>
            </w:r>
            <w:r>
              <w:rPr>
                <w:rStyle w:val="IndexLink"/>
                <w:rtl w:val="true"/>
              </w:rPr>
              <w:tab/>
            </w:r>
            <w:r>
              <w:rPr>
                <w:rStyle w:val="IndexLink"/>
              </w:rPr>
              <w:t>235</w:t>
            </w:r>
          </w:hyperlink>
        </w:p>
        <w:p>
          <w:pPr>
            <w:pStyle w:val="Contents4"/>
            <w:tabs>
              <w:tab w:val="clear" w:pos="8176"/>
              <w:tab w:val="right" w:pos="9026" w:leader="dot"/>
            </w:tabs>
            <w:rPr/>
          </w:pPr>
          <w:hyperlink w:anchor="__RefHeading___Toc1736446_388300464">
            <w:r>
              <w:rPr>
                <w:webHidden/>
                <w:rStyle w:val="IndexLink"/>
              </w:rPr>
              <w:t>3</w:t>
            </w:r>
            <w:r>
              <w:rPr>
                <w:rStyle w:val="IndexLink"/>
                <w:rtl w:val="true"/>
              </w:rPr>
              <w:t>.</w:t>
            </w:r>
            <w:r>
              <w:rPr>
                <w:rStyle w:val="IndexLink"/>
                <w:rtl w:val="true"/>
              </w:rPr>
              <w:t>حفظ کردن او توسط خداوند</w:t>
            </w:r>
            <w:r>
              <w:rPr>
                <w:rStyle w:val="IndexLink"/>
                <w:rtl w:val="true"/>
              </w:rPr>
              <w:tab/>
            </w:r>
            <w:r>
              <w:rPr>
                <w:rStyle w:val="IndexLink"/>
              </w:rPr>
              <w:t>235</w:t>
            </w:r>
          </w:hyperlink>
        </w:p>
        <w:p>
          <w:pPr>
            <w:pStyle w:val="Contents4"/>
            <w:tabs>
              <w:tab w:val="clear" w:pos="8176"/>
              <w:tab w:val="right" w:pos="9026" w:leader="dot"/>
            </w:tabs>
            <w:rPr/>
          </w:pPr>
          <w:hyperlink w:anchor="__RefHeading___Toc1736448_388300464">
            <w:r>
              <w:rPr>
                <w:webHidden/>
                <w:rStyle w:val="IndexLink"/>
              </w:rPr>
              <w:t>4</w:t>
            </w:r>
            <w:r>
              <w:rPr>
                <w:rStyle w:val="IndexLink"/>
                <w:rtl w:val="true"/>
              </w:rPr>
              <w:t>.</w:t>
            </w:r>
            <w:r>
              <w:rPr>
                <w:rStyle w:val="IndexLink"/>
                <w:rtl w:val="true"/>
              </w:rPr>
              <w:t>شرح صدر</w:t>
            </w:r>
            <w:r>
              <w:rPr>
                <w:rStyle w:val="IndexLink"/>
                <w:rtl w:val="true"/>
              </w:rPr>
              <w:tab/>
            </w:r>
            <w:r>
              <w:rPr>
                <w:rStyle w:val="IndexLink"/>
              </w:rPr>
              <w:t>236</w:t>
            </w:r>
          </w:hyperlink>
        </w:p>
        <w:p>
          <w:pPr>
            <w:pStyle w:val="Contents4"/>
            <w:tabs>
              <w:tab w:val="clear" w:pos="8176"/>
              <w:tab w:val="right" w:pos="9026" w:leader="dot"/>
            </w:tabs>
            <w:rPr/>
          </w:pPr>
          <w:hyperlink w:anchor="__RefHeading___Toc1736450_388300464">
            <w:r>
              <w:rPr>
                <w:webHidden/>
                <w:rStyle w:val="IndexLink"/>
              </w:rPr>
              <w:t>5</w:t>
            </w:r>
            <w:r>
              <w:rPr>
                <w:rStyle w:val="IndexLink"/>
                <w:rtl w:val="true"/>
              </w:rPr>
              <w:t>.</w:t>
            </w:r>
            <w:r>
              <w:rPr>
                <w:rStyle w:val="IndexLink"/>
                <w:rtl w:val="true"/>
              </w:rPr>
              <w:t>مقام عرشی داشتن</w:t>
            </w:r>
            <w:r>
              <w:rPr>
                <w:rStyle w:val="IndexLink"/>
                <w:rtl w:val="true"/>
              </w:rPr>
              <w:tab/>
            </w:r>
            <w:r>
              <w:rPr>
                <w:rStyle w:val="IndexLink"/>
              </w:rPr>
              <w:t>236</w:t>
            </w:r>
          </w:hyperlink>
        </w:p>
        <w:p>
          <w:pPr>
            <w:pStyle w:val="Contents3"/>
            <w:tabs>
              <w:tab w:val="clear" w:pos="8459"/>
              <w:tab w:val="right" w:pos="9026" w:leader="dot"/>
            </w:tabs>
            <w:rPr/>
          </w:pPr>
          <w:hyperlink w:anchor="__RefHeading___Toc1736452_388300464">
            <w:r>
              <w:rPr>
                <w:webHidden/>
                <w:rStyle w:val="IndexLink"/>
                <w:rtl w:val="true"/>
              </w:rPr>
              <w:t>اقسام اطاعت از پیامبر صلی الله علیه و آله</w:t>
            </w:r>
            <w:r>
              <w:rPr>
                <w:rStyle w:val="IndexLink"/>
                <w:rtl w:val="true"/>
              </w:rPr>
              <w:tab/>
            </w:r>
            <w:r>
              <w:rPr>
                <w:rStyle w:val="IndexLink"/>
              </w:rPr>
              <w:t>236</w:t>
            </w:r>
          </w:hyperlink>
        </w:p>
        <w:p>
          <w:pPr>
            <w:pStyle w:val="Contents4"/>
            <w:tabs>
              <w:tab w:val="clear" w:pos="8176"/>
              <w:tab w:val="right" w:pos="9026" w:leader="dot"/>
            </w:tabs>
            <w:rPr/>
          </w:pPr>
          <w:hyperlink w:anchor="__RefHeading___Toc1736454_388300464">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736456_388300464">
            <w:r>
              <w:rPr>
                <w:webHidden/>
                <w:rStyle w:val="IndexLink"/>
              </w:rPr>
              <w:t>1</w:t>
            </w:r>
            <w:r>
              <w:rPr>
                <w:rStyle w:val="IndexLink"/>
                <w:rtl w:val="true"/>
              </w:rPr>
              <w:t>.</w:t>
            </w:r>
            <w:r>
              <w:rPr>
                <w:rStyle w:val="IndexLink"/>
                <w:rtl w:val="true"/>
              </w:rPr>
              <w:t>اطاعت طريقي</w:t>
            </w:r>
            <w:r>
              <w:rPr>
                <w:rStyle w:val="IndexLink"/>
                <w:rtl w:val="true"/>
              </w:rPr>
              <w:tab/>
            </w:r>
            <w:r>
              <w:rPr>
                <w:rStyle w:val="IndexLink"/>
              </w:rPr>
              <w:t>237</w:t>
            </w:r>
          </w:hyperlink>
        </w:p>
        <w:p>
          <w:pPr>
            <w:pStyle w:val="Contents4"/>
            <w:tabs>
              <w:tab w:val="clear" w:pos="8176"/>
              <w:tab w:val="right" w:pos="9026" w:leader="dot"/>
            </w:tabs>
            <w:rPr/>
          </w:pPr>
          <w:hyperlink w:anchor="__RefHeading___Toc1736458_388300464">
            <w:r>
              <w:rPr>
                <w:webHidden/>
                <w:rStyle w:val="IndexLink"/>
              </w:rPr>
              <w:t>2</w:t>
            </w:r>
            <w:r>
              <w:rPr>
                <w:rStyle w:val="IndexLink"/>
                <w:rtl w:val="true"/>
              </w:rPr>
              <w:t>.</w:t>
            </w:r>
            <w:r>
              <w:rPr>
                <w:rStyle w:val="IndexLink"/>
                <w:rtl w:val="true"/>
              </w:rPr>
              <w:t>اطاعت موضوعی</w:t>
            </w:r>
            <w:r>
              <w:rPr>
                <w:rStyle w:val="IndexLink"/>
                <w:rtl w:val="true"/>
              </w:rPr>
              <w:tab/>
            </w:r>
            <w:r>
              <w:rPr>
                <w:rStyle w:val="IndexLink"/>
              </w:rPr>
              <w:t>238</w:t>
            </w:r>
          </w:hyperlink>
        </w:p>
        <w:p>
          <w:pPr>
            <w:pStyle w:val="Contents3"/>
            <w:tabs>
              <w:tab w:val="clear" w:pos="8459"/>
              <w:tab w:val="right" w:pos="9026" w:leader="dot"/>
            </w:tabs>
            <w:rPr/>
          </w:pPr>
          <w:hyperlink w:anchor="__RefHeading___Toc1736460_388300464">
            <w:r>
              <w:rPr>
                <w:webHidden/>
                <w:rStyle w:val="IndexLink"/>
                <w:rtl w:val="true"/>
              </w:rPr>
              <w:t>زید بن حارثه</w:t>
            </w:r>
            <w:r>
              <w:rPr>
                <w:rStyle w:val="IndexLink"/>
                <w:rtl w:val="true"/>
              </w:rPr>
              <w:tab/>
            </w:r>
            <w:r>
              <w:rPr>
                <w:rStyle w:val="IndexLink"/>
              </w:rPr>
              <w:t>238</w:t>
            </w:r>
          </w:hyperlink>
        </w:p>
        <w:p>
          <w:pPr>
            <w:pStyle w:val="Contents3"/>
            <w:tabs>
              <w:tab w:val="clear" w:pos="8459"/>
              <w:tab w:val="right" w:pos="9026" w:leader="dot"/>
            </w:tabs>
            <w:rPr/>
          </w:pPr>
          <w:hyperlink w:anchor="__RefHeading___Toc1736462_388300464">
            <w:r>
              <w:rPr>
                <w:webHidden/>
                <w:rStyle w:val="IndexLink"/>
                <w:rtl w:val="true"/>
              </w:rPr>
              <w:t>اطاعت کردن از امرپیامبر صلی الله علیه و آله</w:t>
            </w:r>
            <w:r>
              <w:rPr>
                <w:rStyle w:val="IndexLink"/>
                <w:rtl w:val="true"/>
              </w:rPr>
              <w:tab/>
            </w:r>
            <w:r>
              <w:rPr>
                <w:rStyle w:val="IndexLink"/>
              </w:rPr>
              <w:t>239</w:t>
            </w:r>
          </w:hyperlink>
        </w:p>
        <w:p>
          <w:pPr>
            <w:pStyle w:val="Contents3"/>
            <w:tabs>
              <w:tab w:val="clear" w:pos="8459"/>
              <w:tab w:val="right" w:pos="9026" w:leader="dot"/>
            </w:tabs>
            <w:rPr/>
          </w:pPr>
          <w:hyperlink w:anchor="__RefHeading___Toc1736464_388300464">
            <w:r>
              <w:rPr>
                <w:webHidden/>
                <w:rStyle w:val="IndexLink"/>
                <w:rtl w:val="true"/>
              </w:rPr>
              <w:t>مخالفت کردن با امر پیامبر صلی الله علیه و آله</w:t>
            </w:r>
            <w:r>
              <w:rPr>
                <w:rStyle w:val="IndexLink"/>
                <w:rtl w:val="true"/>
              </w:rPr>
              <w:tab/>
            </w:r>
            <w:r>
              <w:rPr>
                <w:rStyle w:val="IndexLink"/>
              </w:rPr>
              <w:t>240</w:t>
            </w:r>
          </w:hyperlink>
        </w:p>
        <w:p>
          <w:pPr>
            <w:pStyle w:val="Contents3"/>
            <w:tabs>
              <w:tab w:val="clear" w:pos="8459"/>
              <w:tab w:val="right" w:pos="9026" w:leader="dot"/>
            </w:tabs>
            <w:rPr/>
          </w:pPr>
          <w:hyperlink w:anchor="__RefHeading___Toc1736466_388300464">
            <w:r>
              <w:rPr>
                <w:webHidden/>
                <w:rStyle w:val="IndexLink"/>
                <w:rtl w:val="true"/>
              </w:rPr>
              <w:t>نگرانی پیامبر صلی الله علیه و آله از پنج چیز</w:t>
            </w:r>
            <w:r>
              <w:rPr>
                <w:rStyle w:val="IndexLink"/>
                <w:rtl w:val="true"/>
              </w:rPr>
              <w:tab/>
            </w:r>
            <w:r>
              <w:rPr>
                <w:rStyle w:val="IndexLink"/>
              </w:rPr>
              <w:t>242</w:t>
            </w:r>
          </w:hyperlink>
        </w:p>
        <w:p>
          <w:pPr>
            <w:pStyle w:val="Contents2"/>
            <w:tabs>
              <w:tab w:val="clear" w:pos="8743"/>
              <w:tab w:val="right" w:pos="9026" w:leader="dot"/>
            </w:tabs>
            <w:rPr/>
          </w:pPr>
          <w:hyperlink w:anchor="__RefHeading___Toc1736468_388300464">
            <w:r>
              <w:rPr>
                <w:webHidden/>
                <w:rStyle w:val="IndexLink"/>
                <w:rtl w:val="true"/>
              </w:rPr>
              <w:t>آثار اطاعت و مخالفت با پیامبر صلی الله علیه و آله</w:t>
            </w:r>
            <w:r>
              <w:rPr>
                <w:rStyle w:val="IndexLink"/>
                <w:rtl w:val="true"/>
              </w:rPr>
              <w:tab/>
            </w:r>
            <w:r>
              <w:rPr>
                <w:rStyle w:val="IndexLink"/>
              </w:rPr>
              <w:t>243</w:t>
            </w:r>
          </w:hyperlink>
        </w:p>
        <w:p>
          <w:pPr>
            <w:pStyle w:val="Contents3"/>
            <w:tabs>
              <w:tab w:val="clear" w:pos="8459"/>
              <w:tab w:val="right" w:pos="9026" w:leader="dot"/>
            </w:tabs>
            <w:rPr/>
          </w:pPr>
          <w:hyperlink w:anchor="__RefHeading___Toc1736470_388300464">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736472_388300464">
            <w:r>
              <w:rPr>
                <w:webHidden/>
                <w:rStyle w:val="IndexLink"/>
                <w:rtl w:val="true"/>
              </w:rPr>
              <w:t>مقدمه</w:t>
            </w:r>
            <w:r>
              <w:rPr>
                <w:rStyle w:val="IndexLink"/>
                <w:rtl w:val="true"/>
              </w:rPr>
              <w:tab/>
            </w:r>
            <w:r>
              <w:rPr>
                <w:rStyle w:val="IndexLink"/>
              </w:rPr>
              <w:t>243</w:t>
            </w:r>
          </w:hyperlink>
        </w:p>
        <w:p>
          <w:pPr>
            <w:pStyle w:val="Contents3"/>
            <w:tabs>
              <w:tab w:val="clear" w:pos="8459"/>
              <w:tab w:val="right" w:pos="9026" w:leader="dot"/>
            </w:tabs>
            <w:rPr/>
          </w:pPr>
          <w:hyperlink w:anchor="__RefHeading___Toc1736474_388300464">
            <w:r>
              <w:rPr>
                <w:webHidden/>
                <w:rStyle w:val="IndexLink"/>
                <w:rtl w:val="true"/>
              </w:rPr>
              <w:t>آثار مخالفت با پیامبر صلی الله علیه و آله</w:t>
            </w:r>
            <w:r>
              <w:rPr>
                <w:rStyle w:val="IndexLink"/>
                <w:rtl w:val="true"/>
              </w:rPr>
              <w:tab/>
            </w:r>
            <w:r>
              <w:rPr>
                <w:rStyle w:val="IndexLink"/>
              </w:rPr>
              <w:t>244</w:t>
            </w:r>
          </w:hyperlink>
        </w:p>
        <w:p>
          <w:pPr>
            <w:pStyle w:val="Contents4"/>
            <w:tabs>
              <w:tab w:val="clear" w:pos="8176"/>
              <w:tab w:val="right" w:pos="9026" w:leader="dot"/>
            </w:tabs>
            <w:rPr/>
          </w:pPr>
          <w:hyperlink w:anchor="__RefHeading___Toc1736476_388300464">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736478_388300464">
            <w:r>
              <w:rPr>
                <w:webHidden/>
                <w:rStyle w:val="IndexLink"/>
              </w:rPr>
              <w:t>1</w:t>
            </w:r>
            <w:r>
              <w:rPr>
                <w:rStyle w:val="IndexLink"/>
                <w:rtl w:val="true"/>
              </w:rPr>
              <w:t>.</w:t>
            </w:r>
            <w:r>
              <w:rPr>
                <w:rStyle w:val="IndexLink"/>
                <w:rtl w:val="true"/>
              </w:rPr>
              <w:t>مشمول رحمت خداوند</w:t>
            </w:r>
            <w:r>
              <w:rPr>
                <w:rStyle w:val="IndexLink"/>
                <w:rtl w:val="true"/>
              </w:rPr>
              <w:tab/>
            </w:r>
            <w:r>
              <w:rPr>
                <w:rStyle w:val="IndexLink"/>
              </w:rPr>
              <w:t>245</w:t>
            </w:r>
          </w:hyperlink>
        </w:p>
        <w:p>
          <w:pPr>
            <w:pStyle w:val="Contents4"/>
            <w:tabs>
              <w:tab w:val="clear" w:pos="8176"/>
              <w:tab w:val="right" w:pos="9026" w:leader="dot"/>
            </w:tabs>
            <w:rPr/>
          </w:pPr>
          <w:hyperlink w:anchor="__RefHeading___Toc1736480_388300464">
            <w:r>
              <w:rPr>
                <w:webHidden/>
                <w:rStyle w:val="IndexLink"/>
              </w:rPr>
              <w:t>2</w:t>
            </w:r>
            <w:r>
              <w:rPr>
                <w:rStyle w:val="IndexLink"/>
                <w:rtl w:val="true"/>
              </w:rPr>
              <w:t>.</w:t>
            </w:r>
            <w:r>
              <w:rPr>
                <w:rStyle w:val="IndexLink"/>
                <w:rtl w:val="true"/>
              </w:rPr>
              <w:t>رفتن به بهشت</w:t>
            </w:r>
            <w:r>
              <w:rPr>
                <w:rStyle w:val="IndexLink"/>
                <w:rtl w:val="true"/>
              </w:rPr>
              <w:tab/>
            </w:r>
            <w:r>
              <w:rPr>
                <w:rStyle w:val="IndexLink"/>
              </w:rPr>
              <w:t>245</w:t>
            </w:r>
          </w:hyperlink>
        </w:p>
        <w:p>
          <w:pPr>
            <w:pStyle w:val="Contents4"/>
            <w:tabs>
              <w:tab w:val="clear" w:pos="8176"/>
              <w:tab w:val="right" w:pos="9026" w:leader="dot"/>
            </w:tabs>
            <w:rPr/>
          </w:pPr>
          <w:hyperlink w:anchor="__RefHeading___Toc1736482_388300464">
            <w:r>
              <w:rPr>
                <w:webHidden/>
                <w:rStyle w:val="IndexLink"/>
              </w:rPr>
              <w:t>3</w:t>
            </w:r>
            <w:r>
              <w:rPr>
                <w:rStyle w:val="IndexLink"/>
                <w:rtl w:val="true"/>
              </w:rPr>
              <w:t>.</w:t>
            </w:r>
            <w:r>
              <w:rPr>
                <w:rStyle w:val="IndexLink"/>
                <w:rtl w:val="true"/>
              </w:rPr>
              <w:t>همنشینی با پیامبر صلی الله علیه و آله در بهشت</w:t>
            </w:r>
            <w:r>
              <w:rPr>
                <w:rStyle w:val="IndexLink"/>
                <w:rtl w:val="true"/>
              </w:rPr>
              <w:tab/>
            </w:r>
            <w:r>
              <w:rPr>
                <w:rStyle w:val="IndexLink"/>
              </w:rPr>
              <w:t>245</w:t>
            </w:r>
          </w:hyperlink>
        </w:p>
        <w:p>
          <w:pPr>
            <w:pStyle w:val="Contents4"/>
            <w:tabs>
              <w:tab w:val="clear" w:pos="8176"/>
              <w:tab w:val="right" w:pos="9026" w:leader="dot"/>
            </w:tabs>
            <w:rPr/>
          </w:pPr>
          <w:hyperlink w:anchor="__RefHeading___Toc1736484_388300464">
            <w:r>
              <w:rPr>
                <w:webHidden/>
                <w:rStyle w:val="IndexLink"/>
              </w:rPr>
              <w:t>4</w:t>
            </w:r>
            <w:r>
              <w:rPr>
                <w:rStyle w:val="IndexLink"/>
                <w:rtl w:val="true"/>
              </w:rPr>
              <w:t>.</w:t>
            </w:r>
            <w:r>
              <w:rPr>
                <w:rStyle w:val="IndexLink"/>
                <w:rtl w:val="true"/>
              </w:rPr>
              <w:t>اعلام محبت به خدا</w:t>
            </w:r>
            <w:r>
              <w:rPr>
                <w:rStyle w:val="IndexLink"/>
                <w:rtl w:val="true"/>
              </w:rPr>
              <w:tab/>
            </w:r>
            <w:r>
              <w:rPr>
                <w:rStyle w:val="IndexLink"/>
              </w:rPr>
              <w:t>246</w:t>
            </w:r>
          </w:hyperlink>
        </w:p>
        <w:p>
          <w:pPr>
            <w:pStyle w:val="Contents5"/>
            <w:tabs>
              <w:tab w:val="clear" w:pos="7892"/>
              <w:tab w:val="right" w:pos="9026" w:leader="dot"/>
            </w:tabs>
            <w:rPr/>
          </w:pPr>
          <w:hyperlink w:anchor="__RefHeading___Toc1736486_388300464">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736488_388300464">
            <w:r>
              <w:rPr>
                <w:webHidden/>
                <w:rStyle w:val="IndexLink"/>
                <w:rtl w:val="true"/>
              </w:rPr>
              <w:t>داستان</w:t>
            </w:r>
            <w:r>
              <w:rPr>
                <w:rStyle w:val="IndexLink"/>
                <w:rtl w:val="true"/>
              </w:rPr>
              <w:tab/>
            </w:r>
            <w:r>
              <w:rPr>
                <w:rStyle w:val="IndexLink"/>
              </w:rPr>
              <w:t>246</w:t>
            </w:r>
          </w:hyperlink>
        </w:p>
        <w:p>
          <w:pPr>
            <w:pStyle w:val="Contents3"/>
            <w:tabs>
              <w:tab w:val="clear" w:pos="8459"/>
              <w:tab w:val="right" w:pos="9026" w:leader="dot"/>
            </w:tabs>
            <w:rPr/>
          </w:pPr>
          <w:hyperlink w:anchor="__RefHeading___Toc1736490_388300464">
            <w:r>
              <w:rPr>
                <w:webHidden/>
                <w:rStyle w:val="IndexLink"/>
                <w:rtl w:val="true"/>
              </w:rPr>
              <w:t>منشأ گرفتاری های مسلمانان</w:t>
            </w:r>
            <w:r>
              <w:rPr>
                <w:rStyle w:val="IndexLink"/>
                <w:rtl w:val="true"/>
              </w:rPr>
              <w:tab/>
            </w:r>
            <w:r>
              <w:rPr>
                <w:rStyle w:val="IndexLink"/>
              </w:rPr>
              <w:t>247</w:t>
            </w:r>
          </w:hyperlink>
        </w:p>
        <w:p>
          <w:pPr>
            <w:pStyle w:val="Contents3"/>
            <w:tabs>
              <w:tab w:val="clear" w:pos="8459"/>
              <w:tab w:val="right" w:pos="9026" w:leader="dot"/>
            </w:tabs>
            <w:rPr/>
          </w:pPr>
          <w:hyperlink w:anchor="__RefHeading___Toc1736492_388300464">
            <w:r>
              <w:rPr>
                <w:webHidden/>
                <w:rStyle w:val="IndexLink"/>
                <w:rtl w:val="true"/>
              </w:rPr>
              <w:t>مصادیق مخالفت با پیامبر صلی الله علیه و آله</w:t>
            </w:r>
            <w:r>
              <w:rPr>
                <w:rStyle w:val="IndexLink"/>
                <w:rtl w:val="true"/>
              </w:rPr>
              <w:tab/>
            </w:r>
            <w:r>
              <w:rPr>
                <w:rStyle w:val="IndexLink"/>
              </w:rPr>
              <w:t>248</w:t>
            </w:r>
          </w:hyperlink>
        </w:p>
        <w:p>
          <w:pPr>
            <w:pStyle w:val="Contents4"/>
            <w:tabs>
              <w:tab w:val="clear" w:pos="8176"/>
              <w:tab w:val="right" w:pos="9026" w:leader="dot"/>
            </w:tabs>
            <w:rPr/>
          </w:pPr>
          <w:hyperlink w:anchor="__RefHeading___Toc1736494_388300464">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736496_388300464">
            <w:r>
              <w:rPr>
                <w:webHidden/>
                <w:rStyle w:val="IndexLink"/>
              </w:rPr>
              <w:t>1</w:t>
            </w:r>
            <w:r>
              <w:rPr>
                <w:rStyle w:val="IndexLink"/>
                <w:rtl w:val="true"/>
              </w:rPr>
              <w:t>.</w:t>
            </w:r>
            <w:r>
              <w:rPr>
                <w:rStyle w:val="IndexLink"/>
                <w:rtl w:val="true"/>
              </w:rPr>
              <w:t>خیانت</w:t>
            </w:r>
            <w:r>
              <w:rPr>
                <w:rStyle w:val="IndexLink"/>
                <w:rtl w:val="true"/>
              </w:rPr>
              <w:tab/>
            </w:r>
            <w:r>
              <w:rPr>
                <w:rStyle w:val="IndexLink"/>
              </w:rPr>
              <w:t>248</w:t>
            </w:r>
          </w:hyperlink>
        </w:p>
        <w:p>
          <w:pPr>
            <w:pStyle w:val="Contents5"/>
            <w:tabs>
              <w:tab w:val="clear" w:pos="7892"/>
              <w:tab w:val="right" w:pos="9026" w:leader="dot"/>
            </w:tabs>
            <w:rPr/>
          </w:pPr>
          <w:hyperlink w:anchor="__RefHeading___Toc1736498_388300464">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1736500_388300464">
            <w:r>
              <w:rPr>
                <w:webHidden/>
                <w:rStyle w:val="IndexLink"/>
                <w:rtl w:val="true"/>
              </w:rPr>
              <w:t>داستان</w:t>
            </w:r>
            <w:r>
              <w:rPr>
                <w:rStyle w:val="IndexLink"/>
                <w:rtl w:val="true"/>
              </w:rPr>
              <w:tab/>
            </w:r>
            <w:r>
              <w:rPr>
                <w:rStyle w:val="IndexLink"/>
              </w:rPr>
              <w:t>249</w:t>
            </w:r>
          </w:hyperlink>
        </w:p>
        <w:p>
          <w:pPr>
            <w:pStyle w:val="Contents4"/>
            <w:tabs>
              <w:tab w:val="clear" w:pos="8176"/>
              <w:tab w:val="right" w:pos="9026" w:leader="dot"/>
            </w:tabs>
            <w:rPr/>
          </w:pPr>
          <w:hyperlink w:anchor="__RefHeading___Toc1736502_388300464">
            <w:r>
              <w:rPr>
                <w:webHidden/>
                <w:rStyle w:val="IndexLink"/>
              </w:rPr>
              <w:t>2</w:t>
            </w:r>
            <w:r>
              <w:rPr>
                <w:rStyle w:val="IndexLink"/>
                <w:rtl w:val="true"/>
              </w:rPr>
              <w:t>.</w:t>
            </w:r>
            <w:r>
              <w:rPr>
                <w:rStyle w:val="IndexLink"/>
                <w:rtl w:val="true"/>
              </w:rPr>
              <w:t>آزار پیامبر صلی الله علیه و آله</w:t>
            </w:r>
            <w:r>
              <w:rPr>
                <w:rStyle w:val="IndexLink"/>
                <w:rtl w:val="true"/>
              </w:rPr>
              <w:tab/>
            </w:r>
            <w:r>
              <w:rPr>
                <w:rStyle w:val="IndexLink"/>
              </w:rPr>
              <w:t>251</w:t>
            </w:r>
          </w:hyperlink>
        </w:p>
        <w:p>
          <w:pPr>
            <w:pStyle w:val="Contents5"/>
            <w:tabs>
              <w:tab w:val="clear" w:pos="7892"/>
              <w:tab w:val="right" w:pos="9026" w:leader="dot"/>
            </w:tabs>
            <w:rPr/>
          </w:pPr>
          <w:hyperlink w:anchor="__RefHeading___Toc1736504_388300464">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736506_388300464">
            <w:r>
              <w:rPr>
                <w:webHidden/>
                <w:rStyle w:val="IndexLink"/>
                <w:rtl w:val="true"/>
              </w:rPr>
              <w:t>مصادیق آزار پیامبر صلی الله علیه و آله</w:t>
            </w:r>
            <w:r>
              <w:rPr>
                <w:rStyle w:val="IndexLink"/>
                <w:rtl w:val="true"/>
              </w:rPr>
              <w:tab/>
            </w:r>
            <w:r>
              <w:rPr>
                <w:rStyle w:val="IndexLink"/>
              </w:rPr>
              <w:t>251</w:t>
            </w:r>
          </w:hyperlink>
        </w:p>
        <w:p>
          <w:pPr>
            <w:pStyle w:val="Contents4"/>
            <w:tabs>
              <w:tab w:val="clear" w:pos="8176"/>
              <w:tab w:val="right" w:pos="9026" w:leader="dot"/>
            </w:tabs>
            <w:rPr/>
          </w:pPr>
          <w:hyperlink w:anchor="__RefHeading___Toc1736508_388300464">
            <w:r>
              <w:rPr>
                <w:webHidden/>
                <w:rStyle w:val="IndexLink"/>
              </w:rPr>
              <w:t>3</w:t>
            </w:r>
            <w:r>
              <w:rPr>
                <w:rStyle w:val="IndexLink"/>
                <w:rtl w:val="true"/>
              </w:rPr>
              <w:t>.</w:t>
            </w:r>
            <w:r>
              <w:rPr>
                <w:rStyle w:val="IndexLink"/>
                <w:rtl w:val="true"/>
              </w:rPr>
              <w:t>آزار اهل بيت علیهم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1736510_388300464">
            <w:r>
              <w:rPr>
                <w:webHidden/>
                <w:rStyle w:val="IndexLink"/>
              </w:rPr>
              <w:t>4</w:t>
            </w:r>
            <w:r>
              <w:rPr>
                <w:rStyle w:val="IndexLink"/>
                <w:rtl w:val="true"/>
              </w:rPr>
              <w:t>.</w:t>
            </w:r>
            <w:r>
              <w:rPr>
                <w:rStyle w:val="IndexLink"/>
                <w:rtl w:val="true"/>
              </w:rPr>
              <w:t>جلو افتادن از خدا و پیامبر صلی الله علیه و آله</w:t>
            </w:r>
            <w:r>
              <w:rPr>
                <w:rStyle w:val="IndexLink"/>
                <w:rtl w:val="true"/>
              </w:rPr>
              <w:tab/>
            </w:r>
            <w:r>
              <w:rPr>
                <w:rStyle w:val="IndexLink"/>
              </w:rPr>
              <w:t>254</w:t>
            </w:r>
          </w:hyperlink>
        </w:p>
        <w:p>
          <w:pPr>
            <w:pStyle w:val="Contents4"/>
            <w:tabs>
              <w:tab w:val="clear" w:pos="8176"/>
              <w:tab w:val="right" w:pos="9026" w:leader="dot"/>
            </w:tabs>
            <w:rPr/>
          </w:pPr>
          <w:hyperlink w:anchor="__RefHeading___Toc1736512_388300464">
            <w:r>
              <w:rPr>
                <w:webHidden/>
                <w:rStyle w:val="IndexLink"/>
              </w:rPr>
              <w:t>5</w:t>
            </w:r>
            <w:r>
              <w:rPr>
                <w:rStyle w:val="IndexLink"/>
                <w:rtl w:val="true"/>
              </w:rPr>
              <w:t>.</w:t>
            </w:r>
            <w:r>
              <w:rPr>
                <w:rStyle w:val="IndexLink"/>
                <w:rtl w:val="true"/>
              </w:rPr>
              <w:t>مجادله</w:t>
            </w:r>
            <w:r>
              <w:rPr>
                <w:rStyle w:val="IndexLink"/>
                <w:rtl w:val="true"/>
              </w:rPr>
              <w:tab/>
            </w:r>
            <w:r>
              <w:rPr>
                <w:rStyle w:val="IndexLink"/>
              </w:rPr>
              <w:t>255</w:t>
            </w:r>
          </w:hyperlink>
        </w:p>
        <w:p>
          <w:pPr>
            <w:pStyle w:val="Contents2"/>
            <w:tabs>
              <w:tab w:val="clear" w:pos="8743"/>
              <w:tab w:val="right" w:pos="9026" w:leader="dot"/>
            </w:tabs>
            <w:rPr/>
          </w:pPr>
          <w:hyperlink w:anchor="__RefHeading___Toc1736514_388300464">
            <w:r>
              <w:rPr>
                <w:webHidden/>
                <w:rStyle w:val="IndexLink"/>
                <w:rtl w:val="true"/>
              </w:rPr>
              <w:t>علم الهی</w:t>
            </w:r>
            <w:r>
              <w:rPr>
                <w:rStyle w:val="IndexLink"/>
                <w:rtl w:val="true"/>
              </w:rPr>
              <w:tab/>
            </w:r>
            <w:r>
              <w:rPr>
                <w:rStyle w:val="IndexLink"/>
              </w:rPr>
              <w:t>257</w:t>
            </w:r>
          </w:hyperlink>
        </w:p>
        <w:p>
          <w:pPr>
            <w:pStyle w:val="Contents3"/>
            <w:tabs>
              <w:tab w:val="clear" w:pos="8459"/>
              <w:tab w:val="right" w:pos="9026" w:leader="dot"/>
            </w:tabs>
            <w:rPr/>
          </w:pPr>
          <w:hyperlink w:anchor="__RefHeading___Toc1736516_388300464">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736518_388300464">
            <w:r>
              <w:rPr>
                <w:webHidden/>
                <w:rStyle w:val="IndexLink"/>
                <w:rtl w:val="true"/>
              </w:rPr>
              <w:t>مقدمه</w:t>
            </w:r>
            <w:r>
              <w:rPr>
                <w:rStyle w:val="IndexLink"/>
                <w:rtl w:val="true"/>
              </w:rPr>
              <w:tab/>
            </w:r>
            <w:r>
              <w:rPr>
                <w:rStyle w:val="IndexLink"/>
              </w:rPr>
              <w:t>257</w:t>
            </w:r>
          </w:hyperlink>
        </w:p>
        <w:p>
          <w:pPr>
            <w:pStyle w:val="Contents3"/>
            <w:tabs>
              <w:tab w:val="clear" w:pos="8459"/>
              <w:tab w:val="right" w:pos="9026" w:leader="dot"/>
            </w:tabs>
            <w:rPr/>
          </w:pPr>
          <w:hyperlink w:anchor="__RefHeading___Toc1736520_388300464">
            <w:r>
              <w:rPr>
                <w:webHidden/>
                <w:rStyle w:val="IndexLink"/>
                <w:rtl w:val="true"/>
              </w:rPr>
              <w:t>علم الهی در قرآن</w:t>
            </w:r>
            <w:r>
              <w:rPr>
                <w:rStyle w:val="IndexLink"/>
                <w:rtl w:val="true"/>
              </w:rPr>
              <w:tab/>
            </w:r>
            <w:r>
              <w:rPr>
                <w:rStyle w:val="IndexLink"/>
              </w:rPr>
              <w:t>258</w:t>
            </w:r>
          </w:hyperlink>
        </w:p>
        <w:p>
          <w:pPr>
            <w:pStyle w:val="Contents3"/>
            <w:tabs>
              <w:tab w:val="clear" w:pos="8459"/>
              <w:tab w:val="right" w:pos="9026" w:leader="dot"/>
            </w:tabs>
            <w:rPr/>
          </w:pPr>
          <w:hyperlink w:anchor="__RefHeading___Toc1736522_388300464">
            <w:r>
              <w:rPr>
                <w:webHidden/>
                <w:rStyle w:val="IndexLink"/>
                <w:rtl w:val="true"/>
              </w:rPr>
              <w:t>علم خدا قبل از خلقت</w:t>
            </w:r>
            <w:r>
              <w:rPr>
                <w:rStyle w:val="IndexLink"/>
                <w:rtl w:val="true"/>
              </w:rPr>
              <w:tab/>
            </w:r>
            <w:r>
              <w:rPr>
                <w:rStyle w:val="IndexLink"/>
              </w:rPr>
              <w:t>260</w:t>
            </w:r>
          </w:hyperlink>
        </w:p>
        <w:p>
          <w:pPr>
            <w:pStyle w:val="Contents3"/>
            <w:tabs>
              <w:tab w:val="clear" w:pos="8459"/>
              <w:tab w:val="right" w:pos="9026" w:leader="dot"/>
            </w:tabs>
            <w:rPr/>
          </w:pPr>
          <w:hyperlink w:anchor="__RefHeading___Toc1736524_388300464">
            <w:r>
              <w:rPr>
                <w:webHidden/>
                <w:rStyle w:val="IndexLink"/>
                <w:rtl w:val="true"/>
              </w:rPr>
              <w:t>آثار اعتقاد به علم خدا</w:t>
            </w:r>
            <w:r>
              <w:rPr>
                <w:rStyle w:val="IndexLink"/>
                <w:rtl w:val="true"/>
              </w:rPr>
              <w:tab/>
            </w:r>
            <w:r>
              <w:rPr>
                <w:rStyle w:val="IndexLink"/>
              </w:rPr>
              <w:t>264</w:t>
            </w:r>
          </w:hyperlink>
        </w:p>
        <w:p>
          <w:pPr>
            <w:pStyle w:val="Contents3"/>
            <w:tabs>
              <w:tab w:val="clear" w:pos="8459"/>
              <w:tab w:val="right" w:pos="9026" w:leader="dot"/>
            </w:tabs>
            <w:rPr/>
          </w:pPr>
          <w:hyperlink w:anchor="__RefHeading___Toc1736526_388300464">
            <w:r>
              <w:rPr>
                <w:webHidden/>
                <w:rStyle w:val="IndexLink"/>
                <w:rtl w:val="true"/>
              </w:rPr>
              <w:t>سفارش به اخلاص</w:t>
            </w:r>
            <w:r>
              <w:rPr>
                <w:rStyle w:val="IndexLink"/>
                <w:rtl w:val="true"/>
              </w:rPr>
              <w:tab/>
            </w:r>
            <w:r>
              <w:rPr>
                <w:rStyle w:val="IndexLink"/>
              </w:rPr>
              <w:t>264</w:t>
            </w:r>
          </w:hyperlink>
        </w:p>
        <w:p>
          <w:pPr>
            <w:pStyle w:val="Contents4"/>
            <w:tabs>
              <w:tab w:val="clear" w:pos="8176"/>
              <w:tab w:val="right" w:pos="9026" w:leader="dot"/>
            </w:tabs>
            <w:rPr/>
          </w:pPr>
          <w:hyperlink w:anchor="__RefHeading___Toc1736528_388300464">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736530_388300464">
            <w:r>
              <w:rPr>
                <w:webHidden/>
                <w:rStyle w:val="IndexLink"/>
              </w:rPr>
              <w:t>1</w:t>
            </w:r>
            <w:r>
              <w:rPr>
                <w:rStyle w:val="IndexLink"/>
                <w:rtl w:val="true"/>
              </w:rPr>
              <w:t>.</w:t>
            </w:r>
            <w:r>
              <w:rPr>
                <w:rStyle w:val="IndexLink"/>
                <w:rtl w:val="true"/>
              </w:rPr>
              <w:t>ترک گناه</w:t>
            </w:r>
            <w:r>
              <w:rPr>
                <w:rStyle w:val="IndexLink"/>
                <w:rtl w:val="true"/>
              </w:rPr>
              <w:tab/>
            </w:r>
            <w:r>
              <w:rPr>
                <w:rStyle w:val="IndexLink"/>
              </w:rPr>
              <w:t>265</w:t>
            </w:r>
          </w:hyperlink>
        </w:p>
        <w:p>
          <w:pPr>
            <w:pStyle w:val="Contents5"/>
            <w:tabs>
              <w:tab w:val="clear" w:pos="7892"/>
              <w:tab w:val="right" w:pos="9026" w:leader="dot"/>
            </w:tabs>
            <w:rPr/>
          </w:pPr>
          <w:hyperlink w:anchor="__RefHeading___Toc1736532_388300464">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736534_388300464">
            <w:r>
              <w:rPr>
                <w:webHidden/>
                <w:rStyle w:val="IndexLink"/>
                <w:rtl w:val="true"/>
              </w:rPr>
              <w:t>داستان</w:t>
            </w:r>
            <w:r>
              <w:rPr>
                <w:rStyle w:val="IndexLink"/>
                <w:rtl w:val="true"/>
              </w:rPr>
              <w:tab/>
            </w:r>
            <w:r>
              <w:rPr>
                <w:rStyle w:val="IndexLink"/>
              </w:rPr>
              <w:t>265</w:t>
            </w:r>
          </w:hyperlink>
        </w:p>
        <w:p>
          <w:pPr>
            <w:pStyle w:val="Contents4"/>
            <w:tabs>
              <w:tab w:val="clear" w:pos="8176"/>
              <w:tab w:val="right" w:pos="9026" w:leader="dot"/>
            </w:tabs>
            <w:rPr/>
          </w:pPr>
          <w:hyperlink w:anchor="__RefHeading___Toc1736536_388300464">
            <w:r>
              <w:rPr>
                <w:webHidden/>
                <w:rStyle w:val="IndexLink"/>
              </w:rPr>
              <w:t>2</w:t>
            </w:r>
            <w:r>
              <w:rPr>
                <w:rStyle w:val="IndexLink"/>
                <w:rtl w:val="true"/>
              </w:rPr>
              <w:t>.</w:t>
            </w:r>
            <w:r>
              <w:rPr>
                <w:rStyle w:val="IndexLink"/>
                <w:rtl w:val="true"/>
              </w:rPr>
              <w:t>زهد</w:t>
            </w:r>
            <w:r>
              <w:rPr>
                <w:rStyle w:val="IndexLink"/>
                <w:rtl w:val="true"/>
              </w:rPr>
              <w:tab/>
            </w:r>
            <w:r>
              <w:rPr>
                <w:rStyle w:val="IndexLink"/>
              </w:rPr>
              <w:t>266</w:t>
            </w:r>
          </w:hyperlink>
        </w:p>
        <w:p>
          <w:pPr>
            <w:pStyle w:val="Contents5"/>
            <w:tabs>
              <w:tab w:val="clear" w:pos="7892"/>
              <w:tab w:val="right" w:pos="9026" w:leader="dot"/>
            </w:tabs>
            <w:rPr/>
          </w:pPr>
          <w:hyperlink w:anchor="__RefHeading___Toc1736538_388300464">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1736540_388300464">
            <w:r>
              <w:rPr>
                <w:webHidden/>
                <w:rStyle w:val="IndexLink"/>
                <w:rtl w:val="true"/>
              </w:rPr>
              <w:t>شیخ مرتضی انصاری رحمة الله</w:t>
            </w:r>
            <w:r>
              <w:rPr>
                <w:rStyle w:val="IndexLink"/>
                <w:rtl w:val="true"/>
              </w:rPr>
              <w:tab/>
            </w:r>
            <w:r>
              <w:rPr>
                <w:rStyle w:val="IndexLink"/>
              </w:rPr>
              <w:t>266</w:t>
            </w:r>
          </w:hyperlink>
        </w:p>
        <w:p>
          <w:pPr>
            <w:pStyle w:val="Contents5"/>
            <w:tabs>
              <w:tab w:val="clear" w:pos="7892"/>
              <w:tab w:val="right" w:pos="9026" w:leader="dot"/>
            </w:tabs>
            <w:rPr/>
          </w:pPr>
          <w:hyperlink w:anchor="__RefHeading___Toc1736542_388300464">
            <w:r>
              <w:rPr>
                <w:webHidden/>
                <w:rStyle w:val="IndexLink"/>
                <w:rtl w:val="true"/>
              </w:rPr>
              <w:t>شیخ عباس قمی رحمة الله</w:t>
            </w:r>
            <w:r>
              <w:rPr>
                <w:rStyle w:val="IndexLink"/>
                <w:rtl w:val="true"/>
              </w:rPr>
              <w:tab/>
            </w:r>
            <w:r>
              <w:rPr>
                <w:rStyle w:val="IndexLink"/>
              </w:rPr>
              <w:t>267</w:t>
            </w:r>
          </w:hyperlink>
        </w:p>
        <w:p>
          <w:pPr>
            <w:pStyle w:val="Contents5"/>
            <w:tabs>
              <w:tab w:val="clear" w:pos="7892"/>
              <w:tab w:val="right" w:pos="9026" w:leader="dot"/>
            </w:tabs>
            <w:rPr/>
          </w:pPr>
          <w:hyperlink w:anchor="__RefHeading___Toc1736544_388300464">
            <w:r>
              <w:rPr>
                <w:webHidden/>
                <w:rStyle w:val="IndexLink"/>
                <w:rtl w:val="true"/>
              </w:rPr>
              <w:t>شیخ عبدالكريم حائری رحمة الله</w:t>
            </w:r>
            <w:r>
              <w:rPr>
                <w:rStyle w:val="IndexLink"/>
                <w:rtl w:val="true"/>
              </w:rPr>
              <w:tab/>
            </w:r>
            <w:r>
              <w:rPr>
                <w:rStyle w:val="IndexLink"/>
              </w:rPr>
              <w:t>267</w:t>
            </w:r>
          </w:hyperlink>
        </w:p>
        <w:p>
          <w:pPr>
            <w:pStyle w:val="Contents4"/>
            <w:tabs>
              <w:tab w:val="clear" w:pos="8176"/>
              <w:tab w:val="right" w:pos="9026" w:leader="dot"/>
            </w:tabs>
            <w:rPr/>
          </w:pPr>
          <w:hyperlink w:anchor="__RefHeading___Toc1736546_388300464">
            <w:r>
              <w:rPr>
                <w:webHidden/>
                <w:rStyle w:val="IndexLink"/>
              </w:rPr>
              <w:t>3</w:t>
            </w:r>
            <w:r>
              <w:rPr>
                <w:rStyle w:val="IndexLink"/>
                <w:rtl w:val="true"/>
              </w:rPr>
              <w:t>.</w:t>
            </w:r>
            <w:r>
              <w:rPr>
                <w:rStyle w:val="IndexLink"/>
                <w:rtl w:val="true"/>
              </w:rPr>
              <w:t>اخلاص</w:t>
            </w:r>
            <w:r>
              <w:rPr>
                <w:rStyle w:val="IndexLink"/>
                <w:rtl w:val="true"/>
              </w:rPr>
              <w:tab/>
            </w:r>
            <w:r>
              <w:rPr>
                <w:rStyle w:val="IndexLink"/>
              </w:rPr>
              <w:t>268</w:t>
            </w:r>
          </w:hyperlink>
        </w:p>
        <w:p>
          <w:pPr>
            <w:pStyle w:val="Contents5"/>
            <w:tabs>
              <w:tab w:val="clear" w:pos="7892"/>
              <w:tab w:val="right" w:pos="9026" w:leader="dot"/>
            </w:tabs>
            <w:rPr/>
          </w:pPr>
          <w:hyperlink w:anchor="__RefHeading___Toc1736548_388300464">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1736550_388300464">
            <w:r>
              <w:rPr>
                <w:webHidden/>
                <w:rStyle w:val="IndexLink"/>
                <w:rtl w:val="true"/>
              </w:rPr>
              <w:t>اخلاص على علیه السلام</w:t>
            </w:r>
            <w:r>
              <w:rPr>
                <w:rStyle w:val="IndexLink"/>
                <w:rtl w:val="true"/>
              </w:rPr>
              <w:tab/>
            </w:r>
            <w:r>
              <w:rPr>
                <w:rStyle w:val="IndexLink"/>
              </w:rPr>
              <w:t>268</w:t>
            </w:r>
          </w:hyperlink>
        </w:p>
        <w:p>
          <w:pPr>
            <w:pStyle w:val="Contents2"/>
            <w:tabs>
              <w:tab w:val="clear" w:pos="8743"/>
              <w:tab w:val="right" w:pos="9026" w:leader="dot"/>
            </w:tabs>
            <w:rPr/>
          </w:pPr>
          <w:hyperlink w:anchor="__RefHeading___Toc1736552_388300464">
            <w:r>
              <w:rPr>
                <w:webHidden/>
                <w:rStyle w:val="IndexLink"/>
                <w:rtl w:val="true"/>
              </w:rPr>
              <w:t>سلامت دین</w:t>
            </w:r>
            <w:r>
              <w:rPr>
                <w:rStyle w:val="IndexLink"/>
                <w:rtl w:val="true"/>
              </w:rPr>
              <w:tab/>
            </w:r>
            <w:r>
              <w:rPr>
                <w:rStyle w:val="IndexLink"/>
              </w:rPr>
              <w:t>271</w:t>
            </w:r>
          </w:hyperlink>
        </w:p>
        <w:p>
          <w:pPr>
            <w:pStyle w:val="Contents3"/>
            <w:tabs>
              <w:tab w:val="clear" w:pos="8459"/>
              <w:tab w:val="right" w:pos="9026" w:leader="dot"/>
            </w:tabs>
            <w:rPr/>
          </w:pPr>
          <w:hyperlink w:anchor="__RefHeading___Toc1736554_388300464">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1736556_388300464">
            <w:r>
              <w:rPr>
                <w:webHidden/>
                <w:rStyle w:val="IndexLink"/>
                <w:rtl w:val="true"/>
              </w:rPr>
              <w:t>مقدمه</w:t>
            </w:r>
            <w:r>
              <w:rPr>
                <w:rStyle w:val="IndexLink"/>
                <w:rtl w:val="true"/>
              </w:rPr>
              <w:tab/>
            </w:r>
            <w:r>
              <w:rPr>
                <w:rStyle w:val="IndexLink"/>
              </w:rPr>
              <w:t>271</w:t>
            </w:r>
          </w:hyperlink>
        </w:p>
        <w:p>
          <w:pPr>
            <w:pStyle w:val="Contents3"/>
            <w:tabs>
              <w:tab w:val="clear" w:pos="8459"/>
              <w:tab w:val="right" w:pos="9026" w:leader="dot"/>
            </w:tabs>
            <w:rPr/>
          </w:pPr>
          <w:hyperlink w:anchor="__RefHeading___Toc1736558_388300464">
            <w:r>
              <w:rPr>
                <w:webHidden/>
                <w:rStyle w:val="IndexLink"/>
                <w:rtl w:val="true"/>
              </w:rPr>
              <w:t>سلامت دین یعنی چه؟</w:t>
            </w:r>
            <w:r>
              <w:rPr>
                <w:rStyle w:val="IndexLink"/>
                <w:rtl w:val="true"/>
              </w:rPr>
              <w:tab/>
            </w:r>
            <w:r>
              <w:rPr>
                <w:rStyle w:val="IndexLink"/>
              </w:rPr>
              <w:t>272</w:t>
            </w:r>
          </w:hyperlink>
        </w:p>
        <w:p>
          <w:pPr>
            <w:pStyle w:val="Contents3"/>
            <w:tabs>
              <w:tab w:val="clear" w:pos="8459"/>
              <w:tab w:val="right" w:pos="9026" w:leader="dot"/>
            </w:tabs>
            <w:rPr/>
          </w:pPr>
          <w:hyperlink w:anchor="__RefHeading___Toc1736560_388300464">
            <w:r>
              <w:rPr>
                <w:webHidden/>
                <w:rStyle w:val="IndexLink"/>
                <w:rtl w:val="true"/>
              </w:rPr>
              <w:t>شاخصه های سلامت دین</w:t>
            </w:r>
            <w:r>
              <w:rPr>
                <w:rStyle w:val="IndexLink"/>
                <w:rtl w:val="true"/>
              </w:rPr>
              <w:tab/>
            </w:r>
            <w:r>
              <w:rPr>
                <w:rStyle w:val="IndexLink"/>
              </w:rPr>
              <w:t>274</w:t>
            </w:r>
          </w:hyperlink>
        </w:p>
        <w:p>
          <w:pPr>
            <w:pStyle w:val="Contents4"/>
            <w:tabs>
              <w:tab w:val="clear" w:pos="8176"/>
              <w:tab w:val="right" w:pos="9026" w:leader="dot"/>
            </w:tabs>
            <w:rPr/>
          </w:pPr>
          <w:hyperlink w:anchor="__RefHeading___Toc1736562_388300464">
            <w:r>
              <w:rPr>
                <w:webHidden/>
                <w:rStyle w:val="IndexLink"/>
              </w:rPr>
              <w:t>1</w:t>
            </w:r>
            <w:r>
              <w:rPr>
                <w:rStyle w:val="IndexLink"/>
                <w:rtl w:val="true"/>
              </w:rPr>
              <w:t>.</w:t>
            </w:r>
            <w:r>
              <w:rPr>
                <w:rStyle w:val="IndexLink"/>
                <w:rtl w:val="true"/>
              </w:rPr>
              <w:t>سلامت منابع دینی</w:t>
            </w:r>
            <w:r>
              <w:rPr>
                <w:rStyle w:val="IndexLink"/>
                <w:rtl w:val="true"/>
              </w:rPr>
              <w:tab/>
            </w:r>
            <w:r>
              <w:rPr>
                <w:rStyle w:val="IndexLink"/>
              </w:rPr>
              <w:t>274</w:t>
            </w:r>
          </w:hyperlink>
        </w:p>
        <w:p>
          <w:pPr>
            <w:pStyle w:val="Contents5"/>
            <w:tabs>
              <w:tab w:val="clear" w:pos="7892"/>
              <w:tab w:val="right" w:pos="9026" w:leader="dot"/>
            </w:tabs>
            <w:rPr/>
          </w:pPr>
          <w:hyperlink w:anchor="__RefHeading___Toc1736564_388300464">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1736566_388300464">
            <w:r>
              <w:rPr>
                <w:webHidden/>
                <w:rStyle w:val="IndexLink"/>
                <w:rtl w:val="true"/>
              </w:rPr>
              <w:t>عرضه اعتقادات برامام</w:t>
            </w:r>
            <w:r>
              <w:rPr>
                <w:rStyle w:val="IndexLink"/>
                <w:rtl w:val="true"/>
              </w:rPr>
              <w:tab/>
            </w:r>
            <w:r>
              <w:rPr>
                <w:rStyle w:val="IndexLink"/>
              </w:rPr>
              <w:t>274</w:t>
            </w:r>
          </w:hyperlink>
        </w:p>
        <w:p>
          <w:pPr>
            <w:pStyle w:val="Contents5"/>
            <w:tabs>
              <w:tab w:val="clear" w:pos="7892"/>
              <w:tab w:val="right" w:pos="9026" w:leader="dot"/>
            </w:tabs>
            <w:rPr/>
          </w:pPr>
          <w:hyperlink w:anchor="__RefHeading___Toc1736568_388300464">
            <w:r>
              <w:rPr>
                <w:webHidden/>
                <w:rStyle w:val="IndexLink"/>
                <w:rtl w:val="true"/>
              </w:rPr>
              <w:t>عطا کردن سه چیز به بنده محبوب</w:t>
            </w:r>
            <w:r>
              <w:rPr>
                <w:rStyle w:val="IndexLink"/>
                <w:rtl w:val="true"/>
              </w:rPr>
              <w:tab/>
            </w:r>
            <w:r>
              <w:rPr>
                <w:rStyle w:val="IndexLink"/>
              </w:rPr>
              <w:t>276</w:t>
            </w:r>
          </w:hyperlink>
        </w:p>
        <w:p>
          <w:pPr>
            <w:pStyle w:val="Contents4"/>
            <w:tabs>
              <w:tab w:val="clear" w:pos="8176"/>
              <w:tab w:val="right" w:pos="9026" w:leader="dot"/>
            </w:tabs>
            <w:rPr/>
          </w:pPr>
          <w:hyperlink w:anchor="__RefHeading___Toc1736570_388300464">
            <w:r>
              <w:rPr>
                <w:webHidden/>
                <w:rStyle w:val="IndexLink"/>
              </w:rPr>
              <w:t>2</w:t>
            </w:r>
            <w:r>
              <w:rPr>
                <w:rStyle w:val="IndexLink"/>
                <w:rtl w:val="true"/>
              </w:rPr>
              <w:t>.</w:t>
            </w:r>
            <w:r>
              <w:rPr>
                <w:rStyle w:val="IndexLink"/>
                <w:rtl w:val="true"/>
              </w:rPr>
              <w:t>اقامه کردن دین</w:t>
            </w:r>
            <w:r>
              <w:rPr>
                <w:rStyle w:val="IndexLink"/>
                <w:rtl w:val="true"/>
              </w:rPr>
              <w:tab/>
            </w:r>
            <w:r>
              <w:rPr>
                <w:rStyle w:val="IndexLink"/>
              </w:rPr>
              <w:t>279</w:t>
            </w:r>
          </w:hyperlink>
        </w:p>
        <w:p>
          <w:pPr>
            <w:pStyle w:val="Contents5"/>
            <w:tabs>
              <w:tab w:val="clear" w:pos="7892"/>
              <w:tab w:val="right" w:pos="9026" w:leader="dot"/>
            </w:tabs>
            <w:rPr/>
          </w:pPr>
          <w:hyperlink w:anchor="__RefHeading___Toc1736572_388300464">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1736574_388300464">
            <w:r>
              <w:rPr>
                <w:webHidden/>
                <w:rStyle w:val="IndexLink"/>
                <w:rtl w:val="true"/>
              </w:rPr>
              <w:t>قوام دین و دنیا به چهار چیز</w:t>
            </w:r>
            <w:r>
              <w:rPr>
                <w:rStyle w:val="IndexLink"/>
                <w:rtl w:val="true"/>
              </w:rPr>
              <w:tab/>
            </w:r>
            <w:r>
              <w:rPr>
                <w:rStyle w:val="IndexLink"/>
              </w:rPr>
              <w:t>279</w:t>
            </w:r>
          </w:hyperlink>
        </w:p>
        <w:p>
          <w:pPr>
            <w:pStyle w:val="Contents4"/>
            <w:tabs>
              <w:tab w:val="clear" w:pos="8176"/>
              <w:tab w:val="right" w:pos="9026" w:leader="dot"/>
            </w:tabs>
            <w:rPr/>
          </w:pPr>
          <w:hyperlink w:anchor="__RefHeading___Toc1736576_388300464">
            <w:r>
              <w:rPr>
                <w:webHidden/>
                <w:rStyle w:val="IndexLink"/>
              </w:rPr>
              <w:t>3</w:t>
            </w:r>
            <w:r>
              <w:rPr>
                <w:rStyle w:val="IndexLink"/>
                <w:rtl w:val="true"/>
              </w:rPr>
              <w:t xml:space="preserve">. </w:t>
            </w:r>
            <w:r>
              <w:rPr>
                <w:rStyle w:val="IndexLink"/>
                <w:rtl w:val="true"/>
              </w:rPr>
              <w:t>آسيب شناسی دینی</w:t>
            </w:r>
            <w:r>
              <w:rPr>
                <w:rStyle w:val="IndexLink"/>
                <w:rtl w:val="true"/>
              </w:rPr>
              <w:tab/>
            </w:r>
            <w:r>
              <w:rPr>
                <w:rStyle w:val="IndexLink"/>
              </w:rPr>
              <w:t>281</w:t>
            </w:r>
          </w:hyperlink>
        </w:p>
        <w:p>
          <w:pPr>
            <w:pStyle w:val="Contents5"/>
            <w:tabs>
              <w:tab w:val="clear" w:pos="7892"/>
              <w:tab w:val="right" w:pos="9026" w:leader="dot"/>
            </w:tabs>
            <w:rPr/>
          </w:pPr>
          <w:hyperlink w:anchor="__RefHeading___Toc1736578_388300464">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736580_388300464">
            <w:r>
              <w:rPr>
                <w:webHidden/>
                <w:rStyle w:val="IndexLink"/>
                <w:rtl w:val="true"/>
              </w:rPr>
              <w:t>برخورد امام هادی علیه السلام با انسان منحرف</w:t>
            </w:r>
            <w:r>
              <w:rPr>
                <w:rStyle w:val="IndexLink"/>
                <w:rtl w:val="true"/>
              </w:rPr>
              <w:tab/>
            </w:r>
            <w:r>
              <w:rPr>
                <w:rStyle w:val="IndexLink"/>
              </w:rPr>
              <w:t>283</w:t>
            </w:r>
          </w:hyperlink>
        </w:p>
        <w:p>
          <w:pPr>
            <w:pStyle w:val="Contents5"/>
            <w:tabs>
              <w:tab w:val="clear" w:pos="7892"/>
              <w:tab w:val="right" w:pos="9026" w:leader="dot"/>
            </w:tabs>
            <w:rPr/>
          </w:pPr>
          <w:hyperlink w:anchor="__RefHeading___Toc1736582_388300464">
            <w:r>
              <w:rPr>
                <w:webHidden/>
                <w:rStyle w:val="IndexLink"/>
                <w:rtl w:val="true"/>
              </w:rPr>
              <w:t>برخورد على علیه السلام با فتنه</w:t>
            </w:r>
            <w:r>
              <w:rPr>
                <w:rStyle w:val="IndexLink"/>
                <w:rtl w:val="true"/>
              </w:rPr>
              <w:tab/>
            </w:r>
            <w:r>
              <w:rPr>
                <w:rStyle w:val="IndexLink"/>
              </w:rPr>
              <w:t>284</w:t>
            </w:r>
          </w:hyperlink>
        </w:p>
        <w:p>
          <w:pPr>
            <w:pStyle w:val="Contents4"/>
            <w:tabs>
              <w:tab w:val="clear" w:pos="8176"/>
              <w:tab w:val="right" w:pos="9026" w:leader="dot"/>
            </w:tabs>
            <w:rPr/>
          </w:pPr>
          <w:hyperlink w:anchor="__RefHeading___Toc1736584_388300464">
            <w:r>
              <w:rPr>
                <w:webHidden/>
                <w:rStyle w:val="IndexLink"/>
              </w:rPr>
              <w:t>4</w:t>
            </w:r>
            <w:r>
              <w:rPr>
                <w:rStyle w:val="IndexLink"/>
                <w:rtl w:val="true"/>
              </w:rPr>
              <w:t xml:space="preserve">. </w:t>
            </w:r>
            <w:r>
              <w:rPr>
                <w:rStyle w:val="IndexLink"/>
                <w:rtl w:val="true"/>
              </w:rPr>
              <w:t>ثبات در دین</w:t>
            </w:r>
            <w:r>
              <w:rPr>
                <w:rStyle w:val="IndexLink"/>
                <w:rtl w:val="true"/>
              </w:rPr>
              <w:tab/>
            </w:r>
            <w:r>
              <w:rPr>
                <w:rStyle w:val="IndexLink"/>
              </w:rPr>
              <w:t>284</w:t>
            </w:r>
          </w:hyperlink>
        </w:p>
        <w:p>
          <w:pPr>
            <w:pStyle w:val="Contents2"/>
            <w:tabs>
              <w:tab w:val="clear" w:pos="8743"/>
              <w:tab w:val="right" w:pos="9026" w:leader="dot"/>
            </w:tabs>
            <w:rPr/>
          </w:pPr>
          <w:hyperlink w:anchor="__RefHeading___Toc1736586_388300464">
            <w:r>
              <w:rPr>
                <w:webHidden/>
                <w:rStyle w:val="IndexLink"/>
                <w:rtl w:val="true"/>
              </w:rPr>
              <w:t>وداع با ماه مبارک رمضان</w:t>
            </w:r>
            <w:r>
              <w:rPr>
                <w:rStyle w:val="IndexLink"/>
                <w:rtl w:val="true"/>
              </w:rPr>
              <w:tab/>
            </w:r>
            <w:r>
              <w:rPr>
                <w:rStyle w:val="IndexLink"/>
              </w:rPr>
              <w:t>287</w:t>
            </w:r>
          </w:hyperlink>
        </w:p>
        <w:p>
          <w:pPr>
            <w:pStyle w:val="Contents3"/>
            <w:tabs>
              <w:tab w:val="clear" w:pos="8459"/>
              <w:tab w:val="right" w:pos="9026" w:leader="dot"/>
            </w:tabs>
            <w:rPr/>
          </w:pPr>
          <w:hyperlink w:anchor="__RefHeading___Toc1736588_388300464">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1736590_388300464">
            <w:r>
              <w:rPr>
                <w:webHidden/>
                <w:rStyle w:val="IndexLink"/>
                <w:rtl w:val="true"/>
              </w:rPr>
              <w:t>مقدمه</w:t>
            </w:r>
            <w:r>
              <w:rPr>
                <w:rStyle w:val="IndexLink"/>
                <w:rtl w:val="true"/>
              </w:rPr>
              <w:tab/>
            </w:r>
            <w:r>
              <w:rPr>
                <w:rStyle w:val="IndexLink"/>
              </w:rPr>
              <w:t>287</w:t>
            </w:r>
          </w:hyperlink>
        </w:p>
        <w:p>
          <w:pPr>
            <w:pStyle w:val="Contents3"/>
            <w:tabs>
              <w:tab w:val="clear" w:pos="8459"/>
              <w:tab w:val="right" w:pos="9026" w:leader="dot"/>
            </w:tabs>
            <w:rPr/>
          </w:pPr>
          <w:hyperlink w:anchor="__RefHeading___Toc1736592_388300464">
            <w:r>
              <w:rPr>
                <w:webHidden/>
                <w:rStyle w:val="IndexLink"/>
                <w:rtl w:val="true"/>
              </w:rPr>
              <w:t>اعمال شب عید فطر</w:t>
            </w:r>
            <w:r>
              <w:rPr>
                <w:rStyle w:val="IndexLink"/>
                <w:rtl w:val="true"/>
              </w:rPr>
              <w:tab/>
            </w:r>
            <w:r>
              <w:rPr>
                <w:rStyle w:val="IndexLink"/>
              </w:rPr>
              <w:t>289</w:t>
            </w:r>
          </w:hyperlink>
        </w:p>
        <w:p>
          <w:pPr>
            <w:pStyle w:val="Contents4"/>
            <w:tabs>
              <w:tab w:val="clear" w:pos="8176"/>
              <w:tab w:val="right" w:pos="9026" w:leader="dot"/>
            </w:tabs>
            <w:rPr/>
          </w:pPr>
          <w:hyperlink w:anchor="__RefHeading___Toc1736594_388300464">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736596_388300464">
            <w:r>
              <w:rPr>
                <w:webHidden/>
                <w:rStyle w:val="IndexLink"/>
              </w:rPr>
              <w:t>1</w:t>
            </w:r>
            <w:r>
              <w:rPr>
                <w:rStyle w:val="IndexLink"/>
                <w:rtl w:val="true"/>
              </w:rPr>
              <w:t>.</w:t>
            </w:r>
            <w:r>
              <w:rPr>
                <w:rStyle w:val="IndexLink"/>
                <w:rtl w:val="true"/>
              </w:rPr>
              <w:t>أحيا</w:t>
            </w:r>
            <w:r>
              <w:rPr>
                <w:rStyle w:val="IndexLink"/>
                <w:rtl w:val="true"/>
              </w:rPr>
              <w:tab/>
            </w:r>
            <w:r>
              <w:rPr>
                <w:rStyle w:val="IndexLink"/>
              </w:rPr>
              <w:t>289</w:t>
            </w:r>
          </w:hyperlink>
        </w:p>
        <w:p>
          <w:pPr>
            <w:pStyle w:val="Contents4"/>
            <w:tabs>
              <w:tab w:val="clear" w:pos="8176"/>
              <w:tab w:val="right" w:pos="9026" w:leader="dot"/>
            </w:tabs>
            <w:rPr/>
          </w:pPr>
          <w:hyperlink w:anchor="__RefHeading___Toc1736598_388300464">
            <w:r>
              <w:rPr>
                <w:webHidden/>
                <w:rStyle w:val="IndexLink"/>
              </w:rPr>
              <w:t>2</w:t>
            </w:r>
            <w:r>
              <w:rPr>
                <w:rStyle w:val="IndexLink"/>
                <w:rtl w:val="true"/>
              </w:rPr>
              <w:t>.</w:t>
            </w:r>
            <w:r>
              <w:rPr>
                <w:rStyle w:val="IndexLink"/>
                <w:rtl w:val="true"/>
              </w:rPr>
              <w:t>خواندن سه سوره از قرآن</w:t>
            </w:r>
            <w:r>
              <w:rPr>
                <w:rStyle w:val="IndexLink"/>
                <w:rtl w:val="true"/>
              </w:rPr>
              <w:tab/>
            </w:r>
            <w:r>
              <w:rPr>
                <w:rStyle w:val="IndexLink"/>
              </w:rPr>
              <w:t>289</w:t>
            </w:r>
          </w:hyperlink>
        </w:p>
        <w:p>
          <w:pPr>
            <w:pStyle w:val="Contents4"/>
            <w:tabs>
              <w:tab w:val="clear" w:pos="8176"/>
              <w:tab w:val="right" w:pos="9026" w:leader="dot"/>
            </w:tabs>
            <w:rPr/>
          </w:pPr>
          <w:hyperlink w:anchor="__RefHeading___Toc1736600_388300464">
            <w:r>
              <w:rPr>
                <w:webHidden/>
                <w:rStyle w:val="IndexLink"/>
              </w:rPr>
              <w:t>3</w:t>
            </w:r>
            <w:r>
              <w:rPr>
                <w:rStyle w:val="IndexLink"/>
                <w:rtl w:val="true"/>
              </w:rPr>
              <w:t>.</w:t>
            </w:r>
            <w:r>
              <w:rPr>
                <w:rStyle w:val="IndexLink"/>
                <w:rtl w:val="true"/>
              </w:rPr>
              <w:t>خواندن نماز</w:t>
            </w:r>
            <w:r>
              <w:rPr>
                <w:rStyle w:val="IndexLink"/>
                <w:rtl w:val="true"/>
              </w:rPr>
              <w:tab/>
            </w:r>
            <w:r>
              <w:rPr>
                <w:rStyle w:val="IndexLink"/>
              </w:rPr>
              <w:t>290</w:t>
            </w:r>
          </w:hyperlink>
        </w:p>
        <w:p>
          <w:pPr>
            <w:pStyle w:val="Contents4"/>
            <w:tabs>
              <w:tab w:val="clear" w:pos="8176"/>
              <w:tab w:val="right" w:pos="9026" w:leader="dot"/>
            </w:tabs>
            <w:rPr/>
          </w:pPr>
          <w:hyperlink w:anchor="__RefHeading___Toc1736602_388300464">
            <w:r>
              <w:rPr>
                <w:webHidden/>
                <w:rStyle w:val="IndexLink"/>
              </w:rPr>
              <w:t>4</w:t>
            </w:r>
            <w:r>
              <w:rPr>
                <w:rStyle w:val="IndexLink"/>
                <w:rtl w:val="true"/>
              </w:rPr>
              <w:t>.</w:t>
            </w:r>
            <w:r>
              <w:rPr>
                <w:rStyle w:val="IndexLink"/>
                <w:rtl w:val="true"/>
              </w:rPr>
              <w:t>زیارت امام حسين علیه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1736604_388300464">
            <w:r>
              <w:rPr>
                <w:webHidden/>
                <w:rStyle w:val="IndexLink"/>
                <w:rtl w:val="true"/>
              </w:rPr>
              <w:t>روز عید فطر در روایات</w:t>
            </w:r>
            <w:r>
              <w:rPr>
                <w:rStyle w:val="IndexLink"/>
                <w:rtl w:val="true"/>
              </w:rPr>
              <w:tab/>
            </w:r>
            <w:r>
              <w:rPr>
                <w:rStyle w:val="IndexLink"/>
              </w:rPr>
              <w:t>292</w:t>
            </w:r>
          </w:hyperlink>
        </w:p>
        <w:p>
          <w:pPr>
            <w:pStyle w:val="Contents3"/>
            <w:tabs>
              <w:tab w:val="clear" w:pos="8459"/>
              <w:tab w:val="right" w:pos="9026" w:leader="dot"/>
            </w:tabs>
            <w:rPr/>
          </w:pPr>
          <w:hyperlink w:anchor="__RefHeading___Toc1736606_388300464">
            <w:r>
              <w:rPr>
                <w:webHidden/>
                <w:rStyle w:val="IndexLink"/>
                <w:rtl w:val="true"/>
              </w:rPr>
              <w:t>بخشیدن گناهان و اعطاء جوایز</w:t>
            </w:r>
            <w:r>
              <w:rPr>
                <w:rStyle w:val="IndexLink"/>
                <w:rtl w:val="true"/>
              </w:rPr>
              <w:tab/>
            </w:r>
            <w:r>
              <w:rPr>
                <w:rStyle w:val="IndexLink"/>
              </w:rPr>
              <w:t>292</w:t>
            </w:r>
          </w:hyperlink>
        </w:p>
        <w:p>
          <w:pPr>
            <w:pStyle w:val="Contents3"/>
            <w:tabs>
              <w:tab w:val="clear" w:pos="8459"/>
              <w:tab w:val="right" w:pos="9026" w:leader="dot"/>
            </w:tabs>
            <w:rPr/>
          </w:pPr>
          <w:hyperlink w:anchor="__RefHeading___Toc1736608_388300464">
            <w:r>
              <w:rPr>
                <w:webHidden/>
                <w:rStyle w:val="IndexLink"/>
                <w:rtl w:val="true"/>
              </w:rPr>
              <w:t>استعمال عطر و پوشیدن شیک ترین لباسها</w:t>
            </w:r>
            <w:r>
              <w:rPr>
                <w:rStyle w:val="IndexLink"/>
                <w:rtl w:val="true"/>
              </w:rPr>
              <w:tab/>
            </w:r>
            <w:r>
              <w:rPr>
                <w:rStyle w:val="IndexLink"/>
              </w:rPr>
              <w:t>293</w:t>
            </w:r>
          </w:hyperlink>
        </w:p>
        <w:p>
          <w:pPr>
            <w:pStyle w:val="Contents3"/>
            <w:tabs>
              <w:tab w:val="clear" w:pos="8459"/>
              <w:tab w:val="right" w:pos="9026" w:leader="dot"/>
            </w:tabs>
            <w:rPr/>
          </w:pPr>
          <w:hyperlink w:anchor="__RefHeading___Toc1736610_388300464">
            <w:r>
              <w:rPr>
                <w:webHidden/>
                <w:rStyle w:val="IndexLink"/>
                <w:rtl w:val="true"/>
              </w:rPr>
              <w:t>فرمایشات امیرالمؤمنین در روز عید فطر</w:t>
            </w:r>
            <w:r>
              <w:rPr>
                <w:rStyle w:val="IndexLink"/>
                <w:rtl w:val="true"/>
              </w:rPr>
              <w:tab/>
            </w:r>
            <w:r>
              <w:rPr>
                <w:rStyle w:val="IndexLink"/>
              </w:rPr>
              <w:t>294</w:t>
            </w:r>
          </w:hyperlink>
        </w:p>
        <w:p>
          <w:pPr>
            <w:pStyle w:val="Contents2"/>
            <w:tabs>
              <w:tab w:val="clear" w:pos="8743"/>
              <w:tab w:val="right" w:pos="9026" w:leader="dot"/>
            </w:tabs>
            <w:rPr/>
          </w:pPr>
          <w:hyperlink w:anchor="__RefHeading___Toc1736612_388300464">
            <w:r>
              <w:rPr>
                <w:webHidden/>
                <w:rStyle w:val="IndexLink"/>
                <w:rtl w:val="true"/>
              </w:rPr>
              <w:t>برخی از آثار مؤلف</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40_219902"/>
      <w:bookmarkStart w:id="1" w:name="pg14940_219902"/>
      <w:bookmarkEnd w:id="1"/>
    </w:p>
    <w:p>
      <w:pPr>
        <w:pStyle w:val="Heading2"/>
        <w:numPr>
          <w:ilvl w:val="1"/>
          <w:numId w:val="1"/>
        </w:numPr>
        <w:rPr/>
      </w:pPr>
      <w:bookmarkStart w:id="2" w:name="pg14940_219902"/>
      <w:bookmarkStart w:id="3" w:name="__RefHeading___Toc1735704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 سید علی اکبر حسینی نیشابوری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های آقای دکتر ناصر رفیعی محمدی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91893431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5706_38830046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سلسه 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حجه الاسلام و المسلمین حسینی نیشابوری </w:t>
      </w:r>
      <w:bookmarkStart w:id="7" w:name="pg14940_219906"/>
    </w:p>
    <w:p>
      <w:pPr>
        <w:pStyle w:val="Heading2"/>
        <w:numPr>
          <w:ilvl w:val="1"/>
          <w:numId w:val="1"/>
        </w:numPr>
        <w:rPr/>
      </w:pPr>
      <w:bookmarkStart w:id="8" w:name="__RefHeading___Toc1735708_38830046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اهمیت ماه رمضان در روایات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پنج جایزه در ماه رمضان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های الهی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انواع حرمت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شرعی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دلیل خروج امام حسین علیه السلام از مکه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عقلی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عرفی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پنج نوع حرمت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حرمت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حرمت شکنی عبدالله بن حوزه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قرآن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امام خمینی و قرآن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آیت الله بروجردی و قرآن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مرحوم قاضی و قرآن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کعبه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مؤمن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برخورد على علیه السلام با حرمت شکن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نتیجه مسخره کردن ماه مبارک</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توحید و خداشناسی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قرآن کتاب فهم و درک</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منشأ حیات روی زمین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آب، منشأ حیات جنبده ها</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رداشت های مختلف از آیه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 برداشت از آیه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مهم ترین راه خداشناسی نظربه آثار خداوند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داستانی خواندنی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نشانه هایی از خدا</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نگذاشتن بین مخلوقات</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انسان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اقسام آیات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منت نگذاشتن بر خدا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مفهوم هدایت الهی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شرایط هدایت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 ظرفيت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هدایت شدن ابوذر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هدایت شدن اسعد بن زراره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هدایت شدن جبير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مجاهدت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هدایت هشام بن حکم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هدایت نوجوان یهودی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برایمان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نداشتن پایداری برایمان صهيب</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استقامت جوانان اصحاب کهف</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اقسام هدایت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اعتقادی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داستان هدایت حسن بن عبدالله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اخلاقی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سیاسی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خانوادگی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عوامل و زمینه ساز هدایت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 در عالم 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مصادیق صراط مستقیم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به خدا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تعامل امام حسین علیه السلام با زهير وحر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تسلیم در برابر خدا و پیامبر و دوری از نفاق</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آیات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تسلیم در برابر خدا و پیامبرش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تسلیم نبودن شیطان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قبول نکردن حکم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قبول نکردن تصمیم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جلو افتادن از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اعتراض به تقسیم غنائم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نسبت دروغ به پیامبر دادن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کلیب تسليم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نفاق</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علائم نفاق</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چهرگی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حارث بن نعمان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یاد خدا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ناپذیر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اصلاح کردن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کردن از معروف وامرکردن به منکر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مقدسات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ویژگی های مؤمنین و منافقین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ویژگی های منافقین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قلب</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بیماری های قلب</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داشتن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بودن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ویژگی های مؤمنين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و مطیع بودن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حق گویی سعید بن جبير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حق گویی میثم تمار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حق گویی ابن سکیت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مستحقین عذاب</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دادن پدربر خدا</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دادن اولاد بر خدا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دادن برادر بر خدا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دادن همسر بر خدا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دادن فامیل و نزدیکان بر خدا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دادن ثروت بر خدا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کاسبی بر خدا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دادن خانه بر خدا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 بودن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فلاح و فوز</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اهمیت و محورهای تقوا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اقتصادی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بیانی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سیاسی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خانوادگی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اخلاقی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در مدیریت جامعه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قسم خوردن و دروغ گفتن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سوگندهای منافقانه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پیام های آیه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دوری کردن از قسم راست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آثار قسم دروغ</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شدن به فقر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 برکت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خدا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شدن از رحمت خدا</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اثر قسم دروغ</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ترک دروغ</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شیطان اولین دروغگو</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آثار دروغ</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همه فسادها</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مبتلا شدن به فقر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شدن به اضطراب</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ذلت دروغگو</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دروغ</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اعتقادی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شک اعتقادی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رسانه ای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سیاسی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اجتناب از دورغ های فردی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اثردروغ گفتن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دروغ مصلحت آمیز</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اعتماد داشتن، عامل راستگویی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اطاعت کردن از اوامر خدا و رسولش</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اقسام اطاعت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های لازم و واجب</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اولوالامر چه کسانی اند؟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تصدیق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پاداش اطاعت کنندگان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محب واقعی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بیزاری جستن از عمل خالد بن وليد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ممنوع</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کتمان حق</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ویژگی های نافرمایان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دوری کردن از صفات رذیله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مشروط</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منظور از حکومت درگذشته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منظور از حکومت در آینده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ویژگی های حکومت در آینده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کردن توسط صالحين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شدن دین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 شدن جامعه</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از منظر علمای اهل سنت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هشدار به مردمان آخرالزمان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تعریف از مردم زمان غیبت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احساس حضور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آسیب های مهدویت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ملاقات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تطبيق علائم 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یکسویه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قدرت خداوند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دیدگاه ها درباره صفات خدا</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اوصاف خدا از منظر انسان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آثار اعتقاد به قدرت خدا</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غرور و تفاخر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عاقبت غرور و منیت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نتیجه غرورو اتکای به خود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خاطره ای از استاد محمد تقی جعفری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فراموش کردن اسم خودش</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شدن توکل و اعتماد انسان به خدا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اثر اعتماد کردن به خدا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اعطاء قدرت از طرف خداوند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آیت الله قاضی رحمه الله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آیت الله بهاء الدينی رحمه الله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آیت الله خوانساری رحمه الله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عفاف والدین در خانه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اجازه گرفتن فرزندان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حساسیت مرحوم شیخ عباس قمی روی فرزندش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سفارش حضرت ابراهیم در حال احتضار</w:t>
      </w:r>
      <w:r>
        <w:rPr>
          <w:rFonts w:eastAsia="IRNazanin" w:cs="IRNazanin"/>
          <w:color w:val="111111"/>
          <w:sz w:val="28"/>
          <w:szCs w:val="28"/>
          <w:rtl w:val="true"/>
          <w:lang w:bidi="fa-IR"/>
        </w:rPr>
        <w:t>...</w:t>
      </w:r>
      <w:r>
        <w:rPr>
          <w:rFonts w:eastAsia="IRNazanin" w:cs="IRNazanin"/>
          <w:color w:val="111111"/>
          <w:sz w:val="28"/>
          <w:szCs w:val="28"/>
          <w:lang w:bidi="fa-IR"/>
        </w:rPr>
        <w:t>160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بندگان برگزیده خدا</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آیت الله گلپایگانی رحمه الله برای فرزندش</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وصیت پدر مرحوم شیخ بهائی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سفارش امام خمینی رحمه الله فرزندش</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مصادیق دور شدن والدین از رحمت خدا</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واجبات</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ندادن به ازدواج فرزندان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بها دادن به ازدواج جوانها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قائل شدن بین فرزندان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کردن از ارث</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بدقولی کردن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کردن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گریزی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داشتن فرزندان در فقر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پیام های آیه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کردن حجاب</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منشأ بدحجابی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خانوادگی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سفارش به حجاب</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ترک کردن حق به خاطر حجاب</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اطاعت نکردن مرد از همسرش در پنج جا</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تذکر دربارهء حجاب</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آیت الله بافقی رحمه الله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شوخی و دست دادن با نامحرم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سفارش به درب جداگانه برای خانم ها</w:t>
      </w:r>
      <w:r>
        <w:rPr>
          <w:rFonts w:eastAsia="IRNazanin" w:cs="IRNazanin"/>
          <w:color w:val="111111"/>
          <w:sz w:val="28"/>
          <w:szCs w:val="28"/>
          <w:rtl w:val="true"/>
          <w:lang w:bidi="fa-IR"/>
        </w:rPr>
        <w:t>...</w:t>
      </w:r>
      <w:r>
        <w:rPr>
          <w:rFonts w:eastAsia="IRNazanin" w:cs="IRNazanin"/>
          <w:color w:val="111111"/>
          <w:sz w:val="28"/>
          <w:szCs w:val="28"/>
          <w:lang w:bidi="fa-IR"/>
        </w:rPr>
        <w:t>177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پیامبر صلی الله علیه و آله و سلم به حجاب</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هم نشینی امام رضا علیه السلام با غلامان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صمیمیت دریازده خانه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خاله به منزله مادر</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توصیه اسلام دربارهء فاميل</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مالی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ثواب صله رحم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صله رحم در روایات</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امام صادق علیه السلام وصله رحم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دور شدن قاطع رحم از رحمت خدا</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عفو وگذشت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حفاظ پل صراط</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آثار صلهء رحم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اجر به جا آوردن صله رحم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معنای صلهء رحم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شیوه های صله رحم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قطع ارتباط کردن با بعضی از رحم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منع کردن از ارتباط با دایی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امام رضا علیه السلام و برادرش زید</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عقوبت سریع خیانت به رحم و فامیل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خیانت کردن به پسرعمو</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خیانت کردن به عمو</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سفارش به سلام کردن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اهمیت سلام کردن</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حقوق مؤمن بر مؤمن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وظایف مردم در مقابل پیامبر صلی الله علیه و آله و سلم و رهبران الهی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حنظلة غسيل الملائکه</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اطاعت نکردن عبدالله بن أبی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برخورد پیامبر صلی الله علیه و آله و سلم با متخلفان</w:t>
      </w:r>
      <w:r>
        <w:rPr>
          <w:rFonts w:eastAsia="IRNazanin" w:cs="IRNazanin"/>
          <w:color w:val="111111"/>
          <w:sz w:val="28"/>
          <w:szCs w:val="28"/>
          <w:rtl w:val="true"/>
          <w:lang w:bidi="fa-IR"/>
        </w:rPr>
        <w:t>...</w:t>
      </w:r>
      <w:r>
        <w:rPr>
          <w:rFonts w:eastAsia="IRNazanin" w:cs="IRNazanin"/>
          <w:color w:val="111111"/>
          <w:sz w:val="28"/>
          <w:szCs w:val="28"/>
          <w:lang w:bidi="fa-IR"/>
        </w:rPr>
        <w:t>207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کردن از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شکوه کردن خدا از تخلف</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اجرتبعیت از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تبعیت مردم از امام خمینی رحمه الله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حقوق متقابل مردم و رهبری</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وظایف مردم در مقابل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جدی گرفتن دعوت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به اسم صدا نزدن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فرق داشتن دعای پیامبر صلی الله علیه و آله و سلم با دعای مردم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ویژگی های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بر بعثت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نیکو</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بر اعمال</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خدا بر او</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امتیازهای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 کردن نعمت بی نهایت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خیرکثیر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 او توسط خداوند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عرشی داشتن</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اقسام اطاعت از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طریقی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موضوعی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اطاعت کردن از امر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مخالفت کردن با امر پیامبر</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نگرانی پیامبر صلی الله علیه و آله و سلم از پنج چیز</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آثار اطاعت و مخالفت با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آثار مخالفت با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232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اطاعت از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مشمول رحمت خداوند</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بهشت</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پیامبر صلی الله علیه و آله و سلم در بهشت</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محبت به خدا</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منشأ گرفتاری های مسلمانان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مصادیق مخالفت با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مصادیق آزار پیامبرصلی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 افتادن از خدا و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علم الهی در قرآن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علم خدا قبل از خلقت</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آثار اعتقاد به علم خدا</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سفارش به اخلاص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شیخ مرتضی انصاری رحمه الله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شیخ عباس قمی رحمه الله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شیخ عبدالکریم حائری رحمه الله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اخلاص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سلامت دین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سلامت دین یعنی چه؟</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شاخصه های سلامت دین</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منابع دینی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عرضه اعتقادات بر امام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عطاکردن سه چیز به بندهء محبوب</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کردن دین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قوام دین و دنیا به چهار چیز</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شناسی دینی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برخورد امام هادی علیه السلام با انسان منحرف</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برخورد على علیه السلام با فتنه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در دین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وداع با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اعمال شب عید فطر</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سه سوره از قرآن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روز عید فطر در روایات</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بخشیدن گناهان و اعطاء جوایز</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استعمال عطرو پوشیدن شیک ترین لباس ها</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فرمایشات امیرالمؤمنین در روز عید فطر</w:t>
      </w:r>
      <w:r>
        <w:rPr>
          <w:rFonts w:eastAsia="IRNazanin" w:cs="IRNazanin"/>
          <w:color w:val="111111"/>
          <w:sz w:val="28"/>
          <w:szCs w:val="28"/>
          <w:rtl w:val="true"/>
          <w:lang w:bidi="fa-IR"/>
        </w:rPr>
        <w:t>...</w:t>
      </w:r>
      <w:r>
        <w:rPr>
          <w:rFonts w:eastAsia="IRNazanin" w:cs="IRNazanin"/>
          <w:color w:val="111111"/>
          <w:sz w:val="28"/>
          <w:szCs w:val="28"/>
          <w:lang w:bidi="fa-IR"/>
        </w:rPr>
        <w:t>282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مؤلف</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940_219918"/>
      <w:bookmarkStart w:id="11" w:name="pg14940_219918"/>
      <w:bookmarkEnd w:id="11"/>
    </w:p>
    <w:p>
      <w:pPr>
        <w:pStyle w:val="Heading2"/>
        <w:numPr>
          <w:ilvl w:val="1"/>
          <w:numId w:val="1"/>
        </w:numPr>
        <w:rPr/>
      </w:pPr>
      <w:bookmarkStart w:id="12" w:name="pg14940_219918"/>
      <w:bookmarkStart w:id="13" w:name="__RefHeading___Toc1735710_388300464"/>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درود و رحمت بیکران بر پیامبر رحمت و خاندان مطهرش علیهم السلام که باعث تعالی انسان ها به سوی قله های سعادت و نجات آنها از هلاکت و بدبختی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شاکریم که ما را جزو خادمین این خاندان قرار داده که باعث کرامت ما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با توجه به مشغلهء درسی و کاری بیشتر مبلغین عزیز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 گویندگان دینی، اساتید محترم آموزش و پرورش و مداحان عزیز اهل بیت علیهم السلام وقت لازم، جهت بررسی مطالب مورد نیاز را نداشته اند و نیاز به مواد اولیه ای که مستند، متقن، معقول و به صورت موضوعی ارائه شود دارند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تجارب ما و دوستان، در دنیای تبلیغ ما را وادار کرد تا به اندازهء توان، مواد اولیه تبلیغی عزیزان را فراهم کرده تا بتوانند در تمام رسانه های تبلیغی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 و مجالس اهل بیت علیهم السلام ، تبلیغ چهره به چهره و دنیای مجازی به نحو </w:t>
      </w:r>
    </w:p>
    <w:p>
      <w:pPr>
        <w:pStyle w:val="BookText"/>
        <w:rPr/>
      </w:pPr>
      <w:r>
        <w:rPr>
          <w:rFonts w:ascii="IRNazanin" w:hAnsi="IRNazanin" w:eastAsia="IRNazanin"/>
          <w:color w:val="111111"/>
          <w:sz w:val="28"/>
          <w:sz w:val="28"/>
          <w:szCs w:val="28"/>
          <w:rtl w:val="true"/>
          <w:lang w:bidi="fa-IR"/>
        </w:rPr>
        <w:t>احسن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توسط انتشارات دارالمبلغين به چاپ می رسد دارای موارد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مآخذ معتبر استفاده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المقدور از منابع اصیل استفاده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سست و واهی پرهیز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به تفکر و تعمق بالایی نیاز داشته، آورده نشده یا لااقل تذكر داده شده که در هر محفلی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بسیاری از مطالب جهت محققین و اساتید عزیز فقط به خاطر تذکار و یادآوری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را که مشاهده می کنید جلد نهم از سلسله سخنرانی های استاد رفیعی می باشد که در ماه رمضان سال هزار و سیصد و نود و پنج در حرم حضرت معصومه علیهاالسلام توسط ایشان در رابطه با تفسیر نور 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 های ارزشمندشان باعث شدند این کار به نحو شایسته ای انجام پذیرد، كمال تقدير و تشکر را می نماییم و برای ایشان از درگاه خداوند متعال آرزوی سلامتی و توفیق روزافزون را مسئلت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دارالمبلغين </w:t>
      </w:r>
      <w:bookmarkStart w:id="15" w:name="pg14940_219920"/>
    </w:p>
    <w:p>
      <w:pPr>
        <w:pStyle w:val="Heading2"/>
        <w:numPr>
          <w:ilvl w:val="1"/>
          <w:numId w:val="1"/>
        </w:numPr>
        <w:rPr/>
      </w:pPr>
      <w:bookmarkStart w:id="16" w:name="__RefHeading___Toc1735712_388300464"/>
      <w:bookmarkStart w:id="17" w:name="_Toc5"/>
      <w:bookmarkEnd w:id="15"/>
      <w:bookmarkEnd w:id="16"/>
      <w:r>
        <w:rPr>
          <w:rtl w:val="true"/>
        </w:rPr>
        <w:t>ماه مبارک رمضان</w:t>
      </w:r>
      <w:bookmarkEnd w:id="17"/>
    </w:p>
    <w:p>
      <w:pPr>
        <w:pStyle w:val="Heading3"/>
        <w:numPr>
          <w:ilvl w:val="2"/>
          <w:numId w:val="1"/>
        </w:numPr>
        <w:rPr/>
      </w:pPr>
      <w:bookmarkStart w:id="18" w:name="__RefHeading___Toc1735714_388300464"/>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 گونه که بر کسانی که قبل از شما بودند نوشته شد؛ تا پرهیزکار شوید</w:t>
      </w:r>
      <w:r>
        <w:rPr>
          <w:rFonts w:eastAsia="IRNazanin" w:cs="IRNazanin"/>
          <w:color w:val="111111"/>
          <w:sz w:val="28"/>
          <w:szCs w:val="28"/>
          <w:rtl w:val="true"/>
          <w:lang w:bidi="fa-IR"/>
        </w:rPr>
        <w:t>.</w:t>
      </w:r>
    </w:p>
    <w:p>
      <w:pPr>
        <w:pStyle w:val="Heading3"/>
        <w:numPr>
          <w:ilvl w:val="2"/>
          <w:numId w:val="1"/>
        </w:numPr>
        <w:rPr/>
      </w:pPr>
      <w:bookmarkStart w:id="20" w:name="__RefHeading___Toc1735716_388300464"/>
      <w:bookmarkStart w:id="21" w:name="_Toc7"/>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 xml:space="preserve">اولین روز ماه مبارک رمضان است؛ ماه مهمانی خدا، و ماه مغفرت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به همهء ما توفیق درک فیوضات این ماه را عنایت بفرماید و روزه های ناقص ما را به واسطه روزهء واقعی حضرت حجت بن الحسن علیه السلام بپذیرد و توفیق سلامت در این ماه، به همهء ما عنایت فرماید</w:t>
      </w:r>
      <w:r>
        <w:rPr>
          <w:rFonts w:eastAsia="IRNazanin" w:cs="IRNazanin"/>
          <w:color w:val="111111"/>
          <w:sz w:val="28"/>
          <w:szCs w:val="28"/>
          <w:rtl w:val="true"/>
          <w:lang w:bidi="fa-IR"/>
        </w:rPr>
        <w:t>.</w:t>
      </w:r>
    </w:p>
    <w:p>
      <w:pPr>
        <w:pStyle w:val="Heading3"/>
        <w:numPr>
          <w:ilvl w:val="2"/>
          <w:numId w:val="1"/>
        </w:numPr>
        <w:rPr/>
      </w:pPr>
      <w:bookmarkStart w:id="22" w:name="__RefHeading___Toc1735718_388300464"/>
      <w:bookmarkStart w:id="23" w:name="_Toc8"/>
      <w:bookmarkEnd w:id="22"/>
      <w:r>
        <w:rPr>
          <w:rtl w:val="true"/>
        </w:rPr>
        <w:t>اهمیت ماه رمضان در روایات</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مطلب را خدمت شما عرض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ارتباط با اهمیت ماه مبارک رمضان و احترامویژه ای که اهل بیت علیهم السلام برای این ماه قائل بوده اند؛ سید بن طاووس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شَهْرُ رَمَضَانَ تَغَيَّرَ لَوْنُهُ وَ كَثُرَتْ صَلَاتُهُ وَ ابْتَهَلَ فِي الدُّعَاءِ وَ أَشْفَقَ مِنْهُ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وقتی ماه رمضان می شد، رنگ رخسار پیامبر صلی الله علیه و آله و سلم تغییر می کرد و نماز خواندنش زیاد می شد و در دعا و درخواست از حق تعالی بسیار زاری و تضرع میکرد و از خدا ترسان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داریم، وقتی ماه رمضان شروع می شد امیرالمؤمنین عليه السلام دعایی می خواندند که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همهء ائمهء ما برای ماه رمضان دعایی داشتند اما این دعا را ابن ابی الحدید در شرح نهج البلاغه نقل می کند که حضرت على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خَيْرَ هَذَا الْيَوْمِ وَ نُورَهُ وَ هُدَاهُ وَ بَرَكَتَهُ وَ طَهُورَهُ وَ مُعَافَاتَهُ اللَّهُمَّ إِنِّي أَسْأَلُكَ خَيْرَهُ وَ خَيْرَ مَا فِيهِ وَ أَعُوذُ بِكَ مِنْ شَرِّهِ وَ شَرِّ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نیکویی این ماه و پیروزی و روشنایی و یاری و برکت و فزونی و پاکی و روزی آن را درخواست می نمایم و از تو نیکویی آن چه در آن است و آن چه پس از آن است را می طلبم و از بدی آن چه در آن است به تو پناه می برم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نحوهء ورود اهل بیت علیهم السلام به ماه مبارک رمضان بوده است</w:t>
      </w:r>
      <w:r>
        <w:rPr>
          <w:rFonts w:eastAsia="IRNazanin" w:cs="IRNazanin"/>
          <w:color w:val="111111"/>
          <w:sz w:val="28"/>
          <w:szCs w:val="28"/>
          <w:rtl w:val="true"/>
          <w:lang w:bidi="fa-IR"/>
        </w:rPr>
        <w:t xml:space="preserve">. </w:t>
      </w:r>
      <w:bookmarkStart w:id="24" w:name="pg14940_219922"/>
    </w:p>
    <w:p>
      <w:pPr>
        <w:pStyle w:val="BookText"/>
        <w:rPr/>
      </w:pPr>
      <w:bookmarkEnd w:id="24"/>
      <w:r>
        <w:rPr>
          <w:rFonts w:ascii="IRNazanin" w:hAnsi="IRNazanin" w:eastAsia="IRNazanin"/>
          <w:color w:val="111111"/>
          <w:sz w:val="28"/>
          <w:sz w:val="28"/>
          <w:szCs w:val="28"/>
          <w:rtl w:val="true"/>
          <w:lang w:bidi="fa-IR"/>
        </w:rPr>
        <w:t>در روایتی فضیلت ماه رمضان نسبت به سایر ماه ها مثل فضیلت اهل بیت علیه السلام نسبت به سایر مردم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فضائل تنها مربوط به روزه نیست، نفس این ماه، این اهمیت و ویژگی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تبارک و تعالی رحمت و لطفش را در ماه رمضان هزار برابر ماه های دیگر قرار می دهد به ویژه شب 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از هزار ماه است، خود ماه رمضان هم هزار برابر ماه های دیگر است؛ یعنی شب قدر هزار در هزار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اهمیت این ماه و ایام را می رساند که در بخش دوم عرایضم راجع به حرمت ماه رمضان صحبت خواهم کرد</w:t>
      </w:r>
      <w:r>
        <w:rPr>
          <w:rFonts w:eastAsia="IRNazanin" w:cs="IRNazanin"/>
          <w:color w:val="111111"/>
          <w:sz w:val="28"/>
          <w:szCs w:val="28"/>
          <w:rtl w:val="true"/>
          <w:lang w:bidi="fa-IR"/>
        </w:rPr>
        <w:t>.</w:t>
      </w:r>
    </w:p>
    <w:p>
      <w:pPr>
        <w:pStyle w:val="Heading3"/>
        <w:numPr>
          <w:ilvl w:val="2"/>
          <w:numId w:val="1"/>
        </w:numPr>
        <w:rPr/>
      </w:pPr>
      <w:bookmarkStart w:id="25" w:name="__RefHeading___Toc1735720_388300464"/>
      <w:bookmarkStart w:id="26" w:name="_Toc9"/>
      <w:bookmarkEnd w:id="25"/>
      <w:r>
        <w:rPr>
          <w:rtl w:val="true"/>
        </w:rPr>
        <w:t>پنج جایزه در ماه رمضان</w:t>
      </w:r>
      <w:bookmarkEnd w:id="26"/>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ماه رمضان پنج جایزه به امت من داده که به امت های دیگر نداده؛ البته در امت های دیگر روزه بوده؛ انبیا یا این که همهء مردم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در هر ماه نه روز یعنی سالی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یک روز روزه می گرفت و روز بعد افطار می کرد؛ یعنی شش ماه از سال را روزه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ماه رمضان ویژهء مسلمان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تمام کتاب های آسمانی در آن نازل شده است یک وقت کسی فکر نکند که ماه رمضان فقط ماه نزول قرآن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ماه رمضان تورات، در دوازدهم ماه رمضان </w:t>
      </w:r>
    </w:p>
    <w:p>
      <w:pPr>
        <w:pStyle w:val="BookText"/>
        <w:rPr/>
      </w:pPr>
      <w:r>
        <w:rPr>
          <w:rFonts w:ascii="IRNazanin" w:hAnsi="IRNazanin" w:eastAsia="IRNazanin"/>
          <w:color w:val="111111"/>
          <w:sz w:val="28"/>
          <w:sz w:val="28"/>
          <w:szCs w:val="28"/>
          <w:rtl w:val="true"/>
          <w:lang w:bidi="fa-IR"/>
        </w:rPr>
        <w:t>انجیل و در هجدهم ماه رمضان زبور و در شب قدر قرآن نازل شده است</w:t>
      </w:r>
      <w:r>
        <w:rPr>
          <w:rStyle w:val="FootnoteAnchor"/>
          <w:rtl w:val="true"/>
        </w:rPr>
        <w:footnoteReference w:id="6"/>
      </w:r>
      <w:r>
        <w:rPr>
          <w:rFonts w:ascii="IRNazanin" w:hAnsi="IRNazanin" w:eastAsia="IRNazanin"/>
          <w:color w:val="111111"/>
          <w:sz w:val="28"/>
          <w:sz w:val="28"/>
          <w:szCs w:val="28"/>
          <w:rtl w:val="true"/>
          <w:lang w:bidi="fa-IR"/>
        </w:rPr>
        <w:t>یعنی کتب آسمانی انبیای گذشته هم در ماه رمضان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أمَّتي في شَهْرِ رمضانَ خَمسًا ، لم يُعطَهُنَّ نبيٌّ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امت من در این ماه پنج ویژگی داده که به امت های دیگر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أَوَّلُ لَيْلَةٍ مِنْ شَهْرِ رَمَضَانَ نَظَرَ اَللَّهُ عَزَّ وَ جَلَّ إِلَيْهِمْ وَ مَنْ نَظَرَ اَللَّهُ إِلَيْهِ لَمْ يُعَذِّبْهُ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وقتی اولین شب ماه رمضان فرا برسد، خداوند به آنها نظر می کند و هرکس خدا به او نظر کند، هرگز او را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شب ماه رمضان خدا به همهء مسلمانان نگاهی ویژه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گاهی تعبیر به رؤیت و گاهی تعبیر به نظر دارد؛ نظر نگاه با دقت است؛ یک وقت آدم، معمولی به یک چیزی نگاه می کند که رؤیت است؛ یکوقت این است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برمی دارد و بدان نگاه خریداری می کند به این نظر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ماه رمضان برای غیر روزه دارها هم هست؛ چون خداوند به تمام بندگانش نظر ویژه ای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خَلُوفَ أَفْوَاهِهِمْ حِينَ يُمْسُونَ عِنْدَ اللَّهِ عَزَّ وَ جَلَّ أَﻃْﻴَﺐُ ﻋِﻨْﺪَ اﻟﻠﱠﻪِ ﻣِﻦْ رِﻳﺢِ اﻟﻤِﺴْﻚ</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بوی دهان آنها هنگام عصر نزد خداوند خوش بوتر از مشک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بوی دهان روزه دار غالبا بوی مطبوعی نیست ولی نزد آسمانیان این بو همانند مشک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آسمانيان بوی دهان روزه دار را دوست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الْملَائِکَةَ یَسْتَغْفِرُونَ لَهُمْ فِی لَیْلِهِمْ وَنَهَارِهِمْ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شب و روز برای آن ها آمرزش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در شبانه روز برای روزه دار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 ساده ای نیست، در سایر ایام سال شماچنین ثوابی را کجا پیدا می کنید؟ یک شبش شب قدر است، تلاوت یک آیهء قرآنش ختم قرآن است، نفسش تسبیح و خوابش عبادت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همه ویژهء این ماه است مثل این است که در روایات وارد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زیر قبه اباعبدالله علیه السلام مستجاب است،</w:t>
      </w:r>
      <w:r>
        <w:rPr>
          <w:rStyle w:val="FootnoteAnchor"/>
          <w:rtl w:val="true"/>
        </w:rPr>
        <w:footnoteReference w:id="8"/>
      </w:r>
      <w:r>
        <w:rPr>
          <w:rFonts w:ascii="IRNazanin" w:hAnsi="IRNazanin" w:eastAsia="IRNazanin"/>
          <w:color w:val="111111"/>
          <w:sz w:val="28"/>
          <w:sz w:val="28"/>
          <w:szCs w:val="28"/>
          <w:rtl w:val="true"/>
          <w:lang w:bidi="fa-IR"/>
        </w:rPr>
        <w:t>یا ثواب نماز در مسجد الحرام برابر ثواب صد هزار نماز در جاهای دیگر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یأمر جَنَّتِهِ أَنْ اسْتَغْفِرِي وَ تَزَيَّنِي 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بهشت دستور می دهد که استغفار کن و برایبندگانم خود را زینت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ماه رمضان به بهشت فرمان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برای روزه دار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درهای بهشت مخصوص روزه 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آخِرُ لیلة غُفِرَ لَهُمْ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شب قدر انجام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کارگران را نمی بینی که وقتی از کارشان فارغ می شوند، مزد داده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وسائل الشیعه،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آخرین شب ماه رمضان فرا می رسد، همه آنها آمرزیده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آخر ماه رمضان خدا همه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برکات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بزرگان که کتاب می نوشتند در ماه مبارک رمضان تمام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از رحمه الله الميزان را شب بیست و سوم این ماه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زکات و خمسشان را در ماه رمضان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خواب این ماه عبادت است، خمس دادن، صدقه و انفاق در این ماه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شما فکر کنید فقط قرآن خواندن در این ماه ثواب ختم قرآن را دارد؛ هر کار خیری در این ماه صدها و هزاران برابر است پس چه خوب است انسان خمسش را در ماه رمضان بدهد، نماز قضایش را در ماه رمضان بخواند، اعمال خیر را در این ماه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های الهی</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حُرُماتِ اللَّهِ فَهُوَ خَيْرٌ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هر کس برنامه های الهی را بزرگ دارد، نزد پروردگارش برای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چیزهایی که حرمت دارد نزد خدا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ما حفظ حرمت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شکنی کار زشتی است، حرمت نگه داشتن نشانهء حیا، ادب و ایمان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چیزی است که رعایتش لازم است</w:t>
      </w:r>
      <w:r>
        <w:rPr>
          <w:rFonts w:eastAsia="IRNazanin" w:cs="IRNazanin"/>
          <w:color w:val="111111"/>
          <w:sz w:val="28"/>
          <w:szCs w:val="28"/>
          <w:rtl w:val="true"/>
          <w:lang w:bidi="fa-IR"/>
        </w:rPr>
        <w:t xml:space="preserve">. </w:t>
      </w:r>
      <w:bookmarkStart w:id="27" w:name="pg14940_219927"/>
    </w:p>
    <w:p>
      <w:pPr>
        <w:pStyle w:val="Heading3"/>
        <w:numPr>
          <w:ilvl w:val="2"/>
          <w:numId w:val="1"/>
        </w:numPr>
        <w:rPr/>
      </w:pPr>
      <w:bookmarkStart w:id="28" w:name="__RefHeading___Toc1735722_388300464"/>
      <w:bookmarkStart w:id="29" w:name="_Toc10"/>
      <w:bookmarkEnd w:id="27"/>
      <w:bookmarkEnd w:id="28"/>
      <w:r>
        <w:rPr>
          <w:rtl w:val="true"/>
        </w:rPr>
        <w:t>انواع حرمت</w:t>
      </w:r>
      <w:bookmarkEnd w:id="29"/>
    </w:p>
    <w:p>
      <w:pPr>
        <w:pStyle w:val="Heading4"/>
        <w:numPr>
          <w:ilvl w:val="3"/>
          <w:numId w:val="1"/>
        </w:numPr>
        <w:rPr/>
      </w:pPr>
      <w:bookmarkStart w:id="30" w:name="__RefHeading___Toc1735724_388300464"/>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ما سه نوع رعایت حرمت داریم</w:t>
      </w:r>
      <w:r>
        <w:rPr>
          <w:rFonts w:eastAsia="IRNazanin" w:cs="IRNazanin"/>
          <w:color w:val="111111"/>
          <w:sz w:val="28"/>
          <w:szCs w:val="28"/>
          <w:rtl w:val="true"/>
          <w:lang w:bidi="fa-IR"/>
        </w:rPr>
        <w:t>:</w:t>
      </w:r>
    </w:p>
    <w:p>
      <w:pPr>
        <w:pStyle w:val="Heading4"/>
        <w:numPr>
          <w:ilvl w:val="3"/>
          <w:numId w:val="1"/>
        </w:numPr>
        <w:rPr/>
      </w:pPr>
      <w:bookmarkStart w:id="32" w:name="__RefHeading___Toc1735726_388300464"/>
      <w:bookmarkStart w:id="33" w:name="_Toc12"/>
      <w:bookmarkEnd w:id="32"/>
      <w:r>
        <w:rPr/>
        <w:t>1</w:t>
      </w:r>
      <w:r>
        <w:rPr>
          <w:rtl w:val="true"/>
        </w:rPr>
        <w:t>.</w:t>
      </w:r>
      <w:r>
        <w:rPr>
          <w:rtl w:val="true"/>
        </w:rPr>
        <w:t>حرمت شرعی</w:t>
      </w:r>
      <w:bookmarkEnd w:id="33"/>
    </w:p>
    <w:p>
      <w:pPr>
        <w:pStyle w:val="BookText"/>
        <w:rPr/>
      </w:pPr>
      <w:r>
        <w:rPr>
          <w:rFonts w:ascii="IRNazanin" w:hAnsi="IRNazanin" w:eastAsia="IRNazanin"/>
          <w:color w:val="111111"/>
          <w:sz w:val="28"/>
          <w:sz w:val="28"/>
          <w:szCs w:val="28"/>
          <w:rtl w:val="true"/>
          <w:lang w:bidi="fa-IR"/>
        </w:rPr>
        <w:t>اولین نوع حرمت، حرمت شرعی است؛ یعنی چیزهایی که شرع برایش حرمت قائل 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الحرام حرمت قائل شده است لذا مشرک حق ورود به مسجد الحرام را ندارد و اگر جنگی در گرفت در مسجد الحرام کسی حق ندارد بجنگد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خروج امام حسين علیه السلام از مکه</w:t>
      </w:r>
    </w:p>
    <w:p>
      <w:pPr>
        <w:pStyle w:val="BookText"/>
        <w:rPr/>
      </w:pPr>
      <w:r>
        <w:rPr>
          <w:rFonts w:ascii="IRNazanin" w:hAnsi="IRNazanin" w:eastAsia="IRNazanin"/>
          <w:color w:val="111111"/>
          <w:sz w:val="28"/>
          <w:sz w:val="28"/>
          <w:szCs w:val="28"/>
          <w:rtl w:val="true"/>
          <w:lang w:bidi="fa-IR"/>
        </w:rPr>
        <w:t>چرا امام حسین علیه السلام هشتم ذی الحجه از مکه بیرون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من را بکشند و من هم نمی خواهم در خانهء خدا خونی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بود قصهء کربلا در مکه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 می شوم که خون من در خانهء خدا ریخته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حرمتی است که خدا برای مسجد الحرام و مکه قرار داده است که حرمت شرعی است و باید احترام این خانه حفظ شود؛ لذا گیاه این خانه را نمی شود چید، حيوان این خانه را نمی شود 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ماه های حرام است؛ چهار ماه را خدا جزو ماه های حرام قرار داده که در آن چهار ماه جنگ حرام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ذی القعده ، ذی الحجه و محرم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چیزهایی که خدا برای آن حرمت قائل شده،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کاری به روزه داری یا روزه نبودن نداریم، حرمت ماه رمضان نباید بشکند؛ یعنی کسی نباید روزه خواری کند</w:t>
      </w:r>
      <w:r>
        <w:rPr>
          <w:rFonts w:eastAsia="IRNazanin" w:cs="IRNazanin"/>
          <w:color w:val="111111"/>
          <w:sz w:val="28"/>
          <w:szCs w:val="28"/>
          <w:rtl w:val="true"/>
          <w:lang w:bidi="fa-IR"/>
        </w:rPr>
        <w:t xml:space="preserve">. </w:t>
      </w:r>
      <w:bookmarkStart w:id="34" w:name="pg14940_219928"/>
    </w:p>
    <w:p>
      <w:pPr>
        <w:pStyle w:val="Heading4"/>
        <w:numPr>
          <w:ilvl w:val="3"/>
          <w:numId w:val="1"/>
        </w:numPr>
        <w:rPr/>
      </w:pPr>
      <w:bookmarkStart w:id="35" w:name="__RefHeading___Toc1735728_388300464"/>
      <w:bookmarkStart w:id="36" w:name="_Toc13"/>
      <w:bookmarkEnd w:id="34"/>
      <w:bookmarkEnd w:id="35"/>
      <w:r>
        <w:rPr/>
        <w:t>2</w:t>
      </w:r>
      <w:r>
        <w:rPr>
          <w:rtl w:val="true"/>
        </w:rPr>
        <w:t>.</w:t>
      </w:r>
      <w:r>
        <w:rPr>
          <w:rtl w:val="true"/>
        </w:rPr>
        <w:t>حرمت عقلی</w:t>
      </w:r>
      <w:bookmarkEnd w:id="36"/>
    </w:p>
    <w:p>
      <w:pPr>
        <w:pStyle w:val="BookText"/>
        <w:rPr/>
      </w:pPr>
      <w:r>
        <w:rPr>
          <w:rFonts w:ascii="IRNazanin" w:hAnsi="IRNazanin" w:eastAsia="IRNazanin"/>
          <w:color w:val="111111"/>
          <w:sz w:val="28"/>
          <w:sz w:val="28"/>
          <w:szCs w:val="28"/>
          <w:rtl w:val="true"/>
          <w:lang w:bidi="fa-IR"/>
        </w:rPr>
        <w:t>دومین نوع حرمت، حرمت عقلی است؛ عقل حکم می کند که به پیشکسوت ها، پیرمردان و صاحبان تخصص باید احترام کرد گرچه دین هم نگفته باشد، عقل حکم می کند که حرمت نظام حفظ شود</w:t>
      </w:r>
      <w:r>
        <w:rPr>
          <w:rFonts w:eastAsia="IRNazanin" w:cs="IRNazanin"/>
          <w:color w:val="111111"/>
          <w:sz w:val="28"/>
          <w:szCs w:val="28"/>
          <w:rtl w:val="true"/>
          <w:lang w:bidi="fa-IR"/>
        </w:rPr>
        <w:t>.</w:t>
      </w:r>
    </w:p>
    <w:p>
      <w:pPr>
        <w:pStyle w:val="Heading4"/>
        <w:numPr>
          <w:ilvl w:val="3"/>
          <w:numId w:val="1"/>
        </w:numPr>
        <w:rPr/>
      </w:pPr>
      <w:bookmarkStart w:id="37" w:name="__RefHeading___Toc1735730_388300464"/>
      <w:bookmarkStart w:id="38" w:name="_Toc14"/>
      <w:bookmarkEnd w:id="37"/>
      <w:r>
        <w:rPr/>
        <w:t>3</w:t>
      </w:r>
      <w:r>
        <w:rPr>
          <w:rtl w:val="true"/>
        </w:rPr>
        <w:t>.</w:t>
      </w:r>
      <w:r>
        <w:rPr>
          <w:rtl w:val="true"/>
        </w:rPr>
        <w:t>حرمت عرفی</w:t>
      </w:r>
      <w:bookmarkEnd w:id="38"/>
    </w:p>
    <w:p>
      <w:pPr>
        <w:pStyle w:val="BookText"/>
        <w:rPr/>
      </w:pPr>
      <w:r>
        <w:rPr>
          <w:rFonts w:ascii="IRNazanin" w:hAnsi="IRNazanin" w:eastAsia="IRNazanin"/>
          <w:color w:val="111111"/>
          <w:sz w:val="28"/>
          <w:sz w:val="28"/>
          <w:szCs w:val="28"/>
          <w:rtl w:val="true"/>
          <w:lang w:bidi="fa-IR"/>
        </w:rPr>
        <w:t>سومین نوع حرمت، حرمت عرفی است و عرف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در کشورهای اروپایی ذبح حیوان در خیابان ممنوع است ولی ما این کار را در ایران انجام می دهیم و برای حاجی هایمان قربانی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خمینی رحمه الله در پاریس بودند از ایشان استفتاء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می توانیم گوسفند قربانی کنیم؟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این کشور را نشکنید در این کشور این کار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شب عید مسیح در پاریس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گل بخرید در خانهء تمام این همسایه های مسیحی گل بدهید؛ چون این عید برای این افراد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گاهی از ناحیهء دین می آید، گاهی از ناحیه عقل و گاهی از ناحیه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بحث ما احترام هایی است که از ناحیه دین و شرع می آید</w:t>
      </w:r>
      <w:r>
        <w:rPr>
          <w:rFonts w:eastAsia="IRNazanin" w:cs="IRNazanin"/>
          <w:color w:val="111111"/>
          <w:sz w:val="28"/>
          <w:szCs w:val="28"/>
          <w:rtl w:val="true"/>
          <w:lang w:bidi="fa-IR"/>
        </w:rPr>
        <w:t>.</w:t>
      </w:r>
    </w:p>
    <w:p>
      <w:pPr>
        <w:pStyle w:val="Heading3"/>
        <w:numPr>
          <w:ilvl w:val="2"/>
          <w:numId w:val="1"/>
        </w:numPr>
        <w:rPr/>
      </w:pPr>
      <w:bookmarkStart w:id="39" w:name="__RefHeading___Toc1735732_388300464"/>
      <w:bookmarkStart w:id="40" w:name="_Toc15"/>
      <w:bookmarkEnd w:id="39"/>
      <w:r>
        <w:rPr>
          <w:rtl w:val="true"/>
        </w:rPr>
        <w:t>پنج نوع حرمت</w:t>
      </w:r>
      <w:bookmarkEnd w:id="40"/>
    </w:p>
    <w:p>
      <w:pPr>
        <w:pStyle w:val="Heading4"/>
        <w:numPr>
          <w:ilvl w:val="3"/>
          <w:numId w:val="1"/>
        </w:numPr>
        <w:rPr/>
      </w:pPr>
      <w:bookmarkStart w:id="41" w:name="__RefHeading___Toc1735734_388300464"/>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عَزَّ وَ جَلَّ فِي بِلاَدِهِ خَمْسُ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پنج چیز را در بین شما حرمت قرار داده است </w:t>
      </w:r>
      <w:r>
        <w:rPr>
          <w:rFonts w:eastAsia="IRNazanin" w:cs="IRNazanin"/>
          <w:color w:val="111111"/>
          <w:sz w:val="28"/>
          <w:szCs w:val="28"/>
          <w:rtl w:val="true"/>
          <w:lang w:bidi="fa-IR"/>
        </w:rPr>
        <w:t>.</w:t>
      </w:r>
    </w:p>
    <w:p>
      <w:pPr>
        <w:pStyle w:val="Heading4"/>
        <w:numPr>
          <w:ilvl w:val="3"/>
          <w:numId w:val="1"/>
        </w:numPr>
        <w:rPr/>
      </w:pPr>
      <w:bookmarkStart w:id="43" w:name="__RefHeading___Toc1735736_388300464"/>
      <w:bookmarkStart w:id="44" w:name="_Toc17"/>
      <w:bookmarkEnd w:id="43"/>
      <w:r>
        <w:rPr/>
        <w:t>1</w:t>
      </w:r>
      <w:r>
        <w:rPr>
          <w:rtl w:val="true"/>
        </w:rPr>
        <w:t>.</w:t>
      </w:r>
      <w:r>
        <w:rPr>
          <w:rtl w:val="true"/>
        </w:rPr>
        <w:t>حرمت پیامبر صلی الله علیه و آله و سلم</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حرمت رسول خدا صلی الله علیه و آله و سلم</w:t>
      </w:r>
    </w:p>
    <w:p>
      <w:pPr>
        <w:pStyle w:val="BookText"/>
        <w:rPr/>
      </w:pPr>
      <w:r>
        <w:rPr>
          <w:rFonts w:ascii="IRNazanin" w:hAnsi="IRNazanin" w:eastAsia="IRNazanin"/>
          <w:color w:val="111111"/>
          <w:sz w:val="28"/>
          <w:sz w:val="28"/>
          <w:szCs w:val="28"/>
          <w:rtl w:val="true"/>
          <w:lang w:bidi="fa-IR"/>
        </w:rPr>
        <w:t>پیامبر صلی الله علیه و آله و سلم احترام دارد؛ کسی حق ندارد جلوی پیامبر صلی الله علیه و آله و سلم راه برود؛ کسی حق ندارد در برابر پیامبر صلی الله علیه و آله و سلم فریاد بزند، یا این که پیامبر صلی الله علیه و آله و سلم را به اسم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صدا کردن پیامبر را در میان خود، مانند صدا کردن یکدیگر قرار ندهید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شما، خودتان را به اسم صدا می زنید اما حق ندارید پیامبر صلی الله علیه و آله و سلم را به اسم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پیامبر صلی الله علیه و آله و سلم را در قرآن به اسم صدا نزده بلکه با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نسبت هذیان و خطا و اشتباه به پیامبر صلی الله علیه و آله و سلم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جنگ حنین داشت غنیمت تقسیم می کرد، شخصی حرمت شکست،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 إِنْ لَمْ أَعْدِلْ أَنَا فَمَنْ يَعْدِلُ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من عادل نباشم چه کسی در این جامعه عادل است؟</w:t>
      </w:r>
    </w:p>
    <w:p>
      <w:pPr>
        <w:pStyle w:val="BookText"/>
        <w:rPr/>
      </w:pPr>
      <w:r>
        <w:rPr>
          <w:rFonts w:ascii="IRNazanin" w:hAnsi="IRNazanin" w:eastAsia="IRNazanin"/>
          <w:color w:val="111111"/>
          <w:sz w:val="28"/>
          <w:sz w:val="28"/>
          <w:szCs w:val="28"/>
          <w:rtl w:val="true"/>
          <w:lang w:bidi="fa-IR"/>
        </w:rPr>
        <w:t>در بستر بود، بعضیها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این ها توهین به پیامبر است؛ بلکه انکار رسول خدا صلی الله علیه و آله و سلم است، او هرگز از روی هوی سخن نگفت و همواره سخنش مطابق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صلی الله علیه و آله و سلم را از سه چیز دور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چیزی را از خودش به خدا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45" w:name="pg14940_219930"/>
    </w:p>
    <w:p>
      <w:pPr>
        <w:pStyle w:val="BookText"/>
        <w:rPr/>
      </w:pPr>
      <w:bookmarkEnd w:id="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او سخنی دروغ بر ما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پیامبر صلی الله علیه و آله و سلم اجازه ندادیم یک کلمه از خودش به خدا نسبت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از روی هوای نفس حرف نمی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الْهَوي‌إِنْ هُوَ إِلاَّ وَحْيٌ يُوحي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هرگز از روی هوای نفس سخن نمی گوید؛ آن چه می گوید چیزی جز وحی که بر او نازل شده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تكلف در زندگی پیامبر صلی الله علیه و آله و سلم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برای پیامبر صلی الله علیه و آله و سلم احترام ویژه ای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نام پیامبر صلی الله علیه و آله و سلم را می بردند،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پدرم، مادرم، أولادم، زندگی ام، همهء عالم هستی به فدای شما یا رسول الله </w:t>
      </w:r>
      <w:r>
        <w:rPr>
          <w:rFonts w:eastAsia="IRNazanin" w:cs="IRNazanin"/>
          <w:color w:val="111111"/>
          <w:sz w:val="28"/>
          <w:szCs w:val="28"/>
          <w:rtl w:val="true"/>
          <w:lang w:bidi="fa-IR"/>
        </w:rPr>
        <w:t>.</w:t>
      </w:r>
    </w:p>
    <w:p>
      <w:pPr>
        <w:pStyle w:val="Heading4"/>
        <w:numPr>
          <w:ilvl w:val="3"/>
          <w:numId w:val="1"/>
        </w:numPr>
        <w:rPr/>
      </w:pPr>
      <w:bookmarkStart w:id="46" w:name="__RefHeading___Toc1735738_388300464"/>
      <w:bookmarkStart w:id="47" w:name="_Toc18"/>
      <w:bookmarkEnd w:id="46"/>
      <w:r>
        <w:rPr/>
        <w:t>2</w:t>
      </w:r>
      <w:r>
        <w:rPr>
          <w:rtl w:val="true"/>
        </w:rPr>
        <w:t>.</w:t>
      </w:r>
      <w:r>
        <w:rPr>
          <w:rtl w:val="true"/>
        </w:rPr>
        <w:t>حرمت اهل بيت علیهم السلام</w:t>
      </w:r>
      <w:bookmarkEnd w:id="47"/>
    </w:p>
    <w:p>
      <w:pPr>
        <w:pStyle w:val="Heading5"/>
        <w:numPr>
          <w:ilvl w:val="4"/>
          <w:numId w:val="1"/>
        </w:numPr>
        <w:rPr/>
      </w:pPr>
      <w:bookmarkStart w:id="48" w:name="__RefHeading___Toc1735740_388300464"/>
      <w:bookmarkStart w:id="49" w:name="_Toc19"/>
      <w:bookmarkEnd w:id="48"/>
      <w:r>
        <w:rPr>
          <w:rtl w:val="true"/>
        </w:rPr>
        <w:t>اشاره</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آلِ رَسُولِ اللَّهِ الله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حرمت آل رسول الله علیهم السلام</w:t>
      </w:r>
    </w:p>
    <w:p>
      <w:pPr>
        <w:pStyle w:val="BookText"/>
        <w:rPr/>
      </w:pPr>
      <w:r>
        <w:rPr>
          <w:rFonts w:ascii="IRNazanin" w:hAnsi="IRNazanin" w:eastAsia="IRNazanin"/>
          <w:color w:val="111111"/>
          <w:sz w:val="28"/>
          <w:sz w:val="28"/>
          <w:szCs w:val="28"/>
          <w:rtl w:val="true"/>
          <w:lang w:bidi="fa-IR"/>
        </w:rPr>
        <w:t>آل رسول الله علیهم السلام هم حرمت دارند، کسی حق ندارد حرمت آن ها را بشکند</w:t>
      </w:r>
      <w:r>
        <w:rPr>
          <w:rFonts w:eastAsia="IRNazanin" w:cs="IRNazanin"/>
          <w:color w:val="111111"/>
          <w:sz w:val="28"/>
          <w:szCs w:val="28"/>
          <w:rtl w:val="true"/>
          <w:lang w:bidi="fa-IR"/>
        </w:rPr>
        <w:t>.</w:t>
      </w:r>
    </w:p>
    <w:p>
      <w:pPr>
        <w:pStyle w:val="Heading5"/>
        <w:numPr>
          <w:ilvl w:val="4"/>
          <w:numId w:val="1"/>
        </w:numPr>
        <w:rPr/>
      </w:pPr>
      <w:bookmarkStart w:id="50" w:name="__RefHeading___Toc1735742_388300464"/>
      <w:bookmarkStart w:id="51" w:name="_Toc20"/>
      <w:bookmarkEnd w:id="50"/>
      <w:r>
        <w:rPr>
          <w:rtl w:val="true"/>
        </w:rPr>
        <w:t>حرمت شکنی عبدالله بن حوزه</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وقتی عبدالله بن حوزه مقابل اباعبدالله علیه السلام آمد، حرمت امام </w:t>
      </w:r>
      <w:bookmarkStart w:id="52" w:name="pg14940_219931"/>
    </w:p>
    <w:p>
      <w:pPr>
        <w:pStyle w:val="BookText"/>
        <w:rPr/>
      </w:pPr>
      <w:bookmarkEnd w:id="52"/>
      <w:r>
        <w:rPr>
          <w:rFonts w:ascii="IRNazanin" w:hAnsi="IRNazanin" w:eastAsia="IRNazanin"/>
          <w:color w:val="111111"/>
          <w:sz w:val="28"/>
          <w:sz w:val="28"/>
          <w:szCs w:val="28"/>
          <w:rtl w:val="true"/>
          <w:lang w:bidi="fa-IR"/>
        </w:rPr>
        <w:t>حسین علیه السلام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دور خیمه ها را گودال کنده بود و آتش ریخته بودند تا دشمن نتواند از پشت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صبر کن ما شما را می کشیم ، به آتش جهنم ملحق می شوید؛ چرا در دنیا برای خودت آتش درست کردی؟</w:t>
      </w:r>
    </w:p>
    <w:p>
      <w:pPr>
        <w:pStyle w:val="BookText"/>
        <w:rPr/>
      </w:pPr>
      <w:r>
        <w:rPr>
          <w:rFonts w:ascii="IRNazanin" w:hAnsi="IRNazanin" w:eastAsia="IRNazanin"/>
          <w:color w:val="111111"/>
          <w:sz w:val="28"/>
          <w:sz w:val="28"/>
          <w:szCs w:val="28"/>
          <w:rtl w:val="true"/>
          <w:lang w:bidi="fa-IR"/>
        </w:rPr>
        <w:t>امام حسین علیه السلام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شخص حرمت ما را شکست و دارد به جهنم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میان آتش افتاد و به درک واصل شد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53" w:name="__RefHeading___Toc1735744_388300464"/>
      <w:bookmarkStart w:id="54" w:name="_Toc21"/>
      <w:bookmarkEnd w:id="53"/>
      <w:r>
        <w:rPr/>
        <w:t>3</w:t>
      </w:r>
      <w:r>
        <w:rPr>
          <w:rtl w:val="true"/>
        </w:rPr>
        <w:t>.</w:t>
      </w:r>
      <w:r>
        <w:rPr>
          <w:rtl w:val="true"/>
        </w:rPr>
        <w:t>حرمت قرآن</w:t>
      </w:r>
      <w:bookmarkEnd w:id="54"/>
    </w:p>
    <w:p>
      <w:pPr>
        <w:pStyle w:val="Heading5"/>
        <w:numPr>
          <w:ilvl w:val="4"/>
          <w:numId w:val="1"/>
        </w:numPr>
        <w:rPr/>
      </w:pPr>
      <w:bookmarkStart w:id="55" w:name="__RefHeading___Toc1735746_388300464"/>
      <w:bookmarkStart w:id="56" w:name="_Toc22"/>
      <w:bookmarkEnd w:id="55"/>
      <w:r>
        <w:rPr>
          <w:rtl w:val="true"/>
        </w:rPr>
        <w:t>اشاره</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حَرَّمَهُ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حرمت کتاب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حق ندارد حرمت قرآن را خدشه دار کند</w:t>
      </w:r>
      <w:r>
        <w:rPr>
          <w:rFonts w:eastAsia="IRNazanin" w:cs="IRNazanin"/>
          <w:color w:val="111111"/>
          <w:sz w:val="28"/>
          <w:szCs w:val="28"/>
          <w:rtl w:val="true"/>
          <w:lang w:bidi="fa-IR"/>
        </w:rPr>
        <w:t>.</w:t>
      </w:r>
    </w:p>
    <w:p>
      <w:pPr>
        <w:pStyle w:val="Heading5"/>
        <w:numPr>
          <w:ilvl w:val="4"/>
          <w:numId w:val="1"/>
        </w:numPr>
        <w:rPr/>
      </w:pPr>
      <w:bookmarkStart w:id="57" w:name="__RefHeading___Toc1735748_388300464"/>
      <w:bookmarkStart w:id="58" w:name="_Toc23"/>
      <w:bookmarkEnd w:id="57"/>
      <w:r>
        <w:rPr>
          <w:rtl w:val="true"/>
        </w:rPr>
        <w:t>امام خمینی و قرآن</w:t>
      </w:r>
      <w:bookmarkEnd w:id="58"/>
    </w:p>
    <w:p>
      <w:pPr>
        <w:pStyle w:val="BookText"/>
        <w:rPr/>
      </w:pPr>
      <w:r>
        <w:rPr>
          <w:rFonts w:ascii="IRNazanin" w:hAnsi="IRNazanin" w:eastAsia="IRNazanin"/>
          <w:color w:val="111111"/>
          <w:sz w:val="28"/>
          <w:sz w:val="28"/>
          <w:szCs w:val="28"/>
          <w:rtl w:val="true"/>
          <w:lang w:bidi="fa-IR"/>
        </w:rPr>
        <w:t>گاهی افراد نزد امام خمینی رحمه الله چیزهایی از جمله نبات و پارچه می بردند تا ایشان تبرک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کیسه ای که قرآن های کوچک چند سورهای داخلش بود خدمت ایشان آورده بودند که امام تبرک کند تا به رزمنده های جبهه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متوجه نشدند وقتی نگاه کردند و دیدند قرآن داخل آن است خیلی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من تبرک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همهء ما از قرآن است و بلافاصله آن را برگرداند</w:t>
      </w:r>
      <w:r>
        <w:rPr>
          <w:rFonts w:eastAsia="IRNazanin" w:cs="IRNazanin"/>
          <w:color w:val="111111"/>
          <w:sz w:val="28"/>
          <w:szCs w:val="28"/>
          <w:rtl w:val="true"/>
          <w:lang w:bidi="fa-IR"/>
        </w:rPr>
        <w:t>.</w:t>
      </w:r>
    </w:p>
    <w:p>
      <w:pPr>
        <w:pStyle w:val="Heading5"/>
        <w:numPr>
          <w:ilvl w:val="4"/>
          <w:numId w:val="1"/>
        </w:numPr>
        <w:rPr/>
      </w:pPr>
      <w:bookmarkStart w:id="59" w:name="__RefHeading___Toc1735750_388300464"/>
      <w:bookmarkStart w:id="60" w:name="_Toc24"/>
      <w:bookmarkEnd w:id="59"/>
      <w:r>
        <w:rPr>
          <w:rtl w:val="true"/>
        </w:rPr>
        <w:t>آیت الله بروجردی و قرآن</w:t>
      </w:r>
      <w:bookmarkEnd w:id="6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بروجردی رحمه الله در اتاقی که قرآن بود یا کتابی که داخل آن آیه و حدیث بود پایش را دراز نمی کرد</w:t>
      </w:r>
      <w:r>
        <w:rPr>
          <w:rFonts w:eastAsia="IRNazanin" w:cs="IRNazanin"/>
          <w:color w:val="111111"/>
          <w:sz w:val="28"/>
          <w:szCs w:val="28"/>
          <w:rtl w:val="true"/>
          <w:lang w:bidi="fa-IR"/>
        </w:rPr>
        <w:t xml:space="preserve">. </w:t>
      </w:r>
      <w:bookmarkStart w:id="61" w:name="pg14940_219932"/>
    </w:p>
    <w:p>
      <w:pPr>
        <w:pStyle w:val="Heading5"/>
        <w:numPr>
          <w:ilvl w:val="4"/>
          <w:numId w:val="1"/>
        </w:numPr>
        <w:rPr/>
      </w:pPr>
      <w:bookmarkStart w:id="62" w:name="__RefHeading___Toc1735752_388300464"/>
      <w:bookmarkStart w:id="63" w:name="_Toc25"/>
      <w:bookmarkEnd w:id="61"/>
      <w:bookmarkEnd w:id="62"/>
      <w:r>
        <w:rPr>
          <w:rtl w:val="true"/>
        </w:rPr>
        <w:t>مرحوم قاضی و قرآن</w:t>
      </w:r>
      <w:bookmarkEnd w:id="63"/>
    </w:p>
    <w:p>
      <w:pPr>
        <w:pStyle w:val="BookText"/>
        <w:rPr/>
      </w:pPr>
      <w:r>
        <w:rPr>
          <w:rFonts w:ascii="IRNazanin" w:hAnsi="IRNazanin" w:eastAsia="IRNazanin"/>
          <w:color w:val="111111"/>
          <w:sz w:val="28"/>
          <w:sz w:val="28"/>
          <w:szCs w:val="28"/>
          <w:rtl w:val="true"/>
          <w:lang w:bidi="fa-IR"/>
        </w:rPr>
        <w:t>مرحوم آیت الله آقا میرزا محمد تقی آملی شاگرد مرحوم آقا سید علی قاضی طباطبایی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برای درس خواندن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اتاقش کرسی بود شب ها پایش را زیرکرسی دراز می کرد و قرآن می گذاشت و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خدمت مرحوم آیت الله قاضی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چطور می شود بعضی ها این قدر قرآن را خوب می فهمند و در آیات آن عمیق می شوند؟ ما هم دلمان می خواهد بیشتر قرآن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قاضی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پایشان را زیر کرسی دراز نمی کنند تا قرآن بخوانند بلکه به قرآن احترام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این کار، کار درستی نیست</w:t>
      </w:r>
      <w:r>
        <w:rPr>
          <w:rFonts w:eastAsia="IRNazanin" w:cs="IRNazanin"/>
          <w:color w:val="111111"/>
          <w:sz w:val="28"/>
          <w:szCs w:val="28"/>
          <w:rtl w:val="true"/>
          <w:lang w:bidi="fa-IR"/>
        </w:rPr>
        <w:t>.</w:t>
      </w:r>
    </w:p>
    <w:p>
      <w:pPr>
        <w:pStyle w:val="Heading4"/>
        <w:numPr>
          <w:ilvl w:val="3"/>
          <w:numId w:val="1"/>
        </w:numPr>
        <w:rPr/>
      </w:pPr>
      <w:bookmarkStart w:id="64" w:name="__RefHeading___Toc1735754_388300464"/>
      <w:bookmarkStart w:id="65" w:name="_Toc26"/>
      <w:bookmarkEnd w:id="64"/>
      <w:r>
        <w:rPr/>
        <w:t>4</w:t>
      </w:r>
      <w:r>
        <w:rPr>
          <w:rtl w:val="true"/>
        </w:rPr>
        <w:t>.</w:t>
      </w:r>
      <w:r>
        <w:rPr>
          <w:rtl w:val="true"/>
        </w:rPr>
        <w:t>حرمت کعبه</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كَعْبَةِ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حرمت خانهء خدا</w:t>
      </w:r>
      <w:r>
        <w:rPr>
          <w:rFonts w:eastAsia="IRNazanin" w:cs="IRNazanin"/>
          <w:color w:val="111111"/>
          <w:sz w:val="28"/>
          <w:szCs w:val="28"/>
          <w:rtl w:val="true"/>
          <w:lang w:bidi="fa-IR"/>
        </w:rPr>
        <w:t>.</w:t>
      </w:r>
    </w:p>
    <w:p>
      <w:pPr>
        <w:pStyle w:val="Heading4"/>
        <w:numPr>
          <w:ilvl w:val="3"/>
          <w:numId w:val="1"/>
        </w:numPr>
        <w:rPr/>
      </w:pPr>
      <w:bookmarkStart w:id="66" w:name="__RefHeading___Toc1735756_388300464"/>
      <w:bookmarkStart w:id="67" w:name="_Toc27"/>
      <w:bookmarkEnd w:id="66"/>
      <w:r>
        <w:rPr/>
        <w:t>5</w:t>
      </w:r>
      <w:r>
        <w:rPr>
          <w:rtl w:val="true"/>
        </w:rPr>
        <w:t>.</w:t>
      </w:r>
      <w:r>
        <w:rPr>
          <w:rtl w:val="true"/>
        </w:rPr>
        <w:t>حرمت مؤمن</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حَرَّمَهُ الْمُؤْمِنِ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حرمت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 مسلم هم حرمت دارد، کسی حق ندارد حرمت بشکند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مادرها، جوان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شهدا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حرمت ها را نشکنیم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حرمتها شکست ، کنترلش مشکل است</w:t>
      </w:r>
      <w:r>
        <w:rPr>
          <w:rFonts w:eastAsia="IRNazanin" w:cs="IRNazanin"/>
          <w:color w:val="111111"/>
          <w:sz w:val="28"/>
          <w:szCs w:val="28"/>
          <w:rtl w:val="true"/>
          <w:lang w:bidi="fa-IR"/>
        </w:rPr>
        <w:t xml:space="preserve">. </w:t>
      </w:r>
      <w:bookmarkStart w:id="68" w:name="pg14940_219933"/>
    </w:p>
    <w:p>
      <w:pPr>
        <w:pStyle w:val="BookText"/>
        <w:rPr/>
      </w:pPr>
      <w:bookmarkEnd w:id="68"/>
      <w:r>
        <w:rPr>
          <w:rFonts w:ascii="IRNazanin" w:hAnsi="IRNazanin" w:eastAsia="IRNazanin"/>
          <w:color w:val="111111"/>
          <w:sz w:val="28"/>
          <w:sz w:val="28"/>
          <w:szCs w:val="28"/>
          <w:rtl w:val="true"/>
          <w:lang w:bidi="fa-IR"/>
        </w:rPr>
        <w:t xml:space="preserve">یکی از این حرمت ها؛ حرمت ماه رمضان، ماه نزول قرآن و شب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خیلی راحت در کوچه و خیابان روزه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امساک کنید؛ مسافر یا بیمار هستید اشکال ندارد؛ به هر دلیلی خیلی ها نمی توانند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ندارند حرمت ماه رمضان را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مرعشی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ماه از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شعبان،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می گرفتم اما این اواخر عمر نمی توانم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نتوانستن غیر از حرمت نگه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کسی به هر دلیلی در ماه رمضان روزه نگیرد مخفیانه این کار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نماینده های مجلس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ولنگاری فرهنگی ناراحت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ولنگاری فرهنگی یعنی حرمتها را رعایت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 حرمت حجاب در جامعه شکسته، چه معنا دارد در جامعه اسلامی این قدر بی حجابی باشد؟</w:t>
      </w:r>
    </w:p>
    <w:p>
      <w:pPr>
        <w:pStyle w:val="Heading3"/>
        <w:numPr>
          <w:ilvl w:val="2"/>
          <w:numId w:val="1"/>
        </w:numPr>
        <w:rPr/>
      </w:pPr>
      <w:bookmarkStart w:id="69" w:name="__RefHeading___Toc1735758_388300464"/>
      <w:bookmarkStart w:id="70" w:name="_Toc28"/>
      <w:bookmarkEnd w:id="69"/>
      <w:r>
        <w:rPr>
          <w:rtl w:val="true"/>
        </w:rPr>
        <w:t>برخورد على علیه السلام با حرمت شکن</w:t>
      </w:r>
      <w:bookmarkEnd w:id="70"/>
    </w:p>
    <w:p>
      <w:pPr>
        <w:pStyle w:val="BookText"/>
        <w:rPr/>
      </w:pPr>
      <w:r>
        <w:rPr>
          <w:rFonts w:ascii="IRNazanin" w:hAnsi="IRNazanin" w:eastAsia="IRNazanin"/>
          <w:color w:val="111111"/>
          <w:sz w:val="28"/>
          <w:sz w:val="28"/>
          <w:szCs w:val="28"/>
          <w:rtl w:val="true"/>
          <w:lang w:bidi="fa-IR"/>
        </w:rPr>
        <w:t>چرا امیرالمؤمنین علیه السلام در ماه رمضان وقتی نجاشی مشروب خورد صد ضربه به او شلاق زد؟ حد شراب هشتاد ضربه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ضربه برای این که حرمت ماه رمضان را شکسته ای</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71" w:name="__RefHeading___Toc1735760_388300464"/>
      <w:bookmarkStart w:id="72" w:name="_Toc29"/>
      <w:bookmarkEnd w:id="71"/>
      <w:r>
        <w:rPr>
          <w:rtl w:val="true"/>
        </w:rPr>
        <w:t>نتیجه مسخره کردن ماه مبارک</w:t>
      </w:r>
      <w:bookmarkEnd w:id="7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ماه رمضان وارد شد ولید بن عبدالملک این ماه را مسخره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رمضان عیش ما را به هم می زند اگر زنده باشم و قدرت پیدا کنم ماه رمضان را از تقویم پاک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سال ماه رمضان آخر عمرش شد به سال بعد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حرمت ماه رمضان را شکست، خداوند برای ماه رمضان بعد به او مهلت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من یک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مَنْ یُعَظِّم حُرُماتِ اللَّهِ فَهُوَ 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هر کس حرمت های الهی را بزرگ دارد، نزد پروردگارش برای او بهتر است؟ حرمت ها را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اولویت با حرمت های شرعی است و بعد حرمت های عقلی و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کسی حق ندارد حرمت خانه خدا و پیامبر صلی الله علیه و آله و سلم و حرمت ماه های حرام را بشکند، حق ندارد حرمت ماه رمضان را بشکند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شکنی ماه رمضان با روزه خواری علنی و بی توجهی به حجاب و احکام دینی است</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4940_219936"/>
      <w:bookmarkStart w:id="74" w:name="pg14940_219936"/>
      <w:bookmarkEnd w:id="74"/>
    </w:p>
    <w:p>
      <w:pPr>
        <w:pStyle w:val="Heading2"/>
        <w:numPr>
          <w:ilvl w:val="1"/>
          <w:numId w:val="1"/>
        </w:numPr>
        <w:rPr/>
      </w:pPr>
      <w:bookmarkStart w:id="75" w:name="pg14940_219936"/>
      <w:bookmarkStart w:id="76" w:name="__RefHeading___Toc1735762_388300464"/>
      <w:bookmarkStart w:id="77" w:name="_Toc30"/>
      <w:bookmarkEnd w:id="75"/>
      <w:bookmarkEnd w:id="76"/>
      <w:r>
        <w:rPr>
          <w:rtl w:val="true"/>
        </w:rPr>
        <w:t>توحید و خداشناسی</w:t>
      </w:r>
      <w:bookmarkEnd w:id="77"/>
    </w:p>
    <w:p>
      <w:pPr>
        <w:pStyle w:val="Heading3"/>
        <w:numPr>
          <w:ilvl w:val="2"/>
          <w:numId w:val="1"/>
        </w:numPr>
        <w:rPr/>
      </w:pPr>
      <w:bookmarkStart w:id="78" w:name="__RefHeading___Toc1735764_388300464"/>
      <w:bookmarkStart w:id="79" w:name="_Toc31"/>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 كُلَّ دَابَّةٍ مِنْ مَاءٍ فَمِنْهُمْ مَنْ يَمْشِي عَلَى بَطْنِهِ وَمِنْهُمْ مَنْ يَمْشِي عَلَى رِجْلَيْنِ وَمِنْهُمْ مَنْ يَمْشِي عَلَى أَرْبَعٍ يَخْلُقُ اللَّهُ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خداوند هر جنبنده ای را از آبی آفرید؛ گروهی از آنها بر شکم خود راه می روند، و گروهی بر دو پای خود، و گروهی بر چهارپا راه می روند؛ خداوند هر چه را بخواهد می آفریند، زیرا خدا بر همه چیز تواناست</w:t>
      </w:r>
      <w:r>
        <w:rPr>
          <w:rFonts w:eastAsia="IRNazanin" w:cs="IRNazanin"/>
          <w:color w:val="111111"/>
          <w:sz w:val="28"/>
          <w:szCs w:val="28"/>
          <w:rtl w:val="true"/>
          <w:lang w:bidi="fa-IR"/>
        </w:rPr>
        <w:t>!</w:t>
      </w:r>
    </w:p>
    <w:p>
      <w:pPr>
        <w:pStyle w:val="Heading3"/>
        <w:numPr>
          <w:ilvl w:val="2"/>
          <w:numId w:val="1"/>
        </w:numPr>
        <w:rPr/>
      </w:pPr>
      <w:bookmarkStart w:id="80" w:name="__RefHeading___Toc1735766_388300464"/>
      <w:bookmarkStart w:id="81" w:name="_Toc32"/>
      <w:bookmarkEnd w:id="80"/>
      <w:r>
        <w:rPr>
          <w:rtl w:val="true"/>
        </w:rPr>
        <w:t>مقدمه</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سال گذشتهء ما در تفسیر سوره مبارکه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مبارکهء مشتمل بر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که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آن را سال گذشته مورد 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آیه از این سوره ماند که ان شاء الله امسال در این ماه به بیانش 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سال گذشته بحث شد در موضوعات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حجاب، عفاف، کنترل چشم، حرمت تهمت به دیگران، مباحث مربوط به نماز و ذکر و یاد خدا به امروز </w:t>
      </w:r>
      <w:bookmarkStart w:id="82" w:name="pg14940_219937"/>
    </w:p>
    <w:p>
      <w:pPr>
        <w:pStyle w:val="BookText"/>
        <w:rPr/>
      </w:pPr>
      <w:bookmarkEnd w:id="82"/>
      <w:r>
        <w:rPr>
          <w:rFonts w:ascii="IRNazanin" w:hAnsi="IRNazanin" w:eastAsia="IRNazanin"/>
          <w:color w:val="111111"/>
          <w:sz w:val="28"/>
          <w:sz w:val="28"/>
          <w:szCs w:val="28"/>
          <w:rtl w:val="true"/>
          <w:lang w:bidi="fa-IR"/>
        </w:rPr>
        <w:t>مطالبی پیرامون آیه چهل و پنجم خدمت شما عرض خواهد شد</w:t>
      </w:r>
      <w:r>
        <w:rPr>
          <w:rFonts w:eastAsia="IRNazanin" w:cs="IRNazanin"/>
          <w:color w:val="111111"/>
          <w:sz w:val="28"/>
          <w:szCs w:val="28"/>
          <w:rtl w:val="true"/>
          <w:lang w:bidi="fa-IR"/>
        </w:rPr>
        <w:t>.</w:t>
      </w:r>
    </w:p>
    <w:p>
      <w:pPr>
        <w:pStyle w:val="Heading3"/>
        <w:numPr>
          <w:ilvl w:val="2"/>
          <w:numId w:val="1"/>
        </w:numPr>
        <w:rPr/>
      </w:pPr>
      <w:bookmarkStart w:id="83" w:name="__RefHeading___Toc1735768_388300464"/>
      <w:bookmarkStart w:id="84" w:name="_Toc33"/>
      <w:bookmarkEnd w:id="83"/>
      <w:r>
        <w:rPr>
          <w:rtl w:val="true"/>
        </w:rPr>
        <w:t>قرآن کتاب فهم و درک</w:t>
      </w:r>
      <w:bookmarkEnd w:id="84"/>
    </w:p>
    <w:p>
      <w:pPr>
        <w:pStyle w:val="BookText"/>
        <w:rPr/>
      </w:pPr>
      <w:r>
        <w:rPr>
          <w:rFonts w:ascii="IRNazanin" w:hAnsi="IRNazanin" w:eastAsia="IRNazanin"/>
          <w:color w:val="111111"/>
          <w:sz w:val="28"/>
          <w:sz w:val="28"/>
          <w:szCs w:val="28"/>
          <w:rtl w:val="true"/>
          <w:lang w:bidi="fa-IR"/>
        </w:rPr>
        <w:t>قرآن کریم کتاب فهم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قول ثقیل است اما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ما قرآن را برای تذکر آسان ساختیم؛ آیا کسی هست که متذکر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قرآن را برای تذکر و یادآوری آسان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 این کتاب برای قشر خاصی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الَّذِي أُنْزِلَ فِيهِ الْقُرْآنُ هُدًى لِلنَّاسِ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چند 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ماهی که قرآن در آن، برای راهنمایی مردم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برای هدایت مردم است، مردم باید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ساحت ها و لایه هایی از قرآن فهمش در اختیار معصومین و اولیا و انبیا است اما این قرآن طبیعت برای عموم مردم نازل شده و خدا آن را قابل فهم برای عموم قرار داده است؛ لذا یکی از شکوه هایی که قرآن می کند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قرآن تدبر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تدبر باید انسان بفهمد آیات چه می گوید؟ به همین دلیل ما به دوستان توصیه می کنیم که تفسیر روان قرآن را مطالعه فرمایید</w:t>
      </w:r>
      <w:r>
        <w:rPr>
          <w:rFonts w:eastAsia="IRNazanin" w:cs="IRNazanin"/>
          <w:color w:val="111111"/>
          <w:sz w:val="28"/>
          <w:szCs w:val="28"/>
          <w:rtl w:val="true"/>
          <w:lang w:bidi="fa-IR"/>
        </w:rPr>
        <w:t>.</w:t>
      </w:r>
    </w:p>
    <w:p>
      <w:pPr>
        <w:pStyle w:val="Heading3"/>
        <w:numPr>
          <w:ilvl w:val="2"/>
          <w:numId w:val="1"/>
        </w:numPr>
        <w:rPr/>
      </w:pPr>
      <w:bookmarkStart w:id="85" w:name="__RefHeading___Toc1735770_388300464"/>
      <w:bookmarkStart w:id="86" w:name="_Toc34"/>
      <w:bookmarkEnd w:id="85"/>
      <w:r>
        <w:rPr>
          <w:rtl w:val="true"/>
        </w:rPr>
        <w:t>منشأ حيات روی زمین</w:t>
      </w:r>
      <w:bookmarkEnd w:id="8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آیهء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نور که امروز بحث می کنیم در ارتباط با منشاء حیات روی کرهء </w:t>
      </w:r>
      <w:bookmarkStart w:id="87" w:name="pg14940_219938"/>
    </w:p>
    <w:p>
      <w:pPr>
        <w:pStyle w:val="BookText"/>
        <w:rPr/>
      </w:pPr>
      <w:bookmarkEnd w:id="87"/>
      <w:r>
        <w:rPr>
          <w:rFonts w:ascii="IRNazanin" w:hAnsi="IRNazanin" w:eastAsia="IRNazanin"/>
          <w:color w:val="111111"/>
          <w:sz w:val="28"/>
          <w:sz w:val="28"/>
          <w:szCs w:val="28"/>
          <w:rtl w:val="true"/>
          <w:lang w:bidi="fa-IR"/>
        </w:rPr>
        <w:t>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 های پیچیدهء علمی این است که حیات و زندگی چه طور آغاز شده است؟ اولین موجودی که خلق شده که بوده و نسل بشرچگونه به این جا و امروز رسیده است؟ دو دیدگاه عمده در مورد آغاز آفرینش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مثل داروین به تکامل اعتقاد دارند؛ یعنی موجودات در گذشته ناقص بوده اندک اندک کامل شده تا به نسل امروزی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ثبات انواع قائل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بشر همین بوده و هیچ تکاملی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اینها را مورد بحث قرار بدهیم؛ چون بحث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مشکینی رحمه الله کتابی دارند که در آن همین نظریه را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سبحانی کتابی به نام دارونیسم دارند که همین نظریه را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راجع به خلقت انسان و موجودات کتاب های زیادی نوشته اند و پیداش حیات در کره زمین را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کتاب کیهان شناسی و زیست شناسی نیست که بخواهد به صورت ریشه ای وارد این بحث ها شود ولی به صورت اشارات علمی به این مباحث پرداخته است</w:t>
      </w:r>
      <w:r>
        <w:rPr>
          <w:rFonts w:eastAsia="IRNazanin" w:cs="IRNazanin"/>
          <w:color w:val="111111"/>
          <w:sz w:val="28"/>
          <w:szCs w:val="28"/>
          <w:rtl w:val="true"/>
          <w:lang w:bidi="fa-IR"/>
        </w:rPr>
        <w:t>.</w:t>
      </w:r>
    </w:p>
    <w:p>
      <w:pPr>
        <w:pStyle w:val="Heading3"/>
        <w:numPr>
          <w:ilvl w:val="2"/>
          <w:numId w:val="1"/>
        </w:numPr>
        <w:rPr/>
      </w:pPr>
      <w:bookmarkStart w:id="88" w:name="__RefHeading___Toc1735772_388300464"/>
      <w:bookmarkStart w:id="89" w:name="_Toc35"/>
      <w:bookmarkEnd w:id="88"/>
      <w:r>
        <w:rPr>
          <w:rtl w:val="true"/>
        </w:rPr>
        <w:t>آب، منشأ حيات جنبده ها</w:t>
      </w:r>
      <w:bookmarkEnd w:id="89"/>
    </w:p>
    <w:p>
      <w:pPr>
        <w:pStyle w:val="BookText"/>
        <w:rPr/>
      </w:pPr>
      <w:r>
        <w:rPr>
          <w:rFonts w:ascii="IRNazanin" w:hAnsi="IRNazanin" w:eastAsia="IRNazanin"/>
          <w:color w:val="111111"/>
          <w:sz w:val="28"/>
          <w:sz w:val="28"/>
          <w:szCs w:val="28"/>
          <w:rtl w:val="true"/>
          <w:lang w:bidi="fa-IR"/>
        </w:rPr>
        <w:t>این آیه ای که امروز می خوانیم،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كُلَّ دَابَّةٍ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هر جنبنده ای را از آبی آفرید</w:t>
      </w:r>
      <w:r>
        <w:rPr>
          <w:rFonts w:eastAsia="IRNazanin" w:cs="IRNazanin"/>
          <w:color w:val="111111"/>
          <w:sz w:val="28"/>
          <w:szCs w:val="28"/>
          <w:rtl w:val="true"/>
          <w:lang w:bidi="fa-IR"/>
        </w:rPr>
        <w:t xml:space="preserve">. </w:t>
      </w:r>
      <w:bookmarkStart w:id="90" w:name="pg14940_219939"/>
    </w:p>
    <w:p>
      <w:pPr>
        <w:pStyle w:val="BookText"/>
        <w:rPr/>
      </w:pPr>
      <w:bookmarkEnd w:id="90"/>
      <w:r>
        <w:rPr>
          <w:rFonts w:ascii="IRNazanin" w:hAnsi="IRNazanin" w:eastAsia="IRNazanin"/>
          <w:color w:val="111111"/>
          <w:sz w:val="28"/>
          <w:sz w:val="28"/>
          <w:szCs w:val="28"/>
          <w:rtl w:val="true"/>
          <w:lang w:bidi="fa-IR"/>
        </w:rPr>
        <w:t>دابة جمع دُبّ به معنای جنبنده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جنبنده ها را از آب آفریده؛ پس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از آب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دانید در حیات ما شگفتی 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های دریایی داریم که سی متر طولشان است و موجودی هم داریم که این قدر ریز است که با چشم نمی توان دید مثل اسپرم که حتما باید با دستگاه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موجود ریز و چه آن موجود سی متری، چه موریانه و فیل همه از آب آفریده شده است</w:t>
      </w:r>
      <w:r>
        <w:rPr>
          <w:rFonts w:eastAsia="IRNazanin" w:cs="IRNazanin"/>
          <w:color w:val="111111"/>
          <w:sz w:val="28"/>
          <w:szCs w:val="28"/>
          <w:rtl w:val="true"/>
          <w:lang w:bidi="fa-IR"/>
        </w:rPr>
        <w:t>.</w:t>
      </w:r>
    </w:p>
    <w:p>
      <w:pPr>
        <w:pStyle w:val="Heading3"/>
        <w:numPr>
          <w:ilvl w:val="2"/>
          <w:numId w:val="1"/>
        </w:numPr>
        <w:rPr/>
      </w:pPr>
      <w:bookmarkStart w:id="91" w:name="__RefHeading___Toc1735774_388300464"/>
      <w:bookmarkStart w:id="92" w:name="_Toc36"/>
      <w:bookmarkEnd w:id="91"/>
      <w:r>
        <w:rPr>
          <w:rtl w:val="true"/>
        </w:rPr>
        <w:t>برداشت های مختلف از آیه</w:t>
      </w:r>
      <w:bookmarkEnd w:id="92"/>
    </w:p>
    <w:p>
      <w:pPr>
        <w:pStyle w:val="BookText"/>
        <w:rPr/>
      </w:pPr>
      <w:r>
        <w:rPr>
          <w:rFonts w:ascii="IRNazanin" w:hAnsi="IRNazanin" w:eastAsia="IRNazanin"/>
          <w:color w:val="111111"/>
          <w:sz w:val="28"/>
          <w:sz w:val="28"/>
          <w:szCs w:val="28"/>
          <w:rtl w:val="true"/>
          <w:lang w:bidi="fa-IR"/>
        </w:rPr>
        <w:t>برای این آیه سه تفسیر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موجودات از نطفه درست شده اند که یک نوع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تفسیر این است که بعضی از موجودات از نطفه شکل نمی گیرند؛ چون تک سلولی ها یا بعضی از موجودات با تقسیم سلول ها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همه موجودات از آب هستند این آیه همه موارد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اکثر موجودات است؛ یعنی بیشتر موجودات از نطفه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که مرحوم علامه طباطبایی و دیگران نقل کرده 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در این عالم خلق شد آب بوده، بعد خورشید و چیزهای دیگرآفریده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چیز زنده ای را از آب قرار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عَرْشُهُ عَلَی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آب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و قدرت خدا از روی آب، گسترش موجودات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آیه این است که خداوند حیات را از آب شروع کرد؛ اولین موجودات از کنار آب شکل گرفتند و رشد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منظور این است که بیشتر بدن موجودات را آب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دانشمندان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حیات را آب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تفسیری که برای این آیه شده است به نظر می رسد معنای اول درست تر باشد؛ یعنی منشاء پیدایش همه موجودات در آغاز نطفه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خدا موجودات را دسته بندی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يَمْشِي عَلَىٰ بَطْنِهِ وَمِنْهُمْ مَنْ يَمْشِي عَلَىٰ رِجْلَيْنِ وَمِنْهُمْ مَنْ يَمْشِي عَلَىٰ أَرْبَعٍ ۚ يَخْلُقُ اللَّهُ مَا يَشَاءُ ۚ إِنَّ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آنها بر شکم خود راه می روند، و گروهی بر دو پای خود، و گروهی بر چهارپا راه می روند؛ خداوند هر چه را بخواهد می آفریند، زیرا خدا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موجوداتی که ما آفریدیم روی شکم راه می روند مثل مار، بعضی از موجودات روی دو پا راه می روند که منظور انسان است البته موجوداتی مثل پنگوئن داریم که روی دو پا راه می روند ولی قوامشان روی دو پا نیست؛ و بعضی ها روی چهار دست و پا راه می روند منظور شتر، گاو و گوسفند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ادامهء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دیگری هم خدا می تواند بیافریند که آفریده </w:t>
      </w:r>
      <w:bookmarkStart w:id="93" w:name="pg14940_219941"/>
    </w:p>
    <w:p>
      <w:pPr>
        <w:pStyle w:val="BookText"/>
        <w:rPr/>
      </w:pPr>
      <w:bookmarkEnd w:id="93"/>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بر هر چیزی قادر است</w:t>
      </w:r>
      <w:r>
        <w:rPr>
          <w:rFonts w:eastAsia="IRNazanin" w:cs="IRNazanin"/>
          <w:color w:val="111111"/>
          <w:sz w:val="28"/>
          <w:szCs w:val="28"/>
          <w:rtl w:val="true"/>
          <w:lang w:bidi="fa-IR"/>
        </w:rPr>
        <w:t>.</w:t>
      </w:r>
    </w:p>
    <w:p>
      <w:pPr>
        <w:pStyle w:val="Heading3"/>
        <w:numPr>
          <w:ilvl w:val="2"/>
          <w:numId w:val="1"/>
        </w:numPr>
        <w:rPr/>
      </w:pPr>
      <w:bookmarkStart w:id="94" w:name="__RefHeading___Toc1735776_388300464"/>
      <w:bookmarkStart w:id="95" w:name="_Toc37"/>
      <w:bookmarkEnd w:id="94"/>
      <w:r>
        <w:rPr>
          <w:rtl w:val="true"/>
        </w:rPr>
        <w:t>دو برداشت از آیه</w:t>
      </w:r>
      <w:bookmarkEnd w:id="95"/>
    </w:p>
    <w:p>
      <w:pPr>
        <w:pStyle w:val="Heading4"/>
        <w:numPr>
          <w:ilvl w:val="3"/>
          <w:numId w:val="1"/>
        </w:numPr>
        <w:rPr/>
      </w:pPr>
      <w:bookmarkStart w:id="96" w:name="__RefHeading___Toc1735778_388300464"/>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وسط سورة نور این آیه مطرح می شود؟ خدا با این آیه چه می خواهد بگوید؟ من دو نکته مهم را از این آیه برداشت می کنم</w:t>
      </w:r>
      <w:r>
        <w:rPr>
          <w:rFonts w:eastAsia="IRNazanin" w:cs="IRNazanin"/>
          <w:color w:val="111111"/>
          <w:sz w:val="28"/>
          <w:szCs w:val="28"/>
          <w:rtl w:val="true"/>
          <w:lang w:bidi="fa-IR"/>
        </w:rPr>
        <w:t>.</w:t>
      </w:r>
    </w:p>
    <w:p>
      <w:pPr>
        <w:pStyle w:val="Heading4"/>
        <w:numPr>
          <w:ilvl w:val="3"/>
          <w:numId w:val="1"/>
        </w:numPr>
        <w:rPr/>
      </w:pPr>
      <w:bookmarkStart w:id="98" w:name="__RefHeading___Toc1735780_388300464"/>
      <w:bookmarkStart w:id="99" w:name="_Toc39"/>
      <w:bookmarkEnd w:id="98"/>
      <w:r>
        <w:rPr/>
        <w:t>1</w:t>
      </w:r>
      <w:r>
        <w:rPr>
          <w:rtl w:val="true"/>
        </w:rPr>
        <w:t>.</w:t>
      </w:r>
      <w:r>
        <w:rPr>
          <w:rtl w:val="true"/>
        </w:rPr>
        <w:t>خداشناسی</w:t>
      </w:r>
      <w:bookmarkEnd w:id="99"/>
    </w:p>
    <w:p>
      <w:pPr>
        <w:pStyle w:val="Heading5"/>
        <w:numPr>
          <w:ilvl w:val="4"/>
          <w:numId w:val="1"/>
        </w:numPr>
        <w:rPr/>
      </w:pPr>
      <w:bookmarkStart w:id="100" w:name="__RefHeading___Toc1735782_388300464"/>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نکتهء اول بحث خداشناسی و توحید است؛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که همه حیات را از آب قرار داده و پرنده و خزنده و چرنده آفریده چرا بعضی ها قدرت و عظمت خدا را انکار می کنند؟ در واقع خدا می خواهد ازاین طريق بشر را به توحید و خداشناسی سوق دهد</w:t>
      </w:r>
      <w:r>
        <w:rPr>
          <w:rFonts w:eastAsia="IRNazanin" w:cs="IRNazanin"/>
          <w:color w:val="111111"/>
          <w:sz w:val="28"/>
          <w:szCs w:val="28"/>
          <w:rtl w:val="true"/>
          <w:lang w:bidi="fa-IR"/>
        </w:rPr>
        <w:t>.</w:t>
      </w:r>
    </w:p>
    <w:p>
      <w:pPr>
        <w:pStyle w:val="Heading5"/>
        <w:numPr>
          <w:ilvl w:val="4"/>
          <w:numId w:val="1"/>
        </w:numPr>
        <w:rPr/>
      </w:pPr>
      <w:bookmarkStart w:id="102" w:name="__RefHeading___Toc1735784_388300464"/>
      <w:bookmarkStart w:id="103" w:name="_Toc41"/>
      <w:bookmarkEnd w:id="102"/>
      <w:r>
        <w:rPr>
          <w:rtl w:val="true"/>
        </w:rPr>
        <w:t>مهم ترین راه خداشناسی نظربه آثار خداوند</w:t>
      </w:r>
      <w:bookmarkEnd w:id="103"/>
    </w:p>
    <w:p>
      <w:pPr>
        <w:pStyle w:val="BookText"/>
        <w:rPr/>
      </w:pPr>
      <w:r>
        <w:rPr>
          <w:rFonts w:ascii="IRNazanin" w:hAnsi="IRNazanin" w:eastAsia="IRNazanin"/>
          <w:color w:val="111111"/>
          <w:sz w:val="28"/>
          <w:sz w:val="28"/>
          <w:szCs w:val="28"/>
          <w:rtl w:val="true"/>
          <w:lang w:bidi="fa-IR"/>
        </w:rPr>
        <w:t>یکی از مهم ترین راه های خداشناسی نگاه در آثار موجودات و 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ابوطالب تجلیل تبریزی رحمه الله کتابی به نام راه های خداشناسی در طبیعت نوشته است، بیشتر، از کتاب های خارجی و غربیها که راجع به حیات نوشته اند استفاده کرده و بحث های خوبی راجع به نشانه های خدا در طبیعت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هم مرحوم آیت الله آقا سید رضا صدر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نشانه هایی از او دارد که کتاب بسیار خوبی است،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طبیعت برای خداشناسی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اديب هم بوده به همین علت این کتاب ادبیات روانی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به قدرت خدا پی ببرد نباید دنبال مسائل حسی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یک جریاناتی دنبال لائیک و بی دینی و انکار خدا هستند که متأسفانه </w:t>
      </w:r>
      <w:bookmarkStart w:id="104" w:name="pg14940_219942"/>
    </w:p>
    <w:p>
      <w:pPr>
        <w:pStyle w:val="BookText"/>
        <w:rPr/>
      </w:pPr>
      <w:bookmarkEnd w:id="104"/>
      <w:r>
        <w:rPr>
          <w:rFonts w:ascii="IRNazanin" w:hAnsi="IRNazanin" w:eastAsia="IRNazanin"/>
          <w:color w:val="111111"/>
          <w:sz w:val="28"/>
          <w:sz w:val="28"/>
          <w:szCs w:val="28"/>
          <w:rtl w:val="true"/>
          <w:lang w:bidi="fa-IR"/>
        </w:rPr>
        <w:t>گوشه و کنار هم گاهی انسان می شنود،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ای در عدالت خدا و قضا و قدر گیر می کند یا حاجتش مستجاب نمی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وجود ندارد که این اشتباه خیلی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قضا و قدر را درک نکنیم، حکمت ظهور و غیبت امام زمان علیه السلام را ندانیم، حکمت تحريم شراب را نتوانیم به دست بیاوریم، ندانیم که چرا افراد ناتوان و بیمار در جامعهداریم اما ماندن در تحلیل بعضی از قصه ها نباید موجب انکار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مهم است که همه این موجودات باید ما را به خدا رهنمون کند اما خداشناسی از طریق حس مستقیم نیست بلکه غیر مستقیم است؛ یعنی از محسوسات باید پی به نامحسوس برد</w:t>
      </w:r>
      <w:r>
        <w:rPr>
          <w:rFonts w:eastAsia="IRNazanin" w:cs="IRNazanin"/>
          <w:color w:val="111111"/>
          <w:sz w:val="28"/>
          <w:szCs w:val="28"/>
          <w:rtl w:val="true"/>
          <w:lang w:bidi="fa-IR"/>
        </w:rPr>
        <w:t>.</w:t>
      </w:r>
    </w:p>
    <w:p>
      <w:pPr>
        <w:pStyle w:val="Heading5"/>
        <w:numPr>
          <w:ilvl w:val="4"/>
          <w:numId w:val="1"/>
        </w:numPr>
        <w:rPr/>
      </w:pPr>
      <w:bookmarkStart w:id="105" w:name="__RefHeading___Toc1735786_388300464"/>
      <w:bookmarkStart w:id="106" w:name="_Toc42"/>
      <w:bookmarkEnd w:id="105"/>
      <w:r>
        <w:rPr>
          <w:rtl w:val="true"/>
        </w:rPr>
        <w:t>داستانی خواندنی</w:t>
      </w:r>
      <w:bookmarkEnd w:id="106"/>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 که منکر خدا بود سر کلاس می خواست برای بچه ها تفهیم کند که خدایی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دانش آموزان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تا به حال خدا را دیده؟</w:t>
      </w:r>
    </w:p>
    <w:p>
      <w:pPr>
        <w:pStyle w:val="BookText"/>
        <w:rPr/>
      </w:pPr>
      <w:r>
        <w:rPr>
          <w:rFonts w:ascii="IRNazanin" w:hAnsi="IRNazanin" w:eastAsia="IRNazanin"/>
          <w:color w:val="111111"/>
          <w:sz w:val="28"/>
          <w:sz w:val="28"/>
          <w:szCs w:val="28"/>
          <w:rtl w:val="true"/>
          <w:lang w:bidi="fa-IR"/>
        </w:rPr>
        <w:t>همه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تا به حال خدا را لمس هم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تا به حال صدای خدا را شنیده؟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نه دیده اید، نه شنیده اید و نه لمس کردیده را چرا معتقد هستید؟</w:t>
      </w:r>
    </w:p>
    <w:p>
      <w:pPr>
        <w:pStyle w:val="BookText"/>
        <w:rPr/>
      </w:pPr>
      <w:r>
        <w:rPr>
          <w:rFonts w:ascii="IRNazanin" w:hAnsi="IRNazanin" w:eastAsia="IRNazanin"/>
          <w:color w:val="111111"/>
          <w:sz w:val="28"/>
          <w:sz w:val="28"/>
          <w:szCs w:val="28"/>
          <w:rtl w:val="true"/>
          <w:lang w:bidi="fa-IR"/>
        </w:rPr>
        <w:t>دانش آموز زرنگی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به حال عقل این معلم را دیده؟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به حال صدای عقل ایشان را شنیده؟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به حال عقل ایشان را لمس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عقل ندارد و دیوانه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نیست در این عالم همه چیز با لمس و دیدن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شماها روح را دیده یا لمس کرده؟ همین قدر که شما الآن زنده اید و عده ای در قبرستان خوابیده اند و روح ندارند کافی است برای این که روح است</w:t>
      </w:r>
      <w:r>
        <w:rPr>
          <w:rFonts w:eastAsia="IRNazanin" w:cs="IRNazanin"/>
          <w:color w:val="111111"/>
          <w:sz w:val="28"/>
          <w:szCs w:val="28"/>
          <w:rtl w:val="true"/>
          <w:lang w:bidi="fa-IR"/>
        </w:rPr>
        <w:t xml:space="preserve">. </w:t>
      </w:r>
      <w:bookmarkStart w:id="107" w:name="pg14940_219943"/>
    </w:p>
    <w:p>
      <w:pPr>
        <w:pStyle w:val="BookText"/>
        <w:rPr/>
      </w:pPr>
      <w:bookmarkEnd w:id="107"/>
      <w:r>
        <w:rPr>
          <w:rFonts w:ascii="IRNazanin" w:hAnsi="IRNazanin" w:eastAsia="IRNazanin"/>
          <w:color w:val="111111"/>
          <w:sz w:val="28"/>
          <w:sz w:val="28"/>
          <w:szCs w:val="28"/>
          <w:rtl w:val="true"/>
          <w:lang w:bidi="fa-IR"/>
        </w:rPr>
        <w:t>یکی از مهم ترین براهین خداشناسی همین موجودات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بعضی ها روی شکم راه می روند، بعضی ها روی دو پا و بعضی ها روی چهار پا راه می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یعنی خدا همه رقم موجودی دارد و می تواند بیافریند</w:t>
      </w:r>
      <w:r>
        <w:rPr>
          <w:rFonts w:eastAsia="IRNazanin" w:cs="IRNazanin"/>
          <w:color w:val="111111"/>
          <w:sz w:val="28"/>
          <w:szCs w:val="28"/>
          <w:rtl w:val="true"/>
          <w:lang w:bidi="fa-IR"/>
        </w:rPr>
        <w:t>.</w:t>
      </w:r>
    </w:p>
    <w:p>
      <w:pPr>
        <w:pStyle w:val="Heading5"/>
        <w:numPr>
          <w:ilvl w:val="4"/>
          <w:numId w:val="1"/>
        </w:numPr>
        <w:rPr/>
      </w:pPr>
      <w:bookmarkStart w:id="108" w:name="__RefHeading___Toc1735788_388300464"/>
      <w:bookmarkStart w:id="109" w:name="_Toc43"/>
      <w:bookmarkEnd w:id="108"/>
      <w:r>
        <w:rPr>
          <w:rtl w:val="true"/>
        </w:rPr>
        <w:t>نشانه هایی از خدا</w:t>
      </w:r>
      <w:bookmarkEnd w:id="109"/>
    </w:p>
    <w:p>
      <w:pPr>
        <w:pStyle w:val="BookText"/>
        <w:rPr/>
      </w:pPr>
      <w:r>
        <w:rPr>
          <w:rFonts w:ascii="IRNazanin" w:hAnsi="IRNazanin" w:eastAsia="IRNazanin"/>
          <w:color w:val="111111"/>
          <w:sz w:val="28"/>
          <w:sz w:val="28"/>
          <w:szCs w:val="28"/>
          <w:rtl w:val="true"/>
          <w:lang w:bidi="fa-IR"/>
        </w:rPr>
        <w:t>مرحوم صدر در کتابش داستان های عجیبی از موجودات بیان می کند که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به این نتیجه رسیده اند که مورچه در زمستان مایعی از خودش تولید می کند که ضد یخ است و باعث می شود بدنش یخ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موجود تولید چنین چیزی کرده است؟ حالا مورچه با شاخک هایش پیام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یک عمر وقت گذاشتند که زبان مورچه را متوجه بشوند، ولی عجیب تر تولید ضدیخ برای زمستان است که بدنش یخ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بدون خالق باشد؟</w:t>
      </w:r>
    </w:p>
    <w:p>
      <w:pPr>
        <w:pStyle w:val="BookText"/>
        <w:rPr/>
      </w:pP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شترمرغ دندان ندارد و همه چیز را هم می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معده شترمرغ سنگدانه هایی گذاشته که از سنگ گرانیت به مراتب استحکامش بیشتر است و غذایی که شترمرغ می بلعد توسط این سنگ های بسیار مستحکم هضم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در بدن این موجود قرار داده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نمونهء دیگری که ایشان آورده راجع به موریانه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 دانید </w:t>
      </w:r>
    </w:p>
    <w:p>
      <w:pPr>
        <w:pStyle w:val="BookText"/>
        <w:rPr/>
      </w:pPr>
      <w:r>
        <w:rPr>
          <w:rFonts w:ascii="IRNazanin" w:hAnsi="IRNazanin" w:eastAsia="IRNazanin"/>
          <w:color w:val="111111"/>
          <w:sz w:val="28"/>
          <w:sz w:val="28"/>
          <w:szCs w:val="28"/>
          <w:rtl w:val="true"/>
          <w:lang w:bidi="fa-IR"/>
        </w:rPr>
        <w:t>غذای موریانه چوب است؛ از این چوب، سیمانی می سازد که از بتون هایی که شما با آن، پل در شهرها درست می کنید به مراتب محکم تر بوده و بعضی از این خانه هایی ساخته شده توسط موریانه ها سه تا چهار 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موریانه ای پیدا کرده اند و تصویرش هم موجود است که بعضی از خانه ها سه تا چهار 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جثهء موریانه چقدر است؟</w:t>
      </w:r>
    </w:p>
    <w:p>
      <w:pPr>
        <w:pStyle w:val="BookText"/>
        <w:rPr/>
      </w:pPr>
      <w:r>
        <w:rPr>
          <w:rFonts w:ascii="IRNazanin" w:hAnsi="IRNazanin" w:eastAsia="IRNazanin"/>
          <w:color w:val="111111"/>
          <w:sz w:val="28"/>
          <w:sz w:val="28"/>
          <w:szCs w:val="28"/>
          <w:rtl w:val="true"/>
          <w:lang w:bidi="fa-IR"/>
        </w:rPr>
        <w:t>این ها خداشناسی است نیازی نیست حتما خداشناسی با برهان صدیقین و امکان و وجوب فلسفی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همین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هایی که شیره می دهند روزی دو إلى سه ساعت شیره دارند و زمانشان هم فرق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یاس شیره دهی اش یک ساعتی است؛ بعضیها صبح یا بعضی ها عصر شیره دهی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به عنوان بزرگترین گیاه شناس عالم، می داند کدام گیاه شیره دارد، کدام ساعت شیره می دهد، کدام شیره برای عسل مفید است و کدام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ماهیها دنیای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نور در آب زیاد فرو نمی رود؛ در کف دریا نور به هیچ وجه نیست اما خداوند برای بعضی از موجودات در آن سطح، نورهایی در چشمشان قرار داده که حرکت می کنند و تغذیه خودشان را پیدا می کنند؛ اینها همه نشانه های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شکر بهتر یا آن که شکر سازد؟</w:t>
      </w:r>
    </w:p>
    <w:p>
      <w:pPr>
        <w:pStyle w:val="BookText"/>
        <w:rPr/>
      </w:pPr>
      <w:r>
        <w:rPr>
          <w:rFonts w:ascii="IRNazanin" w:hAnsi="IRNazanin" w:eastAsia="IRNazanin"/>
          <w:color w:val="111111"/>
          <w:sz w:val="28"/>
          <w:sz w:val="28"/>
          <w:szCs w:val="28"/>
          <w:rtl w:val="true"/>
          <w:lang w:bidi="fa-IR"/>
        </w:rPr>
        <w:t>خوبی قمر بهتر یا آن که قمر سازد؟</w:t>
      </w:r>
    </w:p>
    <w:p>
      <w:pPr>
        <w:pStyle w:val="BookText"/>
        <w:rPr/>
      </w:pPr>
      <w:r>
        <w:rPr>
          <w:rFonts w:ascii="IRNazanin" w:hAnsi="IRNazanin" w:eastAsia="IRNazanin"/>
          <w:color w:val="111111"/>
          <w:sz w:val="28"/>
          <w:sz w:val="28"/>
          <w:szCs w:val="28"/>
          <w:rtl w:val="true"/>
          <w:lang w:bidi="fa-IR"/>
        </w:rPr>
        <w:t>ای عقل تو به باشی در دانش و در بینش</w:t>
      </w:r>
    </w:p>
    <w:p>
      <w:pPr>
        <w:pStyle w:val="BookText"/>
        <w:rPr/>
      </w:pPr>
      <w:r>
        <w:rPr>
          <w:rFonts w:ascii="IRNazanin" w:hAnsi="IRNazanin" w:eastAsia="IRNazanin"/>
          <w:color w:val="111111"/>
          <w:sz w:val="28"/>
          <w:sz w:val="28"/>
          <w:szCs w:val="28"/>
          <w:rtl w:val="true"/>
          <w:lang w:bidi="fa-IR"/>
        </w:rPr>
        <w:t>یا آن که به هر لحظه صد عقل و نظر سازد؟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شیرین است شکرساز را ببین، ماه خوب است قمرساز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w:t>
      </w:r>
      <w:bookmarkStart w:id="110" w:name="pg14940_219945"/>
    </w:p>
    <w:p>
      <w:pPr>
        <w:pStyle w:val="BookText"/>
        <w:rPr/>
      </w:pPr>
      <w:bookmarkEnd w:id="110"/>
      <w:r>
        <w:rPr>
          <w:rFonts w:ascii="IRNazanin" w:hAnsi="IRNazanin" w:eastAsia="IRNazanin"/>
          <w:color w:val="111111"/>
          <w:sz w:val="28"/>
          <w:sz w:val="28"/>
          <w:szCs w:val="28"/>
          <w:rtl w:val="true"/>
          <w:lang w:bidi="fa-IR"/>
        </w:rPr>
        <w:t>عقل می سازد، عقل به این عجیبی که شما ببینید عقل تجربی، عقل مطبوع؛ خالق این عقل چقدر مهم است مگر می شود این عقل را سنگ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نظریۂ انکار خدا خیلی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 رهبر کبیر انقلاب رحمه الله در نامه ای که به گورباچف رئیس جمهور وقت شوروی نوشته اند و بعد شوراتناتزه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وزیرخارجه وقت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امام با وی به گفت وگو پرداخت و این را اشاره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شما را باید در موزه گذاشت، انکار خدا و معاد دیگر جایی در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می شود؟</w:t>
      </w:r>
    </w:p>
    <w:p>
      <w:pPr>
        <w:pStyle w:val="BookText"/>
        <w:rPr/>
      </w:pPr>
      <w:r>
        <w:rPr>
          <w:rFonts w:ascii="IRNazanin" w:hAnsi="IRNazanin" w:eastAsia="IRNazanin"/>
          <w:color w:val="111111"/>
          <w:sz w:val="28"/>
          <w:sz w:val="28"/>
          <w:szCs w:val="28"/>
          <w:rtl w:val="true"/>
          <w:lang w:bidi="fa-IR"/>
        </w:rPr>
        <w:t>بی عقل نتانی تو کز پیه کشی روغن</w:t>
      </w:r>
    </w:p>
    <w:p>
      <w:pPr>
        <w:pStyle w:val="BookText"/>
        <w:rPr/>
      </w:pPr>
      <w:r>
        <w:rPr>
          <w:rFonts w:ascii="IRNazanin" w:hAnsi="IRNazanin" w:eastAsia="IRNazanin"/>
          <w:color w:val="111111"/>
          <w:sz w:val="28"/>
          <w:sz w:val="28"/>
          <w:szCs w:val="28"/>
          <w:rtl w:val="true"/>
          <w:lang w:bidi="fa-IR"/>
        </w:rPr>
        <w:t>بنگر تو در آن عقلی کز پیه بصر سازد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یکی از پیام های آیهء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نور خداشناسی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هدف ائمهء ما هم این بوده است؛ زیارت جامعه، دعای کمیل، نهج البلاغه، خطبه های امیرالمؤمنین علی علیه السلام همهء برای این است که بشر موحد بار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انبياء آمده اند تا انسان شرک را کنار بگذارد و مردم بندهء خدا بشوند، او را همه کاره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وسیله بروید، وسیله یک وقت قرآن است، یک وقت نماز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به ما یاد می دهد هر کس من را دوست دارد باید دنباله رو پیامبر صلی الله علیه و آله و سلم باشد، این فرمان خداست</w:t>
      </w:r>
      <w:r>
        <w:rPr>
          <w:rFonts w:eastAsia="IRNazanin" w:cs="IRNazanin"/>
          <w:color w:val="111111"/>
          <w:sz w:val="28"/>
          <w:szCs w:val="28"/>
          <w:rtl w:val="true"/>
          <w:lang w:bidi="fa-IR"/>
        </w:rPr>
        <w:t>.</w:t>
      </w:r>
    </w:p>
    <w:p>
      <w:pPr>
        <w:pStyle w:val="Heading4"/>
        <w:numPr>
          <w:ilvl w:val="3"/>
          <w:numId w:val="1"/>
        </w:numPr>
        <w:rPr/>
      </w:pPr>
      <w:bookmarkStart w:id="111" w:name="__RefHeading___Toc1735790_388300464"/>
      <w:bookmarkStart w:id="112" w:name="_Toc44"/>
      <w:bookmarkEnd w:id="111"/>
      <w:r>
        <w:rPr/>
        <w:t>2</w:t>
      </w:r>
      <w:r>
        <w:rPr>
          <w:rtl w:val="true"/>
        </w:rPr>
        <w:t>.</w:t>
      </w:r>
      <w:r>
        <w:rPr>
          <w:rtl w:val="true"/>
        </w:rPr>
        <w:t>فرق نگذاشتن بين مخلوقات</w:t>
      </w:r>
      <w:bookmarkEnd w:id="11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این آیه انسان را کنار سایر موجودات گذاشت و بین آنها فرقی هم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چهار دسته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شکم راه می روند،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دو پا راه می روند،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چهار پا راه می روند،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بقیه موجودات، مثلاً</w:t>
      </w:r>
      <w:r>
        <w:rPr>
          <w:rFonts w:eastAsia="IRNazanin" w:cs="IRNazanin"/>
          <w:color w:val="111111"/>
          <w:sz w:val="28"/>
          <w:szCs w:val="28"/>
          <w:rtl w:val="true"/>
          <w:lang w:bidi="fa-IR"/>
        </w:rPr>
        <w:t xml:space="preserve">: </w:t>
      </w:r>
      <w:bookmarkStart w:id="113" w:name="pg14940_219946"/>
    </w:p>
    <w:p>
      <w:pPr>
        <w:pStyle w:val="BookText"/>
        <w:rPr/>
      </w:pPr>
      <w:bookmarkEnd w:id="113"/>
      <w:r>
        <w:rPr>
          <w:rFonts w:ascii="IRNazanin" w:hAnsi="IRNazanin" w:eastAsia="IRNazanin"/>
          <w:color w:val="111111"/>
          <w:sz w:val="28"/>
          <w:sz w:val="28"/>
          <w:szCs w:val="28"/>
          <w:rtl w:val="true"/>
          <w:lang w:bidi="fa-IR"/>
        </w:rPr>
        <w:t>بعضی ها مثل ماهیها با پا راه نمی روند در آب حرکت می کنند یا بعضی از موجودات پای بیشتری دارند</w:t>
      </w:r>
      <w:r>
        <w:rPr>
          <w:rFonts w:eastAsia="IRNazanin" w:cs="IRNazanin"/>
          <w:color w:val="111111"/>
          <w:sz w:val="28"/>
          <w:szCs w:val="28"/>
          <w:rtl w:val="true"/>
          <w:lang w:bidi="fa-IR"/>
        </w:rPr>
        <w:t>.</w:t>
      </w:r>
    </w:p>
    <w:p>
      <w:pPr>
        <w:pStyle w:val="Heading3"/>
        <w:numPr>
          <w:ilvl w:val="2"/>
          <w:numId w:val="1"/>
        </w:numPr>
        <w:rPr/>
      </w:pPr>
      <w:bookmarkStart w:id="114" w:name="__RefHeading___Toc1735792_388300464"/>
      <w:bookmarkStart w:id="115" w:name="_Toc45"/>
      <w:bookmarkEnd w:id="114"/>
      <w:r>
        <w:rPr>
          <w:rtl w:val="true"/>
        </w:rPr>
        <w:t>امتیازات انسان</w:t>
      </w:r>
      <w:bookmarkEnd w:id="115"/>
    </w:p>
    <w:p>
      <w:pPr>
        <w:pStyle w:val="BookText"/>
        <w:rPr/>
      </w:pPr>
      <w:r>
        <w:rPr>
          <w:rFonts w:ascii="IRNazanin" w:hAnsi="IRNazanin" w:eastAsia="IRNazanin"/>
          <w:color w:val="111111"/>
          <w:sz w:val="28"/>
          <w:sz w:val="28"/>
          <w:szCs w:val="28"/>
          <w:rtl w:val="true"/>
          <w:lang w:bidi="fa-IR"/>
        </w:rPr>
        <w:t>انسان از نظر جنبنده بودن، راه رفتن، حس حیوانی با سایر حیوانات هیچ فرقی ندارد، از لحاظ غذا خوردن و آب خوردن، نفس کشیدن هیچ فرقی با حیوانات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امتیاز ما به این چیزها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امتیاز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دین و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 آدم را آفرید این سه را به او عرضه کرد؛</w:t>
      </w:r>
      <w:r>
        <w:rPr>
          <w:rStyle w:val="FootnoteAnchor"/>
          <w:rtl w:val="true"/>
        </w:rPr>
        <w:footnoteReference w:id="29"/>
      </w:r>
      <w:r>
        <w:rPr>
          <w:rFonts w:ascii="IRNazanin" w:hAnsi="IRNazanin" w:eastAsia="IRNazanin"/>
          <w:color w:val="111111"/>
          <w:sz w:val="28"/>
          <w:sz w:val="28"/>
          <w:szCs w:val="28"/>
          <w:rtl w:val="true"/>
          <w:lang w:bidi="fa-IR"/>
        </w:rPr>
        <w:t>پس اگر کسی دین و حیاندارد و از عقلش هم برای خداشناسی استفاده نمی کند با آن حیوان مساوی است، البته پست تر است؛ چون حیوان عقل و دین و حیا ندارد اما ما داشتیم و کنار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کسی فقیر است و هیچ چیز ندارد، یک وقتکسی ثروتمند است و فقیر می شود این ها با هم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عقل و حیا و دین ندارد اما انسان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نگاه کنید خدا چه تاج هایی بر انسان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کرامت دادیم، انسان حامل امانت الهی است، خدا انسان را جانشین خودش قرار داده است، </w:t>
      </w:r>
    </w:p>
    <w:p>
      <w:pPr>
        <w:pStyle w:val="BookText"/>
        <w:rPr/>
      </w:pPr>
      <w:r>
        <w:rPr>
          <w:rFonts w:ascii="IRNazanin" w:hAnsi="IRNazanin" w:eastAsia="IRNazanin"/>
          <w:color w:val="111111"/>
          <w:sz w:val="28"/>
          <w:sz w:val="28"/>
          <w:szCs w:val="28"/>
          <w:rtl w:val="true"/>
          <w:lang w:bidi="fa-IR"/>
        </w:rPr>
        <w:t>تمام این موجودات هم مسخرانسان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چهارپایان را برای انسان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 به عقل و دین و حیا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انسان کن، خدا به این انسان امتیازاتی داده که یکی از آنها شرم و حیا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از نعمت های الهی است؛ موجودات حیا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حیا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این سه مورد استفاده نکرد آن وقت خدا علیه او شعار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بر هیچ موجودی جز انسان مرگ نگفته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مرگ بر این انسان، چقدر کافر و ناسپاس است؟</w:t>
      </w:r>
    </w:p>
    <w:p>
      <w:pPr>
        <w:pStyle w:val="BookText"/>
        <w:rPr/>
      </w:pPr>
      <w:r>
        <w:rPr>
          <w:rFonts w:ascii="IRNazanin" w:hAnsi="IRNazanin" w:eastAsia="IRNazanin"/>
          <w:color w:val="111111"/>
          <w:sz w:val="28"/>
          <w:sz w:val="28"/>
          <w:szCs w:val="28"/>
          <w:rtl w:val="true"/>
          <w:lang w:bidi="fa-IR"/>
        </w:rPr>
        <w:t>مرگ بر انسان چقدر نمک نشناس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انسانی که تاج کرامت دارد، خدا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انسان، ستمگر و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آیاتی که انسان را ظلوم و جهول و كفور، نمک ناشناس معرفی کرده کدام انسان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عقل، دین و حیا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برای حیوانات محشور نشدند و مکلف نبودند به حیوانات چیزی بیاموزند، حیوانات آموزش ندارند؛بلکه تقلید دارند</w:t>
      </w:r>
      <w:r>
        <w:rPr>
          <w:rFonts w:eastAsia="IRNazanin" w:cs="IRNazanin"/>
          <w:color w:val="111111"/>
          <w:sz w:val="28"/>
          <w:szCs w:val="28"/>
          <w:rtl w:val="true"/>
          <w:lang w:bidi="fa-IR"/>
        </w:rPr>
        <w:t xml:space="preserve">. </w:t>
      </w:r>
      <w:bookmarkStart w:id="116" w:name="pg14940_219948"/>
    </w:p>
    <w:p>
      <w:pPr>
        <w:pStyle w:val="Heading3"/>
        <w:numPr>
          <w:ilvl w:val="2"/>
          <w:numId w:val="1"/>
        </w:numPr>
        <w:rPr/>
      </w:pPr>
      <w:bookmarkStart w:id="117" w:name="__RefHeading___Toc1735794_388300464"/>
      <w:bookmarkStart w:id="118" w:name="_Toc46"/>
      <w:bookmarkEnd w:id="116"/>
      <w:bookmarkEnd w:id="117"/>
      <w:r>
        <w:rPr>
          <w:rtl w:val="true"/>
        </w:rPr>
        <w:t>نتیجه</w:t>
      </w:r>
      <w:bookmarkEnd w:id="1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آیه دو چیز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ما را باید به خدا برساند،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در جنبندگی با سایر موجودات فرقی ندارد، تنها فرقی که دارد از عقل و خردش استفاده کند و عبد و بنده خوبی برای خدا باشد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4940_219950"/>
      <w:bookmarkStart w:id="120" w:name="pg14940_219950"/>
      <w:bookmarkEnd w:id="120"/>
    </w:p>
    <w:p>
      <w:pPr>
        <w:pStyle w:val="Heading2"/>
        <w:numPr>
          <w:ilvl w:val="1"/>
          <w:numId w:val="1"/>
        </w:numPr>
        <w:rPr/>
      </w:pPr>
      <w:bookmarkStart w:id="121" w:name="pg14940_219950"/>
      <w:bookmarkStart w:id="122" w:name="__RefHeading___Toc1735796_388300464"/>
      <w:bookmarkStart w:id="123" w:name="_Toc47"/>
      <w:bookmarkEnd w:id="121"/>
      <w:bookmarkEnd w:id="122"/>
      <w:r>
        <w:rPr>
          <w:rtl w:val="true"/>
        </w:rPr>
        <w:t>هدایت</w:t>
      </w:r>
      <w:bookmarkEnd w:id="123"/>
    </w:p>
    <w:p>
      <w:pPr>
        <w:pStyle w:val="Heading3"/>
        <w:numPr>
          <w:ilvl w:val="2"/>
          <w:numId w:val="1"/>
        </w:numPr>
        <w:rPr/>
      </w:pPr>
      <w:bookmarkStart w:id="124" w:name="__RefHeading___Toc1735798_388300464"/>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قال الله تبارک و تعالی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آيَاتٍ مُّبَيِّنَاتٍ ۚ وَاللَّهُ يَهْدِي مَن يَشَاءُ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ما آیات روشنگری نازل کردیم؛ و خدا هر که را بخواهد به صراط مستقیم هدایت می کند</w:t>
      </w:r>
      <w:r>
        <w:rPr>
          <w:rFonts w:eastAsia="IRNazanin" w:cs="IRNazanin"/>
          <w:color w:val="111111"/>
          <w:sz w:val="28"/>
          <w:szCs w:val="28"/>
          <w:rtl w:val="true"/>
          <w:lang w:bidi="fa-IR"/>
        </w:rPr>
        <w:t>!</w:t>
      </w:r>
    </w:p>
    <w:p>
      <w:pPr>
        <w:pStyle w:val="Heading3"/>
        <w:numPr>
          <w:ilvl w:val="2"/>
          <w:numId w:val="1"/>
        </w:numPr>
        <w:rPr/>
      </w:pPr>
      <w:bookmarkStart w:id="126" w:name="__RefHeading___Toc1735800_388300464"/>
      <w:bookmarkStart w:id="127" w:name="_Toc49"/>
      <w:bookmarkEnd w:id="126"/>
      <w:r>
        <w:rPr>
          <w:rtl w:val="true"/>
        </w:rPr>
        <w:t>مقدمه</w:t>
      </w:r>
      <w:bookmarkEnd w:id="127"/>
    </w:p>
    <w:p>
      <w:pPr>
        <w:pStyle w:val="BookText"/>
        <w:rPr/>
      </w:pPr>
      <w:r>
        <w:rPr>
          <w:rFonts w:ascii="IRNazanin" w:hAnsi="IRNazanin" w:eastAsia="IRNazanin"/>
          <w:color w:val="111111"/>
          <w:sz w:val="28"/>
          <w:sz w:val="28"/>
          <w:szCs w:val="28"/>
          <w:rtl w:val="true"/>
          <w:lang w:bidi="fa-IR"/>
        </w:rPr>
        <w:t>بحث ما در تفسیر آیات مبارکہ سورۂ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امروز ما راجع به آیهء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نور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آيَاتٍ مُّبَيِّنَاتٍ ۚ وَاللَّهُ يَهْدِي مَن يَشَاءُ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مردم ما برای شما آیاتی آشکار کننده فرستادیم، آیاتی که برای شما راه را نشان میدهد و مسیر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هر کسیرا که بخواهد و زمینه اش را داشته باشد به راه مستقیم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آیه، در آیهء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در آن آیه داریم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أَنزَلْنَا إِلَيْكُمْ آيَاتٍ مُّبَيِّنَاتٍ</w:t>
      </w:r>
      <w:r>
        <w:rPr>
          <w:rFonts w:eastAsia="Amiri" w:cs="Amiri" w:ascii="Amiri" w:hAnsi="Amiri"/>
          <w:color w:val="111111"/>
          <w:sz w:val="28"/>
          <w:szCs w:val="28"/>
          <w:rtl w:val="true"/>
          <w:lang w:bidi="ar-SA"/>
        </w:rPr>
        <w:t xml:space="preserve">» </w:t>
      </w:r>
      <w:bookmarkStart w:id="128" w:name="pg14940_219951"/>
    </w:p>
    <w:p>
      <w:pPr>
        <w:pStyle w:val="BookText"/>
        <w:rPr/>
      </w:pPr>
      <w:bookmarkEnd w:id="128"/>
      <w:r>
        <w:rPr>
          <w:rFonts w:ascii="IRNazanin" w:hAnsi="IRNazanin" w:eastAsia="IRNazanin"/>
          <w:color w:val="111111"/>
          <w:sz w:val="28"/>
          <w:sz w:val="28"/>
          <w:szCs w:val="28"/>
          <w:rtl w:val="true"/>
          <w:lang w:bidi="fa-IR"/>
        </w:rPr>
        <w:t>در این جا نیز با تفاوت کمی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کلمهء آیات جمع آیه به معنی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آیه ها و سوره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استفاده می شود در زمان پیامبر گرامی اسلام حضرت محمد صلی الله علیه و آله قرآن به آیه ها و سوره ها تقسیم بندی شده؛ چون هم کلمه سوره و هم کلمه آیه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آیات آشکار کننده فرستادیم؛ آیاتی که ممکن است معنایش مشکل باشد</w:t>
      </w:r>
      <w:r>
        <w:rPr>
          <w:rFonts w:eastAsia="IRNazanin" w:cs="IRNazanin"/>
          <w:color w:val="111111"/>
          <w:sz w:val="28"/>
          <w:szCs w:val="28"/>
          <w:rtl w:val="true"/>
          <w:lang w:bidi="fa-IR"/>
        </w:rPr>
        <w:t>.</w:t>
      </w:r>
    </w:p>
    <w:p>
      <w:pPr>
        <w:pStyle w:val="Heading3"/>
        <w:numPr>
          <w:ilvl w:val="2"/>
          <w:numId w:val="1"/>
        </w:numPr>
        <w:rPr/>
      </w:pPr>
      <w:bookmarkStart w:id="129" w:name="__RefHeading___Toc1735802_388300464"/>
      <w:bookmarkStart w:id="130" w:name="_Toc50"/>
      <w:bookmarkEnd w:id="129"/>
      <w:r>
        <w:rPr>
          <w:rtl w:val="true"/>
        </w:rPr>
        <w:t>اقسام آیات</w:t>
      </w:r>
      <w:bookmarkEnd w:id="130"/>
    </w:p>
    <w:p>
      <w:pPr>
        <w:pStyle w:val="BookText"/>
        <w:rPr/>
      </w:pPr>
      <w:r>
        <w:rPr>
          <w:rFonts w:ascii="IRNazanin" w:hAnsi="IRNazanin" w:eastAsia="IRNazanin"/>
          <w:color w:val="111111"/>
          <w:sz w:val="28"/>
          <w:sz w:val="28"/>
          <w:szCs w:val="28"/>
          <w:rtl w:val="true"/>
          <w:lang w:bidi="fa-IR"/>
        </w:rPr>
        <w:t>در اول سورة آل عمران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و متشابهات ، و فهم متشابهات برای هر کسی ممکن نیست ولی تمام آیات قرآن چه آیاتی که آدم با نگاه اولیه آن ها را می فهمد و یا آیاتی که باید به محکمات مراجعه کرد تا بفهمد؛ همه آیات آشکار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يَهْدِي مَنْ يَشَاءُ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خدا هر که را بخواهد به صراط مستقیم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بحث را محضر شما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أول در آیهء مذکور راجع به هدایت و بحث دوم راجع به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یکی از واژگانی که در قرآن کریم زیاد به کار رفته واژهء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 xml:space="preserve">. </w:t>
      </w:r>
      <w:bookmarkStart w:id="131" w:name="pg14940_219952"/>
    </w:p>
    <w:p>
      <w:pPr>
        <w:pStyle w:val="BookText"/>
        <w:rPr/>
      </w:pPr>
      <w:bookmarkEnd w:id="131"/>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مایه هدایت پرهیزکاران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چند 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ماهی که قرآن، برای راهنمایی مردم، در آن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 إِلَيْهِ مَنْ أَنابَ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سوی خودش هدایت می کند؟</w:t>
      </w:r>
    </w:p>
    <w:p>
      <w:pPr>
        <w:pStyle w:val="BookText"/>
        <w:rPr/>
      </w:pPr>
      <w:r>
        <w:rPr>
          <w:rFonts w:ascii="IRNazanin" w:hAnsi="IRNazanin" w:eastAsia="IRNazanin"/>
          <w:color w:val="111111"/>
          <w:sz w:val="28"/>
          <w:sz w:val="28"/>
          <w:szCs w:val="28"/>
          <w:rtl w:val="true"/>
          <w:lang w:bidi="fa-IR"/>
        </w:rPr>
        <w:t>و در جای دیگر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اهْتَدى فإِنَّمَا يَهْتَدِي لِنَفْسِهِ وَ مَنْ ضَلَّ فَإِنَّما يَضِلُّ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هر کس هدایت شود، برای خود هدایت یافته؛ و آن کس که گمراه گردد، به زبان خود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هدایت و ضلالت نفع و ضررش به خودشخص برمی گردد؛ لذا کسی سر خدا منت نگذارد که ما هدایت شدیم</w:t>
      </w:r>
      <w:r>
        <w:rPr>
          <w:rFonts w:eastAsia="IRNazanin" w:cs="IRNazanin"/>
          <w:color w:val="111111"/>
          <w:sz w:val="28"/>
          <w:szCs w:val="28"/>
          <w:rtl w:val="true"/>
          <w:lang w:bidi="fa-IR"/>
        </w:rPr>
        <w:t>.</w:t>
      </w:r>
    </w:p>
    <w:p>
      <w:pPr>
        <w:pStyle w:val="Heading3"/>
        <w:numPr>
          <w:ilvl w:val="2"/>
          <w:numId w:val="1"/>
        </w:numPr>
        <w:rPr/>
      </w:pPr>
      <w:bookmarkStart w:id="132" w:name="__RefHeading___Toc1735804_388300464"/>
      <w:bookmarkStart w:id="133" w:name="_Toc51"/>
      <w:bookmarkEnd w:id="132"/>
      <w:r>
        <w:rPr>
          <w:rtl w:val="true"/>
        </w:rPr>
        <w:t>منت نگذاشتن بر خدا</w:t>
      </w:r>
      <w:bookmarkEnd w:id="13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تعدادی از مسلمانان خدمت پیامبر گرامی اسلام صلی الله علیه و اله و سلم آمدند که اگر ما نبودیم اسلام غریب بود و خدا پرستیده نمی شد و شما تنها می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 به آنها بگویید سر خدا منت نگذارید بلکه خدا سر شما منت دارد</w:t>
      </w:r>
      <w:r>
        <w:rPr>
          <w:rFonts w:eastAsia="IRNazanin" w:cs="IRNazanin"/>
          <w:color w:val="111111"/>
          <w:sz w:val="28"/>
          <w:szCs w:val="28"/>
          <w:rtl w:val="true"/>
          <w:lang w:bidi="fa-IR"/>
        </w:rPr>
        <w:t xml:space="preserve">. </w:t>
      </w:r>
      <w:bookmarkStart w:id="134" w:name="pg14940_219953"/>
    </w:p>
    <w:p>
      <w:pPr>
        <w:pStyle w:val="BookText"/>
        <w:rPr/>
      </w:pPr>
      <w:bookmarkEnd w:id="134"/>
      <w:r>
        <w:rPr>
          <w:rFonts w:ascii="IRNazanin" w:hAnsi="IRNazanin" w:eastAsia="IRNazanin"/>
          <w:color w:val="111111"/>
          <w:sz w:val="28"/>
          <w:sz w:val="28"/>
          <w:szCs w:val="28"/>
          <w:rtl w:val="true"/>
          <w:lang w:bidi="fa-IR"/>
        </w:rPr>
        <w:t>مثل این که مردم به خورشید منت بگذارند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هایمان را رو به سوی تو ساختیم تا نورت داخلش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هدایت بشود سودش را خودش می برد و هر کسی گمراه بشود خودش لطمه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هدایت را مردم در قیامت می فهمند؛ روز قیامت وقتی هدایت شده ها به بهشت می روند و لطف و رضوان خدا را می بینند،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 یافتیم</w:t>
      </w:r>
      <w:r>
        <w:rPr>
          <w:rFonts w:eastAsia="IRNazanin" w:cs="IRNazanin"/>
          <w:color w:val="111111"/>
          <w:sz w:val="28"/>
          <w:szCs w:val="28"/>
          <w:rtl w:val="true"/>
          <w:lang w:bidi="fa-IR"/>
        </w:rPr>
        <w:t>!</w:t>
      </w:r>
    </w:p>
    <w:p>
      <w:pPr>
        <w:pStyle w:val="Heading3"/>
        <w:numPr>
          <w:ilvl w:val="2"/>
          <w:numId w:val="1"/>
        </w:numPr>
        <w:rPr/>
      </w:pPr>
      <w:bookmarkStart w:id="135" w:name="__RefHeading___Toc1735806_388300464"/>
      <w:bookmarkStart w:id="136" w:name="_Toc52"/>
      <w:bookmarkEnd w:id="135"/>
      <w:r>
        <w:rPr>
          <w:rtl w:val="true"/>
        </w:rPr>
        <w:t>مفهوم هدایت الهی</w:t>
      </w:r>
      <w:bookmarkEnd w:id="136"/>
    </w:p>
    <w:p>
      <w:pPr>
        <w:pStyle w:val="BookText"/>
        <w:rPr/>
      </w:pPr>
      <w:r>
        <w:rPr>
          <w:rFonts w:ascii="IRNazanin" w:hAnsi="IRNazanin" w:eastAsia="IRNazanin"/>
          <w:color w:val="111111"/>
          <w:sz w:val="28"/>
          <w:sz w:val="28"/>
          <w:szCs w:val="28"/>
          <w:rtl w:val="true"/>
          <w:lang w:bidi="fa-IR"/>
        </w:rPr>
        <w:t>سؤال این جاست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کسی را که بخواهد هدایت می کند یعنی چه؟</w:t>
      </w:r>
    </w:p>
    <w:p>
      <w:pPr>
        <w:pStyle w:val="BookText"/>
        <w:rPr/>
      </w:pPr>
      <w:r>
        <w:rPr>
          <w:rFonts w:ascii="IRNazanin" w:hAnsi="IRNazanin" w:eastAsia="IRNazanin"/>
          <w:color w:val="111111"/>
          <w:sz w:val="28"/>
          <w:sz w:val="28"/>
          <w:szCs w:val="28"/>
          <w:rtl w:val="true"/>
          <w:lang w:bidi="fa-IR"/>
        </w:rPr>
        <w:t>درست مثل این است که بگوییم این معلم این دانش آموز را قبول و دانش آموز دیگری را مردود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هم قبولی و هم مردودی به معلم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جبراً کسی را هدایت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هدایت تکوینی داریم که عقل و شعور داده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سه آیه می خوانم تا معنی این که خدا هر کسی را بخواهد هدایت می کند یعنی چه؟ در حقیقت شرط هدایت در این سه آیه بیان شده است</w:t>
      </w:r>
      <w:r>
        <w:rPr>
          <w:rFonts w:eastAsia="IRNazanin" w:cs="IRNazanin"/>
          <w:color w:val="111111"/>
          <w:sz w:val="28"/>
          <w:szCs w:val="28"/>
          <w:rtl w:val="true"/>
          <w:lang w:bidi="fa-IR"/>
        </w:rPr>
        <w:t xml:space="preserve">. </w:t>
      </w:r>
      <w:bookmarkStart w:id="137" w:name="pg14940_219954"/>
    </w:p>
    <w:p>
      <w:pPr>
        <w:pStyle w:val="Heading3"/>
        <w:numPr>
          <w:ilvl w:val="2"/>
          <w:numId w:val="1"/>
        </w:numPr>
        <w:rPr/>
      </w:pPr>
      <w:bookmarkStart w:id="138" w:name="__RefHeading___Toc1735808_388300464"/>
      <w:bookmarkStart w:id="139" w:name="_Toc53"/>
      <w:bookmarkEnd w:id="137"/>
      <w:bookmarkEnd w:id="138"/>
      <w:r>
        <w:rPr>
          <w:rtl w:val="true"/>
        </w:rPr>
        <w:t>شرایط هدایت</w:t>
      </w:r>
      <w:bookmarkEnd w:id="139"/>
    </w:p>
    <w:p>
      <w:pPr>
        <w:pStyle w:val="Heading4"/>
        <w:numPr>
          <w:ilvl w:val="3"/>
          <w:numId w:val="1"/>
        </w:numPr>
        <w:rPr/>
      </w:pPr>
      <w:bookmarkStart w:id="140" w:name="__RefHeading___Toc1735810_388300464"/>
      <w:bookmarkStart w:id="141" w:name="_Toc54"/>
      <w:bookmarkEnd w:id="140"/>
      <w:r>
        <w:rPr/>
        <w:t>1</w:t>
      </w:r>
      <w:r>
        <w:rPr>
          <w:rtl w:val="true"/>
        </w:rPr>
        <w:t>.</w:t>
      </w:r>
      <w:r>
        <w:rPr>
          <w:rtl w:val="true"/>
        </w:rPr>
        <w:t>پذیرش و ظرفیت</w:t>
      </w:r>
      <w:bookmarkEnd w:id="141"/>
    </w:p>
    <w:p>
      <w:pPr>
        <w:pStyle w:val="Heading5"/>
        <w:numPr>
          <w:ilvl w:val="4"/>
          <w:numId w:val="1"/>
        </w:numPr>
        <w:rPr/>
      </w:pPr>
      <w:bookmarkStart w:id="142" w:name="__RefHeading___Toc1735812_388300464"/>
      <w:bookmarkStart w:id="143" w:name="_Toc55"/>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اولین شرط هدایت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آن کس را که خدا بخواهد هدایت کند، سینه 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خدا می خواهد هدایت کند باید پذیرش داشته باشد و حرف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شرط هدایت پذیرش و ظرفیت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شرح صدر نداشت هدایت نشد، اما ابوذر شرح صدر داشت هدایت شد</w:t>
      </w:r>
      <w:r>
        <w:rPr>
          <w:rFonts w:eastAsia="IRNazanin" w:cs="IRNazanin"/>
          <w:color w:val="111111"/>
          <w:sz w:val="28"/>
          <w:szCs w:val="28"/>
          <w:rtl w:val="true"/>
          <w:lang w:bidi="fa-IR"/>
        </w:rPr>
        <w:t>.</w:t>
      </w:r>
    </w:p>
    <w:p>
      <w:pPr>
        <w:pStyle w:val="Heading5"/>
        <w:numPr>
          <w:ilvl w:val="4"/>
          <w:numId w:val="1"/>
        </w:numPr>
        <w:rPr/>
      </w:pPr>
      <w:bookmarkStart w:id="144" w:name="__RefHeading___Toc1735814_388300464"/>
      <w:bookmarkStart w:id="145" w:name="_Toc56"/>
      <w:bookmarkEnd w:id="144"/>
      <w:r>
        <w:rPr>
          <w:rtl w:val="true"/>
        </w:rPr>
        <w:t>هدایت شدن ابوذر</w:t>
      </w:r>
      <w:bookmarkEnd w:id="145"/>
    </w:p>
    <w:p>
      <w:pPr>
        <w:pStyle w:val="BookText"/>
        <w:rPr/>
      </w:pPr>
      <w:r>
        <w:rPr>
          <w:rFonts w:ascii="IRNazanin" w:hAnsi="IRNazanin" w:eastAsia="IRNazanin"/>
          <w:color w:val="111111"/>
          <w:sz w:val="28"/>
          <w:sz w:val="28"/>
          <w:szCs w:val="28"/>
          <w:rtl w:val="true"/>
          <w:lang w:bidi="fa-IR"/>
        </w:rPr>
        <w:t>پیامبر اکرم صلی الله علیه و آله و سلم گاهی میان اصحاب به اباذر رو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مسلمان شدنت را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بتی به نام هم داشتیم و آن را عبادت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ظرف شیری را کنار این بت گذاشتم دیدم سگی آمده این شیر را خورده و آن جا را نجس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قدرت ندارد سگی را که آمده و به او جسارت کرده از خود دور کند آن وقت می خواهد جلوی خطر ما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هم در دنیا بت پرست و بت تراشی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یک شعری سرود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 تو اگر قدرت دفاع داشتی سگ را از خودت دور می کردی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جا بت را 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درست نیست </w:t>
      </w:r>
      <w:bookmarkStart w:id="146" w:name="pg14940_219955"/>
    </w:p>
    <w:p>
      <w:pPr>
        <w:pStyle w:val="BookText"/>
        <w:rPr/>
      </w:pPr>
      <w:bookmarkEnd w:id="146"/>
      <w:r>
        <w:rPr>
          <w:rFonts w:ascii="IRNazanin" w:hAnsi="IRNazanin" w:eastAsia="IRNazanin"/>
          <w:color w:val="111111"/>
          <w:sz w:val="28"/>
          <w:sz w:val="28"/>
          <w:szCs w:val="28"/>
          <w:rtl w:val="true"/>
          <w:lang w:bidi="fa-IR"/>
        </w:rPr>
        <w:t>و بعد آمدیم موحد شدیم و به دعوت شما ايمان آوردیم</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47" w:name="__RefHeading___Toc1735816_388300464"/>
      <w:bookmarkStart w:id="148" w:name="_Toc57"/>
      <w:bookmarkEnd w:id="147"/>
      <w:r>
        <w:rPr>
          <w:rtl w:val="true"/>
        </w:rPr>
        <w:t>هدایت شدن اسعد بن زراره</w:t>
      </w:r>
      <w:bookmarkEnd w:id="148"/>
    </w:p>
    <w:p>
      <w:pPr>
        <w:pStyle w:val="BookText"/>
        <w:rPr/>
      </w:pPr>
      <w:r>
        <w:rPr>
          <w:rFonts w:ascii="IRNazanin" w:hAnsi="IRNazanin" w:eastAsia="IRNazanin"/>
          <w:color w:val="111111"/>
          <w:sz w:val="28"/>
          <w:sz w:val="28"/>
          <w:szCs w:val="28"/>
          <w:rtl w:val="true"/>
          <w:lang w:bidi="fa-IR"/>
        </w:rPr>
        <w:t>اسعد بن زراره از مدینه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که می روی پنبه در گوشت بگذار تا حرف های پیامبر صلی الله علیه و آله و سلم را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وارد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خودم گفتم ببینم این آقا چه می گوید اگر حرف ناحساب بزند گوش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یَسْتَمِعُونَ 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همان کسانی که سخنان را می شنوند و از نیکوترین آنها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قدرت تحلیل داشته باشد می تواند گوش کند و بهترین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آمدم، دیدم پیامبر صلی الله علیه و آله و سلم تلاش دارد چیزهایی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سورهء انعام آیهء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حرف های خوبی است، آمد شهادتین گفت و مسلمان شد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49" w:name="__RefHeading___Toc1735818_388300464"/>
      <w:bookmarkStart w:id="150" w:name="_Toc58"/>
      <w:bookmarkEnd w:id="149"/>
      <w:r>
        <w:rPr>
          <w:rtl w:val="true"/>
        </w:rPr>
        <w:t>هدایت شدن جبير</w:t>
      </w:r>
      <w:bookmarkEnd w:id="150"/>
    </w:p>
    <w:p>
      <w:pPr>
        <w:pStyle w:val="BookText"/>
        <w:rPr/>
      </w:pPr>
      <w:r>
        <w:rPr>
          <w:rFonts w:ascii="IRNazanin" w:hAnsi="IRNazanin" w:eastAsia="IRNazanin"/>
          <w:color w:val="111111"/>
          <w:sz w:val="28"/>
          <w:sz w:val="28"/>
          <w:szCs w:val="28"/>
          <w:rtl w:val="true"/>
          <w:lang w:bidi="fa-IR"/>
        </w:rPr>
        <w:t xml:space="preserve">جبير مشرک بود، به مدینه آمد و وارد مسجد شد، دید پیامبر اکرم صلی الله علیه و آل و سلم آیهء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طور را می خواند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51" w:name="pg14940_219956"/>
    </w:p>
    <w:p>
      <w:pPr>
        <w:pStyle w:val="BookText"/>
        <w:rPr/>
      </w:pPr>
      <w:bookmarkEnd w:id="151"/>
      <w:r>
        <w:rPr>
          <w:rFonts w:ascii="IRNazanin" w:hAnsi="IRNazanin" w:eastAsia="IRNazanin"/>
          <w:color w:val="111111"/>
          <w:sz w:val="28"/>
          <w:sz w:val="28"/>
          <w:szCs w:val="28"/>
          <w:rtl w:val="true"/>
          <w:lang w:bidi="fa-IR"/>
        </w:rPr>
        <w:t>که عذاب پروردگارت واقع می شود، و چیزی از آن مانع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واقع می شود و کسی هم جلوی آن را نمی تواند بگیرد نه ثروت قارون و نه قدرت فرعون، نه سایر 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خواندی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 خداست؟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اول هدایت، پذیرش و 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هدایت کلاس عقل و فکر است</w:t>
      </w:r>
      <w:r>
        <w:rPr>
          <w:rFonts w:eastAsia="IRNazanin" w:cs="IRNazanin"/>
          <w:color w:val="111111"/>
          <w:sz w:val="28"/>
          <w:szCs w:val="28"/>
          <w:rtl w:val="true"/>
          <w:lang w:bidi="fa-IR"/>
        </w:rPr>
        <w:t>.</w:t>
      </w:r>
    </w:p>
    <w:p>
      <w:pPr>
        <w:pStyle w:val="Heading4"/>
        <w:numPr>
          <w:ilvl w:val="3"/>
          <w:numId w:val="1"/>
        </w:numPr>
        <w:rPr/>
      </w:pPr>
      <w:bookmarkStart w:id="152" w:name="__RefHeading___Toc1735820_388300464"/>
      <w:bookmarkStart w:id="153" w:name="_Toc59"/>
      <w:bookmarkEnd w:id="152"/>
      <w:r>
        <w:rPr/>
        <w:t>2</w:t>
      </w:r>
      <w:r>
        <w:rPr>
          <w:rtl w:val="true"/>
        </w:rPr>
        <w:t>.</w:t>
      </w:r>
      <w:r>
        <w:rPr>
          <w:rtl w:val="true"/>
        </w:rPr>
        <w:t>تلاش و مجاهدت</w:t>
      </w:r>
      <w:bookmarkEnd w:id="153"/>
    </w:p>
    <w:p>
      <w:pPr>
        <w:pStyle w:val="Heading5"/>
        <w:numPr>
          <w:ilvl w:val="4"/>
          <w:numId w:val="1"/>
        </w:numPr>
        <w:rPr/>
      </w:pPr>
      <w:bookmarkStart w:id="154" w:name="__RefHeading___Toc1735822_388300464"/>
      <w:bookmarkStart w:id="155" w:name="_Toc60"/>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دومین شرط هدایت، تلاش و مجاهدت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به راه های خود، هدایتشان خواهیم کرد؛ و خداوند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تلاش بکند هدایت می شود</w:t>
      </w:r>
      <w:r>
        <w:rPr>
          <w:rFonts w:eastAsia="IRNazanin" w:cs="IRNazanin"/>
          <w:color w:val="111111"/>
          <w:sz w:val="28"/>
          <w:szCs w:val="28"/>
          <w:rtl w:val="true"/>
          <w:lang w:bidi="fa-IR"/>
        </w:rPr>
        <w:t>.</w:t>
      </w:r>
    </w:p>
    <w:p>
      <w:pPr>
        <w:pStyle w:val="Heading5"/>
        <w:numPr>
          <w:ilvl w:val="4"/>
          <w:numId w:val="1"/>
        </w:numPr>
        <w:rPr/>
      </w:pPr>
      <w:bookmarkStart w:id="156" w:name="__RefHeading___Toc1735824_388300464"/>
      <w:bookmarkStart w:id="157" w:name="_Toc61"/>
      <w:bookmarkEnd w:id="156"/>
      <w:r>
        <w:rPr>
          <w:rtl w:val="true"/>
        </w:rPr>
        <w:t>هدایت هشام بن حکم</w:t>
      </w:r>
      <w:bookmarkEnd w:id="157"/>
    </w:p>
    <w:p>
      <w:pPr>
        <w:pStyle w:val="BookText"/>
        <w:rPr/>
      </w:pPr>
      <w:r>
        <w:rPr>
          <w:rFonts w:ascii="IRNazanin" w:hAnsi="IRNazanin" w:eastAsia="IRNazanin"/>
          <w:color w:val="111111"/>
          <w:sz w:val="28"/>
          <w:sz w:val="28"/>
          <w:szCs w:val="28"/>
          <w:rtl w:val="true"/>
          <w:lang w:bidi="fa-IR"/>
        </w:rPr>
        <w:t>هشام بن حکم عقاید باطل داشت و جزو مرجئه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حرف های شما را بشنوم، چند جلسه با امام صادق علیه السلام نشست و برخاست کرد و عوض شد</w:t>
      </w:r>
      <w:r>
        <w:rPr>
          <w:rFonts w:eastAsia="IRNazanin" w:cs="IRNazanin"/>
          <w:color w:val="111111"/>
          <w:sz w:val="28"/>
          <w:szCs w:val="28"/>
          <w:rtl w:val="true"/>
          <w:lang w:bidi="fa-IR"/>
        </w:rPr>
        <w:t>.</w:t>
      </w:r>
      <w:r>
        <w:rPr>
          <w:rStyle w:val="FootnoteAnchor"/>
          <w:rtl w:val="true"/>
        </w:rPr>
        <w:footnoteReference w:id="4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که نسبت به خدا و دین و عبادت بی توجه است باید مطالعه و بررسی </w:t>
      </w:r>
      <w:bookmarkStart w:id="158" w:name="pg14940_219957"/>
    </w:p>
    <w:p>
      <w:pPr>
        <w:pStyle w:val="BookText"/>
        <w:rPr/>
      </w:pPr>
      <w:bookmarkEnd w:id="158"/>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Heading5"/>
        <w:numPr>
          <w:ilvl w:val="4"/>
          <w:numId w:val="1"/>
        </w:numPr>
        <w:rPr/>
      </w:pPr>
      <w:bookmarkStart w:id="159" w:name="__RefHeading___Toc1735826_388300464"/>
      <w:bookmarkStart w:id="160" w:name="_Toc62"/>
      <w:bookmarkEnd w:id="159"/>
      <w:r>
        <w:rPr>
          <w:rtl w:val="true"/>
        </w:rPr>
        <w:t>هدایت نوجوان یهودی</w:t>
      </w:r>
      <w:bookmarkEnd w:id="160"/>
    </w:p>
    <w:p>
      <w:pPr>
        <w:pStyle w:val="BookText"/>
        <w:rPr/>
      </w:pPr>
      <w:r>
        <w:rPr>
          <w:rFonts w:ascii="IRNazanin" w:hAnsi="IRNazanin" w:eastAsia="IRNazanin"/>
          <w:color w:val="111111"/>
          <w:sz w:val="28"/>
          <w:sz w:val="28"/>
          <w:szCs w:val="28"/>
          <w:rtl w:val="true"/>
          <w:lang w:bidi="fa-IR"/>
        </w:rPr>
        <w:t>نوجوانی یهودی بود که به پیامبر صلی الله علیه و آله و سلم احترام زیادی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به عیادتش آمد، دید این بچه مرضی گرفته که دارد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شهادتین بگویم و تو بگویی؛ مسلمان شوی و با من محشور شوی؟</w:t>
      </w:r>
    </w:p>
    <w:p>
      <w:pPr>
        <w:pStyle w:val="BookText"/>
        <w:rPr/>
      </w:pPr>
      <w:r>
        <w:rPr>
          <w:rFonts w:ascii="IRNazanin" w:hAnsi="IRNazanin" w:eastAsia="IRNazanin"/>
          <w:color w:val="111111"/>
          <w:sz w:val="28"/>
          <w:sz w:val="28"/>
          <w:szCs w:val="28"/>
          <w:rtl w:val="true"/>
          <w:lang w:bidi="fa-IR"/>
        </w:rPr>
        <w:t>یک نگاهی به پدرش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مرتبهء دوم و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هر سه بار دارد به پدرش زیرچشمی نگاه می کند فهمید مشکل پدرش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به این بچه من اسلام را عرضه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می خواهد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مسلمان شد و از دنیا رفت و پیامبر صلی الله علیه و آله و سلم هم در قبرستان مسلمانان او را دفن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أَنَجِيِّ فِي الْيَوْمَ نَسَمَةً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خدا را شکر که امروز به دست من یک آدم از جهنم نجات پیدا کرد</w:t>
      </w:r>
      <w:r>
        <w:rPr>
          <w:rFonts w:eastAsia="IRNazanin" w:cs="IRNazanin"/>
          <w:color w:val="111111"/>
          <w:sz w:val="28"/>
          <w:szCs w:val="28"/>
          <w:rtl w:val="true"/>
          <w:lang w:bidi="fa-IR"/>
        </w:rPr>
        <w:t>.</w:t>
      </w:r>
    </w:p>
    <w:p>
      <w:pPr>
        <w:pStyle w:val="Heading4"/>
        <w:numPr>
          <w:ilvl w:val="3"/>
          <w:numId w:val="1"/>
        </w:numPr>
        <w:rPr/>
      </w:pPr>
      <w:bookmarkStart w:id="161" w:name="__RefHeading___Toc1735828_388300464"/>
      <w:bookmarkStart w:id="162" w:name="_Toc63"/>
      <w:bookmarkEnd w:id="161"/>
      <w:r>
        <w:rPr/>
        <w:t>3</w:t>
      </w:r>
      <w:r>
        <w:rPr>
          <w:rtl w:val="true"/>
        </w:rPr>
        <w:t>.</w:t>
      </w:r>
      <w:r>
        <w:rPr>
          <w:rtl w:val="true"/>
        </w:rPr>
        <w:t>پایداری بر ایمان</w:t>
      </w:r>
      <w:bookmarkEnd w:id="162"/>
    </w:p>
    <w:p>
      <w:pPr>
        <w:pStyle w:val="Heading5"/>
        <w:numPr>
          <w:ilvl w:val="4"/>
          <w:numId w:val="1"/>
        </w:numPr>
        <w:rPr/>
      </w:pPr>
      <w:bookmarkStart w:id="163" w:name="__RefHeading___Toc1735830_388300464"/>
      <w:bookmarkStart w:id="164" w:name="_Toc64"/>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سومین شرط هدایت، پایداری برایمان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آوردند، و ایمان خود را با شرك و ستم نیالودند، ایمنی تنها از آن آنهاست؛ و آنها هدایت یافتگانند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است که در دعای قنوت می گوییم</w:t>
      </w:r>
      <w:r>
        <w:rPr>
          <w:rFonts w:eastAsia="IRNazanin" w:cs="IRNazanin"/>
          <w:color w:val="111111"/>
          <w:sz w:val="28"/>
          <w:szCs w:val="28"/>
          <w:rtl w:val="true"/>
          <w:lang w:bidi="fa-IR"/>
        </w:rPr>
        <w:t xml:space="preserve">: </w:t>
      </w:r>
      <w:bookmarkStart w:id="165" w:name="pg14940_219958"/>
    </w:p>
    <w:p>
      <w:pPr>
        <w:pStyle w:val="BookText"/>
        <w:rPr/>
      </w:pPr>
      <w:bookmarkEnd w:id="1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 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هدایت شد آن را با ظلم مخلوط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ظلم، ظلم به ولی خدا و ترک امامت است</w:t>
      </w:r>
      <w:r>
        <w:rPr>
          <w:rFonts w:eastAsia="IRNazanin" w:cs="IRNazanin"/>
          <w:color w:val="111111"/>
          <w:sz w:val="28"/>
          <w:szCs w:val="28"/>
          <w:rtl w:val="true"/>
          <w:lang w:bidi="fa-IR"/>
        </w:rPr>
        <w:t>.</w:t>
      </w:r>
    </w:p>
    <w:p>
      <w:pPr>
        <w:pStyle w:val="Heading5"/>
        <w:numPr>
          <w:ilvl w:val="4"/>
          <w:numId w:val="1"/>
        </w:numPr>
        <w:rPr/>
      </w:pPr>
      <w:bookmarkStart w:id="166" w:name="__RefHeading___Toc1735832_388300464"/>
      <w:bookmarkStart w:id="167" w:name="_Toc65"/>
      <w:bookmarkEnd w:id="166"/>
      <w:r>
        <w:rPr>
          <w:rtl w:val="true"/>
        </w:rPr>
        <w:t>نداشتن پایداری بر ایمان صهيب</w:t>
      </w:r>
      <w:bookmarkEnd w:id="167"/>
    </w:p>
    <w:p>
      <w:pPr>
        <w:pStyle w:val="BookText"/>
        <w:rPr/>
      </w:pPr>
      <w:r>
        <w:rPr>
          <w:rFonts w:ascii="IRNazanin" w:hAnsi="IRNazanin" w:eastAsia="IRNazanin"/>
          <w:color w:val="111111"/>
          <w:sz w:val="28"/>
          <w:sz w:val="28"/>
          <w:szCs w:val="28"/>
          <w:rtl w:val="true"/>
          <w:lang w:bidi="fa-IR"/>
        </w:rPr>
        <w:t>ما کسانی را داشتیم مثل صهیب رومی که مسلمان شد و در جنگ ها جنگید و تمام اموالش را در مکه گذاشت و به خاطر پیامبر صلی الله علیه و آله و سلم مدینه آمد</w:t>
      </w:r>
      <w:r>
        <w:rPr>
          <w:rStyle w:val="FootnoteAnchor"/>
          <w:rtl w:val="true"/>
        </w:rPr>
        <w:footnoteReference w:id="48"/>
      </w:r>
      <w:r>
        <w:rPr>
          <w:rFonts w:ascii="IRNazanin" w:hAnsi="IRNazanin" w:eastAsia="IRNazanin"/>
          <w:color w:val="111111"/>
          <w:sz w:val="28"/>
          <w:sz w:val="28"/>
          <w:szCs w:val="28"/>
          <w:rtl w:val="true"/>
          <w:lang w:bidi="fa-IR"/>
        </w:rPr>
        <w:t>اما بعد از پیامبر گرامی اسلام صلی الله علیه و آله و سلم در مقابل امیرالمؤمنین علی علیه السلام ایستاد و در روایت داریم که امام صادق علیه السلام او را لعنت 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لذا امام صادق علیه السلام ظلم را این طور تفسیر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بِهِ مُحَمَّدُ صلی اللَّهِ علیه وَ آلِهِ وَ سَلَّمَ مَنِ الْوَلَايَةِ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پس قرآن دو شرط برای هدایت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آمیخته نشدن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ظلم شامل شرک هم می شود بعضی ها هم بعدا مشرک شدند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خدا کسانی را که پذیرش داشته باشند، تلاش بکنند و بعدا این هدایت را خراب نکنند، هدایت می کند</w:t>
      </w:r>
      <w:r>
        <w:rPr>
          <w:rFonts w:eastAsia="IRNazanin" w:cs="IRNazanin"/>
          <w:color w:val="111111"/>
          <w:sz w:val="28"/>
          <w:szCs w:val="28"/>
          <w:rtl w:val="true"/>
          <w:lang w:bidi="fa-IR"/>
        </w:rPr>
        <w:t xml:space="preserve">. </w:t>
      </w:r>
      <w:bookmarkStart w:id="168" w:name="pg14940_219959"/>
    </w:p>
    <w:p>
      <w:pPr>
        <w:pStyle w:val="Heading3"/>
        <w:numPr>
          <w:ilvl w:val="2"/>
          <w:numId w:val="1"/>
        </w:numPr>
        <w:rPr/>
      </w:pPr>
      <w:bookmarkStart w:id="169" w:name="__RefHeading___Toc1735834_388300464"/>
      <w:bookmarkStart w:id="170" w:name="_Toc66"/>
      <w:bookmarkEnd w:id="168"/>
      <w:bookmarkEnd w:id="169"/>
      <w:r>
        <w:rPr>
          <w:rtl w:val="true"/>
        </w:rPr>
        <w:t>استقامت جوانان اصحاب کهف</w:t>
      </w:r>
      <w:bookmarkEnd w:id="170"/>
    </w:p>
    <w:p>
      <w:pPr>
        <w:pStyle w:val="BookText"/>
        <w:rPr/>
      </w:pPr>
      <w:r>
        <w:rPr>
          <w:rFonts w:ascii="IRNazanin" w:hAnsi="IRNazanin" w:eastAsia="IRNazanin"/>
          <w:color w:val="111111"/>
          <w:sz w:val="28"/>
          <w:sz w:val="28"/>
          <w:szCs w:val="28"/>
          <w:rtl w:val="true"/>
          <w:lang w:bidi="fa-IR"/>
        </w:rPr>
        <w:t>نمونهء این قصه داستان جوانان اصحاب کهف است که در شهری همه بت پرست و منکر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 وَ زِدْناهُمْ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آنها جوانانی بودند که به پروردگارشان ایمان آوردند، و ما بر هدایتشان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به خدا ایمان آوردند و تلاش کردند، هجرت کردند و در غار رفتند و ما هم کمکشان کردیم</w:t>
      </w:r>
      <w:r>
        <w:rPr>
          <w:rFonts w:eastAsia="IRNazanin" w:cs="IRNazanin"/>
          <w:color w:val="111111"/>
          <w:sz w:val="28"/>
          <w:szCs w:val="28"/>
          <w:rtl w:val="true"/>
          <w:lang w:bidi="fa-IR"/>
        </w:rPr>
        <w:t>.</w:t>
      </w:r>
    </w:p>
    <w:p>
      <w:pPr>
        <w:pStyle w:val="Heading3"/>
        <w:numPr>
          <w:ilvl w:val="2"/>
          <w:numId w:val="1"/>
        </w:numPr>
        <w:rPr/>
      </w:pPr>
      <w:bookmarkStart w:id="171" w:name="__RefHeading___Toc1735836_388300464"/>
      <w:bookmarkStart w:id="172" w:name="_Toc67"/>
      <w:bookmarkEnd w:id="171"/>
      <w:r>
        <w:rPr>
          <w:rtl w:val="true"/>
        </w:rPr>
        <w:t>اقسام هدایت</w:t>
      </w:r>
      <w:bookmarkEnd w:id="172"/>
    </w:p>
    <w:p>
      <w:pPr>
        <w:pStyle w:val="Heading4"/>
        <w:numPr>
          <w:ilvl w:val="3"/>
          <w:numId w:val="1"/>
        </w:numPr>
        <w:rPr/>
      </w:pPr>
      <w:bookmarkStart w:id="173" w:name="__RefHeading___Toc1735838_388300464"/>
      <w:bookmarkStart w:id="174" w:name="_Toc68"/>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هدایت اقسامی دارد</w:t>
      </w:r>
      <w:r>
        <w:rPr>
          <w:rFonts w:eastAsia="IRNazanin" w:cs="IRNazanin"/>
          <w:color w:val="111111"/>
          <w:sz w:val="28"/>
          <w:szCs w:val="28"/>
          <w:rtl w:val="true"/>
          <w:lang w:bidi="fa-IR"/>
        </w:rPr>
        <w:t>:</w:t>
      </w:r>
    </w:p>
    <w:p>
      <w:pPr>
        <w:pStyle w:val="Heading4"/>
        <w:numPr>
          <w:ilvl w:val="3"/>
          <w:numId w:val="1"/>
        </w:numPr>
        <w:rPr/>
      </w:pPr>
      <w:bookmarkStart w:id="175" w:name="__RefHeading___Toc1735840_388300464"/>
      <w:bookmarkStart w:id="176" w:name="_Toc69"/>
      <w:bookmarkEnd w:id="175"/>
      <w:r>
        <w:rPr/>
        <w:t>1</w:t>
      </w:r>
      <w:r>
        <w:rPr>
          <w:rtl w:val="true"/>
        </w:rPr>
        <w:t>.</w:t>
      </w:r>
      <w:r>
        <w:rPr>
          <w:rtl w:val="true"/>
        </w:rPr>
        <w:t>هدايت اعتقادی</w:t>
      </w:r>
      <w:bookmarkEnd w:id="176"/>
    </w:p>
    <w:p>
      <w:pPr>
        <w:pStyle w:val="Heading5"/>
        <w:numPr>
          <w:ilvl w:val="4"/>
          <w:numId w:val="1"/>
        </w:numPr>
        <w:rPr/>
      </w:pPr>
      <w:bookmarkStart w:id="177" w:name="__RefHeading___Toc1735842_388300464"/>
      <w:bookmarkStart w:id="178" w:name="_Toc70"/>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اولین نوع هدایت، هدایت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اعتقادی این است که انسان اگر عقیده اش باطل است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سراسر دنیا چندین دین داریم که همه دین ها حق نیست؛ دین حق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اعتقادی این است که کسی از عقاید باطلش دست بردارد؛ البته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راهش این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هدایت اعتقادی پیدا کنید سراغ کسانی بروید که هدایت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ائمه هدایت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اسامی ائمه علیهم السلام هادی و مهدی است؛ سراغ این ها بروید و خود قرآن کتاب هدایت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 هدایت اعتقادی ممکن است از کفر باشد؛ کسی کافر است ایمان </w:t>
      </w:r>
      <w:bookmarkStart w:id="179" w:name="pg14940_219960"/>
    </w:p>
    <w:p>
      <w:pPr>
        <w:pStyle w:val="BookText"/>
        <w:rPr/>
      </w:pPr>
      <w:bookmarkEnd w:id="179"/>
      <w:r>
        <w:rPr>
          <w:rFonts w:ascii="IRNazanin" w:hAnsi="IRNazanin" w:eastAsia="IRNazanin"/>
          <w:color w:val="111111"/>
          <w:sz w:val="28"/>
          <w:sz w:val="28"/>
          <w:szCs w:val="28"/>
          <w:rtl w:val="true"/>
          <w:lang w:bidi="fa-IR"/>
        </w:rPr>
        <w:t>بیاورد و ممکن است مسلمان باشد؛ خدا را قبول دارد اما یک عقیدهء نادرستی دارد</w:t>
      </w:r>
      <w:r>
        <w:rPr>
          <w:rFonts w:eastAsia="IRNazanin" w:cs="IRNazanin"/>
          <w:color w:val="111111"/>
          <w:sz w:val="28"/>
          <w:szCs w:val="28"/>
          <w:rtl w:val="true"/>
          <w:lang w:bidi="fa-IR"/>
        </w:rPr>
        <w:t>.</w:t>
      </w:r>
    </w:p>
    <w:p>
      <w:pPr>
        <w:pStyle w:val="Heading5"/>
        <w:numPr>
          <w:ilvl w:val="4"/>
          <w:numId w:val="1"/>
        </w:numPr>
        <w:rPr/>
      </w:pPr>
      <w:bookmarkStart w:id="180" w:name="__RefHeading___Toc1735844_388300464"/>
      <w:bookmarkStart w:id="181" w:name="_Toc71"/>
      <w:bookmarkEnd w:id="180"/>
      <w:r>
        <w:rPr>
          <w:rtl w:val="true"/>
        </w:rPr>
        <w:t>داستان هدایت حسن بن عبدالله</w:t>
      </w:r>
      <w:bookmarkEnd w:id="181"/>
    </w:p>
    <w:p>
      <w:pPr>
        <w:pStyle w:val="BookText"/>
        <w:rPr/>
      </w:pPr>
      <w:r>
        <w:rPr>
          <w:rFonts w:ascii="IRNazanin" w:hAnsi="IRNazanin" w:eastAsia="IRNazanin"/>
          <w:color w:val="111111"/>
          <w:sz w:val="28"/>
          <w:sz w:val="28"/>
          <w:szCs w:val="28"/>
          <w:rtl w:val="true"/>
          <w:lang w:bidi="fa-IR"/>
        </w:rPr>
        <w:t>زمان امام کاظم شخصی به نام حسن بن عبدالله بود که منکر امامت ائمه علیهم السلام بود ولی مسلمان و اهل مسجد و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نزد او آمدند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خیلی دوست دارم چون کارهایت قشنگ است ولی برو اعتقاداتت را درست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بروم بپرسم؟ آقا نفرمود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فقهای مدینه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رفت و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آقا او را فرستاد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بفرمایید عقیدهء صحیح چیست؟ بعد آقا شروع کرد برای او غدیر و جریان ولایت حضرت علی علیه السلام را تعریف کرد، بالاخره این شخص دست از اعتقادش برداشت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کار بسیار ارزش دارد که اگر کسی بتواند آدم را هدایت اعتقادی کند مثل این است که دنیا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در جنگ بدر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یک نفر را هدایت کنی از همهء دنیا باارزش تر است</w:t>
      </w:r>
      <w:r>
        <w:rPr>
          <w:rFonts w:eastAsia="IRNazanin" w:cs="IRNazanin"/>
          <w:color w:val="111111"/>
          <w:sz w:val="28"/>
          <w:szCs w:val="28"/>
          <w:rtl w:val="true"/>
          <w:lang w:bidi="fa-IR"/>
        </w:rPr>
        <w:t>.</w:t>
      </w:r>
    </w:p>
    <w:p>
      <w:pPr>
        <w:pStyle w:val="Heading4"/>
        <w:numPr>
          <w:ilvl w:val="3"/>
          <w:numId w:val="1"/>
        </w:numPr>
        <w:rPr/>
      </w:pPr>
      <w:bookmarkStart w:id="182" w:name="__RefHeading___Toc1735846_388300464"/>
      <w:bookmarkStart w:id="183" w:name="_Toc72"/>
      <w:bookmarkEnd w:id="182"/>
      <w:r>
        <w:rPr/>
        <w:t>2</w:t>
      </w:r>
      <w:r>
        <w:rPr>
          <w:rtl w:val="true"/>
        </w:rPr>
        <w:t>.</w:t>
      </w:r>
      <w:r>
        <w:rPr>
          <w:rtl w:val="true"/>
        </w:rPr>
        <w:t>هدایت اخلاقی</w:t>
      </w:r>
      <w:bookmarkEnd w:id="1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نوع هدایت، هدایت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همه چیز را قبول دارند ولی یک مشکل اخلاقی دارند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می کند یا کینه دارد یا دروغ می گوید هدایت اخلاقی این است که آدم به افراد خطاکار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ائمهء ما به افراد تذكر میدادند و به اصلاح امور مردم می پرداختند</w:t>
      </w:r>
      <w:r>
        <w:rPr>
          <w:rFonts w:eastAsia="IRNazanin" w:cs="IRNazanin"/>
          <w:color w:val="111111"/>
          <w:sz w:val="28"/>
          <w:szCs w:val="28"/>
          <w:rtl w:val="true"/>
          <w:lang w:bidi="fa-IR"/>
        </w:rPr>
        <w:t xml:space="preserve">. </w:t>
      </w:r>
      <w:bookmarkStart w:id="184" w:name="pg14940_219961"/>
    </w:p>
    <w:p>
      <w:pPr>
        <w:pStyle w:val="BookText"/>
        <w:rPr/>
      </w:pPr>
      <w:bookmarkEnd w:id="184"/>
      <w:r>
        <w:rPr>
          <w:rFonts w:ascii="IRNazanin" w:hAnsi="IRNazanin" w:eastAsia="IRNazanin"/>
          <w:color w:val="111111"/>
          <w:sz w:val="28"/>
          <w:sz w:val="28"/>
          <w:szCs w:val="28"/>
          <w:rtl w:val="true"/>
          <w:lang w:bidi="fa-IR"/>
        </w:rPr>
        <w:t>امام صادق علیه السلام به سماعه که در جریان یک درگیری به کسی فحش داده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تَكُونَ فَحَّاشاً أَوْ صَخَّاباً أَوْ لَعَّاناً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بپرهیز از فحشا و بدگویی و لعن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این کار از ما صادر نمی شود</w:t>
      </w:r>
      <w:r>
        <w:rPr>
          <w:rFonts w:eastAsia="IRNazanin" w:cs="IRNazanin"/>
          <w:color w:val="111111"/>
          <w:sz w:val="28"/>
          <w:szCs w:val="28"/>
          <w:rtl w:val="true"/>
          <w:lang w:bidi="fa-IR"/>
        </w:rPr>
        <w:t>.</w:t>
      </w:r>
    </w:p>
    <w:p>
      <w:pPr>
        <w:pStyle w:val="Heading4"/>
        <w:numPr>
          <w:ilvl w:val="3"/>
          <w:numId w:val="1"/>
        </w:numPr>
        <w:rPr/>
      </w:pPr>
      <w:bookmarkStart w:id="185" w:name="__RefHeading___Toc1735848_388300464"/>
      <w:bookmarkStart w:id="186" w:name="_Toc73"/>
      <w:bookmarkEnd w:id="185"/>
      <w:r>
        <w:rPr/>
        <w:t>3</w:t>
      </w:r>
      <w:r>
        <w:rPr>
          <w:rtl w:val="true"/>
        </w:rPr>
        <w:t>.</w:t>
      </w:r>
      <w:r>
        <w:rPr>
          <w:rtl w:val="true"/>
        </w:rPr>
        <w:t>هدایت سیاسی</w:t>
      </w:r>
      <w:bookmarkEnd w:id="186"/>
    </w:p>
    <w:p>
      <w:pPr>
        <w:pStyle w:val="BookText"/>
        <w:rPr/>
      </w:pPr>
      <w:r>
        <w:rPr>
          <w:rFonts w:ascii="IRNazanin" w:hAnsi="IRNazanin" w:eastAsia="IRNazanin"/>
          <w:color w:val="111111"/>
          <w:sz w:val="28"/>
          <w:sz w:val="28"/>
          <w:szCs w:val="28"/>
          <w:rtl w:val="true"/>
          <w:lang w:bidi="fa-IR"/>
        </w:rPr>
        <w:t>سومین نوع هدایت، هدایت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افرادی داشتیم که آدم های خوبی بودند ولی در دربار بنی امیه بودند یا با بنی امیه همکاری می کردند، ائمه به آن ها تذکر می دادند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از یاران امام کاظم علیه السلام بود ولی به بنی عباس کمک هم می کرد و به آنها شتر کرایه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Style w:val="FootnoteAnchor"/>
          <w:rtl w:val="true"/>
        </w:rPr>
        <w:footnoteReference w:id="55"/>
      </w:r>
      <w:r>
        <w:rPr>
          <w:rFonts w:ascii="IRNazanin" w:hAnsi="IRNazanin" w:eastAsia="IRNazanin"/>
          <w:color w:val="111111"/>
          <w:sz w:val="28"/>
          <w:sz w:val="28"/>
          <w:szCs w:val="28"/>
          <w:rtl w:val="true"/>
          <w:lang w:bidi="fa-IR"/>
        </w:rPr>
        <w:t>دیگر به هارون الرشید شتر کرایه نده</w:t>
      </w:r>
      <w:r>
        <w:rPr>
          <w:rFonts w:eastAsia="IRNazanin" w:cs="IRNazanin"/>
          <w:color w:val="111111"/>
          <w:sz w:val="28"/>
          <w:szCs w:val="28"/>
          <w:rtl w:val="true"/>
          <w:lang w:bidi="fa-IR"/>
        </w:rPr>
        <w:t xml:space="preserve">. </w:t>
      </w:r>
      <w:bookmarkStart w:id="187" w:name="pg14940_219962"/>
    </w:p>
    <w:p>
      <w:pPr>
        <w:pStyle w:val="BookText"/>
        <w:rPr/>
      </w:pPr>
      <w:bookmarkEnd w:id="187"/>
      <w:r>
        <w:rPr>
          <w:rFonts w:ascii="IRNazanin" w:hAnsi="IRNazanin" w:eastAsia="IRNazanin"/>
          <w:color w:val="111111"/>
          <w:sz w:val="28"/>
          <w:sz w:val="28"/>
          <w:szCs w:val="28"/>
          <w:rtl w:val="true"/>
          <w:lang w:bidi="fa-IR"/>
        </w:rPr>
        <w:t>شخصی در دربار بنی امیه بود که سال ها خدمت می کرد ولی مرید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دربار نروید اینها قدرت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کنار بگذار</w:t>
      </w:r>
      <w:r>
        <w:rPr>
          <w:rFonts w:eastAsia="IRNazanin" w:cs="IRNazanin"/>
          <w:color w:val="111111"/>
          <w:sz w:val="28"/>
          <w:szCs w:val="28"/>
          <w:rtl w:val="true"/>
          <w:lang w:bidi="fa-IR"/>
        </w:rPr>
        <w:t>.</w:t>
      </w:r>
    </w:p>
    <w:p>
      <w:pPr>
        <w:pStyle w:val="Heading4"/>
        <w:numPr>
          <w:ilvl w:val="3"/>
          <w:numId w:val="1"/>
        </w:numPr>
        <w:rPr/>
      </w:pPr>
      <w:bookmarkStart w:id="188" w:name="__RefHeading___Toc1735850_388300464"/>
      <w:bookmarkStart w:id="189" w:name="_Toc74"/>
      <w:bookmarkEnd w:id="188"/>
      <w:r>
        <w:rPr/>
        <w:t>4</w:t>
      </w:r>
      <w:r>
        <w:rPr>
          <w:rtl w:val="true"/>
        </w:rPr>
        <w:t>.</w:t>
      </w:r>
      <w:r>
        <w:rPr>
          <w:rtl w:val="true"/>
        </w:rPr>
        <w:t>هدایت خانوادگی</w:t>
      </w:r>
      <w:bookmarkEnd w:id="189"/>
    </w:p>
    <w:p>
      <w:pPr>
        <w:pStyle w:val="BookText"/>
        <w:rPr/>
      </w:pPr>
      <w:r>
        <w:rPr>
          <w:rFonts w:ascii="IRNazanin" w:hAnsi="IRNazanin" w:eastAsia="IRNazanin"/>
          <w:color w:val="111111"/>
          <w:sz w:val="28"/>
          <w:sz w:val="28"/>
          <w:szCs w:val="28"/>
          <w:rtl w:val="true"/>
          <w:lang w:bidi="fa-IR"/>
        </w:rPr>
        <w:t>چهارمین نوع هدایت، هدایت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خانه داری، بلد نیست درست برخورد کند باید به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شامل بحث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برخی افراد در خانه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ائمه علیهم السلام مرتب در مورد مهربانی و خوش خلقی در خانه به اصحاب خود تذکر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وقتی شنید عثمان بن مظعون ترک خانواده کرده و دائم به عبادت مشغول است نزد او آمد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عُثْمَانُ لَمْ يُرسِلنِی اللَّهُ تَعَالَى بِالرَّهْبَانِيَّةِ وَ لَكِنْ بَعَثَنِی بِالْحَنِيفِيَّةِ السَّهْلَةِ السَّمْحَةُ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خدا مرا به رهبانیت مبعوث نکرد، بلکه به دین سهل آسان مبعوث شده ام</w:t>
      </w:r>
      <w:r>
        <w:rPr>
          <w:rFonts w:eastAsia="IRNazanin" w:cs="IRNazanin"/>
          <w:color w:val="111111"/>
          <w:sz w:val="28"/>
          <w:szCs w:val="28"/>
          <w:rtl w:val="true"/>
          <w:lang w:bidi="fa-IR"/>
        </w:rPr>
        <w:t>.</w:t>
      </w:r>
    </w:p>
    <w:p>
      <w:pPr>
        <w:pStyle w:val="Heading3"/>
        <w:numPr>
          <w:ilvl w:val="2"/>
          <w:numId w:val="1"/>
        </w:numPr>
        <w:rPr/>
      </w:pPr>
      <w:bookmarkStart w:id="190" w:name="__RefHeading___Toc1735852_388300464"/>
      <w:bookmarkStart w:id="191" w:name="_Toc75"/>
      <w:bookmarkEnd w:id="190"/>
      <w:r>
        <w:rPr>
          <w:rtl w:val="true"/>
        </w:rPr>
        <w:t>عوامل و زمینه ساز هدایت</w:t>
      </w:r>
      <w:bookmarkEnd w:id="191"/>
    </w:p>
    <w:p>
      <w:pPr>
        <w:pStyle w:val="Heading4"/>
        <w:numPr>
          <w:ilvl w:val="3"/>
          <w:numId w:val="1"/>
        </w:numPr>
        <w:rPr/>
      </w:pPr>
      <w:bookmarkStart w:id="192" w:name="__RefHeading___Toc1735854_388300464"/>
      <w:bookmarkStart w:id="193" w:name="_Toc76"/>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منشاء هدایت مختلف است</w:t>
      </w:r>
      <w:r>
        <w:rPr>
          <w:rFonts w:eastAsia="IRNazanin" w:cs="IRNazanin"/>
          <w:color w:val="111111"/>
          <w:sz w:val="28"/>
          <w:szCs w:val="28"/>
          <w:rtl w:val="true"/>
          <w:lang w:bidi="fa-IR"/>
        </w:rPr>
        <w:t>:</w:t>
      </w:r>
    </w:p>
    <w:p>
      <w:pPr>
        <w:pStyle w:val="Heading4"/>
        <w:numPr>
          <w:ilvl w:val="3"/>
          <w:numId w:val="1"/>
        </w:numPr>
        <w:rPr/>
      </w:pPr>
      <w:bookmarkStart w:id="194" w:name="__RefHeading___Toc1735856_388300464"/>
      <w:bookmarkStart w:id="195" w:name="_Toc77"/>
      <w:bookmarkEnd w:id="194"/>
      <w:r>
        <w:rPr/>
        <w:t>1</w:t>
      </w:r>
      <w:r>
        <w:rPr>
          <w:rtl w:val="true"/>
        </w:rPr>
        <w:t>.</w:t>
      </w:r>
      <w:r>
        <w:rPr>
          <w:rtl w:val="true"/>
        </w:rPr>
        <w:t>موعظه</w:t>
      </w:r>
      <w:bookmarkEnd w:id="195"/>
    </w:p>
    <w:p>
      <w:pPr>
        <w:pStyle w:val="BookText"/>
        <w:rPr/>
      </w:pPr>
      <w:r>
        <w:rPr>
          <w:rFonts w:ascii="IRNazanin" w:hAnsi="IRNazanin" w:eastAsia="IRNazanin"/>
          <w:color w:val="111111"/>
          <w:sz w:val="28"/>
          <w:sz w:val="28"/>
          <w:szCs w:val="28"/>
          <w:rtl w:val="true"/>
          <w:lang w:bidi="fa-IR"/>
        </w:rPr>
        <w:t>یک وقت یک موعظه ای انسان را هدایت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راهزن و سارق بود یک آیه شنید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w:t>
      </w:r>
      <w:bookmarkStart w:id="196" w:name="pg14940_219963"/>
    </w:p>
    <w:p>
      <w:pPr>
        <w:pStyle w:val="BookText"/>
        <w:rPr/>
      </w:pPr>
      <w:bookmarkEnd w:id="196"/>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الْهِدَايَةِ الْمَوْعِظَةِ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بهترین هدایت موعظه است</w:t>
      </w:r>
      <w:r>
        <w:rPr>
          <w:rFonts w:eastAsia="IRNazanin" w:cs="IRNazanin"/>
          <w:color w:val="111111"/>
          <w:sz w:val="28"/>
          <w:szCs w:val="28"/>
          <w:rtl w:val="true"/>
          <w:lang w:bidi="fa-IR"/>
        </w:rPr>
        <w:t>.</w:t>
      </w:r>
    </w:p>
    <w:p>
      <w:pPr>
        <w:pStyle w:val="Heading4"/>
        <w:numPr>
          <w:ilvl w:val="3"/>
          <w:numId w:val="1"/>
        </w:numPr>
        <w:rPr/>
      </w:pPr>
      <w:bookmarkStart w:id="197" w:name="__RefHeading___Toc1735858_388300464"/>
      <w:bookmarkStart w:id="198" w:name="_Toc78"/>
      <w:bookmarkEnd w:id="197"/>
      <w:r>
        <w:rPr/>
        <w:t>2</w:t>
      </w:r>
      <w:r>
        <w:rPr>
          <w:rtl w:val="true"/>
        </w:rPr>
        <w:t>.</w:t>
      </w:r>
      <w:r>
        <w:rPr>
          <w:rtl w:val="true"/>
        </w:rPr>
        <w:t>الهام در عالم رؤيا</w:t>
      </w:r>
      <w:bookmarkEnd w:id="198"/>
    </w:p>
    <w:p>
      <w:pPr>
        <w:pStyle w:val="BookText"/>
        <w:rPr/>
      </w:pPr>
      <w:r>
        <w:rPr>
          <w:rFonts w:ascii="IRNazanin" w:hAnsi="IRNazanin" w:eastAsia="IRNazanin"/>
          <w:color w:val="111111"/>
          <w:sz w:val="28"/>
          <w:sz w:val="28"/>
          <w:szCs w:val="28"/>
          <w:rtl w:val="true"/>
          <w:lang w:bidi="fa-IR"/>
        </w:rPr>
        <w:t>گاهی یک خواب انسان را به خودش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دینار اهل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خواب وحشتناکی دید و شراب را کنارگذاشت</w:t>
      </w:r>
      <w:r>
        <w:rPr>
          <w:rFonts w:eastAsia="IRNazanin" w:cs="IRNazanin"/>
          <w:color w:val="111111"/>
          <w:sz w:val="28"/>
          <w:szCs w:val="28"/>
          <w:rtl w:val="true"/>
          <w:lang w:bidi="fa-IR"/>
        </w:rPr>
        <w:t>.</w:t>
      </w:r>
    </w:p>
    <w:p>
      <w:pPr>
        <w:pStyle w:val="Heading4"/>
        <w:numPr>
          <w:ilvl w:val="3"/>
          <w:numId w:val="1"/>
        </w:numPr>
        <w:rPr/>
      </w:pPr>
      <w:bookmarkStart w:id="199" w:name="__RefHeading___Toc1735860_388300464"/>
      <w:bookmarkStart w:id="200" w:name="_Toc79"/>
      <w:bookmarkEnd w:id="199"/>
      <w:r>
        <w:rPr/>
        <w:t>3</w:t>
      </w:r>
      <w:r>
        <w:rPr>
          <w:rtl w:val="true"/>
        </w:rPr>
        <w:t>.</w:t>
      </w:r>
      <w:r>
        <w:rPr>
          <w:rtl w:val="true"/>
        </w:rPr>
        <w:t>توسل</w:t>
      </w:r>
      <w:bookmarkEnd w:id="200"/>
    </w:p>
    <w:p>
      <w:pPr>
        <w:pStyle w:val="BookText"/>
        <w:rPr/>
      </w:pPr>
      <w:r>
        <w:rPr>
          <w:rFonts w:ascii="IRNazanin" w:hAnsi="IRNazanin" w:eastAsia="IRNazanin"/>
          <w:color w:val="111111"/>
          <w:sz w:val="28"/>
          <w:sz w:val="28"/>
          <w:szCs w:val="28"/>
          <w:rtl w:val="true"/>
          <w:lang w:bidi="fa-IR"/>
        </w:rPr>
        <w:t>ممکن است گاهی با یک توسل انسان راهش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عكرمة بن ابی جهل كافر درجه یک بود و عمری با اسلام مبارزه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شد، کشتی اش دچار طوفان شد به خودش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پیدا کنم مسلمان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صلی الله علیه و آله و سلم آمد و شهادتین گفت و هدایت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عوامل زمینه ساز هدایت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عوامل گمراهی هم مختلف است یک وقت یک رفیق، یک کتاب یا یک سایت انسان را بدبخت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حواستان جمع باشد دائما این دعا را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 إِنَّكَ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بعد از آن که ما را </w:t>
      </w:r>
      <w:bookmarkStart w:id="201" w:name="pg14940_219964"/>
    </w:p>
    <w:p>
      <w:pPr>
        <w:pStyle w:val="BookText"/>
        <w:rPr/>
      </w:pPr>
      <w:bookmarkEnd w:id="201"/>
      <w:r>
        <w:rPr>
          <w:rFonts w:ascii="IRNazanin" w:hAnsi="IRNazanin" w:eastAsia="IRNazanin"/>
          <w:color w:val="111111"/>
          <w:sz w:val="28"/>
          <w:sz w:val="28"/>
          <w:szCs w:val="28"/>
          <w:rtl w:val="true"/>
          <w:lang w:bidi="fa-IR"/>
        </w:rPr>
        <w:t xml:space="preserve">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بخشنده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مَنْ يَشَاءُ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خدا هر که را بخواهد به صراط مستقیم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کلمهء صراط در قرآن سی و سه مرتبه آمده است و جمع هم نیامده است؛ چون ما یک صراط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در قرآن به صورت جمع آمده است ولی یک صراط بیشتر نیست</w:t>
      </w:r>
      <w:r>
        <w:rPr>
          <w:rFonts w:eastAsia="IRNazanin" w:cs="IRNazanin"/>
          <w:color w:val="111111"/>
          <w:sz w:val="28"/>
          <w:szCs w:val="28"/>
          <w:rtl w:val="true"/>
          <w:lang w:bidi="fa-IR"/>
        </w:rPr>
        <w:t>.</w:t>
      </w:r>
    </w:p>
    <w:p>
      <w:pPr>
        <w:pStyle w:val="Heading3"/>
        <w:numPr>
          <w:ilvl w:val="2"/>
          <w:numId w:val="1"/>
        </w:numPr>
        <w:rPr/>
      </w:pPr>
      <w:bookmarkStart w:id="202" w:name="__RefHeading___Toc1735862_388300464"/>
      <w:bookmarkStart w:id="203" w:name="_Toc80"/>
      <w:bookmarkEnd w:id="202"/>
      <w:r>
        <w:rPr>
          <w:rtl w:val="true"/>
        </w:rPr>
        <w:t>مصادیق صراط مستقیم</w:t>
      </w:r>
      <w:bookmarkEnd w:id="203"/>
    </w:p>
    <w:p>
      <w:pPr>
        <w:pStyle w:val="Heading4"/>
        <w:numPr>
          <w:ilvl w:val="3"/>
          <w:numId w:val="1"/>
        </w:numPr>
        <w:rPr/>
      </w:pPr>
      <w:bookmarkStart w:id="204" w:name="__RefHeading___Toc1735864_388300464"/>
      <w:bookmarkStart w:id="205" w:name="_Toc81"/>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صراط مستقیم چیست؟ خدا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راه مستقیم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هایی که گفتیم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ده مصداق را شمرده و در پایان می فرماید این ها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احسان به والدین، از بین نبردن فرزندان ، عدم ارتکاب فواحش، نکشتن افراد محترم، نزدیک مال یتیم نرفتن، رعایت وزن و کیل، عادلانه سخن گفتن، وفای به عهد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می فرماید این ها صراط مستقیم است ، سراغ راه های دیگر نروید </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206" w:name="__RefHeading___Toc1735866_388300464"/>
      <w:bookmarkStart w:id="207" w:name="_Toc82"/>
      <w:bookmarkEnd w:id="206"/>
      <w:r>
        <w:rPr/>
        <w:t>1</w:t>
      </w:r>
      <w:r>
        <w:rPr>
          <w:rtl w:val="true"/>
        </w:rPr>
        <w:t>.</w:t>
      </w:r>
      <w:r>
        <w:rPr>
          <w:rtl w:val="true"/>
        </w:rPr>
        <w:t>بندگی خدا</w:t>
      </w:r>
      <w:bookmarkEnd w:id="2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بندگی خدا صراط مستقیم است</w:t>
      </w:r>
      <w:r>
        <w:rPr>
          <w:rFonts w:eastAsia="IRNazanin" w:cs="IRNazanin"/>
          <w:color w:val="111111"/>
          <w:sz w:val="28"/>
          <w:szCs w:val="28"/>
          <w:rtl w:val="true"/>
          <w:lang w:bidi="fa-IR"/>
        </w:rPr>
        <w:t xml:space="preserve">. </w:t>
      </w:r>
      <w:bookmarkStart w:id="208" w:name="pg14940_219965"/>
    </w:p>
    <w:p>
      <w:pPr>
        <w:pStyle w:val="BookText"/>
        <w:rPr/>
      </w:pPr>
      <w:bookmarkEnd w:id="208"/>
      <w:r>
        <w:rPr>
          <w:rFonts w:ascii="IRNazanin" w:hAnsi="IRNazanin" w:eastAsia="IRNazanin"/>
          <w:color w:val="111111"/>
          <w:sz w:val="28"/>
          <w:sz w:val="28"/>
          <w:szCs w:val="28"/>
          <w:rtl w:val="true"/>
          <w:lang w:bidi="fa-IR"/>
        </w:rPr>
        <w:t>در سورهء یاسین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هَا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 امروز ای گنه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نکردم ای فرزندان آدم که شیطان را نپرستید، که او برای شما دشمن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پرستش کنید که این راه مستقیم است</w:t>
      </w:r>
      <w:r>
        <w:rPr>
          <w:rFonts w:eastAsia="IRNazanin" w:cs="IRNazanin"/>
          <w:color w:val="111111"/>
          <w:sz w:val="28"/>
          <w:szCs w:val="28"/>
          <w:rtl w:val="true"/>
          <w:lang w:bidi="fa-IR"/>
        </w:rPr>
        <w:t>.</w:t>
      </w:r>
    </w:p>
    <w:p>
      <w:pPr>
        <w:pStyle w:val="Heading4"/>
        <w:numPr>
          <w:ilvl w:val="3"/>
          <w:numId w:val="1"/>
        </w:numPr>
        <w:rPr/>
      </w:pPr>
      <w:bookmarkStart w:id="209" w:name="__RefHeading___Toc1735868_388300464"/>
      <w:bookmarkStart w:id="210" w:name="_Toc83"/>
      <w:bookmarkEnd w:id="209"/>
      <w:r>
        <w:rPr/>
        <w:t>2</w:t>
      </w:r>
      <w:r>
        <w:rPr>
          <w:rtl w:val="true"/>
        </w:rPr>
        <w:t>.</w:t>
      </w:r>
      <w:r>
        <w:rPr>
          <w:rtl w:val="true"/>
        </w:rPr>
        <w:t>اهل بیت</w:t>
      </w:r>
      <w:bookmarkEnd w:id="210"/>
    </w:p>
    <w:p>
      <w:pPr>
        <w:pStyle w:val="BookText"/>
        <w:rPr/>
      </w:pPr>
      <w:r>
        <w:rPr>
          <w:rFonts w:ascii="IRNazanin" w:hAnsi="IRNazanin" w:eastAsia="IRNazanin"/>
          <w:color w:val="111111"/>
          <w:sz w:val="28"/>
          <w:sz w:val="28"/>
          <w:szCs w:val="28"/>
          <w:rtl w:val="true"/>
          <w:lang w:bidi="fa-IR"/>
        </w:rPr>
        <w:t>از امام عسکری علیه السلام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صراط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خودت به صراط مستقیم هدایت می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لَتَدْعُوهُمْ إِلى صِراطٍ مُسْتَقِيمٍ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لذا امام عسکری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صِراطان صِراطٍ فِي الدُّنْيَا وَ صِراطٍ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صراط داریم یک صراط در دنیا که همان امام است و یک صراط در قیامت که همان پلی است که در جهنم است</w:t>
      </w:r>
      <w:r>
        <w:rPr>
          <w:rFonts w:eastAsia="IRNazanin" w:cs="IRNazanin"/>
          <w:color w:val="111111"/>
          <w:sz w:val="28"/>
          <w:szCs w:val="28"/>
          <w:rtl w:val="true"/>
          <w:lang w:bidi="fa-IR"/>
        </w:rPr>
        <w:t xml:space="preserve">. </w:t>
      </w:r>
      <w:bookmarkStart w:id="211" w:name="pg14940_219966"/>
    </w:p>
    <w:p>
      <w:pPr>
        <w:pStyle w:val="BookText"/>
        <w:rPr/>
      </w:pPr>
      <w:bookmarkEnd w:id="211"/>
      <w:r>
        <w:rPr>
          <w:rFonts w:ascii="IRNazanin" w:hAnsi="IRNazanin" w:eastAsia="IRNazanin"/>
          <w:color w:val="111111"/>
          <w:sz w:val="28"/>
          <w:sz w:val="28"/>
          <w:szCs w:val="28"/>
          <w:rtl w:val="true"/>
          <w:lang w:bidi="fa-IR"/>
        </w:rPr>
        <w:t>پس اگر کسی مسیر هدایت اهل بیت علیهم السلام و ولایت امیرالمؤمنین علیه السلام را برود در صراط مستقیم است لذا در زیارتنامه اش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تو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راه کسانی که خدا به آنها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 انبيا، ائمه، راه شهدا و اولیا و راه قرآن است</w:t>
      </w:r>
      <w:r>
        <w:rPr>
          <w:rFonts w:eastAsia="IRNazanin" w:cs="IRNazanin"/>
          <w:color w:val="111111"/>
          <w:sz w:val="28"/>
          <w:szCs w:val="28"/>
          <w:rtl w:val="true"/>
          <w:lang w:bidi="fa-IR"/>
        </w:rPr>
        <w:t>.</w:t>
      </w:r>
    </w:p>
    <w:p>
      <w:pPr>
        <w:pStyle w:val="Heading4"/>
        <w:numPr>
          <w:ilvl w:val="3"/>
          <w:numId w:val="1"/>
        </w:numPr>
        <w:rPr/>
      </w:pPr>
      <w:bookmarkStart w:id="212" w:name="__RefHeading___Toc1735870_388300464"/>
      <w:bookmarkStart w:id="213" w:name="_Toc84"/>
      <w:bookmarkEnd w:id="212"/>
      <w:r>
        <w:rPr/>
        <w:t>3</w:t>
      </w:r>
      <w:r>
        <w:rPr>
          <w:rtl w:val="true"/>
        </w:rPr>
        <w:t>.</w:t>
      </w:r>
      <w:r>
        <w:rPr>
          <w:rtl w:val="true"/>
        </w:rPr>
        <w:t>اعتصام به خدا</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يَعْتَصِمْ بِاللَّهِ فَقَدْ هُدِيَ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هر کس به خدا تمسک کند در راه مستقیم الهی قرار گرفته یعنی تکیه گاهش خدا باشد</w:t>
      </w:r>
      <w:r>
        <w:rPr>
          <w:rFonts w:eastAsia="IRNazanin" w:cs="IRNazanin"/>
          <w:color w:val="111111"/>
          <w:sz w:val="28"/>
          <w:szCs w:val="28"/>
          <w:rtl w:val="true"/>
          <w:lang w:bidi="fa-IR"/>
        </w:rPr>
        <w:t>.</w:t>
      </w:r>
    </w:p>
    <w:p>
      <w:pPr>
        <w:pStyle w:val="Heading4"/>
        <w:numPr>
          <w:ilvl w:val="3"/>
          <w:numId w:val="1"/>
        </w:numPr>
        <w:rPr/>
      </w:pPr>
      <w:bookmarkStart w:id="214" w:name="__RefHeading___Toc1735872_388300464"/>
      <w:bookmarkStart w:id="215" w:name="_Toc85"/>
      <w:bookmarkEnd w:id="214"/>
      <w:r>
        <w:rPr/>
        <w:t>4</w:t>
      </w:r>
      <w:r>
        <w:rPr>
          <w:rtl w:val="true"/>
        </w:rPr>
        <w:t>.</w:t>
      </w:r>
      <w:r>
        <w:rPr>
          <w:rtl w:val="true"/>
        </w:rPr>
        <w:t>عدالت</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يَأْمُرُ بِالْعَدْلِ ۙ وَهُوَ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هر کسی به عدالت دعوت کند بر راه مستقیم است زیرا عدالت شاهراه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تشکرهایی که روز قیامت مؤمنین از خدا می کنند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نعمتها</w:t>
      </w:r>
      <w:r>
        <w:rPr>
          <w:rFonts w:eastAsia="IRNazanin" w:cs="IRNazanin"/>
          <w:color w:val="111111"/>
          <w:sz w:val="28"/>
          <w:szCs w:val="28"/>
          <w:rtl w:val="true"/>
          <w:lang w:bidi="fa-IR"/>
        </w:rPr>
        <w:t xml:space="preserve">) </w:t>
      </w:r>
      <w:bookmarkStart w:id="216" w:name="pg14940_219967"/>
    </w:p>
    <w:p>
      <w:pPr>
        <w:pStyle w:val="BookText"/>
        <w:rPr/>
      </w:pPr>
      <w:bookmarkEnd w:id="216"/>
      <w:r>
        <w:rPr>
          <w:rFonts w:ascii="IRNazanin" w:hAnsi="IRNazanin" w:eastAsia="IRNazanin"/>
          <w:color w:val="111111"/>
          <w:sz w:val="28"/>
          <w:sz w:val="28"/>
          <w:szCs w:val="28"/>
          <w:rtl w:val="true"/>
          <w:lang w:bidi="fa-IR"/>
        </w:rPr>
        <w:t xml:space="preserve">رهنمون شد؛ و اگرخدا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دلیلی کسی انحرافی داشت و بعد هدایت شد روش خدا این است که دیگر گمراهی بعد از هدایتش را به رخ او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انحراف اخلاقی داشت شراب می خورد و معصیت می کرد حالا که عوض شد، دیگر عکس های قبلش را در اینترنت و تلگرام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مشرکین گذشت و دیگر پرونده شان را رو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ائمهء بزرگوار ما اگر کسی عوض می شد دیگر گذشته اش را به رویش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نکتهء مهمی است؛ کسانی که انحراف داشتند و توبه کرده اند و برگشته اند دیگر پرونده شان را رو نکنید؛ ملاک، وضعیت فعلی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جای سیئات را می گیرد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مبادا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گذشته اش انحرافی چه اعتقادی، اخلاقی، اجتماعی و خانوادگی داشته و حالا عوض شده پرونده اش را رو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خطاکار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خدا نسبت به دین مهربان تر نیستیم</w:t>
      </w:r>
      <w:r>
        <w:rPr>
          <w:rFonts w:eastAsia="IRNazanin" w:cs="IRNazanin"/>
          <w:color w:val="111111"/>
          <w:sz w:val="28"/>
          <w:szCs w:val="28"/>
          <w:rtl w:val="true"/>
          <w:lang w:bidi="fa-IR"/>
        </w:rPr>
        <w:t>.</w:t>
      </w:r>
    </w:p>
    <w:p>
      <w:pPr>
        <w:pStyle w:val="Heading3"/>
        <w:numPr>
          <w:ilvl w:val="2"/>
          <w:numId w:val="1"/>
        </w:numPr>
        <w:rPr/>
      </w:pPr>
      <w:bookmarkStart w:id="217" w:name="__RefHeading___Toc1735874_388300464"/>
      <w:bookmarkStart w:id="218" w:name="_Toc86"/>
      <w:bookmarkEnd w:id="217"/>
      <w:r>
        <w:rPr>
          <w:rtl w:val="true"/>
        </w:rPr>
        <w:t>تعامل امام حسین علیه السلام با زهیر و حر</w:t>
      </w:r>
      <w:bookmarkEnd w:id="218"/>
    </w:p>
    <w:p>
      <w:pPr>
        <w:pStyle w:val="BookText"/>
        <w:rPr/>
      </w:pPr>
      <w:r>
        <w:rPr>
          <w:rFonts w:ascii="IRNazanin" w:hAnsi="IRNazanin" w:eastAsia="IRNazanin"/>
          <w:color w:val="111111"/>
          <w:sz w:val="28"/>
          <w:sz w:val="28"/>
          <w:szCs w:val="28"/>
          <w:rtl w:val="true"/>
          <w:lang w:bidi="fa-IR"/>
        </w:rPr>
        <w:t>برخورد اباعبدالله علیه السلام در روز عاشورا با زهیر چگونه بود؟</w:t>
      </w:r>
    </w:p>
    <w:p>
      <w:pPr>
        <w:pStyle w:val="BookText"/>
        <w:rPr/>
      </w:pPr>
      <w:r>
        <w:rPr>
          <w:rFonts w:ascii="IRNazanin" w:hAnsi="IRNazanin" w:eastAsia="IRNazanin"/>
          <w:color w:val="111111"/>
          <w:sz w:val="28"/>
          <w:sz w:val="28"/>
          <w:szCs w:val="28"/>
          <w:rtl w:val="true"/>
          <w:lang w:bidi="fa-IR"/>
        </w:rPr>
        <w:t>او به امام حسین علیه السلام ابتدا اعتقاد نداشت</w:t>
      </w:r>
      <w:r>
        <w:rPr>
          <w:rStyle w:val="FootnoteAnchor"/>
          <w:rtl w:val="true"/>
        </w:rPr>
        <w:footnoteReference w:id="70"/>
      </w:r>
      <w:r>
        <w:rPr>
          <w:rFonts w:ascii="IRNazanin" w:hAnsi="IRNazanin" w:eastAsia="IRNazanin"/>
          <w:color w:val="111111"/>
          <w:sz w:val="28"/>
          <w:sz w:val="28"/>
          <w:szCs w:val="28"/>
          <w:rtl w:val="true"/>
          <w:lang w:bidi="fa-IR"/>
        </w:rPr>
        <w:t>ولی هیچ وقت امام حسین علیه السلام نفرمود تو قبلاً عثمانی مذهب 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 دهد که انسان نباید گذشته کسی را به رخ او بکشد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اباعبدالله با حربن یزید ریاحی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فرمانده لشکر دشمن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اباعبدالله علیه السلام بسته است و اول هم مشمول نفرین امام حسین علیه السلام شده است ولی وقتی عوض شد دیگر شما در تاریخ کربلا جایی را پیدا نمی کنید که ابی عبدالله علیه السلام به رخ حر کشیده باشد</w:t>
      </w:r>
      <w:r>
        <w:rPr>
          <w:rFonts w:eastAsia="IRNazanin" w:cs="IRNazanin"/>
          <w:color w:val="111111"/>
          <w:sz w:val="28"/>
          <w:szCs w:val="28"/>
          <w:rtl w:val="true"/>
          <w:lang w:bidi="fa-IR"/>
        </w:rPr>
        <w:t>.</w:t>
      </w:r>
      <w:r>
        <w:rPr>
          <w:rStyle w:val="FootnoteAnchor"/>
          <w:rtl w:val="true"/>
        </w:rPr>
        <w:footnoteReference w:id="7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 دهد هر کسی در مسیر هدایت آمد گذشته اش را باید از صفحهء ذهن پاک کرد و پرونده اش را کنار گذاشت و او را پذیرفت</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4940_219970"/>
      <w:bookmarkStart w:id="220" w:name="pg14940_219970"/>
      <w:bookmarkEnd w:id="220"/>
    </w:p>
    <w:p>
      <w:pPr>
        <w:pStyle w:val="Heading2"/>
        <w:numPr>
          <w:ilvl w:val="1"/>
          <w:numId w:val="1"/>
        </w:numPr>
        <w:rPr/>
      </w:pPr>
      <w:bookmarkStart w:id="221" w:name="pg14940_219970"/>
      <w:bookmarkStart w:id="222" w:name="__RefHeading___Toc1735876_388300464"/>
      <w:bookmarkStart w:id="223" w:name="_Toc87"/>
      <w:bookmarkEnd w:id="221"/>
      <w:bookmarkEnd w:id="222"/>
      <w:r>
        <w:rPr>
          <w:rtl w:val="true"/>
        </w:rPr>
        <w:t>تسلیم در برابر خدا و پیامبر و دوری از نفاق</w:t>
      </w:r>
      <w:bookmarkEnd w:id="223"/>
    </w:p>
    <w:p>
      <w:pPr>
        <w:pStyle w:val="Heading3"/>
        <w:numPr>
          <w:ilvl w:val="2"/>
          <w:numId w:val="1"/>
        </w:numPr>
        <w:rPr/>
      </w:pPr>
      <w:bookmarkStart w:id="224" w:name="__RefHeading___Toc1735878_388300464"/>
      <w:bookmarkStart w:id="225" w:name="_Toc88"/>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آمَنَّا بِاللهِ وَ بِالرَّسُولِ وَ أَطَعْنا ثُمَّ يَتَوَلَّى فَريقٌ مِنْهُمْ مِنْ بَعْدِ ذلِكَ وَ ما أُولئِكَ بِالْمُؤْمِنينَ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آنها می گویند به خدا و پیامبر ایمان آوردیم و اطاعت کرده ایم پس برمیگردد گروهی از ایشان بعد از این ادعا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نیستند</w:t>
      </w:r>
      <w:r>
        <w:rPr>
          <w:rFonts w:eastAsia="IRNazanin" w:cs="IRNazanin"/>
          <w:color w:val="111111"/>
          <w:sz w:val="28"/>
          <w:szCs w:val="28"/>
          <w:rtl w:val="true"/>
          <w:lang w:bidi="fa-IR"/>
        </w:rPr>
        <w:t>.</w:t>
      </w:r>
    </w:p>
    <w:p>
      <w:pPr>
        <w:pStyle w:val="Heading3"/>
        <w:numPr>
          <w:ilvl w:val="2"/>
          <w:numId w:val="1"/>
        </w:numPr>
        <w:rPr/>
      </w:pPr>
      <w:bookmarkStart w:id="226" w:name="__RefHeading___Toc1735880_388300464"/>
      <w:bookmarkStart w:id="227" w:name="_Toc89"/>
      <w:bookmarkEnd w:id="226"/>
      <w:r>
        <w:rPr>
          <w:rtl w:val="true"/>
        </w:rPr>
        <w:t>مقدمه</w:t>
      </w:r>
      <w:bookmarkEnd w:id="227"/>
    </w:p>
    <w:p>
      <w:pPr>
        <w:pStyle w:val="BookText"/>
        <w:rPr/>
      </w:pPr>
      <w:r>
        <w:rPr>
          <w:rFonts w:ascii="IRNazanin" w:hAnsi="IRNazanin" w:eastAsia="IRNazanin"/>
          <w:color w:val="111111"/>
          <w:sz w:val="28"/>
          <w:sz w:val="28"/>
          <w:szCs w:val="28"/>
          <w:rtl w:val="true"/>
          <w:lang w:bidi="fa-IR"/>
        </w:rPr>
        <w:t>بحث ما در تفسیر آیات سوره مبارکهء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درباره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آیه است ولی یک مطلب و بحث را مطرح می کند خدمت شما نکاتی را عرض می 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این که این چهار آیه را معنا کنم شأن نزول و داستانی که در مورد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بعضی از آیات قرآن سبب نزول خاصی دارد؛ یعنی به دنبال یک واقعه و حادثه با سؤالی آن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آیهء </w:t>
      </w:r>
      <w:bookmarkStart w:id="228" w:name="pg14940_219971"/>
    </w:p>
    <w:p>
      <w:pPr>
        <w:pStyle w:val="BookText"/>
        <w:rPr/>
      </w:pPr>
      <w:bookmarkEnd w:id="228"/>
      <w:r>
        <w:rPr>
          <w:rFonts w:ascii="IRNazanin" w:hAnsi="IRNazanin" w:eastAsia="IRNazanin"/>
          <w:color w:val="111111"/>
          <w:sz w:val="28"/>
          <w:sz w:val="28"/>
          <w:szCs w:val="28"/>
          <w:rtl w:val="true"/>
          <w:lang w:bidi="fa-IR"/>
        </w:rPr>
        <w:t>ولایت که وقتی حضرت على علیه السلام در راه خدا در حال ركوع به فقیر انگشتر دادند آیه ولایت نازل شد</w:t>
      </w:r>
      <w:r>
        <w:rPr>
          <w:rStyle w:val="FootnoteAnchor"/>
          <w:rtl w:val="true"/>
        </w:rPr>
        <w:footnoteReference w:id="73"/>
      </w:r>
      <w:r>
        <w:rPr>
          <w:rFonts w:ascii="IRNazanin" w:hAnsi="IRNazanin" w:eastAsia="IRNazanin"/>
          <w:color w:val="111111"/>
          <w:sz w:val="28"/>
          <w:sz w:val="28"/>
          <w:szCs w:val="28"/>
          <w:rtl w:val="true"/>
          <w:lang w:bidi="fa-IR"/>
        </w:rPr>
        <w:t>یا آیهء اكمال دين؛</w:t>
      </w:r>
      <w:r>
        <w:rPr>
          <w:rStyle w:val="FootnoteAnchor"/>
          <w:rtl w:val="true"/>
        </w:rPr>
        <w:footnoteReference w:id="74"/>
      </w:r>
      <w:r>
        <w:rPr>
          <w:rFonts w:ascii="IRNazanin" w:hAnsi="IRNazanin" w:eastAsia="IRNazanin"/>
          <w:color w:val="111111"/>
          <w:sz w:val="28"/>
          <w:sz w:val="28"/>
          <w:szCs w:val="28"/>
          <w:rtl w:val="true"/>
          <w:lang w:bidi="fa-IR"/>
        </w:rPr>
        <w:t>البته ممکن است ما سبب نزول تمام آیات قرآن را ندانیم، بعضی از شأن نزول ها هم اختلافی است؛ یعنی هر یک از مفسرین علت های مختلفی را گرفته اند؛ به هرحال اطلاع داشتن از شأن نزول کمک می کند انسان آیه را بهتر بفهمد</w:t>
      </w:r>
      <w:r>
        <w:rPr>
          <w:rFonts w:eastAsia="IRNazanin" w:cs="IRNazanin"/>
          <w:color w:val="111111"/>
          <w:sz w:val="28"/>
          <w:szCs w:val="28"/>
          <w:rtl w:val="true"/>
          <w:lang w:bidi="fa-IR"/>
        </w:rPr>
        <w:t>.</w:t>
      </w:r>
    </w:p>
    <w:p>
      <w:pPr>
        <w:pStyle w:val="Heading3"/>
        <w:numPr>
          <w:ilvl w:val="2"/>
          <w:numId w:val="1"/>
        </w:numPr>
        <w:rPr/>
      </w:pPr>
      <w:bookmarkStart w:id="229" w:name="__RefHeading___Toc1735882_388300464"/>
      <w:bookmarkStart w:id="230" w:name="_Toc90"/>
      <w:bookmarkEnd w:id="229"/>
      <w:r>
        <w:rPr>
          <w:rtl w:val="true"/>
        </w:rPr>
        <w:t>شأن نزول</w:t>
      </w:r>
      <w:bookmarkEnd w:id="230"/>
    </w:p>
    <w:p>
      <w:pPr>
        <w:pStyle w:val="BookText"/>
        <w:rPr/>
      </w:pPr>
      <w:r>
        <w:rPr>
          <w:rFonts w:ascii="IRNazanin" w:hAnsi="IRNazanin" w:eastAsia="IRNazanin"/>
          <w:color w:val="111111"/>
          <w:sz w:val="28"/>
          <w:sz w:val="28"/>
          <w:szCs w:val="28"/>
          <w:rtl w:val="true"/>
          <w:lang w:bidi="fa-IR"/>
        </w:rPr>
        <w:t>مرحوم علامه طبرسی رحمه الله در مجمع البيان و سایر مفسران ذیل این آیه داستانی را ذکر کرده اند که با یک اختلاف کمی به هم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 است که در زمان پیامبر گرامی اسلام صلی الله علیه و آله و سلم بین امیرالمؤمنین علیه السلام و شخصی در رابطه با باغی اختلاف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 صلی الله علیه و آله و سلم برویم هر حکمی که ایشان کرد من قبول دارم؛ اگر گفت باغ را پس بگیر من پس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عبدالرحمن بن عوف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 سلم نروید بالاخره علی ابن ابی طالب علیه السلام پسر عم اوست و حتماً به نفع او رأی می دهد من پیشنهاد می کنم نزد قاضی یهودی به نام ابن ابی شیبه بروید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اصرار کرد که نزد این قاضی یهودی بروند و امیرالمؤمنين علیه السلام استنكاف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 سلم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به ابن ابی شیبه یهودی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مسلمان سر یک باغی اختلاف پیدا کردند و شخصی پیشنهاد داده نزد تو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 یهودی با این که مسلمان نیست اما یک حرف منصفانه ای زد،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تأتمنون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وَحْيُ السَّمَاءِ وَ تَتَّهِمُونَهُ 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و سلم را در وحی تایید کرده اید؛ هر چه گفته قبول کرده اید آن وقت یک قضاوت سادهء او را سر باغ قبول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این آیه نازل شد؛</w:t>
      </w:r>
      <w:r>
        <w:rPr>
          <w:rStyle w:val="FootnoteAnchor"/>
          <w:rtl w:val="true"/>
        </w:rPr>
        <w:footnoteReference w:id="75"/>
      </w:r>
      <w:r>
        <w:rPr>
          <w:rFonts w:ascii="IRNazanin" w:hAnsi="IRNazanin" w:eastAsia="IRNazanin"/>
          <w:color w:val="111111"/>
          <w:sz w:val="28"/>
          <w:sz w:val="28"/>
          <w:szCs w:val="28"/>
          <w:rtl w:val="true"/>
          <w:lang w:bidi="fa-IR"/>
        </w:rPr>
        <w:t>پس این آیه مذمت منافقی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نفع پسرعمش حکم می کند و نزد او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پیامبر عدالت است و برای اقامهء قسط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حرفی است که شما می زنید؛ بنابراین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سخن این شخص را که عدم تسلیم در مقابل پیامبر صلی الله علیه و آله و سلم بود، رد و مذمت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آمَنَّا بِاللَّهِ وَ بِالرَّسُولِ وَ أَطَعْنا ثُمَّ يَتَوَلَّى فَرِيقُ مِنْهُمْ مِنْ بَعْدِ ذلِكَ وَ مَا أُولئِکَ بِالْمُؤْمِنينَ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آنها می گویند به خدا و پیامبر ایمان آوردیم و اطاعت کرده ایم پس برمی گردد گروهی از ایشان بعد از این ادعا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إِلَى اللَّهِ 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يَكُنْ لَهُمُ الْحَقُّ يَأْتُوا إِلَيْهِ مُذْعِنِينَ</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از آنها دعوت شود به سوی خدا و پیامبرش بیائید تا در </w:t>
      </w:r>
      <w:bookmarkStart w:id="231" w:name="pg14940_219973"/>
    </w:p>
    <w:p>
      <w:pPr>
        <w:pStyle w:val="BookText"/>
        <w:rPr/>
      </w:pPr>
      <w:bookmarkEnd w:id="231"/>
      <w:r>
        <w:rPr>
          <w:rFonts w:ascii="IRNazanin" w:hAnsi="IRNazanin" w:eastAsia="IRNazanin"/>
          <w:color w:val="111111"/>
          <w:sz w:val="28"/>
          <w:sz w:val="28"/>
          <w:szCs w:val="28"/>
          <w:rtl w:val="true"/>
          <w:lang w:bidi="fa-IR"/>
        </w:rPr>
        <w:t>میان آنها داوری کند آن هنگام گروهی از آنها رویگردان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به نفع آنان بوده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داشته باشند با نهایت اذعان و تسلیم به سوی او می آیند</w:t>
      </w:r>
      <w:r>
        <w:rPr>
          <w:rFonts w:eastAsia="IRNazanin" w:cs="IRNazanin"/>
          <w:color w:val="111111"/>
          <w:sz w:val="28"/>
          <w:szCs w:val="28"/>
          <w:rtl w:val="true"/>
          <w:lang w:bidi="fa-IR"/>
        </w:rPr>
        <w:t>.</w:t>
      </w:r>
    </w:p>
    <w:p>
      <w:pPr>
        <w:pStyle w:val="Heading3"/>
        <w:numPr>
          <w:ilvl w:val="2"/>
          <w:numId w:val="1"/>
        </w:numPr>
        <w:rPr/>
      </w:pPr>
      <w:bookmarkStart w:id="232" w:name="__RefHeading___Toc1735884_388300464"/>
      <w:bookmarkStart w:id="233" w:name="_Toc91"/>
      <w:bookmarkEnd w:id="232"/>
      <w:r>
        <w:rPr>
          <w:rtl w:val="true"/>
        </w:rPr>
        <w:t>پیام آیات</w:t>
      </w:r>
      <w:bookmarkEnd w:id="233"/>
    </w:p>
    <w:p>
      <w:pPr>
        <w:pStyle w:val="Heading4"/>
        <w:numPr>
          <w:ilvl w:val="3"/>
          <w:numId w:val="1"/>
        </w:numPr>
        <w:rPr/>
      </w:pPr>
      <w:bookmarkStart w:id="234" w:name="__RefHeading___Toc1735886_388300464"/>
      <w:bookmarkStart w:id="235" w:name="_Toc92"/>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این آیات دو پیام مهم دارد</w:t>
      </w:r>
      <w:r>
        <w:rPr>
          <w:rFonts w:eastAsia="IRNazanin" w:cs="IRNazanin"/>
          <w:color w:val="111111"/>
          <w:sz w:val="28"/>
          <w:szCs w:val="28"/>
          <w:rtl w:val="true"/>
          <w:lang w:bidi="fa-IR"/>
        </w:rPr>
        <w:t>:</w:t>
      </w:r>
    </w:p>
    <w:p>
      <w:pPr>
        <w:pStyle w:val="Heading4"/>
        <w:numPr>
          <w:ilvl w:val="3"/>
          <w:numId w:val="1"/>
        </w:numPr>
        <w:rPr/>
      </w:pPr>
      <w:bookmarkStart w:id="236" w:name="__RefHeading___Toc1735888_388300464"/>
      <w:bookmarkStart w:id="237" w:name="_Toc93"/>
      <w:bookmarkEnd w:id="236"/>
      <w:r>
        <w:rPr/>
        <w:t>1</w:t>
      </w:r>
      <w:r>
        <w:rPr>
          <w:rtl w:val="true"/>
        </w:rPr>
        <w:t>.</w:t>
      </w:r>
      <w:r>
        <w:rPr>
          <w:rtl w:val="true"/>
        </w:rPr>
        <w:t>لزوم تسلیم در برابر خدا و پیامبرش صلی الله علیه السلام</w:t>
      </w:r>
      <w:bookmarkEnd w:id="237"/>
    </w:p>
    <w:p>
      <w:pPr>
        <w:pStyle w:val="Heading5"/>
        <w:numPr>
          <w:ilvl w:val="4"/>
          <w:numId w:val="1"/>
        </w:numPr>
        <w:rPr/>
      </w:pPr>
      <w:bookmarkStart w:id="238" w:name="__RefHeading___Toc1735890_388300464"/>
      <w:bookmarkStart w:id="239" w:name="_Toc94"/>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پیام اول این است که اگر کسی اسلام و خدا و دین را پذیرفت باید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قبول کردیم پیامبر صلی الله علیه و آله و سلم معصوم و مصون از خطاست، اگر پذیرفتیم پیامبر گرامی اسلام صلی الله علیه و آله و سلم آن چه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است، دیگر حق نداریم به پیامبر صلی الله علیه و آله و سلم اعتراض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قسمت را قبول دارم ولی آن قسمت را قبول ندارم؛ بگوید من همهء حرف های شما را قبول دارم غیر از ولایت امیرالمؤمنین علیه السلام</w:t>
      </w:r>
      <w:r>
        <w:rPr>
          <w:rFonts w:eastAsia="IRNazanin" w:cs="IRNazanin"/>
          <w:color w:val="111111"/>
          <w:sz w:val="28"/>
          <w:szCs w:val="28"/>
          <w:rtl w:val="true"/>
          <w:lang w:bidi="fa-IR"/>
        </w:rPr>
        <w:t>.</w:t>
      </w:r>
    </w:p>
    <w:p>
      <w:pPr>
        <w:pStyle w:val="Heading5"/>
        <w:numPr>
          <w:ilvl w:val="4"/>
          <w:numId w:val="1"/>
        </w:numPr>
        <w:rPr/>
      </w:pPr>
      <w:bookmarkStart w:id="240" w:name="__RefHeading___Toc1735892_388300464"/>
      <w:bookmarkStart w:id="241" w:name="_Toc95"/>
      <w:bookmarkEnd w:id="240"/>
      <w:r>
        <w:rPr>
          <w:rtl w:val="true"/>
        </w:rPr>
        <w:t>تسلیم نبودن شیطان</w:t>
      </w:r>
      <w:bookmarkEnd w:id="24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که منکر خدا و قیامت یا عبادت نبود، هم به خدا قسم خورده و هم از قیامت اسم برده و هم شش هزار سال</w:t>
      </w:r>
      <w:r>
        <w:rPr>
          <w:rStyle w:val="FootnoteAnchor"/>
          <w:rtl w:val="true"/>
        </w:rPr>
        <w:footnoteReference w:id="78"/>
      </w:r>
      <w:r>
        <w:rPr>
          <w:rFonts w:ascii="IRNazanin" w:hAnsi="IRNazanin" w:eastAsia="IRNazanin"/>
          <w:color w:val="111111"/>
          <w:sz w:val="28"/>
          <w:sz w:val="28"/>
          <w:szCs w:val="28"/>
          <w:rtl w:val="true"/>
          <w:lang w:bidi="fa-IR"/>
        </w:rPr>
        <w:t>عبادت کرده، فقط برای این که تسلیم امر خدا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آدم سجده نمی کنم و كافر شد</w:t>
      </w:r>
      <w:r>
        <w:rPr>
          <w:rFonts w:eastAsia="IRNazanin" w:cs="IRNazanin"/>
          <w:color w:val="111111"/>
          <w:sz w:val="28"/>
          <w:szCs w:val="28"/>
          <w:rtl w:val="true"/>
          <w:lang w:bidi="fa-IR"/>
        </w:rPr>
        <w:t>.</w:t>
      </w:r>
      <w:r>
        <w:rPr>
          <w:rStyle w:val="FootnoteAnchor"/>
          <w:rtl w:val="true"/>
        </w:rPr>
        <w:footnoteReference w:id="79"/>
      </w:r>
      <w:bookmarkStart w:id="242" w:name="pg14940_219974"/>
    </w:p>
    <w:p>
      <w:pPr>
        <w:pStyle w:val="Heading5"/>
        <w:numPr>
          <w:ilvl w:val="4"/>
          <w:numId w:val="1"/>
        </w:numPr>
        <w:rPr/>
      </w:pPr>
      <w:bookmarkStart w:id="243" w:name="__RefHeading___Toc1735894_388300464"/>
      <w:bookmarkStart w:id="244" w:name="_Toc96"/>
      <w:bookmarkEnd w:id="242"/>
      <w:bookmarkEnd w:id="243"/>
      <w:r>
        <w:rPr>
          <w:rtl w:val="true"/>
        </w:rPr>
        <w:t>قبول نکردن حکم پیامبر صلی الله علیه و آله و سلم</w:t>
      </w:r>
      <w:bookmarkEnd w:id="244"/>
    </w:p>
    <w:p>
      <w:pPr>
        <w:pStyle w:val="BookText"/>
        <w:rPr/>
      </w:pPr>
      <w:r>
        <w:rPr>
          <w:rFonts w:ascii="IRNazanin" w:hAnsi="IRNazanin" w:eastAsia="IRNazanin"/>
          <w:color w:val="111111"/>
          <w:sz w:val="28"/>
          <w:sz w:val="28"/>
          <w:szCs w:val="28"/>
          <w:rtl w:val="true"/>
          <w:lang w:bidi="fa-IR"/>
        </w:rPr>
        <w:t>دو نفر سر آب دعوایشان شد و نزد پیامبر صلی الله علیه و آله و سلم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زبیر است که پسر عمهء پیامبر صلی الله علیه و آله و سلم است و دیگری هم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با زبیر بود پیامبر صلی الله علیه و آله و سلم به نفع او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غريبه وقتی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پیامبر صلی الله علیه و آله و سلم را قبول ندارم، تو فامیلش بودی به نفع تو رأي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ولی چنین نیست به پروردگارتان قسم که ایمان نمی آورند، مگر این که تو را در اختلافات خود به داوری طلبند و سپس در دل خود از داوری تو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خودم قسم آن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پارتی بازی کرده و قضاوتش را قبول ندارم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جزء مثل انکار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پازل و جدول است؛ نمی شود شما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قسمت را قبول دارم ولی یک قسمت دیگر 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ذیل آیهء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عَبَدُوا اللَّهَ وَحْدَهُ لَا شَرِيكَ لَهُ وَ أَقَامُوا الصَّلَاةَ وَ آتَوُا الزَّكَاةَ وَ حَجُّوا الْبَيْتَ وَ صَامُوا شَهْرَ رَمَضَانَ ثُمَّ قَالُوا لِشَيْ ءٍ صَنَعَهُ اللَّهُ أَوْ صَنَعَهُ رَسُولُ اللَّهِ صلی الله علیه و آله و سلم أَلَّا صَنَعَ خِلَافَ الَّذِي صَنَعَ أَوْ وَجَدُوا ذَلِكَ فِي قُلُوبِهِمْ لَكَانُوا بِذَلِكَ مُشْرِكِينَ ثُمَّ تَلَا هَذِهِ الْآيَةَ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قومی بندگی خدا کنند و موحد باشند، نمازهایشان را هم مرتب بخوانند، زکات هم بدهند، حج هم بروند، کل رمضان را هم روزه بگیرند؛ </w:t>
      </w:r>
      <w:bookmarkStart w:id="245" w:name="pg14940_219975"/>
    </w:p>
    <w:p>
      <w:pPr>
        <w:pStyle w:val="BookText"/>
        <w:rPr/>
      </w:pPr>
      <w:bookmarkEnd w:id="245"/>
      <w:r>
        <w:rPr>
          <w:rFonts w:ascii="IRNazanin" w:hAnsi="IRNazanin" w:eastAsia="IRNazanin"/>
          <w:color w:val="111111"/>
          <w:sz w:val="28"/>
          <w:sz w:val="28"/>
          <w:szCs w:val="28"/>
          <w:rtl w:val="true"/>
          <w:lang w:bidi="fa-IR"/>
        </w:rPr>
        <w:t>یکی از کارهایی که خدایا پیامبر کرده را بگویند قبول نداریم مشرک می شود بعد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 لَا يُؤْمِنُونَ حَتَّى يُحَكِّمُوكَ فِيمَا شَجَرَ بَيْنَهُمْ ثُمَّ لَا يَجِدُوا فِي أَنْفُسِهِمْ حَرَجًا مِمَّا قَضَيْتَ وَيُسَلِّمُوا تَسْلِيمًا</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تلاوت کرد و 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 پیامبر گرامی اسلام صلی الله علیه و آله و سلم صلح را بنا بر مصلحتی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صلح را قبول نداریم و اعتراض کردند؛ این انکار پیامبر صلی الله علیه و آله و سلم است</w:t>
      </w:r>
      <w:r>
        <w:rPr>
          <w:rFonts w:eastAsia="IRNazanin" w:cs="IRNazanin"/>
          <w:color w:val="111111"/>
          <w:sz w:val="28"/>
          <w:szCs w:val="28"/>
          <w:rtl w:val="true"/>
          <w:lang w:bidi="fa-IR"/>
        </w:rPr>
        <w:t>.</w:t>
      </w:r>
    </w:p>
    <w:p>
      <w:pPr>
        <w:pStyle w:val="Heading5"/>
        <w:numPr>
          <w:ilvl w:val="4"/>
          <w:numId w:val="1"/>
        </w:numPr>
        <w:rPr/>
      </w:pPr>
      <w:bookmarkStart w:id="246" w:name="__RefHeading___Toc1735896_388300464"/>
      <w:bookmarkStart w:id="247" w:name="_Toc97"/>
      <w:bookmarkEnd w:id="246"/>
      <w:r>
        <w:rPr>
          <w:rtl w:val="true"/>
        </w:rPr>
        <w:t>قبول نکردن تصمیم پیامبر صلی الله علیه و آله و سلم</w:t>
      </w:r>
      <w:bookmarkEnd w:id="247"/>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می خواست به جنگ خیبر برود، عبدالله ام مکتوم را جانشین خودش در مدینه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فرد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 کسانی که ایمان آورده اید چیزی را بر خدا و رسولش مقدم نشمارید و پیشی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 مکتوم جانشین من در مدینه باشد چرا شما اعتراض می کنید؟</w:t>
      </w:r>
    </w:p>
    <w:p>
      <w:pPr>
        <w:pStyle w:val="Heading5"/>
        <w:numPr>
          <w:ilvl w:val="4"/>
          <w:numId w:val="1"/>
        </w:numPr>
        <w:rPr/>
      </w:pPr>
      <w:bookmarkStart w:id="248" w:name="__RefHeading___Toc1735898_388300464"/>
      <w:bookmarkStart w:id="249" w:name="_Toc98"/>
      <w:bookmarkEnd w:id="248"/>
      <w:r>
        <w:rPr>
          <w:rtl w:val="true"/>
        </w:rPr>
        <w:t>جلو افتادن از پیامبر صلی الله علیه و آله و سلم</w:t>
      </w:r>
      <w:bookmarkEnd w:id="24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و سلم در ماه رمضان برای نبردی از مدينه بیرون آمدند و یک مقدار که دور شدند روزه را باز کردند و آب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خیلی تعجب کردند</w:t>
      </w:r>
      <w:r>
        <w:rPr>
          <w:rFonts w:eastAsia="IRNazanin" w:cs="IRNazanin"/>
          <w:color w:val="111111"/>
          <w:sz w:val="28"/>
          <w:szCs w:val="28"/>
          <w:rtl w:val="true"/>
          <w:lang w:bidi="fa-IR"/>
        </w:rPr>
        <w:t xml:space="preserve">. </w:t>
      </w:r>
      <w:bookmarkStart w:id="250" w:name="pg14940_219976"/>
    </w:p>
    <w:p>
      <w:pPr>
        <w:pStyle w:val="BookText"/>
        <w:rPr/>
      </w:pPr>
      <w:bookmarkEnd w:id="250"/>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مسافر هستیم و شما هم روزه تان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روزه یمان را باز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نادانی و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نافرمان هستید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251" w:name="__RefHeading___Toc1735900_388300464"/>
      <w:bookmarkStart w:id="252" w:name="_Toc99"/>
      <w:bookmarkEnd w:id="251"/>
      <w:r>
        <w:rPr>
          <w:rtl w:val="true"/>
        </w:rPr>
        <w:t>اعتراض به تقسیم غنائم</w:t>
      </w:r>
      <w:bookmarkEnd w:id="252"/>
    </w:p>
    <w:p>
      <w:pPr>
        <w:pStyle w:val="BookText"/>
        <w:rPr/>
      </w:pPr>
      <w:r>
        <w:rPr>
          <w:rFonts w:ascii="IRNazanin" w:hAnsi="IRNazanin" w:eastAsia="IRNazanin"/>
          <w:color w:val="111111"/>
          <w:sz w:val="28"/>
          <w:sz w:val="28"/>
          <w:szCs w:val="28"/>
          <w:rtl w:val="true"/>
          <w:lang w:bidi="fa-IR"/>
        </w:rPr>
        <w:t>پیامبر صلی الله علیه و آله و سلم در جنگ حنین غنیمت تقسیم می کند حالا صلاح دیده به کسی بیشتر، یا کم 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منافقین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تقسیم کن و کم و زیاد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أَعْدِلْ فَمَنْ يَعْدِلُ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و سلم معصوم است و خودش به شما حلال و حرام را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یک سؤالی دارید می روید سؤال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کن، پیامبر صلی الله علیه و آله و سلم عادل نباشد چه کسی عادل است؟</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البته این آدم جزء خوارج شد و بعدها در جنگ با امیرالمؤمنین علیه السلام به درک واصل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نکاتی که از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نور استفاده می شود این است که ما باید در مقابل حکم خدا و پیامبر صلی الله علیه و آله و سلم تسلیم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سؤال کنند فلسفهء </w:t>
      </w:r>
      <w:bookmarkStart w:id="253" w:name="pg14940_219977"/>
    </w:p>
    <w:p>
      <w:pPr>
        <w:pStyle w:val="BookText"/>
        <w:rPr/>
      </w:pPr>
      <w:bookmarkEnd w:id="253"/>
      <w:r>
        <w:rPr>
          <w:rFonts w:ascii="IRNazanin" w:hAnsi="IRNazanin" w:eastAsia="IRNazanin"/>
          <w:color w:val="111111"/>
          <w:sz w:val="28"/>
          <w:sz w:val="28"/>
          <w:szCs w:val="28"/>
          <w:rtl w:val="true"/>
          <w:lang w:bidi="fa-IR"/>
        </w:rPr>
        <w:t>خمس چیست؟ که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بدانیم چه ندانیم انکار احکام و قضاوت های معصومین، انکار روایات و احادیث و در رأس آن ها آیات قرآن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این نسبت دروغ دادن به خدا و پیامبر صلی الله علیه و آله و سلم است؛ اگر روزه باشد روزه اش باطل است اگر متعمد باشد که حکمش بسیار عجیب است</w:t>
      </w:r>
      <w:r>
        <w:rPr>
          <w:rFonts w:eastAsia="IRNazanin" w:cs="IRNazanin"/>
          <w:color w:val="111111"/>
          <w:sz w:val="28"/>
          <w:szCs w:val="28"/>
          <w:rtl w:val="true"/>
          <w:lang w:bidi="fa-IR"/>
        </w:rPr>
        <w:t>.</w:t>
      </w:r>
    </w:p>
    <w:p>
      <w:pPr>
        <w:pStyle w:val="Heading5"/>
        <w:numPr>
          <w:ilvl w:val="4"/>
          <w:numId w:val="1"/>
        </w:numPr>
        <w:rPr/>
      </w:pPr>
      <w:bookmarkStart w:id="254" w:name="__RefHeading___Toc1735902_388300464"/>
      <w:bookmarkStart w:id="255" w:name="_Toc100"/>
      <w:bookmarkEnd w:id="254"/>
      <w:r>
        <w:rPr>
          <w:rtl w:val="true"/>
        </w:rPr>
        <w:t>نسبت دروغ به پیامبر دادن</w:t>
      </w:r>
      <w:bookmarkEnd w:id="255"/>
    </w:p>
    <w:p>
      <w:pPr>
        <w:pStyle w:val="BookText"/>
        <w:rPr/>
      </w:pPr>
      <w:r>
        <w:rPr>
          <w:rFonts w:ascii="IRNazanin" w:hAnsi="IRNazanin" w:eastAsia="IRNazanin"/>
          <w:color w:val="111111"/>
          <w:sz w:val="28"/>
          <w:sz w:val="28"/>
          <w:szCs w:val="28"/>
          <w:rtl w:val="true"/>
          <w:lang w:bidi="fa-IR"/>
        </w:rPr>
        <w:t>در زمان پیامبر صلی الله علیه و آله و سلم شخصی به خواستگاری دختری رفت که به او دختر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پدر دختر رفت و پدر دختر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این ازدواج مخالفت نکردیم؟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را پیامبر صلی الله علیه و آله و سلم فرستاده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امشب در خانه یتان راه بدهید؛ بلکه کار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دختر هم آدم زرنگی بود و قبول کرد؛ سر این فرد را گرم کرد و نزد پیامبر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آمده و گفته شما به او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او را در خانه همان جا بدهیم، آیا این سخن درست است؟</w:t>
      </w:r>
    </w:p>
    <w:p>
      <w:pPr>
        <w:pStyle w:val="BookText"/>
        <w:rPr/>
      </w:pPr>
      <w:r>
        <w:rPr>
          <w:rFonts w:ascii="IRNazanin" w:hAnsi="IRNazanin" w:eastAsia="IRNazanin"/>
          <w:color w:val="111111"/>
          <w:sz w:val="28"/>
          <w:sz w:val="28"/>
          <w:szCs w:val="28"/>
          <w:rtl w:val="true"/>
          <w:lang w:bidi="fa-IR"/>
        </w:rPr>
        <w:t>رسول خدا صلی الله علیه و آله و سلم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گفته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روایت داریم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كَذَبَ عَلَيَّ مُعْتَمِداً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هر کس عمداً بر من دروغ ببندد جابش جهنم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احادیث متواتر است؛ یعنی بیش از شصت طريق دارد و حدیثی است که شیعه و شتی همه نقل کرده اند؛ حتی یکی از نویسندگان اهل سنت روی این حديث یک کتاب نوشته است</w:t>
      </w:r>
      <w:r>
        <w:rPr>
          <w:rFonts w:eastAsia="IRNazanin" w:cs="IRNazanin"/>
          <w:color w:val="111111"/>
          <w:sz w:val="28"/>
          <w:szCs w:val="28"/>
          <w:rtl w:val="true"/>
          <w:lang w:bidi="fa-IR"/>
        </w:rPr>
        <w:t xml:space="preserve">. </w:t>
      </w:r>
      <w:bookmarkStart w:id="256" w:name="pg14940_219978"/>
    </w:p>
    <w:p>
      <w:pPr>
        <w:pStyle w:val="BookText"/>
        <w:rPr/>
      </w:pPr>
      <w:bookmarkEnd w:id="256"/>
      <w:r>
        <w:rPr>
          <w:rFonts w:ascii="IRNazanin" w:hAnsi="IRNazanin" w:eastAsia="IRNazanin"/>
          <w:color w:val="111111"/>
          <w:sz w:val="28"/>
          <w:sz w:val="28"/>
          <w:szCs w:val="28"/>
          <w:rtl w:val="true"/>
          <w:lang w:bidi="fa-IR"/>
        </w:rPr>
        <w:t>در اصول دین هر فردی هر چقدر شبهه دارد حق دارد بپرسد اما بعد از پذیرش نسبت به جزئیات احکام باید مسلمان تسلیم باشد</w:t>
      </w:r>
      <w:r>
        <w:rPr>
          <w:rFonts w:eastAsia="IRNazanin" w:cs="IRNazanin"/>
          <w:color w:val="111111"/>
          <w:sz w:val="28"/>
          <w:szCs w:val="28"/>
          <w:rtl w:val="true"/>
          <w:lang w:bidi="fa-IR"/>
        </w:rPr>
        <w:t>.</w:t>
      </w:r>
    </w:p>
    <w:p>
      <w:pPr>
        <w:pStyle w:val="Heading5"/>
        <w:numPr>
          <w:ilvl w:val="4"/>
          <w:numId w:val="1"/>
        </w:numPr>
        <w:rPr/>
      </w:pPr>
      <w:bookmarkStart w:id="257" w:name="__RefHeading___Toc1735904_388300464"/>
      <w:bookmarkStart w:id="258" w:name="_Toc101"/>
      <w:bookmarkEnd w:id="257"/>
      <w:r>
        <w:rPr>
          <w:rtl w:val="true"/>
        </w:rPr>
        <w:t>كليب تسلیم</w:t>
      </w:r>
      <w:bookmarkEnd w:id="258"/>
    </w:p>
    <w:p>
      <w:pPr>
        <w:pStyle w:val="BookText"/>
        <w:rPr/>
      </w:pPr>
      <w:r>
        <w:rPr>
          <w:rFonts w:ascii="IRNazanin" w:hAnsi="IRNazanin" w:eastAsia="IRNazanin"/>
          <w:color w:val="111111"/>
          <w:sz w:val="28"/>
          <w:sz w:val="28"/>
          <w:szCs w:val="28"/>
          <w:rtl w:val="true"/>
          <w:lang w:bidi="fa-IR"/>
        </w:rPr>
        <w:t>گروهی خدمت امام صادق علیه السلام آمدند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کلیب در شهر ما است که به شما خیلی ارادت دارد و هر چه شما می گویید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حرام یا حلال است قبول می کند، اصلاً اعتراض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مطیع شماست که ما خودمان به او كليب تسلیم می گوییم؛ یعنی این همان آدمی است که هر چه امام صادق علیه السلام می گوید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فَتَرَحَّمَ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الْإِخْبَاتِ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می دانید این آدم کیست؟ این جزء مخبتین است؛ چون خدا در قرآن به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مخبتین بگو شما به بهشت می روید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59" w:name="__RefHeading___Toc1735906_388300464"/>
      <w:bookmarkStart w:id="260" w:name="_Toc102"/>
      <w:bookmarkEnd w:id="259"/>
      <w:r>
        <w:rPr/>
        <w:t>2</w:t>
      </w:r>
      <w:r>
        <w:rPr>
          <w:rtl w:val="true"/>
        </w:rPr>
        <w:t>.</w:t>
      </w:r>
      <w:r>
        <w:rPr>
          <w:rtl w:val="true"/>
        </w:rPr>
        <w:t>خطرنفاق</w:t>
      </w:r>
      <w:bookmarkEnd w:id="260"/>
    </w:p>
    <w:p>
      <w:pPr>
        <w:pStyle w:val="Heading5"/>
        <w:numPr>
          <w:ilvl w:val="4"/>
          <w:numId w:val="1"/>
        </w:numPr>
        <w:rPr/>
      </w:pPr>
      <w:bookmarkStart w:id="261" w:name="__RefHeading___Toc1735908_388300464"/>
      <w:bookmarkStart w:id="262" w:name="_Toc103"/>
      <w:bookmarkEnd w:id="261"/>
      <w:r>
        <w:rPr>
          <w:rtl w:val="true"/>
        </w:rPr>
        <w:t>اشاره</w:t>
      </w:r>
      <w:bookmarkEnd w:id="26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دوم آیات، بیان خطر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سیصد آیه در قرآن راجع به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قرآن از منافقین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سورة </w:t>
      </w:r>
      <w:bookmarkStart w:id="263" w:name="pg14940_219979"/>
    </w:p>
    <w:p>
      <w:pPr>
        <w:pStyle w:val="BookText"/>
        <w:rPr/>
      </w:pPr>
      <w:bookmarkEnd w:id="263"/>
      <w:r>
        <w:rPr>
          <w:rFonts w:ascii="IRNazanin" w:hAnsi="IRNazanin" w:eastAsia="IRNazanin"/>
          <w:color w:val="111111"/>
          <w:sz w:val="28"/>
          <w:sz w:val="28"/>
          <w:szCs w:val="28"/>
          <w:rtl w:val="true"/>
          <w:lang w:bidi="fa-IR"/>
        </w:rPr>
        <w:t>مستقل در قرآن به نام سورهء منافقون است، نفاق خطری است که پیامبر خدا صلی الله علیه و آله و سلم به امیرالمؤمنین علیه السلام فرمود، خود امیرالمؤمنین علی علیه السلام به محمد بن ابی بکر نامه ای نوشته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مشرکین بر تو نمی ترسم؛ چون آن ها جبهه شان مشخص است، از مؤمن هم نمی ترسم؛ چون تو را قبول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وَلکِنّی اَخافُ عَلَیکُم کلَّ مُنافِقٍ عالِمِ اللِّسان یَقُولُ ما تَعرِفُونَ وَ یَفعلُ ما تُنکِرُون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نگرانی پیامبر صلی الله علیه و آله و سلم از شرک نبوده؛ بلکه از نفاق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منافقی می ترسم که در قلبش نفاق است اما زبانش خوش است ولی عملش خلاف حرف های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آن کسی است که در گفتارش براساس ارزش ها حرف می زند ولی در عملش ضدارزشی عمل می کند؛ در گفتارش حرفی می زند که متدینین، می پسندند اما وقت عمل که می رسد متوجه می شوی با آن حرف سازگار نیست، که این نشانهء نفاق است</w:t>
      </w:r>
      <w:r>
        <w:rPr>
          <w:rFonts w:eastAsia="IRNazanin" w:cs="IRNazanin"/>
          <w:color w:val="111111"/>
          <w:sz w:val="28"/>
          <w:szCs w:val="28"/>
          <w:rtl w:val="true"/>
          <w:lang w:bidi="fa-IR"/>
        </w:rPr>
        <w:t>.</w:t>
      </w:r>
    </w:p>
    <w:p>
      <w:pPr>
        <w:pStyle w:val="Heading5"/>
        <w:numPr>
          <w:ilvl w:val="4"/>
          <w:numId w:val="1"/>
        </w:numPr>
        <w:rPr/>
      </w:pPr>
      <w:bookmarkStart w:id="264" w:name="__RefHeading___Toc1735910_388300464"/>
      <w:bookmarkStart w:id="265" w:name="_Toc104"/>
      <w:bookmarkEnd w:id="264"/>
      <w:r>
        <w:rPr>
          <w:rtl w:val="true"/>
        </w:rPr>
        <w:t>علائم نفاق</w:t>
      </w:r>
      <w:bookmarkEnd w:id="265"/>
    </w:p>
    <w:p>
      <w:pPr>
        <w:pStyle w:val="Heading6"/>
        <w:numPr>
          <w:ilvl w:val="5"/>
          <w:numId w:val="1"/>
        </w:numPr>
        <w:rPr/>
      </w:pPr>
      <w:bookmarkStart w:id="266" w:name="__RefHeading___Toc1735912_388300464"/>
      <w:bookmarkStart w:id="267" w:name="_Toc105"/>
      <w:bookmarkEnd w:id="266"/>
      <w:r>
        <w:rPr/>
        <w:t>1</w:t>
      </w:r>
      <w:r>
        <w:rPr>
          <w:rtl w:val="true"/>
        </w:rPr>
        <w:t>.</w:t>
      </w:r>
      <w:r>
        <w:rPr>
          <w:rtl w:val="true"/>
        </w:rPr>
        <w:t>چند چهرگی</w:t>
      </w:r>
      <w:bookmarkEnd w:id="267"/>
    </w:p>
    <w:p>
      <w:pPr>
        <w:pStyle w:val="BookText"/>
        <w:rPr/>
      </w:pPr>
      <w:r>
        <w:rPr>
          <w:rFonts w:ascii="IRNazanin" w:hAnsi="IRNazanin" w:eastAsia="IRNazanin"/>
          <w:color w:val="111111"/>
          <w:sz w:val="28"/>
          <w:sz w:val="28"/>
          <w:szCs w:val="28"/>
          <w:rtl w:val="true"/>
          <w:lang w:bidi="fa-IR"/>
        </w:rPr>
        <w:t>ده علامت برای منافقین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علامت چندچهرگی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منافقان هنگامی که افراد با ایمان را ملاقات می کنند، می گویند ما ایمان </w:t>
      </w:r>
      <w:bookmarkStart w:id="268" w:name="pg14940_219980"/>
    </w:p>
    <w:p>
      <w:pPr>
        <w:pStyle w:val="BookText"/>
        <w:rPr/>
      </w:pPr>
      <w:bookmarkEnd w:id="268"/>
      <w:r>
        <w:rPr>
          <w:rFonts w:ascii="IRNazanin" w:hAnsi="IRNazanin" w:eastAsia="IRNazanin"/>
          <w:color w:val="111111"/>
          <w:sz w:val="28"/>
          <w:sz w:val="28"/>
          <w:szCs w:val="28"/>
          <w:rtl w:val="true"/>
          <w:lang w:bidi="fa-IR"/>
        </w:rPr>
        <w:t>آورده ایم و زمانی که با شیاطین خودشان خلوت می کنند، می گویند ما با شماییم</w:t>
      </w:r>
      <w:r>
        <w:rPr>
          <w:rFonts w:eastAsia="IRNazanin" w:cs="IRNazanin"/>
          <w:color w:val="111111"/>
          <w:sz w:val="28"/>
          <w:szCs w:val="28"/>
          <w:rtl w:val="true"/>
          <w:lang w:bidi="fa-IR"/>
        </w:rPr>
        <w:t>.</w:t>
      </w:r>
    </w:p>
    <w:p>
      <w:pPr>
        <w:pStyle w:val="Heading6"/>
        <w:numPr>
          <w:ilvl w:val="5"/>
          <w:numId w:val="1"/>
        </w:numPr>
        <w:rPr/>
      </w:pPr>
      <w:bookmarkStart w:id="269" w:name="__RefHeading___Toc1735914_388300464"/>
      <w:bookmarkStart w:id="270" w:name="_Toc106"/>
      <w:bookmarkEnd w:id="269"/>
      <w:r>
        <w:rPr/>
        <w:t>2</w:t>
      </w:r>
      <w:r>
        <w:rPr>
          <w:rtl w:val="true"/>
        </w:rPr>
        <w:t>.</w:t>
      </w:r>
      <w:r>
        <w:rPr>
          <w:rtl w:val="true"/>
        </w:rPr>
        <w:t>فریب</w:t>
      </w:r>
      <w:bookmarkEnd w:id="270"/>
    </w:p>
    <w:p>
      <w:pPr>
        <w:pStyle w:val="BookText"/>
        <w:rPr/>
      </w:pPr>
      <w:r>
        <w:rPr>
          <w:rFonts w:ascii="IRNazanin" w:hAnsi="IRNazanin" w:eastAsia="IRNazanin"/>
          <w:color w:val="111111"/>
          <w:sz w:val="28"/>
          <w:sz w:val="28"/>
          <w:szCs w:val="28"/>
          <w:rtl w:val="true"/>
          <w:lang w:bidi="fa-IR"/>
        </w:rPr>
        <w:t>دومین علامت نفاق،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منافقین می خواهند سر خدا هم کلاه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 سر خودتان کلاه می رود</w:t>
      </w:r>
      <w:r>
        <w:rPr>
          <w:rFonts w:eastAsia="IRNazanin" w:cs="IRNazanin"/>
          <w:color w:val="111111"/>
          <w:sz w:val="28"/>
          <w:szCs w:val="28"/>
          <w:rtl w:val="true"/>
          <w:lang w:bidi="fa-IR"/>
        </w:rPr>
        <w:t>.</w:t>
      </w:r>
    </w:p>
    <w:p>
      <w:pPr>
        <w:pStyle w:val="Heading6"/>
        <w:numPr>
          <w:ilvl w:val="5"/>
          <w:numId w:val="1"/>
        </w:numPr>
        <w:rPr/>
      </w:pPr>
      <w:bookmarkStart w:id="271" w:name="__RefHeading___Toc1735916_388300464"/>
      <w:bookmarkStart w:id="272" w:name="_Toc107"/>
      <w:bookmarkEnd w:id="271"/>
      <w:r>
        <w:rPr/>
        <w:t>3</w:t>
      </w:r>
      <w:r>
        <w:rPr>
          <w:rtl w:val="true"/>
        </w:rPr>
        <w:t>.</w:t>
      </w:r>
      <w:r>
        <w:rPr>
          <w:rtl w:val="true"/>
        </w:rPr>
        <w:t>بهانه جویی</w:t>
      </w:r>
      <w:bookmarkEnd w:id="272"/>
    </w:p>
    <w:p>
      <w:pPr>
        <w:pStyle w:val="Heading6"/>
        <w:numPr>
          <w:ilvl w:val="5"/>
          <w:numId w:val="1"/>
        </w:numPr>
        <w:rPr/>
      </w:pPr>
      <w:bookmarkStart w:id="273" w:name="__RefHeading___Toc1735918_388300464"/>
      <w:bookmarkStart w:id="274" w:name="_Toc108"/>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سومین علامت نفاق، بهانه 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به حسب ظاهر مسلمانان شکست خوردند، سیصد نفر از منافقین را عبدالله بن أبی قبل از جنگ جدا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مدینه می جنگیدیم پیروز می شدیم چه کسی گفت به احد برویم؟ به شما ربطی ندارد پیامبر صلی الله علیه و آل و سلم فرمانده و تصمیم گیرنده است</w:t>
      </w:r>
      <w:r>
        <w:rPr>
          <w:rFonts w:eastAsia="IRNazanin" w:cs="IRNazanin"/>
          <w:color w:val="111111"/>
          <w:sz w:val="28"/>
          <w:szCs w:val="28"/>
          <w:rtl w:val="true"/>
          <w:lang w:bidi="fa-IR"/>
        </w:rPr>
        <w:t>.</w:t>
      </w:r>
    </w:p>
    <w:p>
      <w:pPr>
        <w:pStyle w:val="Heading6"/>
        <w:numPr>
          <w:ilvl w:val="5"/>
          <w:numId w:val="1"/>
        </w:numPr>
        <w:rPr/>
      </w:pPr>
      <w:bookmarkStart w:id="275" w:name="__RefHeading___Toc1735920_388300464"/>
      <w:bookmarkStart w:id="276" w:name="_Toc109"/>
      <w:bookmarkEnd w:id="275"/>
      <w:r>
        <w:rPr>
          <w:rtl w:val="true"/>
        </w:rPr>
        <w:t>حارث بن نعمان</w:t>
      </w:r>
      <w:bookmarkEnd w:id="2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رحمه الله از سی تا از علمای اهل سنت آدرس می دهد که داستان سورة معارج این است که وقتی غدیر اتفاق افتاد و خبر در شهرها پخش شد که پیامبر صلی الله علیه و آل و سلم امیرالمؤمنین علیه السلام را به عنوان جانشین خودش قرار داده شخصی به نام حارث بن نعمان آن قدر ناراحت شد که نزد پیامبر صلی الله علیه و آل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عذاب بیاید و بمیرم ولی نبینم شما این کار را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سوره نازل شد</w:t>
      </w:r>
      <w:r>
        <w:rPr>
          <w:rFonts w:eastAsia="IRNazanin" w:cs="IRNazanin"/>
          <w:color w:val="111111"/>
          <w:sz w:val="28"/>
          <w:szCs w:val="28"/>
          <w:rtl w:val="true"/>
          <w:lang w:bidi="fa-IR"/>
        </w:rPr>
        <w:t xml:space="preserve">: </w:t>
      </w:r>
      <w:bookmarkStart w:id="277" w:name="pg14940_219981"/>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تقاضاکنندهای تقاضای عذابی کرد که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سائل تقاضای عذاب کرد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سَأَلْتَنِی عَنْ مَسْأَلَهٍ مَا سَأَلَنِی عَنْهَا أَحَدٌ قَبْلَکَ، سَأَلْتُ عَنْهَا جَعْفَرَ بْنَ مُحَمَّدٍ اَلصَّادِقَ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سَأَلْتَنِی عَنْ مَسْأَلَهٍ مَا سَأَلَنِی عَنْهَا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قَبْلِکَ حَدَّثَنِی أَبِی ،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اَلنَّبِیُّ صَلَّی اَللَّهُ عَلَیْهِ وَ آلِهِ حِجَّهَ اَلْوَدَاعِ ، فَنَزَلَ بِغَدِیرِ خُمٍّ ، وَ نَادَی فِی اَلنَّاسِ فَاجْتَمَعُوا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أَ لَمْ أُبَلِّغْکُمُ اَلرِّسَالَهَ؟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أَنْصَحْ لَکُمْ؟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بِضَبُعِ عَلِیٍّ عَلَیْهِ اَلسَّلاَمُ فَرَفَعَهُ حَتَّی رُؤِیَ بَیَاضُ إِبْطَیْهِمَا،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مَنْ کُنْتُ مَوْلاَهُ فَهَذَا عَلِیٌّ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اَلْحَارِثَ بْنَ اَلنُّعْمَانِ اَلْفِهْرِیَّ ، فَأَقْبَلَ یَسِیرُ عَلَی نَاقَهٍ لَهُ حَتَّی نَزَلَ بِالْأَبْطَحِ ، فَأَنَاخَ رَاحِلَتَهُ وَ شَدَّ عِقَالَهَا، ثُمَّ أَتَی اَلنَّبِیَّ صَلَّی اَللَّهُ عَلَیْهِ وَ آلِهِ وَ هُوَ فِی مَلَإٍ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اَللَّهِ اَلَّذِی لاَ إِلَهَ إِلاَّ هُوَ، إِنَّکَ أَمَرْتَنَا أَنْ نَشْهَدَ أَنْ لاَ إِلَهَ إِلاَّ اَللَّهُ فَشَهِدْنَا، ثُمَّ أَمَرْتَنَا أَنْ نَشْهَدَ أَنَّکَ رَسُولُهُ فَشَهِدْنَا، ثُمَّ أَمَرْتَنَا أَنْ نُصَلِّیَ خَمْساً فَصَلَّیْنَا، ثُمَّ أَمَرْتَنَا أَنْ نَصُومَ شَهْرَ رَمَضَانَ فَصُمْنَا، ثُمَّ أَمَرْتَنَا أَنْ نُزَکِّیَ فَزَکَّیْنَا، ثُمَّ أَمَرْتَنَا أَنْ نَحُجَّ فَحَجَجْنَا، ثُمَّ لَمْ تَرْضَ حَتَّی نَصَبْتَ اِبْنَ عَمِّکَ عَلَیْنَا فَقُلْتَ مَنْ کُنْتُ مَوْلاَهُ فَهَذَا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عَنْکَ؟ أَوْ عَنِ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اَلْحَارِثُ بْنُ اَلنُّعْمَانِ مُغْضَباً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مَا قَالَ مُحَمَّدٌ حَقّاً فَأَنْزِلْ بِی نَقِمَهً عَاجِلَهً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اَلْأَبْطَحَ فَحَلَّ عِقَالَ نَاقَتِهِ وَ اِسْتَوَی عَلَیْهَا فَلَمَّا تَوَسَّطَ اَلْأَبْطَحَ رَمَاهُ اَللَّهُ بِحَجَرٍ، فَوَقَعَ وَسَطَ دِمَاغِهِ وَ خَرَجَ مِنْ دُبُرِهِ، فَخَرَّ مَیِّتاً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الاربعنون حدیثا،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1735922_388300464"/>
      <w:bookmarkStart w:id="279" w:name="_Toc110"/>
      <w:bookmarkEnd w:id="278"/>
      <w:r>
        <w:rPr/>
        <w:t>4</w:t>
      </w:r>
      <w:r>
        <w:rPr>
          <w:rtl w:val="true"/>
        </w:rPr>
        <w:t>.</w:t>
      </w:r>
      <w:r>
        <w:rPr>
          <w:rtl w:val="true"/>
        </w:rPr>
        <w:t>دروغ</w:t>
      </w:r>
      <w:bookmarkEnd w:id="279"/>
    </w:p>
    <w:p>
      <w:pPr>
        <w:pStyle w:val="BookText"/>
        <w:rPr/>
      </w:pPr>
      <w:r>
        <w:rPr>
          <w:rFonts w:ascii="IRNazanin" w:hAnsi="IRNazanin" w:eastAsia="IRNazanin"/>
          <w:color w:val="111111"/>
          <w:sz w:val="28"/>
          <w:sz w:val="28"/>
          <w:szCs w:val="28"/>
          <w:rtl w:val="true"/>
          <w:lang w:bidi="fa-IR"/>
        </w:rPr>
        <w:t>چهارمین علامت نفاق دروغ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شاخصهء مهم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94"/>
      </w:r>
      <w:bookmarkStart w:id="280" w:name="pg14940_219982"/>
    </w:p>
    <w:p>
      <w:pPr>
        <w:pStyle w:val="BookText"/>
        <w:rPr/>
      </w:pPr>
      <w:bookmarkEnd w:id="280"/>
      <w:r>
        <w:rPr>
          <w:rFonts w:ascii="IRNazanin" w:hAnsi="IRNazanin" w:eastAsia="IRNazanin"/>
          <w:color w:val="111111"/>
          <w:sz w:val="28"/>
          <w:sz w:val="28"/>
          <w:szCs w:val="28"/>
          <w:rtl w:val="true"/>
          <w:lang w:bidi="fa-IR"/>
        </w:rPr>
        <w:t>ولی خداوند شهادت می دهد که منافقان دروغ 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شاهد است منافق دروغ گو است</w:t>
      </w:r>
      <w:r>
        <w:rPr>
          <w:rFonts w:eastAsia="IRNazanin" w:cs="IRNazanin"/>
          <w:color w:val="111111"/>
          <w:sz w:val="28"/>
          <w:szCs w:val="28"/>
          <w:rtl w:val="true"/>
          <w:lang w:bidi="fa-IR"/>
        </w:rPr>
        <w:t>.</w:t>
      </w:r>
    </w:p>
    <w:p>
      <w:pPr>
        <w:pStyle w:val="Heading6"/>
        <w:numPr>
          <w:ilvl w:val="5"/>
          <w:numId w:val="1"/>
        </w:numPr>
        <w:rPr/>
      </w:pPr>
      <w:bookmarkStart w:id="281" w:name="__RefHeading___Toc1735924_388300464"/>
      <w:bookmarkStart w:id="282" w:name="_Toc111"/>
      <w:bookmarkEnd w:id="281"/>
      <w:r>
        <w:rPr/>
        <w:t>5</w:t>
      </w:r>
      <w:r>
        <w:rPr>
          <w:rtl w:val="true"/>
        </w:rPr>
        <w:t>.</w:t>
      </w:r>
      <w:r>
        <w:rPr>
          <w:rtl w:val="true"/>
        </w:rPr>
        <w:t>فراموشی یاد خدا</w:t>
      </w:r>
      <w:bookmarkEnd w:id="282"/>
    </w:p>
    <w:p>
      <w:pPr>
        <w:pStyle w:val="BookText"/>
        <w:rPr/>
      </w:pPr>
      <w:r>
        <w:rPr>
          <w:rFonts w:ascii="IRNazanin" w:hAnsi="IRNazanin" w:eastAsia="IRNazanin"/>
          <w:color w:val="111111"/>
          <w:sz w:val="28"/>
          <w:sz w:val="28"/>
          <w:szCs w:val="28"/>
          <w:rtl w:val="true"/>
          <w:lang w:bidi="fa-IR"/>
        </w:rPr>
        <w:t>پنجمین علامت نفاق، فراموشی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با خدا کاری ندارد بلکه خدا بهانه و ابزارش است، خدا دكان و دفترش است و از این طریق می خواهد به اهدافش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95"/>
      </w:r>
    </w:p>
    <w:p>
      <w:pPr>
        <w:pStyle w:val="Heading6"/>
        <w:numPr>
          <w:ilvl w:val="5"/>
          <w:numId w:val="1"/>
        </w:numPr>
        <w:rPr/>
      </w:pPr>
      <w:bookmarkStart w:id="283" w:name="__RefHeading___Toc1735926_388300464"/>
      <w:bookmarkStart w:id="284" w:name="_Toc112"/>
      <w:bookmarkEnd w:id="283"/>
      <w:r>
        <w:rPr/>
        <w:t>6</w:t>
      </w:r>
      <w:r>
        <w:rPr>
          <w:rtl w:val="true"/>
        </w:rPr>
        <w:t>.</w:t>
      </w:r>
      <w:r>
        <w:rPr>
          <w:rtl w:val="true"/>
        </w:rPr>
        <w:t>ريا</w:t>
      </w:r>
      <w:bookmarkEnd w:id="284"/>
    </w:p>
    <w:p>
      <w:pPr>
        <w:pStyle w:val="BookText"/>
        <w:rPr/>
      </w:pPr>
      <w:r>
        <w:rPr>
          <w:rFonts w:ascii="IRNazanin" w:hAnsi="IRNazanin" w:eastAsia="IRNazanin"/>
          <w:color w:val="111111"/>
          <w:sz w:val="28"/>
          <w:sz w:val="28"/>
          <w:szCs w:val="28"/>
          <w:rtl w:val="true"/>
          <w:lang w:bidi="fa-IR"/>
        </w:rPr>
        <w:t>ششمین علامت نفاق، 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منافق وقتی به نماز می ایستد با ریا و کسالت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استفاده ابزاری می کند</w:t>
      </w:r>
      <w:r>
        <w:rPr>
          <w:rFonts w:eastAsia="IRNazanin" w:cs="IRNazanin"/>
          <w:color w:val="111111"/>
          <w:sz w:val="28"/>
          <w:szCs w:val="28"/>
          <w:rtl w:val="true"/>
          <w:lang w:bidi="fa-IR"/>
        </w:rPr>
        <w:t>.</w:t>
      </w:r>
    </w:p>
    <w:p>
      <w:pPr>
        <w:pStyle w:val="Heading6"/>
        <w:numPr>
          <w:ilvl w:val="5"/>
          <w:numId w:val="1"/>
        </w:numPr>
        <w:rPr/>
      </w:pPr>
      <w:bookmarkStart w:id="285" w:name="__RefHeading___Toc1735928_388300464"/>
      <w:bookmarkStart w:id="286" w:name="_Toc113"/>
      <w:bookmarkEnd w:id="285"/>
      <w:r>
        <w:rPr/>
        <w:t>7</w:t>
      </w:r>
      <w:r>
        <w:rPr>
          <w:rtl w:val="true"/>
        </w:rPr>
        <w:t>.</w:t>
      </w:r>
      <w:r>
        <w:rPr>
          <w:rtl w:val="true"/>
        </w:rPr>
        <w:t>انعطاف ناپذير</w:t>
      </w:r>
      <w:bookmarkEnd w:id="286"/>
    </w:p>
    <w:p>
      <w:pPr>
        <w:pStyle w:val="BookText"/>
        <w:rPr/>
      </w:pPr>
      <w:r>
        <w:rPr>
          <w:rFonts w:ascii="IRNazanin" w:hAnsi="IRNazanin" w:eastAsia="IRNazanin"/>
          <w:color w:val="111111"/>
          <w:sz w:val="28"/>
          <w:sz w:val="28"/>
          <w:szCs w:val="28"/>
          <w:rtl w:val="true"/>
          <w:lang w:bidi="fa-IR"/>
        </w:rPr>
        <w:t>هفتمین علامت نفاق، انعطاف 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خُشُبٌ مُسَنَّدَةٌ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هر کاری کنید حرف خودش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سران دنیا خدمت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اظهار محبت و ارادت می کنند، وقتی بر می گردند دست در دست اسرائیل دارند؛ این همان نفاق است</w:t>
      </w:r>
      <w:r>
        <w:rPr>
          <w:rFonts w:eastAsia="IRNazanin" w:cs="IRNazanin"/>
          <w:color w:val="111111"/>
          <w:sz w:val="28"/>
          <w:szCs w:val="28"/>
          <w:rtl w:val="true"/>
          <w:lang w:bidi="fa-IR"/>
        </w:rPr>
        <w:t>.</w:t>
      </w:r>
    </w:p>
    <w:p>
      <w:pPr>
        <w:pStyle w:val="Heading6"/>
        <w:numPr>
          <w:ilvl w:val="5"/>
          <w:numId w:val="1"/>
        </w:numPr>
        <w:rPr/>
      </w:pPr>
      <w:bookmarkStart w:id="287" w:name="__RefHeading___Toc1735930_388300464"/>
      <w:bookmarkStart w:id="288" w:name="_Toc114"/>
      <w:bookmarkEnd w:id="287"/>
      <w:r>
        <w:rPr/>
        <w:t>8</w:t>
      </w:r>
      <w:r>
        <w:rPr>
          <w:rtl w:val="true"/>
        </w:rPr>
        <w:t>.</w:t>
      </w:r>
      <w:r>
        <w:rPr>
          <w:rtl w:val="true"/>
        </w:rPr>
        <w:t>ادعای اصلاح کردن</w:t>
      </w:r>
      <w:bookmarkEnd w:id="28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هشتمین علامت نفاق، ادعای اصلاح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نکنید، می گویند</w:t>
      </w:r>
      <w:r>
        <w:rPr>
          <w:rFonts w:eastAsia="IRNazanin" w:cs="IRNazanin"/>
          <w:color w:val="111111"/>
          <w:sz w:val="28"/>
          <w:szCs w:val="28"/>
          <w:rtl w:val="true"/>
          <w:lang w:bidi="fa-IR"/>
        </w:rPr>
        <w:t xml:space="preserve">: </w:t>
      </w:r>
      <w:bookmarkStart w:id="289" w:name="pg14940_219983"/>
    </w:p>
    <w:p>
      <w:pPr>
        <w:pStyle w:val="BookText"/>
        <w:rPr/>
      </w:pPr>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همانا ما اصلاح کنندگانیم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داریم اصلاح می کنیم و کار را پیش می بریم</w:t>
      </w:r>
      <w:r>
        <w:rPr>
          <w:rFonts w:eastAsia="IRNazanin" w:cs="IRNazanin"/>
          <w:color w:val="111111"/>
          <w:sz w:val="28"/>
          <w:szCs w:val="28"/>
          <w:rtl w:val="true"/>
          <w:lang w:bidi="fa-IR"/>
        </w:rPr>
        <w:t>.</w:t>
      </w:r>
    </w:p>
    <w:p>
      <w:pPr>
        <w:pStyle w:val="Heading6"/>
        <w:numPr>
          <w:ilvl w:val="5"/>
          <w:numId w:val="1"/>
        </w:numPr>
        <w:rPr/>
      </w:pPr>
      <w:bookmarkStart w:id="290" w:name="__RefHeading___Toc1735932_388300464"/>
      <w:bookmarkStart w:id="291" w:name="_Toc115"/>
      <w:bookmarkEnd w:id="290"/>
      <w:r>
        <w:rPr/>
        <w:t>9</w:t>
      </w:r>
      <w:r>
        <w:rPr>
          <w:rtl w:val="true"/>
        </w:rPr>
        <w:t>.</w:t>
      </w:r>
      <w:r>
        <w:rPr>
          <w:rtl w:val="true"/>
        </w:rPr>
        <w:t>نهی کردن از معروف و امرکردن به منکر</w:t>
      </w:r>
      <w:bookmarkEnd w:id="291"/>
    </w:p>
    <w:p>
      <w:pPr>
        <w:pStyle w:val="BookText"/>
        <w:rPr/>
      </w:pPr>
      <w:r>
        <w:rPr>
          <w:rFonts w:ascii="IRNazanin" w:hAnsi="IRNazanin" w:eastAsia="IRNazanin"/>
          <w:color w:val="111111"/>
          <w:sz w:val="28"/>
          <w:sz w:val="28"/>
          <w:szCs w:val="28"/>
          <w:rtl w:val="true"/>
          <w:lang w:bidi="fa-IR"/>
        </w:rPr>
        <w:t>نهمین علامت نفاق، نهی کردن از معروف و امر کردن به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معروف و امر به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مردان منافق و زنان منافق همه از يك گروهند آنها امر به منکر و نهی از معروف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این که در جامعه از معروف دفاع کنند، از منکردفاع می کنند</w:t>
      </w:r>
      <w:r>
        <w:rPr>
          <w:rFonts w:eastAsia="IRNazanin" w:cs="IRNazanin"/>
          <w:color w:val="111111"/>
          <w:sz w:val="28"/>
          <w:szCs w:val="28"/>
          <w:rtl w:val="true"/>
          <w:lang w:bidi="fa-IR"/>
        </w:rPr>
        <w:t>.</w:t>
      </w:r>
    </w:p>
    <w:p>
      <w:pPr>
        <w:pStyle w:val="Heading6"/>
        <w:numPr>
          <w:ilvl w:val="5"/>
          <w:numId w:val="1"/>
        </w:numPr>
        <w:rPr/>
      </w:pPr>
      <w:bookmarkStart w:id="292" w:name="__RefHeading___Toc1735934_388300464"/>
      <w:bookmarkStart w:id="293" w:name="_Toc116"/>
      <w:bookmarkEnd w:id="292"/>
      <w:r>
        <w:rPr/>
        <w:t>10</w:t>
      </w:r>
      <w:r>
        <w:rPr>
          <w:rtl w:val="true"/>
        </w:rPr>
        <w:t>.</w:t>
      </w:r>
      <w:r>
        <w:rPr>
          <w:rtl w:val="true"/>
        </w:rPr>
        <w:t>استفاده از مقدسات</w:t>
      </w:r>
      <w:bookmarkEnd w:id="293"/>
    </w:p>
    <w:p>
      <w:pPr>
        <w:pStyle w:val="BookText"/>
        <w:rPr/>
      </w:pPr>
      <w:r>
        <w:rPr>
          <w:rFonts w:ascii="IRNazanin" w:hAnsi="IRNazanin" w:eastAsia="IRNazanin"/>
          <w:color w:val="111111"/>
          <w:sz w:val="28"/>
          <w:sz w:val="28"/>
          <w:szCs w:val="28"/>
          <w:rtl w:val="true"/>
          <w:lang w:bidi="fa-IR"/>
        </w:rPr>
        <w:t>دهمین علامت نفاق ، استفاده ابزاری از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 فَصَدُّوا عَنْ سَبِيلِ اللَّهِ فَلَهُمْ عَذابٌ مُهِينٌ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آن گروه دروغ گو سوگندهای خود را سپری قرار دادند و مردم را از راه خدا بازداشتند لذا برای آنها عذاب خوارکننده ای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هم می خورند و از خدا و پیامبر و دین هم مایه می گذارند ولی بدانید که منافق، منافق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به 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ها طلب استغفار هم کنی قبول نیست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این ها قابلیت استغفار و بخشش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پدیدهء خطرناکی است که در مدینه شکل گرفت و در مکه بیش 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صلی الله علیه و آله و سلم به صراحت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الْمَدِينَةِ مَرَدُوا عَلَى النِّفاقِ لا تَعْلَمُهُمْ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از اهل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گروهی سخت به نفاق پای بندند که آن ها را نمی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مردمی که دور تو را گرفتند منافق هستند و شاید تو هم این ها را نشناسی؛ همین ها بودند که در لیله عقبه قصد جان پیامبر صلی الله علیه و آله و سلم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پیامبر صلی الله علیه و آله و سلم مکرر هشدار می دهد که حواست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منافقین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گرامی اسلام صلی الله علیه و آله و سلم داستان فراموشی غدیر، حذف امیرالمؤمنین و اهل بیت علیهم السلام از صحنهء مدیریت جامعه توسط مشرکین صورت نگرفت؛ بلکه افرادی که به ظاهر مسلمان بودند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زهرای مرضیه علیهاالسلام در خطبهء فدکیه؛ که جزء افتخارات شیعه و مسلمانان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زنده بود نفاق مخفی بود وقتی پیامبر صلی الله علیه و آله و سلم از دنیا رفت خیلی ها آن نفاق درونی شان را آشکار کردند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چهارگانه ای که امروز خدمت شما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موضوع منافقین و بحث تسلیم است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4940_219986"/>
      <w:bookmarkStart w:id="295" w:name="pg14940_219986"/>
      <w:bookmarkEnd w:id="295"/>
    </w:p>
    <w:p>
      <w:pPr>
        <w:pStyle w:val="Heading2"/>
        <w:numPr>
          <w:ilvl w:val="1"/>
          <w:numId w:val="1"/>
        </w:numPr>
        <w:rPr/>
      </w:pPr>
      <w:bookmarkStart w:id="296" w:name="pg14940_219986"/>
      <w:bookmarkStart w:id="297" w:name="__RefHeading___Toc1735936_388300464"/>
      <w:bookmarkStart w:id="298" w:name="_Toc117"/>
      <w:bookmarkEnd w:id="296"/>
      <w:bookmarkEnd w:id="297"/>
      <w:r>
        <w:rPr>
          <w:rtl w:val="true"/>
        </w:rPr>
        <w:t>ویژگی های مؤمنین و منافقین</w:t>
      </w:r>
      <w:bookmarkEnd w:id="298"/>
    </w:p>
    <w:p>
      <w:pPr>
        <w:pStyle w:val="Heading3"/>
        <w:numPr>
          <w:ilvl w:val="2"/>
          <w:numId w:val="1"/>
        </w:numPr>
        <w:rPr/>
      </w:pPr>
      <w:bookmarkStart w:id="299" w:name="__RefHeading___Toc1735938_388300464"/>
      <w:bookmarkStart w:id="300" w:name="_Toc118"/>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قُلُوبِهِمْ مَرَضٌ أَمِ ارْتَابُوا أَمْ يَخَافُونَ أَنْ يَحِيفَ اللَّهُ عَلَيْهِمْ وَ رَسُولُهُ ۚ بَلْ 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آیا در دل های آنان بیماری است، یا شك و تردید دارند، یا می ترسند خدا و رسولش بر آنان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آنها خودشان ستمگرند</w:t>
      </w:r>
      <w:r>
        <w:rPr>
          <w:rFonts w:eastAsia="IRNazanin" w:cs="IRNazanin"/>
          <w:color w:val="111111"/>
          <w:sz w:val="28"/>
          <w:szCs w:val="28"/>
          <w:rtl w:val="true"/>
          <w:lang w:bidi="fa-IR"/>
        </w:rPr>
        <w:t>!</w:t>
      </w:r>
    </w:p>
    <w:p>
      <w:pPr>
        <w:pStyle w:val="Heading3"/>
        <w:numPr>
          <w:ilvl w:val="2"/>
          <w:numId w:val="1"/>
        </w:numPr>
        <w:rPr/>
      </w:pPr>
      <w:bookmarkStart w:id="301" w:name="__RefHeading___Toc1735940_388300464"/>
      <w:bookmarkStart w:id="302" w:name="_Toc119"/>
      <w:bookmarkEnd w:id="301"/>
      <w:r>
        <w:rPr>
          <w:rtl w:val="true"/>
        </w:rPr>
        <w:t>مقدمه</w:t>
      </w:r>
      <w:bookmarkEnd w:id="302"/>
    </w:p>
    <w:p>
      <w:pPr>
        <w:pStyle w:val="BookText"/>
        <w:rPr/>
      </w:pPr>
      <w:r>
        <w:rPr>
          <w:rFonts w:ascii="IRNazanin" w:hAnsi="IRNazanin" w:eastAsia="IRNazanin"/>
          <w:color w:val="111111"/>
          <w:sz w:val="28"/>
          <w:sz w:val="28"/>
          <w:szCs w:val="28"/>
          <w:rtl w:val="true"/>
          <w:lang w:bidi="fa-IR"/>
        </w:rPr>
        <w:t>بحث ما تفسیر آیات سورهء مبارکهء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تا آیهء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دُعُوا إِلَي اللَّهِ وَ رَسُولِهِ لِيَحْکُمَ بَيْنَهُمْ إِذا فَريقٌ مِنْهُمْ مُعْرِضُونَ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هنگامی که از آنان دعوت شود که بسوی خدا و پیامبرش بیایند تا در میانشان داوری کند، ناگهان گروهی از آنان رویگردان می 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دعوت می شوند بروید حکم خدا و پیامبر را گوش بدهید هر چه او </w:t>
      </w:r>
      <w:bookmarkStart w:id="303" w:name="pg14940_219987"/>
    </w:p>
    <w:p>
      <w:pPr>
        <w:pStyle w:val="BookText"/>
        <w:rPr/>
      </w:pPr>
      <w:bookmarkEnd w:id="303"/>
      <w:r>
        <w:rPr>
          <w:rFonts w:ascii="IRNazanin" w:hAnsi="IRNazanin" w:eastAsia="IRNazanin"/>
          <w:color w:val="111111"/>
          <w:sz w:val="28"/>
          <w:sz w:val="28"/>
          <w:szCs w:val="28"/>
          <w:rtl w:val="true"/>
          <w:lang w:bidi="fa-IR"/>
        </w:rPr>
        <w:t>می گوید عمل کنید این ها اعراض و دوری می کنند و به حکم پیامبر اکرم صلی الله علیه و آله و سلم تن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نفاق است و بحث امروز ما است؛ نفاق خطر بسیار بزرگی است؛ چون منافق چهره اسلام را دارد و در وصف نماز و جهاد می آید، منافق به ظاهر اهل قرآن است اما عملاً در دل او ایمان و اعتقاد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منافقین سه مشکل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منافقین چرا این حرف را می زنند؟ دلیلش یکی از این سه تا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قُلُوبِهِمْ مَرَضٌ أَمِ ارْتَابُوا أَمْ يَخَافُونَ أَنْ يَحِيفَ اللَّهُ عَلَيْهِمْ وَ رَسُولُهُ ۚ بَلْ أُولَٰئِكَ هُمُ الظَّالِمُونَ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که آیا در دل های آنان بیماری است، یا شك و تردید دارند، یا می ترسند خدا و رسولش بر آنان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آنها خودشان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سوره های دیگر هم آمده، منتها در این آیه خداوند در یک آیه بیان کرده است</w:t>
      </w:r>
      <w:r>
        <w:rPr>
          <w:rFonts w:eastAsia="IRNazanin" w:cs="IRNazanin"/>
          <w:color w:val="111111"/>
          <w:sz w:val="28"/>
          <w:szCs w:val="28"/>
          <w:rtl w:val="true"/>
          <w:lang w:bidi="fa-IR"/>
        </w:rPr>
        <w:t>.</w:t>
      </w:r>
    </w:p>
    <w:p>
      <w:pPr>
        <w:pStyle w:val="Heading3"/>
        <w:numPr>
          <w:ilvl w:val="2"/>
          <w:numId w:val="1"/>
        </w:numPr>
        <w:rPr/>
      </w:pPr>
      <w:bookmarkStart w:id="304" w:name="__RefHeading___Toc1735942_388300464"/>
      <w:bookmarkStart w:id="305" w:name="_Toc120"/>
      <w:bookmarkEnd w:id="304"/>
      <w:r>
        <w:rPr>
          <w:rtl w:val="true"/>
        </w:rPr>
        <w:t>ویژگی های منافقین</w:t>
      </w:r>
      <w:bookmarkEnd w:id="305"/>
    </w:p>
    <w:p>
      <w:pPr>
        <w:pStyle w:val="Heading4"/>
        <w:numPr>
          <w:ilvl w:val="3"/>
          <w:numId w:val="1"/>
        </w:numPr>
        <w:rPr/>
      </w:pPr>
      <w:bookmarkStart w:id="306" w:name="__RefHeading___Toc1735944_388300464"/>
      <w:bookmarkStart w:id="307" w:name="_Toc121"/>
      <w:bookmarkEnd w:id="306"/>
      <w:r>
        <w:rPr/>
        <w:t>1</w:t>
      </w:r>
      <w:r>
        <w:rPr>
          <w:rtl w:val="true"/>
        </w:rPr>
        <w:t>.</w:t>
      </w:r>
      <w:r>
        <w:rPr>
          <w:rtl w:val="true"/>
        </w:rPr>
        <w:t>مریضی قلب</w:t>
      </w:r>
      <w:bookmarkEnd w:id="307"/>
    </w:p>
    <w:p>
      <w:pPr>
        <w:pStyle w:val="Heading5"/>
        <w:numPr>
          <w:ilvl w:val="4"/>
          <w:numId w:val="1"/>
        </w:numPr>
        <w:rPr/>
      </w:pPr>
      <w:bookmarkStart w:id="308" w:name="__RefHeading___Toc1735946_388300464"/>
      <w:bookmarkStart w:id="309" w:name="_Toc122"/>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اولین ویژگی منافقین این است که قلبشان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قلبش مریض است از نماز و گفت وگوی با پیامبر صلی الله علیه و آله و سلم لذت نمی برد، از قرآن خواندن لذت نمی برد و قضاوت هایش هم بیمارگونه است و با بدگمانی و برچسبزدن است؛ چون مریض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منافقی که این حرف را زده اید آیا در قلب تان مرض است؟ همان طور که مرض های جسمی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فردی سرما می خورد،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دیالیز می شود، بیماری های قلبی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گاهی بیماری زنگار</w:t>
      </w:r>
      <w:r>
        <w:rPr>
          <w:rStyle w:val="FootnoteAnchor"/>
          <w:rtl w:val="true"/>
        </w:rPr>
        <w:footnoteReference w:id="106"/>
      </w:r>
      <w:r>
        <w:rPr>
          <w:rFonts w:ascii="IRNazanin" w:hAnsi="IRNazanin" w:eastAsia="IRNazanin"/>
          <w:color w:val="111111"/>
          <w:sz w:val="28"/>
          <w:sz w:val="28"/>
          <w:szCs w:val="28"/>
          <w:rtl w:val="true"/>
          <w:lang w:bidi="fa-IR"/>
        </w:rPr>
        <w:t>می گیرد و غبارآلود است و شفاف نمی تواند قضايا رادرک کند، گاهی انحراف پیدا می کند و مرتب در مسیر منفی و نادرست می رود؛ گاهی قساوت</w:t>
      </w:r>
      <w:r>
        <w:rPr>
          <w:rStyle w:val="FootnoteAnchor"/>
          <w:rtl w:val="true"/>
        </w:rPr>
        <w:footnoteReference w:id="107"/>
      </w:r>
      <w:r>
        <w:rPr>
          <w:rFonts w:ascii="IRNazanin" w:hAnsi="IRNazanin" w:eastAsia="IRNazanin"/>
          <w:color w:val="111111"/>
          <w:sz w:val="28"/>
          <w:sz w:val="28"/>
          <w:szCs w:val="28"/>
          <w:rtl w:val="true"/>
          <w:lang w:bidi="fa-IR"/>
        </w:rPr>
        <w:t>می گیرد که این آخری خیلی خطرناک است و گاهی ختم می گیرد</w:t>
      </w:r>
      <w:r>
        <w:rPr>
          <w:rStyle w:val="FootnoteAnchor"/>
          <w:rtl w:val="true"/>
        </w:rPr>
        <w:footnoteReference w:id="108"/>
      </w:r>
      <w:r>
        <w:rPr>
          <w:rFonts w:ascii="IRNazanin" w:hAnsi="IRNazanin" w:eastAsia="IRNazanin"/>
          <w:color w:val="111111"/>
          <w:sz w:val="28"/>
          <w:sz w:val="28"/>
          <w:szCs w:val="28"/>
          <w:rtl w:val="true"/>
          <w:lang w:bidi="fa-IR"/>
        </w:rPr>
        <w:t>و اصلاً اجازهء ورود حرف حق به خودش نمی دهد</w:t>
      </w:r>
      <w:r>
        <w:rPr>
          <w:rFonts w:eastAsia="IRNazanin" w:cs="IRNazanin"/>
          <w:color w:val="111111"/>
          <w:sz w:val="28"/>
          <w:szCs w:val="28"/>
          <w:rtl w:val="true"/>
          <w:lang w:bidi="fa-IR"/>
        </w:rPr>
        <w:t xml:space="preserve">. </w:t>
      </w:r>
      <w:bookmarkStart w:id="310" w:name="pg14940_219989"/>
    </w:p>
    <w:p>
      <w:pPr>
        <w:pStyle w:val="BookText"/>
        <w:rPr/>
      </w:pPr>
      <w:bookmarkEnd w:id="310"/>
      <w:r>
        <w:rPr>
          <w:rFonts w:ascii="IRNazanin" w:hAnsi="IRNazanin" w:eastAsia="IRNazanin"/>
          <w:color w:val="111111"/>
          <w:sz w:val="28"/>
          <w:sz w:val="28"/>
          <w:szCs w:val="28"/>
          <w:rtl w:val="true"/>
          <w:lang w:bidi="fa-IR"/>
        </w:rPr>
        <w:t>به هر حال خوب است انسان همیشه دعا کند که قلبش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روز قیامت اسیرند و هیچ چیز جز قلب و روح سالم به دردشان نمی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در آن روز که مال و فرزندان سودی نمی بخشد، و تنها آن کس سود برد که با دل با اخلاص پاک به درگاه خدا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فرزند و مال به درد نمی خورد فقط قلب سلیم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حضرت ابراهيم علیه السلام پیامبر بزرگش که یک امت و حنیف بوده تعریف می کند؛ چون قلبش سالم بوده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از پیروان او ابراهیم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با قلب سلیم به پیشگاه پروردگارش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پیرو حضرت نوح بود و 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سالم باشد لذت را احساس می کند و بدبینی ندارد</w:t>
      </w:r>
      <w:r>
        <w:rPr>
          <w:rFonts w:eastAsia="IRNazanin" w:cs="IRNazanin"/>
          <w:color w:val="111111"/>
          <w:sz w:val="28"/>
          <w:szCs w:val="28"/>
          <w:rtl w:val="true"/>
          <w:lang w:bidi="fa-IR"/>
        </w:rPr>
        <w:t>.</w:t>
      </w:r>
    </w:p>
    <w:p>
      <w:pPr>
        <w:pStyle w:val="Heading5"/>
        <w:numPr>
          <w:ilvl w:val="4"/>
          <w:numId w:val="1"/>
        </w:numPr>
        <w:rPr/>
      </w:pPr>
      <w:bookmarkStart w:id="311" w:name="__RefHeading___Toc1735948_388300464"/>
      <w:bookmarkStart w:id="312" w:name="_Toc123"/>
      <w:bookmarkEnd w:id="311"/>
      <w:r>
        <w:rPr>
          <w:rtl w:val="true"/>
        </w:rPr>
        <w:t>بیماری های قلب</w:t>
      </w:r>
      <w:bookmarkEnd w:id="312"/>
    </w:p>
    <w:p>
      <w:pPr>
        <w:pStyle w:val="BookText"/>
        <w:rPr/>
      </w:pPr>
      <w:r>
        <w:rPr>
          <w:rFonts w:ascii="IRNazanin" w:hAnsi="IRNazanin" w:eastAsia="IRNazanin"/>
          <w:color w:val="111111"/>
          <w:sz w:val="28"/>
          <w:sz w:val="28"/>
          <w:szCs w:val="28"/>
          <w:rtl w:val="true"/>
          <w:lang w:bidi="fa-IR"/>
        </w:rPr>
        <w:t>بیماری های قلب هم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حسد و کینه است، گاهی حرص است، گاهی شهوت رانی و بدگمانی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خواستید یک جا این بیماری ها را مطالعه کنید دعای هشتم صحیفهء سجادیه را ببینید امام سجاد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بیماری های روح را یک جا اسم می برد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هَیجَانِ الْحِرْصِ، وَ سَوْرَةِ الْغَضَبِ، وَ غَلَبَةِ الْحَسَدِ</w:t>
      </w:r>
      <w:r>
        <w:rPr>
          <w:rFonts w:eastAsia="Amiri" w:cs="Amiri" w:ascii="Amiri" w:hAnsi="Amiri"/>
          <w:color w:val="111111"/>
          <w:sz w:val="28"/>
          <w:szCs w:val="28"/>
          <w:rtl w:val="true"/>
          <w:lang w:bidi="ar-SA"/>
        </w:rPr>
        <w:t>».</w:t>
      </w:r>
      <w:r>
        <w:rPr>
          <w:rStyle w:val="FootnoteAnchor"/>
          <w:rtl w:val="true"/>
        </w:rPr>
        <w:footnoteReference w:id="111"/>
      </w:r>
      <w:bookmarkStart w:id="313" w:name="pg14940_219990"/>
    </w:p>
    <w:p>
      <w:pPr>
        <w:pStyle w:val="Heading4"/>
        <w:numPr>
          <w:ilvl w:val="3"/>
          <w:numId w:val="1"/>
        </w:numPr>
        <w:rPr/>
      </w:pPr>
      <w:bookmarkStart w:id="314" w:name="__RefHeading___Toc1735950_388300464"/>
      <w:bookmarkStart w:id="315" w:name="_Toc124"/>
      <w:bookmarkEnd w:id="313"/>
      <w:bookmarkEnd w:id="314"/>
      <w:r>
        <w:rPr/>
        <w:t>2</w:t>
      </w:r>
      <w:r>
        <w:rPr>
          <w:rtl w:val="true"/>
        </w:rPr>
        <w:t>.</w:t>
      </w:r>
      <w:r>
        <w:rPr>
          <w:rtl w:val="true"/>
        </w:rPr>
        <w:t>شک داشتن</w:t>
      </w:r>
      <w:bookmarkEnd w:id="315"/>
    </w:p>
    <w:p>
      <w:pPr>
        <w:pStyle w:val="BookText"/>
        <w:rPr/>
      </w:pPr>
      <w:r>
        <w:rPr>
          <w:rFonts w:ascii="IRNazanin" w:hAnsi="IRNazanin" w:eastAsia="IRNazanin"/>
          <w:color w:val="111111"/>
          <w:sz w:val="28"/>
          <w:sz w:val="28"/>
          <w:szCs w:val="28"/>
          <w:rtl w:val="true"/>
          <w:lang w:bidi="fa-IR"/>
        </w:rPr>
        <w:t xml:space="preserve">دومین ویژگی منافقین شک داشتن به پیامبر صلی الله علیه و آله و سلم است </w:t>
      </w:r>
      <w:r>
        <w:rPr>
          <w:rFonts w:eastAsia="IRNazanin" w:cs="IRNazanin"/>
          <w:color w:val="111111"/>
          <w:sz w:val="28"/>
          <w:szCs w:val="28"/>
          <w:rtl w:val="true"/>
          <w:lang w:bidi="fa-IR"/>
        </w:rPr>
        <w:t>.</w:t>
      </w:r>
    </w:p>
    <w:p>
      <w:pPr>
        <w:pStyle w:val="Heading4"/>
        <w:numPr>
          <w:ilvl w:val="3"/>
          <w:numId w:val="1"/>
        </w:numPr>
        <w:rPr/>
      </w:pPr>
      <w:bookmarkStart w:id="316" w:name="__RefHeading___Toc1735952_388300464"/>
      <w:bookmarkStart w:id="317" w:name="_Toc125"/>
      <w:bookmarkEnd w:id="316"/>
      <w:r>
        <w:rPr/>
        <w:t>3</w:t>
      </w:r>
      <w:r>
        <w:rPr>
          <w:rtl w:val="true"/>
        </w:rPr>
        <w:t>.</w:t>
      </w:r>
      <w:r>
        <w:rPr>
          <w:rtl w:val="true"/>
        </w:rPr>
        <w:t>نگران بودن</w:t>
      </w:r>
      <w:bookmarkEnd w:id="317"/>
    </w:p>
    <w:p>
      <w:pPr>
        <w:pStyle w:val="BookText"/>
        <w:rPr/>
      </w:pPr>
      <w:r>
        <w:rPr>
          <w:rFonts w:ascii="IRNazanin" w:hAnsi="IRNazanin" w:eastAsia="IRNazanin"/>
          <w:color w:val="111111"/>
          <w:sz w:val="28"/>
          <w:sz w:val="28"/>
          <w:szCs w:val="28"/>
          <w:rtl w:val="true"/>
          <w:lang w:bidi="fa-IR"/>
        </w:rPr>
        <w:t>سومین ویژگی منافقین نگران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يَخَافُونَ أَنْ يَحِيفَ اللَّهُ عَلَيْهِمْ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می ترسد و نگران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از شک پایین تر است و شک هم از مرض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است خدا عادل و حکیم است، نباید به حکمت خدا اعتراض داشته باشد؛ حکمت خدا برای ایوب فقر دیده ، برای سلیمان ثروت دیده، برای کسی شرایط خاصی دیده و برای کسی حافظهء ویژه ای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 وجود دارد، نباید حکمت خدا را زیر سؤال برد و در عدالت خدا تردید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خودم بگویم درد این ها چیست؟ </w:t>
      </w:r>
      <w:bookmarkStart w:id="318" w:name="pg14940_219991"/>
    </w:p>
    <w:p>
      <w:pPr>
        <w:pStyle w:val="BookText"/>
        <w:rPr/>
      </w:pPr>
      <w:bookmarkEnd w:id="3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ها ستمگر و اهل ظلم هستند و نمی توانند حق گرا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آیهء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آیهء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قبل راجع به منافقین بود اما این دو آیه راجع به مؤمنین است، می فرماید؛ مؤمن چهار ویژگی دارد</w:t>
      </w:r>
      <w:r>
        <w:rPr>
          <w:rFonts w:eastAsia="IRNazanin" w:cs="IRNazanin"/>
          <w:color w:val="111111"/>
          <w:sz w:val="28"/>
          <w:szCs w:val="28"/>
          <w:rtl w:val="true"/>
          <w:lang w:bidi="fa-IR"/>
        </w:rPr>
        <w:t>.</w:t>
      </w:r>
    </w:p>
    <w:p>
      <w:pPr>
        <w:pStyle w:val="Heading3"/>
        <w:numPr>
          <w:ilvl w:val="2"/>
          <w:numId w:val="1"/>
        </w:numPr>
        <w:rPr/>
      </w:pPr>
      <w:bookmarkStart w:id="319" w:name="__RefHeading___Toc1735954_388300464"/>
      <w:bookmarkStart w:id="320" w:name="_Toc126"/>
      <w:bookmarkEnd w:id="319"/>
      <w:r>
        <w:rPr>
          <w:rtl w:val="true"/>
        </w:rPr>
        <w:t>ویژگیهای مؤمنین</w:t>
      </w:r>
      <w:bookmarkEnd w:id="320"/>
    </w:p>
    <w:p>
      <w:pPr>
        <w:pStyle w:val="Heading4"/>
        <w:numPr>
          <w:ilvl w:val="3"/>
          <w:numId w:val="1"/>
        </w:numPr>
        <w:rPr/>
      </w:pPr>
      <w:bookmarkStart w:id="321" w:name="__RefHeading___Toc1735956_388300464"/>
      <w:bookmarkStart w:id="322" w:name="_Toc127"/>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سیمای مؤمنین در این آیه متبلور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دُعُوا إِلَى اللَّهِ وَ رَسُولِهِ لِيَحْکُمَ بَيْنَهُمْ أَنْ يَقُولُوا سَمِعْنا وَ أَطَعْنَا وَ أَوَلِيِّكَ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به سوی خدا و رسولش دعوت شوند تا میان آنان داوری کند، تنها این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همان رستگاران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منافق وقتی به مؤمن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پیامبر صلی الله علیه و آله و سلم قضاوت کند و نظر بدهد اول گوش می دهد و بعد هم اطاعت می کند</w:t>
      </w:r>
      <w:r>
        <w:rPr>
          <w:rFonts w:eastAsia="IRNazanin" w:cs="IRNazanin"/>
          <w:color w:val="111111"/>
          <w:sz w:val="28"/>
          <w:szCs w:val="28"/>
          <w:rtl w:val="true"/>
          <w:lang w:bidi="fa-IR"/>
        </w:rPr>
        <w:t>.</w:t>
      </w:r>
    </w:p>
    <w:p>
      <w:pPr>
        <w:pStyle w:val="Heading4"/>
        <w:numPr>
          <w:ilvl w:val="3"/>
          <w:numId w:val="1"/>
        </w:numPr>
        <w:rPr/>
      </w:pPr>
      <w:bookmarkStart w:id="323" w:name="__RefHeading___Toc1735958_388300464"/>
      <w:bookmarkStart w:id="324" w:name="_Toc128"/>
      <w:bookmarkEnd w:id="323"/>
      <w:r>
        <w:rPr>
          <w:rtl w:val="true"/>
        </w:rPr>
        <w:t>الف وب</w:t>
      </w:r>
      <w:r>
        <w:rPr>
          <w:rtl w:val="true"/>
        </w:rPr>
        <w:t>.</w:t>
      </w:r>
      <w:r>
        <w:rPr>
          <w:rtl w:val="true"/>
        </w:rPr>
        <w:t>گوش دادن و مطیع بودن</w:t>
      </w:r>
      <w:bookmarkEnd w:id="324"/>
    </w:p>
    <w:p>
      <w:pPr>
        <w:pStyle w:val="Heading5"/>
        <w:numPr>
          <w:ilvl w:val="4"/>
          <w:numId w:val="1"/>
        </w:numPr>
        <w:rPr/>
      </w:pPr>
      <w:bookmarkStart w:id="325" w:name="__RefHeading___Toc1735960_388300464"/>
      <w:bookmarkStart w:id="326" w:name="_Toc129"/>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اولین و دومین ویژگی مؤمن این است که گوش میدهد و مطیع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هنر گوش دادن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الَّذِينَ يَسْتَمِعُونَ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پس بندگان مرا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سخنان را می شنوند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عبدالله علیه السلام روز عاشورا خطبه می خواند، سر و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خطبه می خواند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طاقت شنیدن حرف حق را ندارند</w:t>
      </w:r>
      <w:r>
        <w:rPr>
          <w:rFonts w:eastAsia="IRNazanin" w:cs="IRNazanin"/>
          <w:color w:val="111111"/>
          <w:sz w:val="28"/>
          <w:szCs w:val="28"/>
          <w:rtl w:val="true"/>
          <w:lang w:bidi="fa-IR"/>
        </w:rPr>
        <w:t xml:space="preserve">. </w:t>
      </w:r>
      <w:bookmarkStart w:id="327" w:name="pg14940_219992"/>
    </w:p>
    <w:p>
      <w:pPr>
        <w:pStyle w:val="Heading5"/>
        <w:numPr>
          <w:ilvl w:val="4"/>
          <w:numId w:val="1"/>
        </w:numPr>
        <w:rPr/>
      </w:pPr>
      <w:bookmarkStart w:id="328" w:name="__RefHeading___Toc1735962_388300464"/>
      <w:bookmarkStart w:id="329" w:name="_Toc130"/>
      <w:bookmarkEnd w:id="327"/>
      <w:bookmarkEnd w:id="328"/>
      <w:r>
        <w:rPr>
          <w:rtl w:val="true"/>
        </w:rPr>
        <w:t>حق گویی سعید بن جبير</w:t>
      </w:r>
      <w:bookmarkEnd w:id="329"/>
    </w:p>
    <w:p>
      <w:pPr>
        <w:pStyle w:val="BookText"/>
        <w:rPr/>
      </w:pPr>
      <w:r>
        <w:rPr>
          <w:rFonts w:ascii="IRNazanin" w:hAnsi="IRNazanin" w:eastAsia="IRNazanin"/>
          <w:color w:val="111111"/>
          <w:sz w:val="28"/>
          <w:sz w:val="28"/>
          <w:szCs w:val="28"/>
          <w:rtl w:val="true"/>
          <w:lang w:bidi="fa-IR"/>
        </w:rPr>
        <w:t>سعید بن جبیر از تابعین است، کسی است که حافظ قرآن و مرد متدینی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حجاج بن یوسف ثقفی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بالاتر است یا خلفا؟</w:t>
      </w:r>
    </w:p>
    <w:p>
      <w:pPr>
        <w:pStyle w:val="BookText"/>
        <w:rPr/>
      </w:pPr>
      <w:r>
        <w:rPr>
          <w:rFonts w:ascii="IRNazanin" w:hAnsi="IRNazanin" w:eastAsia="IRNazanin"/>
          <w:color w:val="111111"/>
          <w:sz w:val="28"/>
          <w:sz w:val="28"/>
          <w:szCs w:val="28"/>
          <w:rtl w:val="true"/>
          <w:lang w:bidi="fa-IR"/>
        </w:rPr>
        <w:t>ایشان می دانست حجاج یک آدم بهانه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کظم غیظ داشته باشد؛ ممکن است همیشه نتواند اعتقاداتش را شفاف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دارم؟ هر کدام نزد خدا بالاتر است نزد من هم بالاتر است و من هم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عصبانی شد و محکم بر دهان او کوبید و بعد سر او را از قفا جدا کرد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330" w:name="__RefHeading___Toc1735964_388300464"/>
      <w:bookmarkStart w:id="331" w:name="_Toc131"/>
      <w:bookmarkEnd w:id="330"/>
      <w:r>
        <w:rPr>
          <w:rtl w:val="true"/>
        </w:rPr>
        <w:t>حق گویی میثم تمار</w:t>
      </w:r>
      <w:bookmarkEnd w:id="331"/>
    </w:p>
    <w:p>
      <w:pPr>
        <w:pStyle w:val="BookText"/>
        <w:rPr/>
      </w:pPr>
      <w:r>
        <w:rPr>
          <w:rFonts w:ascii="IRNazanin" w:hAnsi="IRNazanin" w:eastAsia="IRNazanin"/>
          <w:color w:val="111111"/>
          <w:sz w:val="28"/>
          <w:sz w:val="28"/>
          <w:szCs w:val="28"/>
          <w:rtl w:val="true"/>
          <w:lang w:bidi="fa-IR"/>
        </w:rPr>
        <w:t>میثم تمار دارد حرف حق میزند و فضائل حضرت على علیه السلام را می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زبانش را قطع کنید؛ یعنی ابن زیاد طاقت شنیدن حق را ندارد</w:t>
      </w:r>
      <w:r>
        <w:rPr>
          <w:rFonts w:eastAsia="IRNazanin" w:cs="IRNazanin"/>
          <w:color w:val="111111"/>
          <w:sz w:val="28"/>
          <w:szCs w:val="28"/>
          <w:rtl w:val="true"/>
          <w:lang w:bidi="fa-IR"/>
        </w:rPr>
        <w:t>.</w:t>
      </w:r>
    </w:p>
    <w:p>
      <w:pPr>
        <w:pStyle w:val="Heading5"/>
        <w:numPr>
          <w:ilvl w:val="4"/>
          <w:numId w:val="1"/>
        </w:numPr>
        <w:rPr/>
      </w:pPr>
      <w:bookmarkStart w:id="332" w:name="__RefHeading___Toc1735966_388300464"/>
      <w:bookmarkStart w:id="333" w:name="_Toc132"/>
      <w:bookmarkEnd w:id="332"/>
      <w:r>
        <w:rPr>
          <w:rtl w:val="true"/>
        </w:rPr>
        <w:t>حق گویی ابن سكيت</w:t>
      </w:r>
      <w:bookmarkEnd w:id="333"/>
    </w:p>
    <w:p>
      <w:pPr>
        <w:pStyle w:val="BookText"/>
        <w:rPr/>
      </w:pPr>
      <w:r>
        <w:rPr>
          <w:rFonts w:ascii="IRNazanin" w:hAnsi="IRNazanin" w:eastAsia="IRNazanin"/>
          <w:color w:val="111111"/>
          <w:sz w:val="28"/>
          <w:sz w:val="28"/>
          <w:szCs w:val="28"/>
          <w:rtl w:val="true"/>
          <w:lang w:bidi="fa-IR"/>
        </w:rPr>
        <w:t>ابن سکیت یک جملهء حق نزد خلیفهء عباسی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خلیفهء عصبانی زبان او را ازحلقش بیرون کشید و او را لال کردند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اولین ویژگی مؤمن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بعد هم می گوید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آدم های خوبی هستند که هم می شنوند و هم اطاعت می کنند</w:t>
      </w:r>
      <w:r>
        <w:rPr>
          <w:rFonts w:eastAsia="IRNazanin" w:cs="IRNazanin"/>
          <w:color w:val="111111"/>
          <w:sz w:val="28"/>
          <w:szCs w:val="28"/>
          <w:rtl w:val="true"/>
          <w:lang w:bidi="fa-IR"/>
        </w:rPr>
        <w:t xml:space="preserve">. </w:t>
      </w:r>
      <w:bookmarkStart w:id="334" w:name="pg14940_219993"/>
    </w:p>
    <w:p>
      <w:pPr>
        <w:pStyle w:val="BookText"/>
        <w:rPr/>
      </w:pPr>
      <w:bookmarkEnd w:id="334"/>
      <w:r>
        <w:rPr>
          <w:rFonts w:ascii="IRNazanin" w:hAnsi="IRNazanin" w:eastAsia="IRNazanin"/>
          <w:color w:val="111111"/>
          <w:sz w:val="28"/>
          <w:sz w:val="28"/>
          <w:szCs w:val="28"/>
          <w:rtl w:val="true"/>
          <w:lang w:bidi="fa-IR"/>
        </w:rPr>
        <w:t>یکی از نکات مهمی که قرآن روی آن تأکید دارد این است که اطاعت خدا و پیامبر صلی الله علیه و آله و سلم بر همهء اطاعت ها مقدم است؛ یک وقت اطاعت از خدا با اطاعت از پدر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 خدا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که این ها با هم منافاتی ندارد یا اطاعت از خدا با اطاعت اولاد و همسر منافاتی ندارد؛ پس اطاعت خدا و پدر و مادر، اولاد، فامیل و همسایه اگر در راستای هم باشند که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را باید سر دو راهی شناخت، آن جا که بین اطاعت خدا و همسر قرار می گیرد یا بین اطاعت خدا و اولاد یا خانواده قرار می گیرد</w:t>
      </w:r>
      <w:r>
        <w:rPr>
          <w:rFonts w:eastAsia="IRNazanin" w:cs="IRNazanin"/>
          <w:color w:val="111111"/>
          <w:sz w:val="28"/>
          <w:szCs w:val="28"/>
          <w:rtl w:val="true"/>
          <w:lang w:bidi="fa-IR"/>
        </w:rPr>
        <w:t>.</w:t>
      </w:r>
    </w:p>
    <w:p>
      <w:pPr>
        <w:pStyle w:val="Heading5"/>
        <w:numPr>
          <w:ilvl w:val="4"/>
          <w:numId w:val="1"/>
        </w:numPr>
        <w:rPr/>
      </w:pPr>
      <w:bookmarkStart w:id="335" w:name="__RefHeading___Toc1735968_388300464"/>
      <w:bookmarkStart w:id="336" w:name="_Toc133"/>
      <w:bookmarkEnd w:id="335"/>
      <w:r>
        <w:rPr>
          <w:rtl w:val="true"/>
        </w:rPr>
        <w:t>مستحقین عذاب</w:t>
      </w:r>
      <w:bookmarkEnd w:id="336"/>
    </w:p>
    <w:p>
      <w:pPr>
        <w:pStyle w:val="Heading6"/>
        <w:numPr>
          <w:ilvl w:val="5"/>
          <w:numId w:val="1"/>
        </w:numPr>
        <w:rPr/>
      </w:pPr>
      <w:bookmarkStart w:id="337" w:name="__RefHeading___Toc1735970_388300464"/>
      <w:bookmarkStart w:id="338" w:name="_Toc134"/>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خداوند هشت چیز را شمرده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هشت مورد را بر خدا ترجیح داد مستحق عذاب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و فرزندان و برادران و همسران و طایفه شما، و اموالی که به دست آورده اید، و تجارتی که از کساد شدنش می ترسید، و خانه هایی که به آن علاقه دارید، در نظرتان از خداوند و پیامبرش و جهاد در راهش محبوبتر است، در انتظار باشید که خداوند عذابش را بر شما نازل کند؛ و خداوند جمعیت نافرمانبردار را هدایت نمی کند</w:t>
      </w:r>
      <w:r>
        <w:rPr>
          <w:rFonts w:eastAsia="IRNazanin" w:cs="IRNazanin"/>
          <w:color w:val="111111"/>
          <w:sz w:val="28"/>
          <w:szCs w:val="28"/>
          <w:rtl w:val="true"/>
          <w:lang w:bidi="fa-IR"/>
        </w:rPr>
        <w:t xml:space="preserve">! </w:t>
      </w:r>
      <w:bookmarkStart w:id="339" w:name="pg14940_219994"/>
    </w:p>
    <w:p>
      <w:pPr>
        <w:pStyle w:val="Heading6"/>
        <w:numPr>
          <w:ilvl w:val="5"/>
          <w:numId w:val="1"/>
        </w:numPr>
        <w:rPr/>
      </w:pPr>
      <w:bookmarkStart w:id="340" w:name="__RefHeading___Toc1735972_388300464"/>
      <w:bookmarkStart w:id="341" w:name="_Toc135"/>
      <w:bookmarkEnd w:id="339"/>
      <w:bookmarkEnd w:id="340"/>
      <w:r>
        <w:rPr/>
        <w:t>1</w:t>
      </w:r>
      <w:r>
        <w:rPr>
          <w:rtl w:val="true"/>
        </w:rPr>
        <w:t>.</w:t>
      </w:r>
      <w:r>
        <w:rPr>
          <w:rtl w:val="true"/>
        </w:rPr>
        <w:t>ترجیح دادن پدر بر خدا</w:t>
      </w:r>
      <w:bookmarkEnd w:id="341"/>
    </w:p>
    <w:p>
      <w:pPr>
        <w:pStyle w:val="Heading6"/>
        <w:numPr>
          <w:ilvl w:val="5"/>
          <w:numId w:val="1"/>
        </w:numPr>
        <w:rPr/>
      </w:pPr>
      <w:bookmarkStart w:id="342" w:name="__RefHeading___Toc1735974_388300464"/>
      <w:bookmarkStart w:id="343" w:name="_Toc136"/>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اولین گروهی که مستحق عذاب هستند، کسانی هستند که امر پدر را بر امر خدا ترجیح می دهند</w:t>
      </w:r>
      <w:r>
        <w:rPr>
          <w:rFonts w:eastAsia="IRNazanin" w:cs="IRNazanin"/>
          <w:color w:val="111111"/>
          <w:sz w:val="28"/>
          <w:szCs w:val="28"/>
          <w:rtl w:val="true"/>
          <w:lang w:bidi="fa-IR"/>
        </w:rPr>
        <w:t>.</w:t>
      </w:r>
    </w:p>
    <w:p>
      <w:pPr>
        <w:pStyle w:val="Heading6"/>
        <w:numPr>
          <w:ilvl w:val="5"/>
          <w:numId w:val="1"/>
        </w:numPr>
        <w:rPr/>
      </w:pPr>
      <w:bookmarkStart w:id="344" w:name="__RefHeading___Toc1735976_388300464"/>
      <w:bookmarkStart w:id="345" w:name="_Toc137"/>
      <w:bookmarkEnd w:id="344"/>
      <w:r>
        <w:rPr>
          <w:rtl w:val="true"/>
        </w:rPr>
        <w:t>داستان</w:t>
      </w:r>
      <w:bookmarkEnd w:id="345"/>
    </w:p>
    <w:p>
      <w:pPr>
        <w:pStyle w:val="BookText"/>
        <w:rPr/>
      </w:pPr>
      <w:r>
        <w:rPr>
          <w:rFonts w:ascii="IRNazanin" w:hAnsi="IRNazanin" w:eastAsia="IRNazanin"/>
          <w:color w:val="111111"/>
          <w:sz w:val="28"/>
          <w:sz w:val="28"/>
          <w:szCs w:val="28"/>
          <w:rtl w:val="true"/>
          <w:lang w:bidi="fa-IR"/>
        </w:rPr>
        <w:t>پسر عمرو عاص با گروهی نشسته بود که امام حسین علیه السلام در حال عبور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انسان بهشتی را ببیند امام حسین علیه السلام را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را می گویی پس چرا در جنگ صفین مقابل پدرش ایستادی؟</w:t>
      </w:r>
    </w:p>
    <w:p>
      <w:pPr>
        <w:pStyle w:val="BookText"/>
        <w:rPr/>
      </w:pPr>
      <w:r>
        <w:rPr>
          <w:rFonts w:ascii="IRNazanin" w:hAnsi="IRNazanin" w:eastAsia="IRNazanin"/>
          <w:color w:val="111111"/>
          <w:sz w:val="28"/>
          <w:sz w:val="28"/>
          <w:szCs w:val="28"/>
          <w:rtl w:val="true"/>
          <w:lang w:bidi="fa-IR"/>
        </w:rPr>
        <w:t>پسر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پدر اگر در مخالفت با خدا باشد که نباید گوش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از خود امام حسین علیه السلام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اباعبدالله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آن آیه ای</w:t>
      </w:r>
      <w:r>
        <w:rPr>
          <w:rStyle w:val="FootnoteAnchor"/>
          <w:rtl w:val="true"/>
        </w:rPr>
        <w:footnoteReference w:id="116"/>
      </w:r>
      <w:r>
        <w:rPr>
          <w:rFonts w:ascii="IRNazanin" w:hAnsi="IRNazanin" w:eastAsia="IRNazanin"/>
          <w:color w:val="111111"/>
          <w:sz w:val="28"/>
          <w:sz w:val="28"/>
          <w:szCs w:val="28"/>
          <w:rtl w:val="true"/>
          <w:lang w:bidi="fa-IR"/>
        </w:rPr>
        <w:t>اشاره کردند که اگر پدر و مادر شما گفتند شرک بورز از آنها اطاعت نکنید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حنظله پدرش در سپاه کفر بود و ایشان در سپاه اسلام حضور داشت، پدرش خیلی هم تلاش کرد که او را نزد خود ببرد اما نرفت</w:t>
      </w:r>
      <w:r>
        <w:rPr>
          <w:rFonts w:eastAsia="IRNazanin" w:cs="IRNazanin"/>
          <w:color w:val="111111"/>
          <w:sz w:val="28"/>
          <w:szCs w:val="28"/>
          <w:rtl w:val="true"/>
          <w:lang w:bidi="fa-IR"/>
        </w:rPr>
        <w:t>.</w:t>
      </w:r>
    </w:p>
    <w:p>
      <w:pPr>
        <w:pStyle w:val="Heading6"/>
        <w:numPr>
          <w:ilvl w:val="5"/>
          <w:numId w:val="1"/>
        </w:numPr>
        <w:rPr/>
      </w:pPr>
      <w:bookmarkStart w:id="346" w:name="__RefHeading___Toc1735978_388300464"/>
      <w:bookmarkStart w:id="347" w:name="_Toc138"/>
      <w:bookmarkEnd w:id="346"/>
      <w:r>
        <w:rPr/>
        <w:t>2</w:t>
      </w:r>
      <w:r>
        <w:rPr>
          <w:rtl w:val="true"/>
        </w:rPr>
        <w:t>.</w:t>
      </w:r>
      <w:r>
        <w:rPr>
          <w:rtl w:val="true"/>
        </w:rPr>
        <w:t>ترجیح دادن اولاد بر خدا</w:t>
      </w:r>
      <w:bookmarkEnd w:id="347"/>
    </w:p>
    <w:p>
      <w:pPr>
        <w:pStyle w:val="Heading6"/>
        <w:numPr>
          <w:ilvl w:val="5"/>
          <w:numId w:val="1"/>
        </w:numPr>
        <w:rPr/>
      </w:pPr>
      <w:bookmarkStart w:id="348" w:name="__RefHeading___Toc1735980_388300464"/>
      <w:bookmarkStart w:id="349" w:name="_Toc139"/>
      <w:bookmarkEnd w:id="348"/>
      <w:r>
        <w:rPr>
          <w:rtl w:val="true"/>
        </w:rPr>
        <w:t>اشاره</w:t>
      </w:r>
      <w:bookmarkEnd w:id="34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گروهی که مستحق عذاب هستند، کسانی هستند که امر اولاد را بر امر خداوند ترجیح دهند</w:t>
      </w:r>
      <w:r>
        <w:rPr>
          <w:rFonts w:eastAsia="IRNazanin" w:cs="IRNazanin"/>
          <w:color w:val="111111"/>
          <w:sz w:val="28"/>
          <w:szCs w:val="28"/>
          <w:rtl w:val="true"/>
          <w:lang w:bidi="fa-IR"/>
        </w:rPr>
        <w:t xml:space="preserve">. </w:t>
      </w:r>
      <w:bookmarkStart w:id="350" w:name="pg14940_219995"/>
    </w:p>
    <w:p>
      <w:pPr>
        <w:pStyle w:val="Heading6"/>
        <w:numPr>
          <w:ilvl w:val="5"/>
          <w:numId w:val="1"/>
        </w:numPr>
        <w:rPr/>
      </w:pPr>
      <w:bookmarkStart w:id="351" w:name="__RefHeading___Toc1735982_388300464"/>
      <w:bookmarkStart w:id="352" w:name="_Toc140"/>
      <w:bookmarkEnd w:id="350"/>
      <w:bookmarkEnd w:id="351"/>
      <w:r>
        <w:rPr>
          <w:rtl w:val="true"/>
        </w:rPr>
        <w:t>داستان</w:t>
      </w:r>
      <w:bookmarkEnd w:id="352"/>
    </w:p>
    <w:p>
      <w:pPr>
        <w:pStyle w:val="BookText"/>
        <w:rPr/>
      </w:pPr>
      <w:r>
        <w:rPr>
          <w:rFonts w:ascii="IRNazanin" w:hAnsi="IRNazanin" w:eastAsia="IRNazanin"/>
          <w:color w:val="111111"/>
          <w:sz w:val="28"/>
          <w:sz w:val="28"/>
          <w:szCs w:val="28"/>
          <w:rtl w:val="true"/>
          <w:lang w:bidi="fa-IR"/>
        </w:rPr>
        <w:t>عبدالله بن زبیر، زبیر را بیچاره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دربارهء زبیر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زبیر از ما اهل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برای اسلام خیلی شمشیر زد و در جنگ های متعددی کنار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وصیت نامهء حضرت زهرا علیهاالسلام را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شش نفره به نفع حضرت علی علیه السلام کنار رفت اما در جنگ جمل پسرش او را بیچاره کرد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حضرت نوح علیه السلام وقتی از خدا تقاضا کرد که پسرش به او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از او بگذر این بچه ، اهل تو نیست؛ از نظر اعتقادی از خاندان تو نیست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عدی بن حاتم عاشق امیرالمؤمنین علی علیه السلام است و پسر حاتم طائی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عدی در جنگ صفین به معاویه پیوست؛ او وسط ميدان ایستاد 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بچهء من نیست؛ پس یک وقت ممکن است فرزند، پدر را بیچاره کند</w:t>
      </w:r>
      <w:r>
        <w:rPr>
          <w:rFonts w:eastAsia="IRNazanin" w:cs="IRNazanin"/>
          <w:color w:val="111111"/>
          <w:sz w:val="28"/>
          <w:szCs w:val="28"/>
          <w:rtl w:val="true"/>
          <w:lang w:bidi="fa-IR"/>
        </w:rPr>
        <w:t>.</w:t>
      </w:r>
    </w:p>
    <w:p>
      <w:pPr>
        <w:pStyle w:val="Heading6"/>
        <w:numPr>
          <w:ilvl w:val="5"/>
          <w:numId w:val="1"/>
        </w:numPr>
        <w:rPr/>
      </w:pPr>
      <w:bookmarkStart w:id="353" w:name="__RefHeading___Toc1735984_388300464"/>
      <w:bookmarkStart w:id="354" w:name="_Toc141"/>
      <w:bookmarkEnd w:id="353"/>
      <w:r>
        <w:rPr/>
        <w:t>3</w:t>
      </w:r>
      <w:r>
        <w:rPr>
          <w:rtl w:val="true"/>
        </w:rPr>
        <w:t>.</w:t>
      </w:r>
      <w:r>
        <w:rPr>
          <w:rtl w:val="true"/>
        </w:rPr>
        <w:t>ترجیح دادن برادر بر خدا</w:t>
      </w:r>
      <w:bookmarkEnd w:id="354"/>
    </w:p>
    <w:p>
      <w:pPr>
        <w:pStyle w:val="Heading6"/>
        <w:numPr>
          <w:ilvl w:val="5"/>
          <w:numId w:val="1"/>
        </w:numPr>
        <w:rPr/>
      </w:pPr>
      <w:bookmarkStart w:id="355" w:name="__RefHeading___Toc1735986_388300464"/>
      <w:bookmarkStart w:id="356" w:name="_Toc142"/>
      <w:bookmarkEnd w:id="355"/>
      <w:r>
        <w:rPr>
          <w:rtl w:val="true"/>
        </w:rPr>
        <w:t>اشاره</w:t>
      </w:r>
      <w:bookmarkEnd w:id="35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گروهی که مستحق عذاب هستند، کسانی هستند که خواسته برادرشان را بر امر خدا ترجیح بدهند</w:t>
      </w:r>
      <w:r>
        <w:rPr>
          <w:rFonts w:eastAsia="IRNazanin" w:cs="IRNazanin"/>
          <w:color w:val="111111"/>
          <w:sz w:val="28"/>
          <w:szCs w:val="28"/>
          <w:rtl w:val="true"/>
          <w:lang w:bidi="fa-IR"/>
        </w:rPr>
        <w:t xml:space="preserve">. </w:t>
      </w:r>
      <w:bookmarkStart w:id="357" w:name="pg14940_219996"/>
    </w:p>
    <w:p>
      <w:pPr>
        <w:pStyle w:val="Heading6"/>
        <w:numPr>
          <w:ilvl w:val="5"/>
          <w:numId w:val="1"/>
        </w:numPr>
        <w:rPr/>
      </w:pPr>
      <w:bookmarkStart w:id="358" w:name="__RefHeading___Toc1735988_388300464"/>
      <w:bookmarkStart w:id="359" w:name="_Toc143"/>
      <w:bookmarkEnd w:id="357"/>
      <w:bookmarkEnd w:id="358"/>
      <w:r>
        <w:rPr>
          <w:rtl w:val="true"/>
        </w:rPr>
        <w:t>داستان</w:t>
      </w:r>
      <w:bookmarkEnd w:id="359"/>
    </w:p>
    <w:p>
      <w:pPr>
        <w:pStyle w:val="BookText"/>
        <w:rPr/>
      </w:pPr>
      <w:r>
        <w:rPr>
          <w:rFonts w:ascii="IRNazanin" w:hAnsi="IRNazanin" w:eastAsia="IRNazanin"/>
          <w:color w:val="111111"/>
          <w:sz w:val="28"/>
          <w:sz w:val="28"/>
          <w:szCs w:val="28"/>
          <w:rtl w:val="true"/>
          <w:lang w:bidi="fa-IR"/>
        </w:rPr>
        <w:t>در کربلا عمرو بن قرظه از اصحاب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به نام علی بن قرظه دارد که در سپاه عمر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وسط میدان آمد وفریاد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 ما بپیوند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شجاعت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 با پسر پیامبر می جنگی و من را هم می خواهی آن طرف بکشانی؟ این برادر مؤمن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قرظه جلوی امام حسین علیه السلام آمد و با پررویی و جسارت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برادرم را گمراه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هدایت شد تو گمراهی</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تاریخ اسلام ما از این موارد خیلی داشتیم که گاهی برادر با برادر در یک جبهه نبودند</w:t>
      </w:r>
      <w:r>
        <w:rPr>
          <w:rFonts w:eastAsia="IRNazanin" w:cs="IRNazanin"/>
          <w:color w:val="111111"/>
          <w:sz w:val="28"/>
          <w:szCs w:val="28"/>
          <w:rtl w:val="true"/>
          <w:lang w:bidi="fa-IR"/>
        </w:rPr>
        <w:t>.</w:t>
      </w:r>
    </w:p>
    <w:p>
      <w:pPr>
        <w:pStyle w:val="Heading6"/>
        <w:numPr>
          <w:ilvl w:val="5"/>
          <w:numId w:val="1"/>
        </w:numPr>
        <w:rPr/>
      </w:pPr>
      <w:bookmarkStart w:id="360" w:name="__RefHeading___Toc1735990_388300464"/>
      <w:bookmarkStart w:id="361" w:name="_Toc144"/>
      <w:bookmarkEnd w:id="360"/>
      <w:r>
        <w:rPr/>
        <w:t>4</w:t>
      </w:r>
      <w:r>
        <w:rPr>
          <w:rtl w:val="true"/>
        </w:rPr>
        <w:t>.</w:t>
      </w:r>
      <w:r>
        <w:rPr>
          <w:rtl w:val="true"/>
        </w:rPr>
        <w:t>ترجیح دادن همسر برخدا</w:t>
      </w:r>
      <w:bookmarkEnd w:id="361"/>
    </w:p>
    <w:p>
      <w:pPr>
        <w:pStyle w:val="BookText"/>
        <w:rPr/>
      </w:pPr>
      <w:r>
        <w:rPr>
          <w:rFonts w:ascii="IRNazanin" w:hAnsi="IRNazanin" w:eastAsia="IRNazanin"/>
          <w:color w:val="111111"/>
          <w:sz w:val="28"/>
          <w:sz w:val="28"/>
          <w:szCs w:val="28"/>
          <w:rtl w:val="true"/>
          <w:lang w:bidi="fa-IR"/>
        </w:rPr>
        <w:t>چهارمین گروهی که مستحق عذاب هستند، کسانی هستند که خواسته همسرشان را بر امر خدا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همسر ممکن است مانع دین داری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می خواستند به مدینه هجرت کنند، همسرانشان آمدند و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أَزْواجِكُمْ وَ أَوْلادِكُمْ عَدُوًّا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بعضی از همسران و فرزندانتان دشمنان شما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اولاد دشمن شماهاست از آنها دوری کنید</w:t>
      </w:r>
      <w:r>
        <w:rPr>
          <w:rFonts w:eastAsia="IRNazanin" w:cs="IRNazanin"/>
          <w:color w:val="111111"/>
          <w:sz w:val="28"/>
          <w:szCs w:val="28"/>
          <w:rtl w:val="true"/>
          <w:lang w:bidi="fa-IR"/>
        </w:rPr>
        <w:t xml:space="preserve">. </w:t>
      </w:r>
      <w:bookmarkStart w:id="362" w:name="pg14940_219997"/>
    </w:p>
    <w:p>
      <w:pPr>
        <w:pStyle w:val="Heading6"/>
        <w:numPr>
          <w:ilvl w:val="5"/>
          <w:numId w:val="1"/>
        </w:numPr>
        <w:rPr/>
      </w:pPr>
      <w:bookmarkStart w:id="363" w:name="__RefHeading___Toc1735992_388300464"/>
      <w:bookmarkStart w:id="364" w:name="_Toc145"/>
      <w:bookmarkEnd w:id="362"/>
      <w:bookmarkEnd w:id="363"/>
      <w:r>
        <w:rPr/>
        <w:t>5</w:t>
      </w:r>
      <w:r>
        <w:rPr>
          <w:rtl w:val="true"/>
        </w:rPr>
        <w:t>.</w:t>
      </w:r>
      <w:r>
        <w:rPr>
          <w:rtl w:val="true"/>
        </w:rPr>
        <w:t>ترجیح دادن فامیل و نزدیکان بر خدا</w:t>
      </w:r>
      <w:bookmarkEnd w:id="364"/>
    </w:p>
    <w:p>
      <w:pPr>
        <w:pStyle w:val="BookText"/>
        <w:rPr/>
      </w:pPr>
      <w:r>
        <w:rPr>
          <w:rFonts w:ascii="IRNazanin" w:hAnsi="IRNazanin" w:eastAsia="IRNazanin"/>
          <w:color w:val="111111"/>
          <w:sz w:val="28"/>
          <w:sz w:val="28"/>
          <w:szCs w:val="28"/>
          <w:rtl w:val="true"/>
          <w:lang w:bidi="fa-IR"/>
        </w:rPr>
        <w:t>پنجمین گروهی که مستحق عذاب هستند کسانی هستند که نزدیکان و فامیل هایشان را بر خدا ترجیح می دهند</w:t>
      </w:r>
      <w:r>
        <w:rPr>
          <w:rFonts w:eastAsia="IRNazanin" w:cs="IRNazanin"/>
          <w:color w:val="111111"/>
          <w:sz w:val="28"/>
          <w:szCs w:val="28"/>
          <w:rtl w:val="true"/>
          <w:lang w:bidi="fa-IR"/>
        </w:rPr>
        <w:t>.</w:t>
      </w:r>
    </w:p>
    <w:p>
      <w:pPr>
        <w:pStyle w:val="Heading6"/>
        <w:numPr>
          <w:ilvl w:val="5"/>
          <w:numId w:val="1"/>
        </w:numPr>
        <w:rPr/>
      </w:pPr>
      <w:bookmarkStart w:id="365" w:name="__RefHeading___Toc1735994_388300464"/>
      <w:bookmarkStart w:id="366" w:name="_Toc146"/>
      <w:bookmarkEnd w:id="365"/>
      <w:r>
        <w:rPr/>
        <w:t>6</w:t>
      </w:r>
      <w:r>
        <w:rPr>
          <w:rtl w:val="true"/>
        </w:rPr>
        <w:t>.</w:t>
      </w:r>
      <w:r>
        <w:rPr>
          <w:rtl w:val="true"/>
        </w:rPr>
        <w:t>ترجیح دادن ثروت بر خدا</w:t>
      </w:r>
      <w:bookmarkEnd w:id="366"/>
    </w:p>
    <w:p>
      <w:pPr>
        <w:pStyle w:val="BookText"/>
        <w:rPr/>
      </w:pPr>
      <w:r>
        <w:rPr>
          <w:rFonts w:ascii="IRNazanin" w:hAnsi="IRNazanin" w:eastAsia="IRNazanin"/>
          <w:color w:val="111111"/>
          <w:sz w:val="28"/>
          <w:sz w:val="28"/>
          <w:szCs w:val="28"/>
          <w:rtl w:val="true"/>
          <w:lang w:bidi="fa-IR"/>
        </w:rPr>
        <w:t>ششمین گروهی که مستحق عذاب هستند کسانی هستند که ثروت را بر اوامر خداوند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عوف ثروتش بیچاره اش کرد؛ چون به خاطر مال دنیا به امیرالمؤمنین علیه السلام پشت کرد</w:t>
      </w:r>
      <w:r>
        <w:rPr>
          <w:rFonts w:eastAsia="IRNazanin" w:cs="IRNazanin"/>
          <w:color w:val="111111"/>
          <w:sz w:val="28"/>
          <w:szCs w:val="28"/>
          <w:rtl w:val="true"/>
          <w:lang w:bidi="fa-IR"/>
        </w:rPr>
        <w:t>.</w:t>
      </w:r>
    </w:p>
    <w:p>
      <w:pPr>
        <w:pStyle w:val="Heading6"/>
        <w:numPr>
          <w:ilvl w:val="5"/>
          <w:numId w:val="1"/>
        </w:numPr>
        <w:rPr/>
      </w:pPr>
      <w:bookmarkStart w:id="367" w:name="__RefHeading___Toc1735996_388300464"/>
      <w:bookmarkStart w:id="368" w:name="_Toc147"/>
      <w:bookmarkEnd w:id="367"/>
      <w:r>
        <w:rPr/>
        <w:t>7</w:t>
      </w:r>
      <w:r>
        <w:rPr>
          <w:rtl w:val="true"/>
        </w:rPr>
        <w:t>.</w:t>
      </w:r>
      <w:r>
        <w:rPr>
          <w:rtl w:val="true"/>
        </w:rPr>
        <w:t>ترجيح كاسبی بر خدا</w:t>
      </w:r>
      <w:bookmarkEnd w:id="368"/>
    </w:p>
    <w:p>
      <w:pPr>
        <w:pStyle w:val="BookText"/>
        <w:rPr/>
      </w:pPr>
      <w:r>
        <w:rPr>
          <w:rFonts w:ascii="IRNazanin" w:hAnsi="IRNazanin" w:eastAsia="IRNazanin"/>
          <w:color w:val="111111"/>
          <w:sz w:val="28"/>
          <w:sz w:val="28"/>
          <w:szCs w:val="28"/>
          <w:rtl w:val="true"/>
          <w:lang w:bidi="fa-IR"/>
        </w:rPr>
        <w:t>هفتمین گروهی که مستحق عذاب هستند کسانی هستند که سود در کسب را فقط در نظر می گیرند و به اوامر خدا پشت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نباید بترسد تا مبادا کاسبی او کساد شود؛ بلکه باید حرفش را بزند و در مقابل دين از خودش حساسیت نشان دهد</w:t>
      </w:r>
      <w:r>
        <w:rPr>
          <w:rFonts w:eastAsia="IRNazanin" w:cs="IRNazanin"/>
          <w:color w:val="111111"/>
          <w:sz w:val="28"/>
          <w:szCs w:val="28"/>
          <w:rtl w:val="true"/>
          <w:lang w:bidi="fa-IR"/>
        </w:rPr>
        <w:t>.</w:t>
      </w:r>
    </w:p>
    <w:p>
      <w:pPr>
        <w:pStyle w:val="Heading6"/>
        <w:numPr>
          <w:ilvl w:val="5"/>
          <w:numId w:val="1"/>
        </w:numPr>
        <w:rPr/>
      </w:pPr>
      <w:bookmarkStart w:id="369" w:name="__RefHeading___Toc1735998_388300464"/>
      <w:bookmarkStart w:id="370" w:name="_Toc148"/>
      <w:bookmarkEnd w:id="369"/>
      <w:r>
        <w:rPr/>
        <w:t>8</w:t>
      </w:r>
      <w:r>
        <w:rPr>
          <w:rtl w:val="true"/>
        </w:rPr>
        <w:t>.</w:t>
      </w:r>
      <w:r>
        <w:rPr>
          <w:rtl w:val="true"/>
        </w:rPr>
        <w:t>ترجیح دادن خانه بر خدا</w:t>
      </w:r>
      <w:bookmarkEnd w:id="370"/>
    </w:p>
    <w:p>
      <w:pPr>
        <w:pStyle w:val="BookText"/>
        <w:rPr/>
      </w:pPr>
      <w:r>
        <w:rPr>
          <w:rFonts w:ascii="IRNazanin" w:hAnsi="IRNazanin" w:eastAsia="IRNazanin"/>
          <w:color w:val="111111"/>
          <w:sz w:val="28"/>
          <w:sz w:val="28"/>
          <w:szCs w:val="28"/>
          <w:rtl w:val="true"/>
          <w:lang w:bidi="fa-IR"/>
        </w:rPr>
        <w:t>هشتمین گروهی که مستحق عذاب هستند که خانه خود را بر خدا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هایی در مکه بودند که خانه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آمدند خانه های خود را از دست دادند و بعضی از آنها همسرانشان با آن ها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ما در همین انقلاب افرادی را داشتیم که فرزند یا پدر منافق بود و فرزند به جبهه رفت و شهید شد، پدر اموالش را برای نظام 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هشت مورد نباید از جهاد و خدا و پیامبر نزد شما </w:t>
      </w:r>
      <w:bookmarkStart w:id="371" w:name="pg14940_219998"/>
    </w:p>
    <w:p>
      <w:pPr>
        <w:pStyle w:val="BookText"/>
        <w:rPr/>
      </w:pPr>
      <w:bookmarkEnd w:id="371"/>
      <w:r>
        <w:rPr>
          <w:rFonts w:ascii="IRNazanin" w:hAnsi="IRNazanin" w:eastAsia="IRNazanin"/>
          <w:color w:val="111111"/>
          <w:sz w:val="28"/>
          <w:sz w:val="28"/>
          <w:szCs w:val="28"/>
          <w:rtl w:val="true"/>
          <w:lang w:bidi="fa-IR"/>
        </w:rPr>
        <w:t>محبوب تر باشد و ترجیح اینها شما را مستحق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چهار ویژگی دارد،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دهد و اطاعت می کند</w:t>
      </w:r>
      <w:r>
        <w:rPr>
          <w:rFonts w:eastAsia="IRNazanin" w:cs="IRNazanin"/>
          <w:color w:val="111111"/>
          <w:sz w:val="28"/>
          <w:szCs w:val="28"/>
          <w:rtl w:val="true"/>
          <w:lang w:bidi="fa-IR"/>
        </w:rPr>
        <w:t>.</w:t>
      </w:r>
    </w:p>
    <w:p>
      <w:pPr>
        <w:pStyle w:val="Heading4"/>
        <w:numPr>
          <w:ilvl w:val="3"/>
          <w:numId w:val="1"/>
        </w:numPr>
        <w:rPr/>
      </w:pPr>
      <w:bookmarkStart w:id="372" w:name="__RefHeading___Toc1736000_388300464"/>
      <w:bookmarkStart w:id="373" w:name="_Toc149"/>
      <w:bookmarkEnd w:id="372"/>
      <w:r>
        <w:rPr>
          <w:rtl w:val="true"/>
        </w:rPr>
        <w:t>ج</w:t>
      </w:r>
      <w:r>
        <w:rPr>
          <w:rtl w:val="true"/>
        </w:rPr>
        <w:t>.</w:t>
      </w:r>
      <w:r>
        <w:rPr>
          <w:rtl w:val="true"/>
        </w:rPr>
        <w:t>خداترس بودن</w:t>
      </w:r>
      <w:bookmarkEnd w:id="373"/>
    </w:p>
    <w:p>
      <w:pPr>
        <w:pStyle w:val="BookText"/>
        <w:rPr/>
      </w:pPr>
      <w:r>
        <w:rPr>
          <w:rFonts w:ascii="IRNazanin" w:hAnsi="IRNazanin" w:eastAsia="IRNazanin"/>
          <w:color w:val="111111"/>
          <w:sz w:val="28"/>
          <w:sz w:val="28"/>
          <w:szCs w:val="28"/>
          <w:rtl w:val="true"/>
          <w:lang w:bidi="fa-IR"/>
        </w:rPr>
        <w:t xml:space="preserve">سومین ویژگی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یَخْشَ اَللّهَ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خشیت است، خدا ترس است و خدا را در تمام امور حاکم می بیند</w:t>
      </w:r>
      <w:r>
        <w:rPr>
          <w:rFonts w:eastAsia="IRNazanin" w:cs="IRNazanin"/>
          <w:color w:val="111111"/>
          <w:sz w:val="28"/>
          <w:szCs w:val="28"/>
          <w:rtl w:val="true"/>
          <w:lang w:bidi="fa-IR"/>
        </w:rPr>
        <w:t>.</w:t>
      </w:r>
    </w:p>
    <w:p>
      <w:pPr>
        <w:pStyle w:val="Heading4"/>
        <w:numPr>
          <w:ilvl w:val="3"/>
          <w:numId w:val="1"/>
        </w:numPr>
        <w:rPr/>
      </w:pPr>
      <w:bookmarkStart w:id="374" w:name="__RefHeading___Toc1736002_388300464"/>
      <w:bookmarkStart w:id="375" w:name="_Toc150"/>
      <w:bookmarkEnd w:id="374"/>
      <w:r>
        <w:rPr>
          <w:rtl w:val="true"/>
        </w:rPr>
        <w:t>د</w:t>
      </w:r>
      <w:r>
        <w:rPr>
          <w:rtl w:val="true"/>
        </w:rPr>
        <w:t>.</w:t>
      </w:r>
      <w:r>
        <w:rPr>
          <w:rtl w:val="true"/>
        </w:rPr>
        <w:t>تقوا داشتن</w:t>
      </w:r>
      <w:bookmarkEnd w:id="375"/>
    </w:p>
    <w:p>
      <w:pPr>
        <w:pStyle w:val="BookText"/>
        <w:rPr/>
      </w:pPr>
      <w:r>
        <w:rPr>
          <w:rFonts w:ascii="IRNazanin" w:hAnsi="IRNazanin" w:eastAsia="IRNazanin"/>
          <w:color w:val="111111"/>
          <w:sz w:val="28"/>
          <w:sz w:val="28"/>
          <w:szCs w:val="28"/>
          <w:rtl w:val="true"/>
          <w:lang w:bidi="fa-IR"/>
        </w:rPr>
        <w:t>چهارمین ویژگی مؤمن،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يَتَّقْهِ فَأُولئِكَ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پرهیزگار باشید، چنین کسانی همان پیروزمندان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چهارم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دو آیه دو بار از مؤمن تعریف کرده است؛ مؤمنی که این چهار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دهد، اطاعت می کند، خدا ترس است و تقوا دارد هم مفلح و هم فائز است</w:t>
      </w:r>
      <w:r>
        <w:rPr>
          <w:rFonts w:eastAsia="IRNazanin" w:cs="IRNazanin"/>
          <w:color w:val="111111"/>
          <w:sz w:val="28"/>
          <w:szCs w:val="28"/>
          <w:rtl w:val="true"/>
          <w:lang w:bidi="fa-IR"/>
        </w:rPr>
        <w:t>.</w:t>
      </w:r>
    </w:p>
    <w:p>
      <w:pPr>
        <w:pStyle w:val="Heading3"/>
        <w:numPr>
          <w:ilvl w:val="2"/>
          <w:numId w:val="1"/>
        </w:numPr>
        <w:rPr/>
      </w:pPr>
      <w:bookmarkStart w:id="376" w:name="__RefHeading___Toc1736004_388300464"/>
      <w:bookmarkStart w:id="377" w:name="_Toc151"/>
      <w:bookmarkEnd w:id="376"/>
      <w:r>
        <w:rPr>
          <w:rtl w:val="true"/>
        </w:rPr>
        <w:t>فلاح و فوز</w:t>
      </w:r>
      <w:bookmarkEnd w:id="377"/>
    </w:p>
    <w:p>
      <w:pPr>
        <w:pStyle w:val="BookText"/>
        <w:rPr/>
      </w:pPr>
      <w:r>
        <w:rPr>
          <w:rFonts w:ascii="IRNazanin" w:hAnsi="IRNazanin" w:eastAsia="IRNazanin"/>
          <w:color w:val="111111"/>
          <w:sz w:val="28"/>
          <w:sz w:val="28"/>
          <w:szCs w:val="28"/>
          <w:rtl w:val="true"/>
          <w:lang w:bidi="fa-IR"/>
        </w:rPr>
        <w:t>فلاح از فوز جدا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کشاورز فلاح می گویند؛ چون دانه را در زمین قرار فوز رسیدن است؛ اگر شما دارید یک چاهی می کنید تا آب پیدا کنید، در مسیر هستید و نشانه های آب پیدا شده این فلاح است، یک وقت است که آب پیدا می شود و این فوز و رسیدن است</w:t>
      </w:r>
      <w:r>
        <w:rPr>
          <w:rFonts w:eastAsia="IRNazanin" w:cs="IRNazanin"/>
          <w:color w:val="111111"/>
          <w:sz w:val="28"/>
          <w:szCs w:val="28"/>
          <w:rtl w:val="true"/>
          <w:lang w:bidi="fa-IR"/>
        </w:rPr>
        <w:t>.</w:t>
      </w:r>
    </w:p>
    <w:p>
      <w:pPr>
        <w:pStyle w:val="Heading3"/>
        <w:numPr>
          <w:ilvl w:val="2"/>
          <w:numId w:val="1"/>
        </w:numPr>
        <w:rPr/>
      </w:pPr>
      <w:bookmarkStart w:id="378" w:name="__RefHeading___Toc1736006_388300464"/>
      <w:bookmarkStart w:id="379" w:name="_Toc152"/>
      <w:bookmarkEnd w:id="378"/>
      <w:r>
        <w:rPr>
          <w:rtl w:val="true"/>
        </w:rPr>
        <w:t>اهمیت و محورهای تقوا</w:t>
      </w:r>
      <w:bookmarkEnd w:id="379"/>
    </w:p>
    <w:p>
      <w:pPr>
        <w:pStyle w:val="Heading4"/>
        <w:numPr>
          <w:ilvl w:val="3"/>
          <w:numId w:val="1"/>
        </w:numPr>
        <w:rPr/>
      </w:pPr>
      <w:bookmarkStart w:id="380" w:name="__RefHeading___Toc1736008_388300464"/>
      <w:bookmarkStart w:id="381" w:name="_Toc153"/>
      <w:bookmarkEnd w:id="380"/>
      <w:r>
        <w:rPr>
          <w:rtl w:val="true"/>
        </w:rPr>
        <w:t>اشاره</w:t>
      </w:r>
      <w:bookmarkEnd w:id="38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شاخه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فکر می کنند تقوا و خداترسی فقط در </w:t>
      </w:r>
      <w:bookmarkStart w:id="382" w:name="pg14940_219999"/>
    </w:p>
    <w:p>
      <w:pPr>
        <w:pStyle w:val="BookText"/>
        <w:rPr/>
      </w:pPr>
      <w:bookmarkEnd w:id="382"/>
      <w:r>
        <w:rPr>
          <w:rFonts w:ascii="IRNazanin" w:hAnsi="IRNazanin" w:eastAsia="IRNazanin"/>
          <w:color w:val="111111"/>
          <w:sz w:val="28"/>
          <w:sz w:val="28"/>
          <w:szCs w:val="28"/>
          <w:rtl w:val="true"/>
          <w:lang w:bidi="fa-IR"/>
        </w:rPr>
        <w:t>زمینه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مورد از شاخه های تقوا را برای شما بیان می کنم که محورهای تقوا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تقوایی یک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ما یک نوع تقوا داریم، در نظام خانواده و اقتصاد یک نوع تقوا داریم، در نظام سیاسی یک نوع تقوا داریم؛ یعنی تقوای یک مسئول ، درست اداره کردن مسئولیتش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یک مرد در خانه، کم نگذاشتن از حقوق خانواده و عدالت و رسیدگی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حوزهء اقتصاد، تقوا پرهیز از ربا و کم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حوزهء گفتار، تقوا عبارتست از سخن محکم و مستدل گفتن و تهمت به کسی نزدن</w:t>
      </w:r>
      <w:r>
        <w:rPr>
          <w:rFonts w:eastAsia="IRNazanin" w:cs="IRNazanin"/>
          <w:color w:val="111111"/>
          <w:sz w:val="28"/>
          <w:szCs w:val="28"/>
          <w:rtl w:val="true"/>
          <w:lang w:bidi="fa-IR"/>
        </w:rPr>
        <w:t>.</w:t>
      </w:r>
    </w:p>
    <w:p>
      <w:pPr>
        <w:pStyle w:val="Heading4"/>
        <w:numPr>
          <w:ilvl w:val="3"/>
          <w:numId w:val="1"/>
        </w:numPr>
        <w:rPr/>
      </w:pPr>
      <w:bookmarkStart w:id="383" w:name="__RefHeading___Toc1736010_388300464"/>
      <w:bookmarkStart w:id="384" w:name="_Toc154"/>
      <w:bookmarkEnd w:id="383"/>
      <w:r>
        <w:rPr/>
        <w:t>1</w:t>
      </w:r>
      <w:r>
        <w:rPr>
          <w:rtl w:val="true"/>
        </w:rPr>
        <w:t>.</w:t>
      </w:r>
      <w:r>
        <w:rPr>
          <w:rtl w:val="true"/>
        </w:rPr>
        <w:t>تقوای اقتصادی</w:t>
      </w:r>
      <w:bookmarkEnd w:id="384"/>
    </w:p>
    <w:p>
      <w:pPr>
        <w:pStyle w:val="BookText"/>
        <w:rPr/>
      </w:pPr>
      <w:r>
        <w:rPr>
          <w:rFonts w:ascii="IRNazanin" w:hAnsi="IRNazanin" w:eastAsia="IRNazanin"/>
          <w:color w:val="111111"/>
          <w:sz w:val="28"/>
          <w:sz w:val="28"/>
          <w:szCs w:val="28"/>
          <w:rtl w:val="true"/>
          <w:lang w:bidi="fa-IR"/>
        </w:rPr>
        <w:t>اولین محور تقوا، تقوای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لْيَتَّقِ اللّهَ رَبَّهُ وَ لاَ يَبْخَسْ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از خدا که پروردگار اوست بپرهیزد، و چیزی را فروگذار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داشته باشید و کم فروشی نکنید</w:t>
      </w:r>
      <w:r>
        <w:rPr>
          <w:rFonts w:eastAsia="IRNazanin" w:cs="IRNazanin"/>
          <w:color w:val="111111"/>
          <w:sz w:val="28"/>
          <w:szCs w:val="28"/>
          <w:rtl w:val="true"/>
          <w:lang w:bidi="fa-IR"/>
        </w:rPr>
        <w:t>.</w:t>
      </w:r>
    </w:p>
    <w:p>
      <w:pPr>
        <w:pStyle w:val="Heading4"/>
        <w:numPr>
          <w:ilvl w:val="3"/>
          <w:numId w:val="1"/>
        </w:numPr>
        <w:rPr/>
      </w:pPr>
      <w:bookmarkStart w:id="385" w:name="__RefHeading___Toc1736012_388300464"/>
      <w:bookmarkStart w:id="386" w:name="_Toc155"/>
      <w:bookmarkEnd w:id="385"/>
      <w:r>
        <w:rPr/>
        <w:t>2</w:t>
      </w:r>
      <w:r>
        <w:rPr>
          <w:rtl w:val="true"/>
        </w:rPr>
        <w:t>.</w:t>
      </w:r>
      <w:r>
        <w:rPr>
          <w:rtl w:val="true"/>
        </w:rPr>
        <w:t>تقوای بیانی</w:t>
      </w:r>
      <w:bookmarkEnd w:id="386"/>
    </w:p>
    <w:p>
      <w:pPr>
        <w:pStyle w:val="BookText"/>
        <w:rPr/>
      </w:pPr>
      <w:r>
        <w:rPr>
          <w:rFonts w:ascii="IRNazanin" w:hAnsi="IRNazanin" w:eastAsia="IRNazanin"/>
          <w:color w:val="111111"/>
          <w:sz w:val="28"/>
          <w:sz w:val="28"/>
          <w:szCs w:val="28"/>
          <w:rtl w:val="true"/>
          <w:lang w:bidi="fa-IR"/>
        </w:rPr>
        <w:t>دومین محور تقوا، تقوای بیانی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فَلْيَتَّقُوا اللَّهَ وَ لْيَقُولُوا قَوْلًا سَدِيداً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بپرهیزند، و سخنی استوار بگویند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داشته باشید و درست صحبت کنید، بی دلیل آبروی افراد را در معرض هجمه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هم با تقوا و محکم حرف بزنید</w:t>
      </w:r>
      <w:r>
        <w:rPr>
          <w:rFonts w:eastAsia="IRNazanin" w:cs="IRNazanin"/>
          <w:color w:val="111111"/>
          <w:sz w:val="28"/>
          <w:szCs w:val="28"/>
          <w:rtl w:val="true"/>
          <w:lang w:bidi="fa-IR"/>
        </w:rPr>
        <w:t xml:space="preserve">. </w:t>
      </w:r>
      <w:bookmarkStart w:id="387" w:name="pg14940_220000"/>
    </w:p>
    <w:p>
      <w:pPr>
        <w:pStyle w:val="Heading4"/>
        <w:numPr>
          <w:ilvl w:val="3"/>
          <w:numId w:val="1"/>
        </w:numPr>
        <w:rPr/>
      </w:pPr>
      <w:bookmarkStart w:id="388" w:name="__RefHeading___Toc1736014_388300464"/>
      <w:bookmarkStart w:id="389" w:name="_Toc156"/>
      <w:bookmarkEnd w:id="387"/>
      <w:bookmarkEnd w:id="388"/>
      <w:r>
        <w:rPr/>
        <w:t>3</w:t>
      </w:r>
      <w:r>
        <w:rPr>
          <w:rtl w:val="true"/>
        </w:rPr>
        <w:t>.</w:t>
      </w:r>
      <w:r>
        <w:rPr>
          <w:rtl w:val="true"/>
        </w:rPr>
        <w:t>تقوای سیاسی</w:t>
      </w:r>
      <w:bookmarkEnd w:id="389"/>
    </w:p>
    <w:p>
      <w:pPr>
        <w:pStyle w:val="BookText"/>
        <w:rPr/>
      </w:pPr>
      <w:r>
        <w:rPr>
          <w:rFonts w:ascii="IRNazanin" w:hAnsi="IRNazanin" w:eastAsia="IRNazanin"/>
          <w:color w:val="111111"/>
          <w:sz w:val="28"/>
          <w:sz w:val="28"/>
          <w:szCs w:val="28"/>
          <w:rtl w:val="true"/>
          <w:lang w:bidi="fa-IR"/>
        </w:rPr>
        <w:t>سومین محور تقوا، تقوای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اتق الله ولا تطع الكافرين والمنافقين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و از کافران و منافقان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مسئول سیاسی در اظهارنظرها و موضع گیری هایش باید تقوای سیاسی داشته باشد</w:t>
      </w:r>
      <w:r>
        <w:rPr>
          <w:rFonts w:eastAsia="IRNazanin" w:cs="IRNazanin"/>
          <w:color w:val="111111"/>
          <w:sz w:val="28"/>
          <w:szCs w:val="28"/>
          <w:rtl w:val="true"/>
          <w:lang w:bidi="fa-IR"/>
        </w:rPr>
        <w:t>.</w:t>
      </w:r>
    </w:p>
    <w:p>
      <w:pPr>
        <w:pStyle w:val="Heading4"/>
        <w:numPr>
          <w:ilvl w:val="3"/>
          <w:numId w:val="1"/>
        </w:numPr>
        <w:rPr/>
      </w:pPr>
      <w:bookmarkStart w:id="390" w:name="__RefHeading___Toc1736016_388300464"/>
      <w:bookmarkStart w:id="391" w:name="_Toc157"/>
      <w:bookmarkEnd w:id="390"/>
      <w:r>
        <w:rPr/>
        <w:t>4</w:t>
      </w:r>
      <w:r>
        <w:rPr>
          <w:rtl w:val="true"/>
        </w:rPr>
        <w:t>.</w:t>
      </w:r>
      <w:r>
        <w:rPr>
          <w:rtl w:val="true"/>
        </w:rPr>
        <w:t>تقوای خانوادگی</w:t>
      </w:r>
      <w:bookmarkEnd w:id="391"/>
    </w:p>
    <w:p>
      <w:pPr>
        <w:pStyle w:val="BookText"/>
        <w:rPr/>
      </w:pPr>
      <w:r>
        <w:rPr>
          <w:rFonts w:ascii="IRNazanin" w:hAnsi="IRNazanin" w:eastAsia="IRNazanin"/>
          <w:color w:val="111111"/>
          <w:sz w:val="28"/>
          <w:sz w:val="28"/>
          <w:szCs w:val="28"/>
          <w:rtl w:val="true"/>
          <w:lang w:bidi="fa-IR"/>
        </w:rPr>
        <w:t>چهارمین محور تقوا، تقوای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 وَ 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همسرت را نگاه دار و از خدا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در همسرداری اش هم باید تقوا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 فحاش نیست و از نفقه کمر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 خدمات گذشته خانواده اش را نادیده نمی گیرد و لغزش های گذشته اش را فراموش می کند</w:t>
      </w:r>
      <w:r>
        <w:rPr>
          <w:rFonts w:eastAsia="IRNazanin" w:cs="IRNazanin"/>
          <w:color w:val="111111"/>
          <w:sz w:val="28"/>
          <w:szCs w:val="28"/>
          <w:rtl w:val="true"/>
          <w:lang w:bidi="fa-IR"/>
        </w:rPr>
        <w:t>.</w:t>
      </w:r>
    </w:p>
    <w:p>
      <w:pPr>
        <w:pStyle w:val="Heading4"/>
        <w:numPr>
          <w:ilvl w:val="3"/>
          <w:numId w:val="1"/>
        </w:numPr>
        <w:rPr/>
      </w:pPr>
      <w:bookmarkStart w:id="392" w:name="__RefHeading___Toc1736018_388300464"/>
      <w:bookmarkStart w:id="393" w:name="_Toc158"/>
      <w:bookmarkEnd w:id="392"/>
      <w:r>
        <w:rPr/>
        <w:t>5</w:t>
      </w:r>
      <w:r>
        <w:rPr>
          <w:rtl w:val="true"/>
        </w:rPr>
        <w:t>.</w:t>
      </w:r>
      <w:r>
        <w:rPr>
          <w:rtl w:val="true"/>
        </w:rPr>
        <w:t>تقوای اخلاقی</w:t>
      </w:r>
      <w:bookmarkEnd w:id="393"/>
    </w:p>
    <w:p>
      <w:pPr>
        <w:pStyle w:val="BookText"/>
        <w:rPr/>
      </w:pPr>
      <w:r>
        <w:rPr>
          <w:rFonts w:ascii="IRNazanin" w:hAnsi="IRNazanin" w:eastAsia="IRNazanin"/>
          <w:color w:val="111111"/>
          <w:sz w:val="28"/>
          <w:sz w:val="28"/>
          <w:szCs w:val="28"/>
          <w:rtl w:val="true"/>
          <w:lang w:bidi="fa-IR"/>
        </w:rPr>
        <w:t>پنجمین محور تقوا، تقوای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تَعْفُوا أَقْرَبُ لِلتَّقْوى</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گذشت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بخشیدن تمام مهر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پرهیزکاری نزدیکتر </w:t>
      </w:r>
      <w:bookmarkStart w:id="394" w:name="pg14940_220001"/>
    </w:p>
    <w:p>
      <w:pPr>
        <w:pStyle w:val="BookText"/>
        <w:rPr/>
      </w:pPr>
      <w:bookmarkEnd w:id="3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 بگذرید که به تقوا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عدالت داشته باشید به تقوا نزدیک تر است؛ بین عفو و تقوا رابطهء مستقیم است</w:t>
      </w:r>
      <w:r>
        <w:rPr>
          <w:rFonts w:eastAsia="IRNazanin" w:cs="IRNazanin"/>
          <w:color w:val="111111"/>
          <w:sz w:val="28"/>
          <w:szCs w:val="28"/>
          <w:rtl w:val="true"/>
          <w:lang w:bidi="fa-IR"/>
        </w:rPr>
        <w:t>.</w:t>
      </w:r>
    </w:p>
    <w:p>
      <w:pPr>
        <w:pStyle w:val="Heading4"/>
        <w:numPr>
          <w:ilvl w:val="3"/>
          <w:numId w:val="1"/>
        </w:numPr>
        <w:rPr/>
      </w:pPr>
      <w:bookmarkStart w:id="395" w:name="__RefHeading___Toc1736020_388300464"/>
      <w:bookmarkStart w:id="396" w:name="_Toc159"/>
      <w:bookmarkEnd w:id="395"/>
      <w:r>
        <w:rPr/>
        <w:t>6</w:t>
      </w:r>
      <w:r>
        <w:rPr>
          <w:rtl w:val="true"/>
        </w:rPr>
        <w:t>.</w:t>
      </w:r>
      <w:r>
        <w:rPr>
          <w:rtl w:val="true"/>
        </w:rPr>
        <w:t>تقوای در مدیریت جامعه</w:t>
      </w:r>
      <w:bookmarkEnd w:id="396"/>
    </w:p>
    <w:p>
      <w:pPr>
        <w:pStyle w:val="BookText"/>
        <w:rPr/>
      </w:pPr>
      <w:r>
        <w:rPr>
          <w:rFonts w:ascii="IRNazanin" w:hAnsi="IRNazanin" w:eastAsia="IRNazanin"/>
          <w:color w:val="111111"/>
          <w:sz w:val="28"/>
          <w:sz w:val="28"/>
          <w:szCs w:val="28"/>
          <w:rtl w:val="true"/>
          <w:lang w:bidi="fa-IR"/>
        </w:rPr>
        <w:t>ششمین محور تقوا، تقوای در مدیریت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مسلمانان خطاب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آتَيْنَاكُم بِقُوَّةٍ وَ اذْكُرُوا مَا فِيهِ لَعَلَّكُمْ تَتَّقُونَ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آن چه را در آن است به یاد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به شما واگذار می شود با قوت بگیرید ولی تقوا داشته باشید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تقوا در زندگی ما گسترش پیدا کند؛ یعنی روح پرهیز از گناه و پلیس درونی، یعنی مدیریت و کنترل نفس و خویشتنداری؛ این معنای تقواست و همان چیزی است که مرتب قرآن کریم روی آن تأکید دارد و گاهی در بعضی از آیات دو مرتبه و در بعضی از آیات سه مرتبه به تقوا توصیه شده است؛ چون تقوا انسان را در مسیر صحیح و اعتدال قرار می دهد</w:t>
      </w:r>
      <w:r>
        <w:rPr>
          <w:rFonts w:eastAsia="IRNazanin" w:cs="IRNazanin"/>
          <w:color w:val="111111"/>
          <w:sz w:val="28"/>
          <w:szCs w:val="28"/>
          <w:rtl w:val="true"/>
          <w:lang w:bidi="fa-IR"/>
        </w:rPr>
        <w:t xml:space="preserve">. </w:t>
      </w:r>
      <w:bookmarkStart w:id="397" w:name="pg14940_220002"/>
    </w:p>
    <w:p>
      <w:pPr>
        <w:pStyle w:val="Heading2"/>
        <w:numPr>
          <w:ilvl w:val="1"/>
          <w:numId w:val="1"/>
        </w:numPr>
        <w:rPr/>
      </w:pPr>
      <w:bookmarkStart w:id="398" w:name="__RefHeading___Toc1736022_388300464"/>
      <w:bookmarkStart w:id="399" w:name="_Toc160"/>
      <w:bookmarkEnd w:id="397"/>
      <w:bookmarkEnd w:id="398"/>
      <w:r>
        <w:rPr>
          <w:rtl w:val="true"/>
        </w:rPr>
        <w:t>قسم خوردن و دروغ گفتن</w:t>
      </w:r>
      <w:bookmarkEnd w:id="399"/>
    </w:p>
    <w:p>
      <w:pPr>
        <w:pStyle w:val="Heading3"/>
        <w:numPr>
          <w:ilvl w:val="2"/>
          <w:numId w:val="1"/>
        </w:numPr>
        <w:rPr/>
      </w:pPr>
      <w:bookmarkStart w:id="400" w:name="__RefHeading___Toc1736024_388300464"/>
      <w:bookmarkStart w:id="401" w:name="_Toc161"/>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 لَئِنْ أَمَرْتَهُمْ لَيَخْرُجُنَّ ۖ قُل لَّا تُقْسِمُوا ۖ طَاعَةٌ مَّعْرُوفَةٌ ۚ إِنَّ اللَّهَ خَبِيرٌ بِمَا تَعْمَلُونَ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آنها با نهایت تأكید سوگند یاد کردند که اگر به آنان فرمان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و اموال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را در طبق اخلاص گذارده تقدیم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یاد نکنید؛ شما طاعت خالصانه نشان دهید که خداوند به آن چه انجام می دهید آگاه است</w:t>
      </w:r>
      <w:r>
        <w:rPr>
          <w:rFonts w:eastAsia="IRNazanin" w:cs="IRNazanin"/>
          <w:color w:val="111111"/>
          <w:sz w:val="28"/>
          <w:szCs w:val="28"/>
          <w:rtl w:val="true"/>
          <w:lang w:bidi="fa-IR"/>
        </w:rPr>
        <w:t>!»</w:t>
      </w:r>
    </w:p>
    <w:p>
      <w:pPr>
        <w:pStyle w:val="Heading3"/>
        <w:numPr>
          <w:ilvl w:val="2"/>
          <w:numId w:val="1"/>
        </w:numPr>
        <w:rPr/>
      </w:pPr>
      <w:bookmarkStart w:id="402" w:name="__RefHeading___Toc1736026_388300464"/>
      <w:bookmarkStart w:id="403" w:name="_Toc162"/>
      <w:bookmarkEnd w:id="402"/>
      <w:r>
        <w:rPr>
          <w:rtl w:val="true"/>
        </w:rPr>
        <w:t>مقدمه</w:t>
      </w:r>
      <w:bookmarkEnd w:id="403"/>
    </w:p>
    <w:p>
      <w:pPr>
        <w:pStyle w:val="BookText"/>
        <w:rPr/>
      </w:pPr>
      <w:r>
        <w:rPr>
          <w:rFonts w:ascii="IRNazanin" w:hAnsi="IRNazanin" w:eastAsia="IRNazanin"/>
          <w:color w:val="111111"/>
          <w:sz w:val="28"/>
          <w:sz w:val="28"/>
          <w:szCs w:val="28"/>
          <w:rtl w:val="true"/>
          <w:lang w:bidi="fa-IR"/>
        </w:rPr>
        <w:t>بحث ما راجع به پنجاه و سومین آیه از آیات سوره مبارکهء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داستانی را نقل کردم که آیهء مذکور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 شخصی که نام او عثمان بود سر باغی با حضرت اختلافی پیدا کرده بودند، شخصی منافق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قضاوت پیش پیامبر صلی الله علیه و آله و سلم نروید؛ بلکه نزد ابن ابی </w:t>
      </w:r>
      <w:bookmarkStart w:id="404" w:name="pg14940_220003"/>
    </w:p>
    <w:p>
      <w:pPr>
        <w:pStyle w:val="BookText"/>
        <w:rPr/>
      </w:pPr>
      <w:bookmarkEnd w:id="404"/>
      <w:r>
        <w:rPr>
          <w:rFonts w:ascii="IRNazanin" w:hAnsi="IRNazanin" w:eastAsia="IRNazanin"/>
          <w:color w:val="111111"/>
          <w:sz w:val="28"/>
          <w:sz w:val="28"/>
          <w:szCs w:val="28"/>
          <w:rtl w:val="true"/>
          <w:lang w:bidi="fa-IR"/>
        </w:rPr>
        <w:t>شیبه، قاضی یهودی بروید تا او دربارهء شما حكم و قضاوت کنند؛ چون على علیه السلام ابن عم پیامبر صلی الله علیه و آله و سلم است، پیامبر صلی الله علیه و آله و سلم به نفع او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حکم و قضاوت پیامبر صلی الله علیه و آله و سلم را زیر سؤال بردند و در واقع عملاً نفاق و دو چهره گی شان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این قضیه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آن قاضی یهودی رسید،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پیامبر صلی الله علیه و آله و سلم را در باب غیب و احکام و وحی قبول کردی، آن وقت در قضاوت به پیامبر اکرم صلی الله علیه و آله و سلم بدبین و بدگمان هستی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آیاتی که در جلسات گذشته خواندیم، نازل شد و خبر از دو چهره گیری منافقین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دُعُوا إِلَى اللَّهِ وَ رَسُولِهِ لِيَحْكُمَ بَيْنَهُمْ إِذا فَرِيقٌ مِنْهُمْ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هنگامی که از آنان دعوت شود که بسوی خدا و پیامبرش بیایند تا در میانشان داوری کند، ناگهان گروهی از آنان رویگردان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وقتی به حکم خدا و پیامبر صلی الله علیه و آله و سلم دعوت می شوند اعراض می کنند؛ به زبان، خدا و پیامبر صلی الله علیه و آله و سلم می گویند، اما در عمل و قلب دفاع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منافقین رسید و به آن ها برخورد</w:t>
      </w:r>
      <w:r>
        <w:rPr>
          <w:rFonts w:eastAsia="IRNazanin" w:cs="IRNazanin"/>
          <w:color w:val="111111"/>
          <w:sz w:val="28"/>
          <w:szCs w:val="28"/>
          <w:rtl w:val="true"/>
          <w:lang w:bidi="fa-IR"/>
        </w:rPr>
        <w:t>.</w:t>
      </w:r>
    </w:p>
    <w:p>
      <w:pPr>
        <w:pStyle w:val="Heading3"/>
        <w:numPr>
          <w:ilvl w:val="2"/>
          <w:numId w:val="1"/>
        </w:numPr>
        <w:rPr/>
      </w:pPr>
      <w:bookmarkStart w:id="405" w:name="__RefHeading___Toc1736028_388300464"/>
      <w:bookmarkStart w:id="406" w:name="_Toc163"/>
      <w:bookmarkEnd w:id="405"/>
      <w:r>
        <w:rPr>
          <w:rtl w:val="true"/>
        </w:rPr>
        <w:t>سوگندهای منافقانه</w:t>
      </w:r>
      <w:bookmarkEnd w:id="40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مدینه منافق بودند و در جنگ ها و مسجد و اجتماعات حضور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مسلمانانی که به ظاهر مسلمان ولی در اصل منافق بودند، از نازل شدن این آیه ناراحت شدند و عده ای از آنها خدمت پیامبر صلی الله علیه و آله و سلم آمدند و قسم محکم 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بروید، </w:t>
      </w:r>
      <w:bookmarkStart w:id="407" w:name="pg14940_220004"/>
    </w:p>
    <w:p>
      <w:pPr>
        <w:pStyle w:val="BookText"/>
        <w:rPr/>
      </w:pPr>
      <w:bookmarkEnd w:id="407"/>
      <w:r>
        <w:rPr>
          <w:rFonts w:ascii="IRNazanin" w:hAnsi="IRNazanin" w:eastAsia="IRNazanin"/>
          <w:color w:val="111111"/>
          <w:sz w:val="28"/>
          <w:sz w:val="28"/>
          <w:szCs w:val="28"/>
          <w:rtl w:val="true"/>
          <w:lang w:bidi="fa-IR"/>
        </w:rPr>
        <w:t>می رویم، مالمان را می دهیم؛ ما قسم می خوریم که مطیع و پیروی شما هستیم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دروغ می گفتند و قسمشان هم دروغ بود؛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 لَئِنْ أَمَرْتَهُمْ لَيَخْرُجُنَّ قُلْ لا تُقْسِمُوا طاعَةٌ مَعْرُوفَةٌ إِنَّ اللَّهَ خَبيرٌ بِما تَعْمَلُونَ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آنها با نهایت تأكید سوگند یاد کردند که اگر به آنان فرمان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و اموال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روند و جان را در طبق اخلاص گذارده تقديم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یاد نکنید؛ شما طاعت خالصانه نشان دهید که خداوند به آن 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محکم خوردند شما فرمان بده ما برای جهاد خارج می شویم و پول و مالمان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اینها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شما را می شناسیم، قسم دروغ نخورید، تلاشتان هم دروغ است؛ چون عملتان دارد نشان می دهد؛ اطاعت شناخته شده و به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منافقینی هستید که سیصد نفرتان در جنگ احد پشت پیامبر صلی الله علیه و آله و سلم را خالی کردید، شما همان هایی هستید که در جاهای مختلف توطئه کردید چرا قسم بی خود می خورید؟ خدا که میداند شما دروغ می گویید</w:t>
      </w:r>
      <w:r>
        <w:rPr>
          <w:rFonts w:eastAsia="IRNazanin" w:cs="IRNazanin"/>
          <w:color w:val="111111"/>
          <w:sz w:val="28"/>
          <w:szCs w:val="28"/>
          <w:rtl w:val="true"/>
          <w:lang w:bidi="fa-IR"/>
        </w:rPr>
        <w:t>.</w:t>
      </w:r>
    </w:p>
    <w:p>
      <w:pPr>
        <w:pStyle w:val="Heading3"/>
        <w:numPr>
          <w:ilvl w:val="2"/>
          <w:numId w:val="1"/>
        </w:numPr>
        <w:rPr/>
      </w:pPr>
      <w:bookmarkStart w:id="408" w:name="__RefHeading___Toc1736030_388300464"/>
      <w:bookmarkStart w:id="409" w:name="_Toc164"/>
      <w:bookmarkEnd w:id="408"/>
      <w:r>
        <w:rPr>
          <w:rtl w:val="true"/>
        </w:rPr>
        <w:t>پیام های آیه</w:t>
      </w:r>
      <w:bookmarkEnd w:id="409"/>
    </w:p>
    <w:p>
      <w:pPr>
        <w:pStyle w:val="Heading4"/>
        <w:numPr>
          <w:ilvl w:val="3"/>
          <w:numId w:val="1"/>
        </w:numPr>
        <w:rPr/>
      </w:pPr>
      <w:bookmarkStart w:id="410" w:name="__RefHeading___Toc1736032_388300464"/>
      <w:bookmarkStart w:id="411" w:name="_Toc165"/>
      <w:bookmarkEnd w:id="410"/>
      <w:r>
        <w:rPr>
          <w:rtl w:val="true"/>
        </w:rPr>
        <w:t>اشاره</w:t>
      </w:r>
      <w:bookmarkEnd w:id="41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دو پیام را می خواهم استفاده کنم؛ چون بارها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تفسیر این آیات بیان نکات تبلیغی است که این ها چه استفادهء تبلیغی و اجتماعی دارند</w:t>
      </w:r>
      <w:r>
        <w:rPr>
          <w:rFonts w:eastAsia="IRNazanin" w:cs="IRNazanin"/>
          <w:color w:val="111111"/>
          <w:sz w:val="28"/>
          <w:szCs w:val="28"/>
          <w:rtl w:val="true"/>
          <w:lang w:bidi="fa-IR"/>
        </w:rPr>
        <w:t xml:space="preserve">. </w:t>
      </w:r>
      <w:bookmarkStart w:id="412" w:name="pg14940_220005"/>
    </w:p>
    <w:p>
      <w:pPr>
        <w:pStyle w:val="Heading4"/>
        <w:numPr>
          <w:ilvl w:val="3"/>
          <w:numId w:val="1"/>
        </w:numPr>
        <w:rPr/>
      </w:pPr>
      <w:bookmarkStart w:id="413" w:name="__RefHeading___Toc1736034_388300464"/>
      <w:bookmarkStart w:id="414" w:name="_Toc166"/>
      <w:bookmarkEnd w:id="412"/>
      <w:bookmarkEnd w:id="413"/>
      <w:r>
        <w:rPr/>
        <w:t>1</w:t>
      </w:r>
      <w:r>
        <w:rPr>
          <w:rtl w:val="true"/>
        </w:rPr>
        <w:t>.</w:t>
      </w:r>
      <w:r>
        <w:rPr>
          <w:rtl w:val="true"/>
        </w:rPr>
        <w:t>قسم خوردن</w:t>
      </w:r>
      <w:bookmarkEnd w:id="414"/>
    </w:p>
    <w:p>
      <w:pPr>
        <w:pStyle w:val="Heading5"/>
        <w:numPr>
          <w:ilvl w:val="4"/>
          <w:numId w:val="1"/>
        </w:numPr>
        <w:rPr/>
      </w:pPr>
      <w:bookmarkStart w:id="415" w:name="__RefHeading___Toc1736036_388300464"/>
      <w:bookmarkStart w:id="416" w:name="_Toc167"/>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پیام اولی که از این آیه استفاده می شود مسئلهء قسم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ٱللَّهَ عُرْضَةً لِّأَيْمَٰنِكُمْ أَن تَبَرُّواْ وَ تَتَّقُواْ وَ تُصْلِحُواْ بَيْنَ ٱلنَّاسِ ۗ وَ ٱللَّهُ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خدا را در معرض سوگندهای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نیکی کنید، و تقوا پیشه سازید، و در میان مردم اصلاح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کردند معنای این آیه چیست؟ آقا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اَلرَّجُلُ يَحْلِفُ أَنْ لاَ يُكَلِّمَ أَخَاهُ أَوْ أَبَاهُ أَوْ 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او مردی است که قسم می خورد این که با برادرش صحبت نکند یا با پدرش یا آن کسانی که شبیه برادر و پدرش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قسم می خورند به خدا ما دیگر، با برادرمان حرف نمی زنیم و یا با شما کاری نداریم</w:t>
      </w:r>
      <w:r>
        <w:rPr>
          <w:rFonts w:eastAsia="IRNazanin" w:cs="IRNazanin"/>
          <w:color w:val="111111"/>
          <w:sz w:val="28"/>
          <w:szCs w:val="28"/>
          <w:rtl w:val="true"/>
          <w:lang w:bidi="fa-IR"/>
        </w:rPr>
        <w:t>.</w:t>
      </w:r>
    </w:p>
    <w:p>
      <w:pPr>
        <w:pStyle w:val="Heading5"/>
        <w:numPr>
          <w:ilvl w:val="4"/>
          <w:numId w:val="1"/>
        </w:numPr>
        <w:rPr/>
      </w:pPr>
      <w:bookmarkStart w:id="417" w:name="__RefHeading___Toc1736038_388300464"/>
      <w:bookmarkStart w:id="418" w:name="_Toc168"/>
      <w:bookmarkEnd w:id="417"/>
      <w:r>
        <w:rPr>
          <w:rtl w:val="true"/>
        </w:rPr>
        <w:t>دوری کردن از قسم راست</w:t>
      </w:r>
      <w:bookmarkEnd w:id="418"/>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لیه السلام همسری داشت که از خوارج درآمد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ائمهء ما همه جا به علم غیبشان عمل نمی کنند؛ بلکه در زندگی عادشان عادی </w:t>
      </w:r>
      <w:bookmarkStart w:id="419" w:name="pg14940_220006"/>
    </w:p>
    <w:p>
      <w:pPr>
        <w:pStyle w:val="BookText"/>
        <w:rPr/>
      </w:pPr>
      <w:bookmarkEnd w:id="419"/>
      <w:r>
        <w:rPr>
          <w:rFonts w:ascii="IRNazanin" w:hAnsi="IRNazanin" w:eastAsia="IRNazanin"/>
          <w:color w:val="111111"/>
          <w:sz w:val="28"/>
          <w:sz w:val="28"/>
          <w:szCs w:val="28"/>
          <w:rtl w:val="true"/>
          <w:lang w:bidi="fa-IR"/>
        </w:rPr>
        <w:t>عمل می کنند، در وقتی علم غیب را استفاده می کند که به دشمن بفهمانند ما این قدرت را داریم اما قرار نیست در خرید، ازدواج و زندگی، امام به علم غیبش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وقتی فهمید این زن از خوارج است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مهریهء این زن را که چهار صد دینار بود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این زن را تحریک کردند، نزد قاضی آمد و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عليه السلام مهر من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قاضی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قسم بخورید که پول دادید ما به محکومیت این خانم حکم صادر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را دادم ولی برای پول قسم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منزل چهار صد دینار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حق با شما نیست و شما یک بار پول را دادید؛ چرا قسم نمی خورید؟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من است اما خدا را بزرگتر از این دیدم که برای چهار صد دینار، هزینه 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تَحْلِفَ بِاللَّهِ كَاذِباً وَ لَا صَادِقاً مِنْ غَيْرِ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یا دروغ بدون ضرورت قسم نخور</w:t>
      </w:r>
      <w:r>
        <w:rPr>
          <w:rFonts w:eastAsia="IRNazanin" w:cs="IRNazanin"/>
          <w:color w:val="111111"/>
          <w:sz w:val="28"/>
          <w:szCs w:val="28"/>
          <w:rtl w:val="true"/>
          <w:lang w:bidi="fa-IR"/>
        </w:rPr>
        <w:t>.</w:t>
      </w:r>
    </w:p>
    <w:p>
      <w:pPr>
        <w:pStyle w:val="Heading5"/>
        <w:numPr>
          <w:ilvl w:val="4"/>
          <w:numId w:val="1"/>
        </w:numPr>
        <w:rPr/>
      </w:pPr>
      <w:bookmarkStart w:id="420" w:name="__RefHeading___Toc1736040_388300464"/>
      <w:bookmarkStart w:id="421" w:name="_Toc169"/>
      <w:bookmarkEnd w:id="420"/>
      <w:r>
        <w:rPr>
          <w:rtl w:val="true"/>
        </w:rPr>
        <w:t>آثار قسم دروغ</w:t>
      </w:r>
      <w:bookmarkEnd w:id="421"/>
    </w:p>
    <w:p>
      <w:pPr>
        <w:pStyle w:val="Heading6"/>
        <w:numPr>
          <w:ilvl w:val="5"/>
          <w:numId w:val="1"/>
        </w:numPr>
        <w:rPr/>
      </w:pPr>
      <w:bookmarkStart w:id="422" w:name="__RefHeading___Toc1736042_388300464"/>
      <w:bookmarkStart w:id="423" w:name="_Toc170"/>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قسم دروغ آثار بسیار زیادی دارد که برخی از آنها را بیان می کنم</w:t>
      </w:r>
      <w:r>
        <w:rPr>
          <w:rFonts w:eastAsia="IRNazanin" w:cs="IRNazanin"/>
          <w:color w:val="111111"/>
          <w:sz w:val="28"/>
          <w:szCs w:val="28"/>
          <w:rtl w:val="true"/>
          <w:lang w:bidi="fa-IR"/>
        </w:rPr>
        <w:t>:</w:t>
      </w:r>
    </w:p>
    <w:p>
      <w:pPr>
        <w:pStyle w:val="Heading6"/>
        <w:numPr>
          <w:ilvl w:val="5"/>
          <w:numId w:val="1"/>
        </w:numPr>
        <w:rPr/>
      </w:pPr>
      <w:bookmarkStart w:id="424" w:name="__RefHeading___Toc1736044_388300464"/>
      <w:bookmarkStart w:id="425" w:name="_Toc171"/>
      <w:bookmarkEnd w:id="424"/>
      <w:r>
        <w:rPr/>
        <w:t>1</w:t>
      </w:r>
      <w:r>
        <w:rPr>
          <w:rtl w:val="true"/>
        </w:rPr>
        <w:t>.</w:t>
      </w:r>
      <w:r>
        <w:rPr>
          <w:rtl w:val="true"/>
        </w:rPr>
        <w:t>مبتلا شدن به فقر</w:t>
      </w:r>
      <w:bookmarkEnd w:id="42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اثر قسم دروغ، مبتلا شدن به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bookmarkStart w:id="426" w:name="pg14940_220007"/>
    </w:p>
    <w:p>
      <w:pPr>
        <w:pStyle w:val="BookText"/>
        <w:rPr/>
      </w:pPr>
      <w:bookmarkEnd w:id="4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اَلْکَاذِبَهَ تَذَرُ اَلدِّیَارَ بَلاَقِعَ مِنْ أَهْلِهَا وَ تُورِثُ اَلْفَقْرَ فِی اَلْعَقِبِ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کسانی که قسم دروغ می خورند در نسلشان فقر می آید و بچه هایشان فقیر می شوند</w:t>
      </w:r>
      <w:r>
        <w:rPr>
          <w:rFonts w:eastAsia="IRNazanin" w:cs="IRNazanin"/>
          <w:color w:val="111111"/>
          <w:sz w:val="28"/>
          <w:szCs w:val="28"/>
          <w:rtl w:val="true"/>
          <w:lang w:bidi="fa-IR"/>
        </w:rPr>
        <w:t>.</w:t>
      </w:r>
    </w:p>
    <w:p>
      <w:pPr>
        <w:pStyle w:val="Heading6"/>
        <w:numPr>
          <w:ilvl w:val="5"/>
          <w:numId w:val="1"/>
        </w:numPr>
        <w:rPr/>
      </w:pPr>
      <w:bookmarkStart w:id="427" w:name="__RefHeading___Toc1736046_388300464"/>
      <w:bookmarkStart w:id="428" w:name="_Toc172"/>
      <w:bookmarkEnd w:id="427"/>
      <w:r>
        <w:rPr/>
        <w:t>2</w:t>
      </w:r>
      <w:r>
        <w:rPr>
          <w:rtl w:val="true"/>
        </w:rPr>
        <w:t>.</w:t>
      </w:r>
      <w:r>
        <w:rPr>
          <w:rtl w:val="true"/>
        </w:rPr>
        <w:t>از بین رفتن بركت</w:t>
      </w:r>
      <w:bookmarkEnd w:id="428"/>
    </w:p>
    <w:p>
      <w:pPr>
        <w:pStyle w:val="BookText"/>
        <w:rPr/>
      </w:pPr>
      <w:r>
        <w:rPr>
          <w:rFonts w:ascii="IRNazanin" w:hAnsi="IRNazanin" w:eastAsia="IRNazanin"/>
          <w:color w:val="111111"/>
          <w:sz w:val="28"/>
          <w:sz w:val="28"/>
          <w:szCs w:val="28"/>
          <w:rtl w:val="true"/>
          <w:lang w:bidi="fa-IR"/>
        </w:rPr>
        <w:t>دومین اثر قسم دروغ، از بین رفتن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الْيَمِينَ الْكَاذِبَةَ فَإِنَّهَا مَنْفَقَةٌ لِلسِّلْعَةِ مَمْحَقَةٌ لِلْبَرَكَةِ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قسم دروغ بپرهیزید؛ چون قسم دروغ، کالا را رونق می دهد اما برکت را از کسب می برد</w:t>
      </w:r>
      <w:r>
        <w:rPr>
          <w:rFonts w:eastAsia="IRNazanin" w:cs="IRNazanin"/>
          <w:color w:val="111111"/>
          <w:sz w:val="28"/>
          <w:szCs w:val="28"/>
          <w:rtl w:val="true"/>
          <w:lang w:bidi="fa-IR"/>
        </w:rPr>
        <w:t>.</w:t>
      </w:r>
    </w:p>
    <w:p>
      <w:pPr>
        <w:pStyle w:val="Heading6"/>
        <w:numPr>
          <w:ilvl w:val="5"/>
          <w:numId w:val="1"/>
        </w:numPr>
        <w:rPr/>
      </w:pPr>
      <w:bookmarkStart w:id="429" w:name="__RefHeading___Toc1736048_388300464"/>
      <w:bookmarkStart w:id="430" w:name="_Toc173"/>
      <w:bookmarkEnd w:id="429"/>
      <w:r>
        <w:rPr/>
        <w:t>3</w:t>
      </w:r>
      <w:r>
        <w:rPr>
          <w:rtl w:val="true"/>
        </w:rPr>
        <w:t>.</w:t>
      </w:r>
      <w:r>
        <w:rPr>
          <w:rtl w:val="true"/>
        </w:rPr>
        <w:t>جنگ با خدا</w:t>
      </w:r>
      <w:bookmarkEnd w:id="430"/>
    </w:p>
    <w:p>
      <w:pPr>
        <w:pStyle w:val="BookText"/>
        <w:rPr/>
      </w:pPr>
      <w:r>
        <w:rPr>
          <w:rFonts w:ascii="IRNazanin" w:hAnsi="IRNazanin" w:eastAsia="IRNazanin"/>
          <w:color w:val="111111"/>
          <w:sz w:val="28"/>
          <w:sz w:val="28"/>
          <w:szCs w:val="28"/>
          <w:rtl w:val="true"/>
          <w:lang w:bidi="fa-IR"/>
        </w:rPr>
        <w:t>سومین اثر قسم دروغ، به جنگ با خدا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عَلَی یَمِینٍ وَ هُوَ یَعْلَمُ أَنَّهُ کَاذِبٌ فَقَدْ بَارَزَ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کسی که قسم دروغ می خورد و خودش هم می داند به جنگ با خدا رفته است</w:t>
      </w:r>
      <w:r>
        <w:rPr>
          <w:rFonts w:eastAsia="IRNazanin" w:cs="IRNazanin"/>
          <w:color w:val="111111"/>
          <w:sz w:val="28"/>
          <w:szCs w:val="28"/>
          <w:rtl w:val="true"/>
          <w:lang w:bidi="fa-IR"/>
        </w:rPr>
        <w:t>.</w:t>
      </w:r>
    </w:p>
    <w:p>
      <w:pPr>
        <w:pStyle w:val="Heading6"/>
        <w:numPr>
          <w:ilvl w:val="5"/>
          <w:numId w:val="1"/>
        </w:numPr>
        <w:rPr/>
      </w:pPr>
      <w:bookmarkStart w:id="431" w:name="__RefHeading___Toc1736050_388300464"/>
      <w:bookmarkStart w:id="432" w:name="_Toc174"/>
      <w:bookmarkEnd w:id="431"/>
      <w:r>
        <w:rPr/>
        <w:t>4</w:t>
      </w:r>
      <w:r>
        <w:rPr>
          <w:rtl w:val="true"/>
        </w:rPr>
        <w:t>.</w:t>
      </w:r>
      <w:r>
        <w:rPr>
          <w:rtl w:val="true"/>
        </w:rPr>
        <w:t>دور شدن از رحمت خدا</w:t>
      </w:r>
      <w:bookmarkEnd w:id="43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اثر قسم دروغ، دور شدن از رحمت خداوند است</w:t>
      </w:r>
      <w:r>
        <w:rPr>
          <w:rFonts w:eastAsia="IRNazanin" w:cs="IRNazanin"/>
          <w:color w:val="111111"/>
          <w:sz w:val="28"/>
          <w:szCs w:val="28"/>
          <w:rtl w:val="true"/>
          <w:lang w:bidi="fa-IR"/>
        </w:rPr>
        <w:t xml:space="preserve">. </w:t>
      </w:r>
      <w:bookmarkStart w:id="433" w:name="pg14940_220008"/>
    </w:p>
    <w:p>
      <w:pPr>
        <w:pStyle w:val="BookText"/>
        <w:rPr/>
      </w:pPr>
      <w:bookmarkEnd w:id="433"/>
      <w:r>
        <w:rPr>
          <w:rFonts w:ascii="IRNazanin" w:hAnsi="IRNazanin" w:eastAsia="IRNazanin"/>
          <w:color w:val="111111"/>
          <w:sz w:val="28"/>
          <w:sz w:val="28"/>
          <w:szCs w:val="28"/>
          <w:rtl w:val="true"/>
          <w:lang w:bidi="fa-IR"/>
        </w:rPr>
        <w:t>حدیث قدسی است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أُنِیلُ رَحْمَتِی مَنْ یَعْرِضُنِی لِلْأَیْمَانِ الْکَاذِبَةِ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من رحمت خود را شامل حال کسی که سوگند دروغ بخورد، نمی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همهء ما عادت کنیم حتی به راست هم قسم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تأكيد است یا اثبات مطلبی حیاتی است، اشکال ندارد اما در غیر ضرورت سوگند نخوریم</w:t>
      </w:r>
      <w:r>
        <w:rPr>
          <w:rFonts w:eastAsia="IRNazanin" w:cs="IRNazanin"/>
          <w:color w:val="111111"/>
          <w:sz w:val="28"/>
          <w:szCs w:val="28"/>
          <w:rtl w:val="true"/>
          <w:lang w:bidi="fa-IR"/>
        </w:rPr>
        <w:t>.</w:t>
      </w:r>
    </w:p>
    <w:p>
      <w:pPr>
        <w:pStyle w:val="Heading5"/>
        <w:numPr>
          <w:ilvl w:val="4"/>
          <w:numId w:val="1"/>
        </w:numPr>
        <w:rPr/>
      </w:pPr>
      <w:bookmarkStart w:id="434" w:name="__RefHeading___Toc1736052_388300464"/>
      <w:bookmarkStart w:id="435" w:name="_Toc175"/>
      <w:bookmarkEnd w:id="434"/>
      <w:r>
        <w:rPr>
          <w:rtl w:val="true"/>
        </w:rPr>
        <w:t>اثر قسم دروغ</w:t>
      </w:r>
      <w:bookmarkEnd w:id="435"/>
    </w:p>
    <w:p>
      <w:pPr>
        <w:pStyle w:val="BookText"/>
        <w:rPr/>
      </w:pPr>
      <w:r>
        <w:rPr>
          <w:rFonts w:ascii="IRNazanin" w:hAnsi="IRNazanin" w:eastAsia="IRNazanin"/>
          <w:color w:val="111111"/>
          <w:sz w:val="28"/>
          <w:sz w:val="28"/>
          <w:szCs w:val="28"/>
          <w:rtl w:val="true"/>
          <w:lang w:bidi="fa-IR"/>
        </w:rPr>
        <w:t>در حالات امام مجتبی علیه السلام آمده که مناقفی ایشان را در کوچه های مدینه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هزار دینار می خواهم و شاهد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نزد شریح قاضی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قسم بخورید ایشان دروغ می گوید، من حکم به برائت شما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مال دنیا قسم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قسم نخورید من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 بخورد و اگر قسم خورد، شما باید هزار دینار را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دهید ولی اگر قسم بخورد بداند که زنده نمی ماند تا از این پول استفاده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خورد امام هم پول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از مسجد بیرون آمد یک مرتبه حالتی به او دست داد که نتوانست تعادل خودش را حفظ کند و با صورت بر زمین خورد و در همان ورودی مسجد به درک واصل شد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bookmarkStart w:id="436" w:name="pg14940_220009"/>
    </w:p>
    <w:p>
      <w:pPr>
        <w:pStyle w:val="BookText"/>
        <w:rPr/>
      </w:pPr>
      <w:bookmarkEnd w:id="436"/>
      <w:r>
        <w:rPr>
          <w:rFonts w:ascii="IRNazanin" w:hAnsi="IRNazanin" w:eastAsia="IRNazanin"/>
          <w:color w:val="111111"/>
          <w:sz w:val="28"/>
          <w:sz w:val="28"/>
          <w:szCs w:val="28"/>
          <w:rtl w:val="true"/>
          <w:lang w:bidi="fa-IR"/>
        </w:rPr>
        <w:t>من به او گفتم اگر این پول را بگیری نمی توانی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در تاریخ فراوان است</w:t>
      </w:r>
      <w:r>
        <w:rPr>
          <w:rFonts w:eastAsia="IRNazanin" w:cs="IRNazanin"/>
          <w:color w:val="111111"/>
          <w:sz w:val="28"/>
          <w:szCs w:val="28"/>
          <w:rtl w:val="true"/>
          <w:lang w:bidi="fa-IR"/>
        </w:rPr>
        <w:t>.</w:t>
      </w:r>
    </w:p>
    <w:p>
      <w:pPr>
        <w:pStyle w:val="Heading4"/>
        <w:numPr>
          <w:ilvl w:val="3"/>
          <w:numId w:val="1"/>
        </w:numPr>
        <w:rPr/>
      </w:pPr>
      <w:bookmarkStart w:id="437" w:name="__RefHeading___Toc1736054_388300464"/>
      <w:bookmarkStart w:id="438" w:name="_Toc176"/>
      <w:bookmarkEnd w:id="437"/>
      <w:r>
        <w:rPr/>
        <w:t>2</w:t>
      </w:r>
      <w:r>
        <w:rPr>
          <w:rtl w:val="true"/>
        </w:rPr>
        <w:t>.</w:t>
      </w:r>
      <w:r>
        <w:rPr>
          <w:rtl w:val="true"/>
        </w:rPr>
        <w:t>دروغ گفتن</w:t>
      </w:r>
      <w:bookmarkEnd w:id="438"/>
    </w:p>
    <w:p>
      <w:pPr>
        <w:pStyle w:val="Heading5"/>
        <w:numPr>
          <w:ilvl w:val="4"/>
          <w:numId w:val="1"/>
        </w:numPr>
        <w:rPr/>
      </w:pPr>
      <w:bookmarkStart w:id="439" w:name="__RefHeading___Toc1736056_388300464"/>
      <w:bookmarkStart w:id="440" w:name="_Toc177"/>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پیام دومی که می 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گناه زبان است اما گناه پرکاربرد و کلیدی است</w:t>
      </w:r>
      <w:r>
        <w:rPr>
          <w:rFonts w:eastAsia="IRNazanin" w:cs="IRNazanin"/>
          <w:color w:val="111111"/>
          <w:sz w:val="28"/>
          <w:szCs w:val="28"/>
          <w:rtl w:val="true"/>
          <w:lang w:bidi="fa-IR"/>
        </w:rPr>
        <w:t>.</w:t>
      </w:r>
    </w:p>
    <w:p>
      <w:pPr>
        <w:pStyle w:val="Heading5"/>
        <w:numPr>
          <w:ilvl w:val="4"/>
          <w:numId w:val="1"/>
        </w:numPr>
        <w:rPr/>
      </w:pPr>
      <w:bookmarkStart w:id="441" w:name="__RefHeading___Toc1736058_388300464"/>
      <w:bookmarkStart w:id="442" w:name="_Toc178"/>
      <w:bookmarkEnd w:id="441"/>
      <w:r>
        <w:rPr>
          <w:rtl w:val="true"/>
        </w:rPr>
        <w:t>ترک دروغ</w:t>
      </w:r>
      <w:bookmarkEnd w:id="442"/>
    </w:p>
    <w:p>
      <w:pPr>
        <w:pStyle w:val="BookText"/>
        <w:rPr/>
      </w:pPr>
      <w:r>
        <w:rPr>
          <w:rFonts w:ascii="IRNazanin" w:hAnsi="IRNazanin" w:eastAsia="IRNazanin"/>
          <w:color w:val="111111"/>
          <w:sz w:val="28"/>
          <w:sz w:val="28"/>
          <w:szCs w:val="28"/>
          <w:rtl w:val="true"/>
          <w:lang w:bidi="fa-IR"/>
        </w:rPr>
        <w:t>ابن بطوطة مراکشی از گردشگران قرن هفتم است کتابی به نام الرحلة نوشته و ترجمهء فارسی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سفرهای او به ایران بوده که به شیراز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شیراز رفتم، دیدم در هر مغازه ای عکس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چرا در بازار شیراز تصویر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گذاشتیم که به یاد قیامت باشیم تا خدای نکرده کم فروشی یا برخورد نادرست با مشتری نداشته باشیم؛ به عبارت دیگر می خواهیم آداب خرید و فروش را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همین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نور هم در مغازه های ما تابلو شود بسیار به ما کمک می کند</w:t>
      </w:r>
      <w:r>
        <w:rPr>
          <w:rFonts w:eastAsia="IRNazanin" w:cs="IRNazanin"/>
          <w:color w:val="111111"/>
          <w:sz w:val="28"/>
          <w:szCs w:val="28"/>
          <w:rtl w:val="true"/>
          <w:lang w:bidi="fa-IR"/>
        </w:rPr>
        <w:t>.</w:t>
      </w:r>
    </w:p>
    <w:p>
      <w:pPr>
        <w:pStyle w:val="Heading5"/>
        <w:numPr>
          <w:ilvl w:val="4"/>
          <w:numId w:val="1"/>
        </w:numPr>
        <w:rPr/>
      </w:pPr>
      <w:bookmarkStart w:id="443" w:name="__RefHeading___Toc1736060_388300464"/>
      <w:bookmarkStart w:id="444" w:name="_Toc179"/>
      <w:bookmarkEnd w:id="443"/>
      <w:r>
        <w:rPr>
          <w:rtl w:val="true"/>
        </w:rPr>
        <w:t>شیطان اولین دروغگو</w:t>
      </w:r>
      <w:bookmarkEnd w:id="44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 شیطان به حضرت آدم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دروغ به پیامبر الهی باعث شد او از بهشت هبوط کند؛ دروغی که برادران یوسف به پدر گفتند و بدین وسیله بیش از سی سال بین فرزند و پدر فاصله انداختند و پدرشان آن همه آزار دید</w:t>
      </w:r>
      <w:r>
        <w:rPr>
          <w:rFonts w:eastAsia="IRNazanin" w:cs="IRNazanin"/>
          <w:color w:val="111111"/>
          <w:sz w:val="28"/>
          <w:szCs w:val="28"/>
          <w:rtl w:val="true"/>
          <w:lang w:bidi="fa-IR"/>
        </w:rPr>
        <w:t xml:space="preserve">. </w:t>
      </w:r>
      <w:bookmarkStart w:id="445" w:name="pg14940_220010"/>
    </w:p>
    <w:p>
      <w:pPr>
        <w:pStyle w:val="Heading5"/>
        <w:numPr>
          <w:ilvl w:val="4"/>
          <w:numId w:val="1"/>
        </w:numPr>
        <w:rPr/>
      </w:pPr>
      <w:bookmarkStart w:id="446" w:name="__RefHeading___Toc1736062_388300464"/>
      <w:bookmarkStart w:id="447" w:name="_Toc180"/>
      <w:bookmarkEnd w:id="445"/>
      <w:bookmarkEnd w:id="446"/>
      <w:r>
        <w:rPr>
          <w:rtl w:val="true"/>
        </w:rPr>
        <w:t>آثار دروغ</w:t>
      </w:r>
      <w:bookmarkEnd w:id="447"/>
    </w:p>
    <w:p>
      <w:pPr>
        <w:pStyle w:val="Heading6"/>
        <w:numPr>
          <w:ilvl w:val="5"/>
          <w:numId w:val="1"/>
        </w:numPr>
        <w:rPr/>
      </w:pPr>
      <w:bookmarkStart w:id="448" w:name="__RefHeading___Toc1736064_388300464"/>
      <w:bookmarkStart w:id="449" w:name="_Toc181"/>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دروغ آثار زیانباری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روایت راجع به دروغ برایتان بیان می کنم</w:t>
      </w:r>
      <w:r>
        <w:rPr>
          <w:rFonts w:eastAsia="IRNazanin" w:cs="IRNazanin"/>
          <w:color w:val="111111"/>
          <w:sz w:val="28"/>
          <w:szCs w:val="28"/>
          <w:rtl w:val="true"/>
          <w:lang w:bidi="fa-IR"/>
        </w:rPr>
        <w:t>:</w:t>
      </w:r>
    </w:p>
    <w:p>
      <w:pPr>
        <w:pStyle w:val="Heading6"/>
        <w:numPr>
          <w:ilvl w:val="5"/>
          <w:numId w:val="1"/>
        </w:numPr>
        <w:rPr/>
      </w:pPr>
      <w:bookmarkStart w:id="450" w:name="__RefHeading___Toc1736066_388300464"/>
      <w:bookmarkStart w:id="451" w:name="_Toc182"/>
      <w:bookmarkEnd w:id="450"/>
      <w:r>
        <w:rPr/>
        <w:t>1</w:t>
      </w:r>
      <w:r>
        <w:rPr>
          <w:rtl w:val="true"/>
        </w:rPr>
        <w:t>.</w:t>
      </w:r>
      <w:r>
        <w:rPr>
          <w:rtl w:val="true"/>
        </w:rPr>
        <w:t>ریشه همه فسادها</w:t>
      </w:r>
      <w:bookmarkEnd w:id="451"/>
    </w:p>
    <w:p>
      <w:pPr>
        <w:pStyle w:val="BookText"/>
        <w:rPr/>
      </w:pPr>
      <w:r>
        <w:rPr>
          <w:rFonts w:ascii="IRNazanin" w:hAnsi="IRNazanin" w:eastAsia="IRNazanin"/>
          <w:color w:val="111111"/>
          <w:sz w:val="28"/>
          <w:sz w:val="28"/>
          <w:szCs w:val="28"/>
          <w:rtl w:val="true"/>
          <w:lang w:bidi="fa-IR"/>
        </w:rPr>
        <w:t>اولین اثر دروغ، منشأ همه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فَسَادُ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دروغ ریشهء همه فسادهاست</w:t>
      </w:r>
      <w:r>
        <w:rPr>
          <w:rFonts w:eastAsia="IRNazanin" w:cs="IRNazanin"/>
          <w:color w:val="111111"/>
          <w:sz w:val="28"/>
          <w:szCs w:val="28"/>
          <w:rtl w:val="true"/>
          <w:lang w:bidi="fa-IR"/>
        </w:rPr>
        <w:t>.</w:t>
      </w:r>
    </w:p>
    <w:p>
      <w:pPr>
        <w:pStyle w:val="Heading6"/>
        <w:numPr>
          <w:ilvl w:val="5"/>
          <w:numId w:val="1"/>
        </w:numPr>
        <w:rPr/>
      </w:pPr>
      <w:bookmarkStart w:id="452" w:name="__RefHeading___Toc1736068_388300464"/>
      <w:bookmarkStart w:id="453" w:name="_Toc183"/>
      <w:bookmarkEnd w:id="452"/>
      <w:r>
        <w:rPr/>
        <w:t>2</w:t>
      </w:r>
      <w:r>
        <w:rPr>
          <w:rtl w:val="true"/>
        </w:rPr>
        <w:t>.</w:t>
      </w:r>
      <w:r>
        <w:rPr>
          <w:rtl w:val="true"/>
        </w:rPr>
        <w:t>مبتلا شدن به فقر</w:t>
      </w:r>
      <w:bookmarkEnd w:id="453"/>
    </w:p>
    <w:p>
      <w:pPr>
        <w:pStyle w:val="BookText"/>
        <w:rPr/>
      </w:pPr>
      <w:r>
        <w:rPr>
          <w:rFonts w:ascii="IRNazanin" w:hAnsi="IRNazanin" w:eastAsia="IRNazanin"/>
          <w:color w:val="111111"/>
          <w:sz w:val="28"/>
          <w:sz w:val="28"/>
          <w:szCs w:val="28"/>
          <w:rtl w:val="true"/>
          <w:lang w:bidi="fa-IR"/>
        </w:rPr>
        <w:t>دومین اثر دروغ، مبتلا شدن به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اِعْتِیَادُ اَلْکَذِبِ یُورِثُ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کسی که به کذب عادت کند فقیر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فقر حتماً مالی نیست؛ بلکه ممکن است فقر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امیرالمؤمنین علیه السلام آمد که توفیق نماز شب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می گویی که از نماز شب محروم می شوی</w:t>
      </w:r>
      <w:r>
        <w:rPr>
          <w:rFonts w:eastAsia="IRNazanin" w:cs="IRNazanin"/>
          <w:color w:val="111111"/>
          <w:sz w:val="28"/>
          <w:szCs w:val="28"/>
          <w:rtl w:val="true"/>
          <w:lang w:bidi="fa-IR"/>
        </w:rPr>
        <w:t>.</w:t>
      </w:r>
    </w:p>
    <w:p>
      <w:pPr>
        <w:pStyle w:val="Heading6"/>
        <w:numPr>
          <w:ilvl w:val="5"/>
          <w:numId w:val="1"/>
        </w:numPr>
        <w:rPr/>
      </w:pPr>
      <w:bookmarkStart w:id="454" w:name="__RefHeading___Toc1736070_388300464"/>
      <w:bookmarkStart w:id="455" w:name="_Toc184"/>
      <w:bookmarkEnd w:id="454"/>
      <w:r>
        <w:rPr/>
        <w:t>3</w:t>
      </w:r>
      <w:r>
        <w:rPr>
          <w:rtl w:val="true"/>
        </w:rPr>
        <w:t>.</w:t>
      </w:r>
      <w:r>
        <w:rPr>
          <w:rtl w:val="true"/>
        </w:rPr>
        <w:t>دچار شدن به اضطراب</w:t>
      </w:r>
      <w:bookmarkEnd w:id="455"/>
    </w:p>
    <w:p>
      <w:pPr>
        <w:pStyle w:val="BookText"/>
        <w:rPr/>
      </w:pPr>
      <w:r>
        <w:rPr>
          <w:rFonts w:ascii="IRNazanin" w:hAnsi="IRNazanin" w:eastAsia="IRNazanin"/>
          <w:color w:val="111111"/>
          <w:sz w:val="28"/>
          <w:sz w:val="28"/>
          <w:szCs w:val="28"/>
          <w:rtl w:val="true"/>
          <w:lang w:bidi="fa-IR"/>
        </w:rPr>
        <w:t>سومین اثر دروغ، دچار شدن به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اَلصِّدْقَ طُمَأْنِینَهٌ وَ اَلْکَذِبَ رِیبَهٌ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راستگویی آرامش می آورد، و دروغگویی اضطراب می آورد فرمود</w:t>
      </w:r>
      <w:r>
        <w:rPr>
          <w:rFonts w:eastAsia="IRNazanin" w:cs="IRNazanin"/>
          <w:color w:val="111111"/>
          <w:sz w:val="28"/>
          <w:szCs w:val="28"/>
          <w:rtl w:val="true"/>
          <w:lang w:bidi="fa-IR"/>
        </w:rPr>
        <w:t xml:space="preserve">: </w:t>
      </w:r>
      <w:bookmarkStart w:id="456" w:name="pg14940_220011"/>
    </w:p>
    <w:p>
      <w:pPr>
        <w:pStyle w:val="Heading5"/>
        <w:numPr>
          <w:ilvl w:val="4"/>
          <w:numId w:val="1"/>
        </w:numPr>
        <w:rPr/>
      </w:pPr>
      <w:bookmarkStart w:id="457" w:name="__RefHeading___Toc1736072_388300464"/>
      <w:bookmarkStart w:id="458" w:name="_Toc185"/>
      <w:bookmarkEnd w:id="456"/>
      <w:bookmarkEnd w:id="457"/>
      <w:r>
        <w:rPr>
          <w:rtl w:val="true"/>
        </w:rPr>
        <w:t>ذلت دروغگو</w:t>
      </w:r>
      <w:bookmarkEnd w:id="458"/>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یَكْذِبُ الْكَاذِبُ إِلَّا مِنْ مَهَانَةِ نَفْسِهِ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انسان دروغگو، دروغ نمی گوید مگر از سستی و کاهش شخصیت</w:t>
      </w:r>
      <w:r>
        <w:rPr>
          <w:rFonts w:eastAsia="IRNazanin" w:cs="IRNazanin"/>
          <w:color w:val="111111"/>
          <w:sz w:val="28"/>
          <w:szCs w:val="28"/>
          <w:rtl w:val="true"/>
          <w:lang w:bidi="fa-IR"/>
        </w:rPr>
        <w:t>.</w:t>
      </w:r>
    </w:p>
    <w:p>
      <w:pPr>
        <w:pStyle w:val="Heading5"/>
        <w:numPr>
          <w:ilvl w:val="4"/>
          <w:numId w:val="1"/>
        </w:numPr>
        <w:rPr/>
      </w:pPr>
      <w:bookmarkStart w:id="459" w:name="__RefHeading___Toc1736074_388300464"/>
      <w:bookmarkStart w:id="460" w:name="_Toc186"/>
      <w:bookmarkEnd w:id="459"/>
      <w:r>
        <w:rPr>
          <w:rtl w:val="true"/>
        </w:rPr>
        <w:t>انواع دروغ</w:t>
      </w:r>
      <w:bookmarkEnd w:id="460"/>
    </w:p>
    <w:p>
      <w:pPr>
        <w:pStyle w:val="Heading6"/>
        <w:numPr>
          <w:ilvl w:val="5"/>
          <w:numId w:val="1"/>
        </w:numPr>
        <w:rPr/>
      </w:pPr>
      <w:bookmarkStart w:id="461" w:name="__RefHeading___Toc1736076_388300464"/>
      <w:bookmarkStart w:id="462" w:name="_Toc187"/>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دروغ هم انواعی دارد که با هم فرق می کند</w:t>
      </w:r>
      <w:r>
        <w:rPr>
          <w:rFonts w:eastAsia="IRNazanin" w:cs="IRNazanin"/>
          <w:color w:val="111111"/>
          <w:sz w:val="28"/>
          <w:szCs w:val="28"/>
          <w:rtl w:val="true"/>
          <w:lang w:bidi="fa-IR"/>
        </w:rPr>
        <w:t>:</w:t>
      </w:r>
    </w:p>
    <w:p>
      <w:pPr>
        <w:pStyle w:val="Heading6"/>
        <w:numPr>
          <w:ilvl w:val="5"/>
          <w:numId w:val="1"/>
        </w:numPr>
        <w:rPr/>
      </w:pPr>
      <w:bookmarkStart w:id="463" w:name="__RefHeading___Toc1736078_388300464"/>
      <w:bookmarkStart w:id="464" w:name="_Toc188"/>
      <w:bookmarkEnd w:id="463"/>
      <w:r>
        <w:rPr/>
        <w:t>1</w:t>
      </w:r>
      <w:r>
        <w:rPr>
          <w:rtl w:val="true"/>
        </w:rPr>
        <w:t>.</w:t>
      </w:r>
      <w:r>
        <w:rPr>
          <w:rtl w:val="true"/>
        </w:rPr>
        <w:t>دروغ اعتقادی</w:t>
      </w:r>
      <w:bookmarkEnd w:id="464"/>
    </w:p>
    <w:p>
      <w:pPr>
        <w:pStyle w:val="Heading6"/>
        <w:numPr>
          <w:ilvl w:val="5"/>
          <w:numId w:val="1"/>
        </w:numPr>
        <w:rPr/>
      </w:pPr>
      <w:bookmarkStart w:id="465" w:name="__RefHeading___Toc1736080_388300464"/>
      <w:bookmarkStart w:id="466" w:name="_Toc189"/>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اولین نوع دروغ، دروغ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 که کسی دروغ اعتقادی بگوید</w:t>
      </w:r>
      <w:r>
        <w:rPr>
          <w:rFonts w:eastAsia="IRNazanin" w:cs="IRNazanin"/>
          <w:color w:val="111111"/>
          <w:sz w:val="28"/>
          <w:szCs w:val="28"/>
          <w:rtl w:val="true"/>
          <w:lang w:bidi="fa-IR"/>
        </w:rPr>
        <w:t>.</w:t>
      </w:r>
    </w:p>
    <w:p>
      <w:pPr>
        <w:pStyle w:val="Heading6"/>
        <w:numPr>
          <w:ilvl w:val="5"/>
          <w:numId w:val="1"/>
        </w:numPr>
        <w:rPr/>
      </w:pPr>
      <w:bookmarkStart w:id="467" w:name="__RefHeading___Toc1736082_388300464"/>
      <w:bookmarkStart w:id="468" w:name="_Toc190"/>
      <w:bookmarkEnd w:id="467"/>
      <w:r>
        <w:rPr>
          <w:rtl w:val="true"/>
        </w:rPr>
        <w:t>داستان</w:t>
      </w:r>
      <w:bookmarkEnd w:id="468"/>
    </w:p>
    <w:p>
      <w:pPr>
        <w:pStyle w:val="BookText"/>
        <w:rPr/>
      </w:pPr>
      <w:r>
        <w:rPr>
          <w:rFonts w:ascii="IRNazanin" w:hAnsi="IRNazanin" w:eastAsia="IRNazanin"/>
          <w:color w:val="111111"/>
          <w:sz w:val="28"/>
          <w:sz w:val="28"/>
          <w:szCs w:val="28"/>
          <w:rtl w:val="true"/>
          <w:lang w:bidi="fa-IR"/>
        </w:rPr>
        <w:t>عده ای به دیدن امام رضا علیه السلام آمدند که آقا آنها را راه نداد؛ چون به خادم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شیعیان شما و امیرالمؤمنین علی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خدمت آقا آمدند،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دلیل شما را راه نمی دهم؛ چون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شیعهء امیرالمؤمنین سلمان و اباذر و مقداد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مِنْ شيعَتِنا وَ هُوَ مُتَمَسِّكٌ بِعُرْوَةِ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آن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شیعهء ما است دروغ می گوید؛ چون به سلوك غير ما چنگ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سفره ی هارون و مأمون و دشمنان دین می نشیند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كذب ، كذب اعتقادی و کذب به خدا و پیامبر صلی الله علیه و آله و سلم است که روزه را هم </w:t>
      </w:r>
      <w:bookmarkStart w:id="469" w:name="pg14940_220012"/>
    </w:p>
    <w:p>
      <w:pPr>
        <w:pStyle w:val="BookText"/>
        <w:rPr/>
      </w:pPr>
      <w:bookmarkEnd w:id="469"/>
      <w:r>
        <w:rPr>
          <w:rFonts w:ascii="IRNazanin" w:hAnsi="IRNazanin" w:eastAsia="IRNazanin"/>
          <w:color w:val="111111"/>
          <w:sz w:val="28"/>
          <w:sz w:val="28"/>
          <w:szCs w:val="28"/>
          <w:rtl w:val="true"/>
          <w:lang w:bidi="fa-IR"/>
        </w:rPr>
        <w:t>باطل می کند</w:t>
      </w:r>
      <w:r>
        <w:rPr>
          <w:rFonts w:eastAsia="IRNazanin" w:cs="IRNazanin"/>
          <w:color w:val="111111"/>
          <w:sz w:val="28"/>
          <w:szCs w:val="28"/>
          <w:rtl w:val="true"/>
          <w:lang w:bidi="fa-IR"/>
        </w:rPr>
        <w:t>.</w:t>
      </w:r>
    </w:p>
    <w:p>
      <w:pPr>
        <w:pStyle w:val="Heading6"/>
        <w:numPr>
          <w:ilvl w:val="5"/>
          <w:numId w:val="1"/>
        </w:numPr>
        <w:rPr/>
      </w:pPr>
      <w:bookmarkStart w:id="470" w:name="__RefHeading___Toc1736084_388300464"/>
      <w:bookmarkStart w:id="471" w:name="_Toc191"/>
      <w:bookmarkEnd w:id="470"/>
      <w:r>
        <w:rPr>
          <w:rtl w:val="true"/>
        </w:rPr>
        <w:t>شک اعتقادی</w:t>
      </w:r>
      <w:bookmarkEnd w:id="471"/>
    </w:p>
    <w:p>
      <w:pPr>
        <w:pStyle w:val="BookText"/>
        <w:rPr/>
      </w:pPr>
      <w:r>
        <w:rPr>
          <w:rFonts w:ascii="IRNazanin" w:hAnsi="IRNazanin" w:eastAsia="IRNazanin"/>
          <w:color w:val="111111"/>
          <w:sz w:val="28"/>
          <w:sz w:val="28"/>
          <w:szCs w:val="28"/>
          <w:rtl w:val="true"/>
          <w:lang w:bidi="fa-IR"/>
        </w:rPr>
        <w:t>عبدالله بن جندب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نهروان خدمت آقا امیرالمؤمنین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شک کوچکی ایجاد شد که علی علیه السلام چطور با این ها می 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انقلاب خودمان هم افرادی داشتیم که شک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چند هزار از منافقین را در نهروان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جندب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خدمت آقا نشسته بودم، شخصی دوان دوان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از رود عبور کردند و نزدیک ما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با همین چشم هایم دیدم که کل سپاه از رود عبور کردند و این طرف 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این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نگذشت که شخص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آماده بشوید احدی از سپاه دشمن پشت رود نیست؛ همه این طرف آمده اند و الآن ما باید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جندب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بیشتر شد، مولا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مولا حرکت کردیم، به منطقه ای رسیدیم که از راه دور می شد، سپاه دشمن را دیدیم؛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کردم دیدم یک نفر از سپاه دشمن از رود عبور نکرده و تمام آنها پشت رود هستند و این دو خبر دروغ بوده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که دیدم،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برطرف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هر چه می گوید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با هم برمی گشتیم آقا دست مبارکش را روی سینهء من </w:t>
      </w:r>
      <w:bookmarkStart w:id="472" w:name="pg14940_220013"/>
    </w:p>
    <w:p>
      <w:pPr>
        <w:pStyle w:val="BookText"/>
        <w:rPr/>
      </w:pPr>
      <w:bookmarkEnd w:id="472"/>
      <w:r>
        <w:rPr>
          <w:rFonts w:ascii="IRNazanin" w:hAnsi="IRNazanin" w:eastAsia="IRNazanin"/>
          <w:color w:val="111111"/>
          <w:sz w:val="28"/>
          <w:sz w:val="28"/>
          <w:szCs w:val="28"/>
          <w:rtl w:val="true"/>
          <w:lang w:bidi="fa-IR"/>
        </w:rPr>
        <w:t>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شکت برطرف شد؟ یعنی خبر غیبی هم داد؛ یعنی من می دانم که تو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جانم به فدای شما، شکم برطرف شد</w:t>
      </w:r>
      <w:r>
        <w:rPr>
          <w:rFonts w:eastAsia="IRNazanin" w:cs="IRNazanin"/>
          <w:color w:val="111111"/>
          <w:sz w:val="28"/>
          <w:szCs w:val="28"/>
          <w:rtl w:val="true"/>
          <w:lang w:bidi="fa-IR"/>
        </w:rPr>
        <w:t>.</w:t>
      </w:r>
    </w:p>
    <w:p>
      <w:pPr>
        <w:pStyle w:val="Heading6"/>
        <w:numPr>
          <w:ilvl w:val="5"/>
          <w:numId w:val="1"/>
        </w:numPr>
        <w:rPr/>
      </w:pPr>
      <w:bookmarkStart w:id="473" w:name="__RefHeading___Toc1736086_388300464"/>
      <w:bookmarkStart w:id="474" w:name="_Toc192"/>
      <w:bookmarkEnd w:id="473"/>
      <w:r>
        <w:rPr/>
        <w:t>2</w:t>
      </w:r>
      <w:r>
        <w:rPr>
          <w:rtl w:val="true"/>
        </w:rPr>
        <w:t>.</w:t>
      </w:r>
      <w:r>
        <w:rPr>
          <w:rtl w:val="true"/>
        </w:rPr>
        <w:t>دروغ رسانه ای</w:t>
      </w:r>
      <w:bookmarkEnd w:id="474"/>
    </w:p>
    <w:p>
      <w:pPr>
        <w:pStyle w:val="BookText"/>
        <w:rPr/>
      </w:pPr>
      <w:r>
        <w:rPr>
          <w:rFonts w:ascii="IRNazanin" w:hAnsi="IRNazanin" w:eastAsia="IRNazanin"/>
          <w:color w:val="111111"/>
          <w:sz w:val="28"/>
          <w:sz w:val="28"/>
          <w:szCs w:val="28"/>
          <w:rtl w:val="true"/>
          <w:lang w:bidi="fa-IR"/>
        </w:rPr>
        <w:t>دومین نوع دروغ، دروغ رسانه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سایت و فضای مجازی یا اخبار و روزنامه ها دروغی را مطرح می کند تا افکار عمومی را به هم بریزد، این متشتت کردن افکار گناه زشت و بزرگی است؛ تهمت و دروغ اگر وارد رسانه شد بدتر می شود</w:t>
      </w:r>
      <w:r>
        <w:rPr>
          <w:rFonts w:eastAsia="IRNazanin" w:cs="IRNazanin"/>
          <w:color w:val="111111"/>
          <w:sz w:val="28"/>
          <w:szCs w:val="28"/>
          <w:rtl w:val="true"/>
          <w:lang w:bidi="fa-IR"/>
        </w:rPr>
        <w:t>.</w:t>
      </w:r>
    </w:p>
    <w:p>
      <w:pPr>
        <w:pStyle w:val="Heading6"/>
        <w:numPr>
          <w:ilvl w:val="5"/>
          <w:numId w:val="1"/>
        </w:numPr>
        <w:rPr/>
      </w:pPr>
      <w:bookmarkStart w:id="475" w:name="__RefHeading___Toc1736088_388300464"/>
      <w:bookmarkStart w:id="476" w:name="_Toc193"/>
      <w:bookmarkEnd w:id="475"/>
      <w:r>
        <w:rPr/>
        <w:t>3</w:t>
      </w:r>
      <w:r>
        <w:rPr>
          <w:rtl w:val="true"/>
        </w:rPr>
        <w:t>.</w:t>
      </w:r>
      <w:r>
        <w:rPr>
          <w:rtl w:val="true"/>
        </w:rPr>
        <w:t>دروغ سیاسی</w:t>
      </w:r>
      <w:bookmarkEnd w:id="476"/>
    </w:p>
    <w:p>
      <w:pPr>
        <w:pStyle w:val="Heading6"/>
        <w:numPr>
          <w:ilvl w:val="5"/>
          <w:numId w:val="1"/>
        </w:numPr>
        <w:rPr/>
      </w:pPr>
      <w:bookmarkStart w:id="477" w:name="__RefHeading___Toc1736090_388300464"/>
      <w:bookmarkStart w:id="478" w:name="_Toc194"/>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سومین نوع دروغ، دروغ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 بیاید دروغ بگوید و گزارش نادرست بدهد و ادعای غیر واقعی کند می تواند صادقانه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نتوانستیم کار کنیم، کسی او را نخواهد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با مردم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افراد را از نماز و روزه شان ندهید، به رکوع و سجود طولانی نگاه نکنید گرچه 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ملاک نمره است؛ راستگویی و امانت داری</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479" w:name="__RefHeading___Toc1736092_388300464"/>
      <w:bookmarkStart w:id="480" w:name="_Toc195"/>
      <w:bookmarkEnd w:id="479"/>
      <w:r>
        <w:rPr>
          <w:rtl w:val="true"/>
        </w:rPr>
        <w:t>اجتناب از دروغ های فردی</w:t>
      </w:r>
      <w:bookmarkEnd w:id="48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های فردی هم بد است؛ الآن بعضی ها در ازدواج دروغ می گویند یا این </w:t>
      </w:r>
      <w:bookmarkStart w:id="481" w:name="pg14940_220014"/>
    </w:p>
    <w:p>
      <w:pPr>
        <w:pStyle w:val="BookText"/>
        <w:rPr/>
      </w:pPr>
      <w:bookmarkEnd w:id="481"/>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قبلاً ازدواج کرده و به همسر جدیدش نمی گوید، یا یک اتفاقی که مهم بوده،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زندگی اش عمل جراحی داشته و توان همسرداری ندارد؛ حالا ازدواج کرده بعد از یک سال خانم می گوید، مرد نمی تواند با من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ها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در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فیش های کم و اندک ارائه می دهند بعد معلوم می شود ده برابر حقوق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دروغ گفتن در آمار،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کار انجام شده وقتی در بطنش وارد می شوی می بینی نصفش هم درست نیست</w:t>
      </w:r>
      <w:r>
        <w:rPr>
          <w:rFonts w:eastAsia="IRNazanin" w:cs="IRNazanin"/>
          <w:color w:val="111111"/>
          <w:sz w:val="28"/>
          <w:szCs w:val="28"/>
          <w:rtl w:val="true"/>
          <w:lang w:bidi="fa-IR"/>
        </w:rPr>
        <w:t>.</w:t>
      </w:r>
    </w:p>
    <w:p>
      <w:pPr>
        <w:pStyle w:val="Heading6"/>
        <w:numPr>
          <w:ilvl w:val="5"/>
          <w:numId w:val="1"/>
        </w:numPr>
        <w:rPr/>
      </w:pPr>
      <w:bookmarkStart w:id="482" w:name="__RefHeading___Toc1736094_388300464"/>
      <w:bookmarkStart w:id="483" w:name="_Toc196"/>
      <w:bookmarkEnd w:id="482"/>
      <w:r>
        <w:rPr>
          <w:rtl w:val="true"/>
        </w:rPr>
        <w:t>اثر دروغ گفتن</w:t>
      </w:r>
      <w:bookmarkEnd w:id="483"/>
    </w:p>
    <w:p>
      <w:pPr>
        <w:pStyle w:val="BookText"/>
        <w:rPr/>
      </w:pPr>
      <w:r>
        <w:rPr>
          <w:rFonts w:ascii="IRNazanin" w:hAnsi="IRNazanin" w:eastAsia="IRNazanin"/>
          <w:color w:val="111111"/>
          <w:sz w:val="28"/>
          <w:sz w:val="28"/>
          <w:szCs w:val="28"/>
          <w:rtl w:val="true"/>
          <w:lang w:bidi="fa-IR"/>
        </w:rPr>
        <w:t>شخصی خدمت امام عسکری علیه السلام آمد و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دویست درهم پول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پول داری و در فلان جا هم مخفی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آن پول خرج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صد درهم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ولی دیگر از آن پول خبری نیست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بیرون آمد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زرنگی کردم هم صد درهم را از آقا گرفتم و هم الآن می روم دویست درهم را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دید آن پول را دزدیده اند</w:t>
      </w:r>
      <w:r>
        <w:rPr>
          <w:rFonts w:eastAsia="IRNazanin" w:cs="IRNazanin"/>
          <w:color w:val="111111"/>
          <w:sz w:val="28"/>
          <w:szCs w:val="28"/>
          <w:rtl w:val="true"/>
          <w:lang w:bidi="fa-IR"/>
        </w:rPr>
        <w:t>.</w:t>
      </w:r>
    </w:p>
    <w:p>
      <w:pPr>
        <w:pStyle w:val="Heading6"/>
        <w:numPr>
          <w:ilvl w:val="5"/>
          <w:numId w:val="1"/>
        </w:numPr>
        <w:rPr/>
      </w:pPr>
      <w:bookmarkStart w:id="484" w:name="__RefHeading___Toc1736096_388300464"/>
      <w:bookmarkStart w:id="485" w:name="_Toc197"/>
      <w:bookmarkEnd w:id="484"/>
      <w:r>
        <w:rPr>
          <w:rtl w:val="true"/>
        </w:rPr>
        <w:t>دروغ مصلحت آمیز</w:t>
      </w:r>
      <w:bookmarkEnd w:id="48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مصلحت آمیز تعریف دارد؛ یعنی باعث صلح دو نفر شود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الآن هرکسی هر دروغی در جامعه می گوید،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به زبانمان راستگویی را عادت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برکت، امنیت و آرامش می آورد </w:t>
      </w:r>
      <w:r>
        <w:rPr>
          <w:rFonts w:eastAsia="IRNazanin" w:cs="IRNazanin"/>
          <w:color w:val="111111"/>
          <w:sz w:val="28"/>
          <w:szCs w:val="28"/>
          <w:rtl w:val="true"/>
          <w:lang w:bidi="fa-IR"/>
        </w:rPr>
        <w:t xml:space="preserve">. </w:t>
      </w:r>
      <w:bookmarkStart w:id="486" w:name="pg14940_220015"/>
    </w:p>
    <w:p>
      <w:pPr>
        <w:pStyle w:val="BookText"/>
        <w:rPr/>
      </w:pPr>
      <w:bookmarkEnd w:id="486"/>
      <w:r>
        <w:rPr>
          <w:rFonts w:ascii="IRNazanin" w:hAnsi="IRNazanin" w:eastAsia="IRNazanin"/>
          <w:color w:val="111111"/>
          <w:sz w:val="28"/>
          <w:sz w:val="28"/>
          <w:szCs w:val="28"/>
          <w:rtl w:val="true"/>
          <w:lang w:bidi="fa-IR"/>
        </w:rPr>
        <w:t>عنوان دروغ مصلحت آمیز وسیله ای برای توجیه نشود بالاخره پشت هر دروغی، مصلحتی هست این که دروغ مصلحت آمیز نشد</w:t>
      </w:r>
      <w:r>
        <w:rPr>
          <w:rFonts w:eastAsia="IRNazanin" w:cs="IRNazanin"/>
          <w:color w:val="111111"/>
          <w:sz w:val="28"/>
          <w:szCs w:val="28"/>
          <w:rtl w:val="true"/>
          <w:lang w:bidi="fa-IR"/>
        </w:rPr>
        <w:t>.</w:t>
      </w:r>
    </w:p>
    <w:p>
      <w:pPr>
        <w:pStyle w:val="Heading6"/>
        <w:numPr>
          <w:ilvl w:val="5"/>
          <w:numId w:val="1"/>
        </w:numPr>
        <w:rPr/>
      </w:pPr>
      <w:bookmarkStart w:id="487" w:name="__RefHeading___Toc1736098_388300464"/>
      <w:bookmarkStart w:id="488" w:name="_Toc198"/>
      <w:bookmarkEnd w:id="487"/>
      <w:r>
        <w:rPr>
          <w:rtl w:val="true"/>
        </w:rPr>
        <w:t>اعتماد داشتن، عامل راستگویی</w:t>
      </w:r>
      <w:bookmarkEnd w:id="48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ریشه دروغگویی یک مقدار زیادش هم از ترس است؛ یعنی اگر بین اینپدر و فرزند یک اطمینانی باشد و این بچه بداند برخورد پدرش درست خواهد بود، دروغ نمی گوید، یا مردی که از همسرش خوف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منشأ دروغ است؛ یعنی اگر اعتماد به همسر، یا پدر و مادر و مردم در جامعه کسب شود دروغ از بین می رود</w:t>
      </w:r>
      <w:r>
        <w:rPr>
          <w:rFonts w:eastAsia="IRNazanin" w:cs="IRNazanin"/>
          <w:color w:val="111111"/>
          <w:sz w:val="28"/>
          <w:szCs w:val="28"/>
          <w:rtl w:val="true"/>
          <w:lang w:bidi="fa-IR"/>
        </w:rPr>
        <w:t xml:space="preserve">. </w:t>
      </w:r>
      <w:bookmarkStart w:id="489" w:name="pg14940_220016"/>
    </w:p>
    <w:p>
      <w:pPr>
        <w:pStyle w:val="Heading2"/>
        <w:numPr>
          <w:ilvl w:val="1"/>
          <w:numId w:val="1"/>
        </w:numPr>
        <w:rPr/>
      </w:pPr>
      <w:bookmarkStart w:id="490" w:name="__RefHeading___Toc1736100_388300464"/>
      <w:bookmarkStart w:id="491" w:name="_Toc199"/>
      <w:bookmarkEnd w:id="489"/>
      <w:bookmarkEnd w:id="490"/>
      <w:r>
        <w:rPr>
          <w:rtl w:val="true"/>
        </w:rPr>
        <w:t>اطاعت کردن از اوامر خدا و رسولش</w:t>
      </w:r>
      <w:bookmarkEnd w:id="491"/>
    </w:p>
    <w:p>
      <w:pPr>
        <w:pStyle w:val="Heading3"/>
        <w:numPr>
          <w:ilvl w:val="2"/>
          <w:numId w:val="1"/>
        </w:numPr>
        <w:rPr/>
      </w:pPr>
      <w:bookmarkStart w:id="492" w:name="__RefHeading___Toc1736102_388300464"/>
      <w:bookmarkStart w:id="493" w:name="_Toc200"/>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کنید، و از پیامبرش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سرپیچی نمایید، پیامبر مسئول اعمال خویش است و شما مسئول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او اطاعت کنید، هدایت خواهید شد و بر پیامبر چیزی جز رساندن آشکار نیست</w:t>
      </w:r>
      <w:r>
        <w:rPr>
          <w:rFonts w:eastAsia="IRNazanin" w:cs="IRNazanin"/>
          <w:color w:val="111111"/>
          <w:sz w:val="28"/>
          <w:szCs w:val="28"/>
          <w:rtl w:val="true"/>
          <w:lang w:bidi="fa-IR"/>
        </w:rPr>
        <w:t>!»</w:t>
      </w:r>
    </w:p>
    <w:p>
      <w:pPr>
        <w:pStyle w:val="Heading3"/>
        <w:numPr>
          <w:ilvl w:val="2"/>
          <w:numId w:val="1"/>
        </w:numPr>
        <w:rPr/>
      </w:pPr>
      <w:bookmarkStart w:id="494" w:name="__RefHeading___Toc1736104_388300464"/>
      <w:bookmarkStart w:id="495" w:name="_Toc201"/>
      <w:bookmarkEnd w:id="494"/>
      <w:r>
        <w:rPr>
          <w:rtl w:val="true"/>
        </w:rPr>
        <w:t>مقدمه</w:t>
      </w:r>
      <w:bookmarkEnd w:id="49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ارتباط با آیهء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گذشته اشاره کردیم خدای تبارک و تعالی از برخورد منافقان شکوه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کسانی هستند که پیرو خدا و پیامبر صلی الله علیه و آله و سلم هستند، تقوا و ترس از خدا دارند اما منافقین با این که با شدت به خدا سوگند می خورند دروغ می گویند؛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نخورید شما که عمل و اطاعت نمی کنید این قسم دروغ است که شما با آن ادعای پیروی از </w:t>
      </w:r>
      <w:bookmarkStart w:id="496" w:name="pg14940_220017"/>
    </w:p>
    <w:p>
      <w:pPr>
        <w:pStyle w:val="BookText"/>
        <w:rPr/>
      </w:pPr>
      <w:bookmarkEnd w:id="496"/>
      <w:r>
        <w:rPr>
          <w:rFonts w:ascii="IRNazanin" w:hAnsi="IRNazanin" w:eastAsia="IRNazanin"/>
          <w:color w:val="111111"/>
          <w:sz w:val="28"/>
          <w:sz w:val="28"/>
          <w:szCs w:val="28"/>
          <w:rtl w:val="true"/>
          <w:lang w:bidi="fa-IR"/>
        </w:rPr>
        <w:t>خدا و پیامبر صلی الله علیه و آله و سلم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آیهء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بحث می کنیم خدا یک موضوع کلی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خدا و پیامبر صلی الله علیه و آله و سلم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عده ای پشت کردند حرف پیامبر را گوش نکردند، پیامبر صلی الله علیه و آله و سلم وظیفه خودش را انجام داده، اجرش را می برد و آنها هم نتیجه مخالفتشان را می بینند 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پیامبر صلی الله علیه و آله و سلم اطاعت کنید هدایت می شوید؛ چون پیامبرای هدایت شده است و در صراط مستقیم است؛ البته پیامبر صلی الله علیه و آله و سلم هم به زور هیچ کس را به اطاعت خودش دعوت نمی کند</w:t>
      </w:r>
      <w:r>
        <w:rPr>
          <w:rFonts w:eastAsia="IRNazanin" w:cs="IRNazanin"/>
          <w:color w:val="111111"/>
          <w:sz w:val="28"/>
          <w:szCs w:val="28"/>
          <w:rtl w:val="true"/>
          <w:lang w:bidi="fa-IR"/>
        </w:rPr>
        <w:t>.</w:t>
      </w:r>
    </w:p>
    <w:p>
      <w:pPr>
        <w:pStyle w:val="Heading3"/>
        <w:numPr>
          <w:ilvl w:val="2"/>
          <w:numId w:val="1"/>
        </w:numPr>
        <w:rPr/>
      </w:pPr>
      <w:bookmarkStart w:id="497" w:name="__RefHeading___Toc1736106_388300464"/>
      <w:bookmarkStart w:id="498" w:name="_Toc202"/>
      <w:bookmarkEnd w:id="497"/>
      <w:r>
        <w:rPr>
          <w:rtl w:val="true"/>
        </w:rPr>
        <w:t>اقسام اطاعت</w:t>
      </w:r>
      <w:bookmarkEnd w:id="498"/>
    </w:p>
    <w:p>
      <w:pPr>
        <w:pStyle w:val="Heading4"/>
        <w:numPr>
          <w:ilvl w:val="3"/>
          <w:numId w:val="1"/>
        </w:numPr>
        <w:rPr/>
      </w:pPr>
      <w:bookmarkStart w:id="499" w:name="__RefHeading___Toc1736108_388300464"/>
      <w:bookmarkStart w:id="500" w:name="_Toc203"/>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در قرآن کریم سه نوع بحث راجع به اطاعت داریم</w:t>
      </w:r>
      <w:r>
        <w:rPr>
          <w:rFonts w:eastAsia="IRNazanin" w:cs="IRNazanin"/>
          <w:color w:val="111111"/>
          <w:sz w:val="28"/>
          <w:szCs w:val="28"/>
          <w:rtl w:val="true"/>
          <w:lang w:bidi="fa-IR"/>
        </w:rPr>
        <w:t>:</w:t>
      </w:r>
    </w:p>
    <w:p>
      <w:pPr>
        <w:pStyle w:val="Heading4"/>
        <w:numPr>
          <w:ilvl w:val="3"/>
          <w:numId w:val="1"/>
        </w:numPr>
        <w:rPr/>
      </w:pPr>
      <w:bookmarkStart w:id="501" w:name="__RefHeading___Toc1736110_388300464"/>
      <w:bookmarkStart w:id="502" w:name="_Toc204"/>
      <w:bookmarkEnd w:id="501"/>
      <w:r>
        <w:rPr/>
        <w:t>1</w:t>
      </w:r>
      <w:r>
        <w:rPr>
          <w:rtl w:val="true"/>
        </w:rPr>
        <w:t>.</w:t>
      </w:r>
      <w:r>
        <w:rPr>
          <w:rtl w:val="true"/>
        </w:rPr>
        <w:t>اطاعت های لازم و واجب</w:t>
      </w:r>
      <w:bookmarkEnd w:id="502"/>
    </w:p>
    <w:p>
      <w:pPr>
        <w:pStyle w:val="Heading5"/>
        <w:numPr>
          <w:ilvl w:val="4"/>
          <w:numId w:val="1"/>
        </w:numPr>
        <w:rPr/>
      </w:pPr>
      <w:bookmarkStart w:id="503" w:name="__RefHeading___Toc1736112_388300464"/>
      <w:bookmarkStart w:id="504" w:name="_Toc205"/>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اولین قسم از اقسام اطاعت، اطاعت های لازم و واجب است که حتماً باید این اطاعت،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اطاعت هیچ شرطی ندارد و على الاطلاق است؛ یعنی مطلقاً همه باید انجام بدهند و هیچ کس تردید و شکی هم به خودش راه ندهد؛ اطاعت از خدا، پیامبر صلی الله علیه و آله و سلم و اولوالامر است</w:t>
      </w:r>
      <w:r>
        <w:rPr>
          <w:rFonts w:eastAsia="IRNazanin" w:cs="IRNazanin"/>
          <w:color w:val="111111"/>
          <w:sz w:val="28"/>
          <w:szCs w:val="28"/>
          <w:rtl w:val="true"/>
          <w:lang w:bidi="fa-IR"/>
        </w:rPr>
        <w:t>.</w:t>
      </w:r>
    </w:p>
    <w:p>
      <w:pPr>
        <w:pStyle w:val="Heading5"/>
        <w:numPr>
          <w:ilvl w:val="4"/>
          <w:numId w:val="1"/>
        </w:numPr>
        <w:rPr/>
      </w:pPr>
      <w:bookmarkStart w:id="505" w:name="__RefHeading___Toc1736114_388300464"/>
      <w:bookmarkStart w:id="506" w:name="_Toc206"/>
      <w:bookmarkEnd w:id="505"/>
      <w:r>
        <w:rPr>
          <w:rtl w:val="true"/>
        </w:rPr>
        <w:t>اولوالامر چه کسانی اند؟</w:t>
      </w:r>
      <w:bookmarkEnd w:id="5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خدمت پیامبر گرامی اسلام صلی الله علیه و آله و سلم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و شما معلوم و روشن است اما منظور از اولوالامر چه کسانی هستند؟ </w:t>
      </w:r>
      <w:bookmarkStart w:id="507" w:name="pg14940_220018"/>
    </w:p>
    <w:p>
      <w:pPr>
        <w:pStyle w:val="BookText"/>
        <w:rPr/>
      </w:pPr>
      <w:bookmarkEnd w:id="507"/>
      <w:r>
        <w:rPr>
          <w:rFonts w:ascii="IRNazanin" w:hAnsi="IRNazanin" w:eastAsia="IRNazanin"/>
          <w:color w:val="111111"/>
          <w:sz w:val="28"/>
          <w:sz w:val="28"/>
          <w:szCs w:val="28"/>
          <w:rtl w:val="true"/>
          <w:lang w:bidi="fa-IR"/>
        </w:rPr>
        <w:t>اولوالامر کسانی هستند که مانند رسول خدا صلی الله علیه و آله و سلم هستند و اطاعتشان لازم است و در روایات صحیحه داریم که پیامبر گرامی اسلام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على صلی الله علیه و آله و سلم، امام حسن و یکی یکی اسم دوازده امام را ذکر 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 ها هم بقية الله است که اسمش هم اسم من است و فرزند امام حسن عسکری علیه السلام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این اطاعت، اطاعت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اطاعتی است که واجب است؛ چون خدا و پیامبر صلی الله علیه و آله و سلم وائمه علیهم السلام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عصمت در کارآمد دیگر انکار ندارد</w:t>
      </w:r>
      <w:r>
        <w:rPr>
          <w:rFonts w:eastAsia="IRNazanin" w:cs="IRNazanin"/>
          <w:color w:val="111111"/>
          <w:sz w:val="28"/>
          <w:szCs w:val="28"/>
          <w:rtl w:val="true"/>
          <w:lang w:bidi="fa-IR"/>
        </w:rPr>
        <w:t>.</w:t>
      </w:r>
    </w:p>
    <w:p>
      <w:pPr>
        <w:pStyle w:val="Heading5"/>
        <w:numPr>
          <w:ilvl w:val="4"/>
          <w:numId w:val="1"/>
        </w:numPr>
        <w:rPr/>
      </w:pPr>
      <w:bookmarkStart w:id="508" w:name="__RefHeading___Toc1736116_388300464"/>
      <w:bookmarkStart w:id="509" w:name="_Toc207"/>
      <w:bookmarkEnd w:id="508"/>
      <w:r>
        <w:rPr>
          <w:rtl w:val="true"/>
        </w:rPr>
        <w:t>تصديق پیامبر صلی الله علیه و آله و سلم</w:t>
      </w:r>
      <w:bookmarkEnd w:id="50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پیامبر اسلام صلی الله علیه و آله و سلم از عربی شتری به چهار صد درهم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منکر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از شما نگرفتم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پول را از من گرفتی و باید شتر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شتر را سوار شد و هم پول را پس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510" w:name="pg14940_220019"/>
    </w:p>
    <w:p>
      <w:pPr>
        <w:pStyle w:val="BookText"/>
        <w:rPr/>
      </w:pPr>
      <w:bookmarkEnd w:id="51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این جا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اصحاب داشت رد می شد، حضرت به او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کرد که آن شخص نظر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دارید؟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ایشان 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آمد همین حرف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امیرالمؤمنین علیه السلام عبور می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هرچه بگوید قبول داری؟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جریان را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 و اگر ایشان منکر است من حاضر هستم با او مبارزه کنم و آن شخص را مجبور کرد که شتر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طور با صراحت قضاوت کردی؟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نُصَدِّقُکَ عَلَی الْوَحْیِ مِنَ السَّمَاءِ وَلَا نُصَدِّقُکَ عَلَی أَرْبَعِمِائَهِ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ما شما را بروحی تصدیق کردیم، آن وقت اندازهء چهار صد درهم شما را قبول نداشته باشیم؟</w:t>
      </w:r>
    </w:p>
    <w:p>
      <w:pPr>
        <w:pStyle w:val="BookText"/>
        <w:rPr/>
      </w:pPr>
      <w:r>
        <w:rPr>
          <w:rFonts w:ascii="IRNazanin" w:hAnsi="IRNazanin" w:eastAsia="IRNazanin"/>
          <w:color w:val="111111"/>
          <w:sz w:val="28"/>
          <w:sz w:val="28"/>
          <w:szCs w:val="28"/>
          <w:rtl w:val="true"/>
          <w:lang w:bidi="fa-IR"/>
        </w:rPr>
        <w:t>آن کسی که به پیامبر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شاهد بیاور توجه ندارد معنی حرفش چیست ؟ مگر پیامبر در موردی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در کار است و جبرئیل برمن نازل می شود و وحی می آورد، شاهد آورد؟</w:t>
      </w:r>
    </w:p>
    <w:p>
      <w:pPr>
        <w:pStyle w:val="Heading5"/>
        <w:numPr>
          <w:ilvl w:val="4"/>
          <w:numId w:val="1"/>
        </w:numPr>
        <w:rPr/>
      </w:pPr>
      <w:bookmarkStart w:id="511" w:name="__RefHeading___Toc1736118_388300464"/>
      <w:bookmarkStart w:id="512" w:name="_Toc208"/>
      <w:bookmarkEnd w:id="511"/>
      <w:r>
        <w:rPr>
          <w:rtl w:val="true"/>
        </w:rPr>
        <w:t>پاداش اطاعت کنندگان</w:t>
      </w:r>
      <w:bookmarkEnd w:id="51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پیامبر گرامی اسلام صلی الله علیه و آله و سلم نشسته بودند، شخصی به نام ثوبان آمد او عاشق پیامبر صلی الله علیه و آله و سلم بود و ایشان را خیلی دوست داشت، چهره اش به هم ریخته و رنگش پریده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فراق شما را دارم، همین که من از شما دور می شوم ناراحت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این موضوع فکر می کنم که من در دنیا شما را می بینم و خدمت شما می رسم اما در قیامت اگرمن را به بهشت بردند و شما را در بهشت ندیدیم، این بهشت را نمی خواهم همه غصه من این است که نکند در قیامت شما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نساء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وَ الشُّهَداءِ وَ الصَّالِحِينَ وَ حَسُنَ أُولئِكَ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خواهد بود که خدا، نعمت خود را بر آنان تمام کرده؛ از پیامبران و صديقان و شهدا و صالحان؛ و آنها رفیق 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خدا و پیامبر اطاعت کند چنین آدمی روز قیامت با چهار گروه همنشین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انبیاء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جانشینان انبیا از جمله حضرت یوشع، حضرت هارون، امیرالمؤمنین و ائمه علیهم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شهدایی مثل حمزه، مالک اشتر 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و خوب مثل عمار یاسر، حمزه؛ برترین های عالم این چهار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این شخص خیلی خوشحال شد بعد حضرت طبق این روایت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يُؤْمِنَنَّ عَبْدٌ حَتَّى أَكُونَ أَحَبَّ إِلَيْهِ مِنْ نَفْسِهِ وَ أَبَوَيْهِ وَ أَهْلِهِ وَ وُلْدِهِ وَ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خدایی که جان من در قدرت اوست ایمان کسی کامل نیست مگر این که من را از خودش، از پدر و مادرش، از اولادش، از خانواده و از همهء </w:t>
      </w:r>
      <w:bookmarkStart w:id="513" w:name="pg14940_220021"/>
    </w:p>
    <w:p>
      <w:pPr>
        <w:pStyle w:val="BookText"/>
        <w:rPr/>
      </w:pPr>
      <w:bookmarkEnd w:id="513"/>
      <w:r>
        <w:rPr>
          <w:rFonts w:ascii="IRNazanin" w:hAnsi="IRNazanin" w:eastAsia="IRNazanin"/>
          <w:color w:val="111111"/>
          <w:sz w:val="28"/>
          <w:sz w:val="28"/>
          <w:szCs w:val="28"/>
          <w:rtl w:val="true"/>
          <w:lang w:bidi="fa-IR"/>
        </w:rPr>
        <w:t>مردم بیشتر دوست داشته باشد و من را ترجیح بدهد</w:t>
      </w:r>
      <w:r>
        <w:rPr>
          <w:rFonts w:eastAsia="IRNazanin" w:cs="IRNazanin"/>
          <w:color w:val="111111"/>
          <w:sz w:val="28"/>
          <w:szCs w:val="28"/>
          <w:rtl w:val="true"/>
          <w:lang w:bidi="fa-IR"/>
        </w:rPr>
        <w:t>.</w:t>
      </w:r>
    </w:p>
    <w:p>
      <w:pPr>
        <w:pStyle w:val="Heading5"/>
        <w:numPr>
          <w:ilvl w:val="4"/>
          <w:numId w:val="1"/>
        </w:numPr>
        <w:rPr/>
      </w:pPr>
      <w:bookmarkStart w:id="514" w:name="__RefHeading___Toc1736120_388300464"/>
      <w:bookmarkStart w:id="515" w:name="_Toc209"/>
      <w:bookmarkEnd w:id="514"/>
      <w:r>
        <w:rPr>
          <w:rtl w:val="true"/>
        </w:rPr>
        <w:t>محب واقعی پیامبر صلی الله علیه و آله و سلم</w:t>
      </w:r>
      <w:bookmarkEnd w:id="515"/>
    </w:p>
    <w:p>
      <w:pPr>
        <w:pStyle w:val="BookText"/>
        <w:rPr/>
      </w:pPr>
      <w:r>
        <w:rPr>
          <w:rFonts w:ascii="IRNazanin" w:hAnsi="IRNazanin" w:eastAsia="IRNazanin"/>
          <w:color w:val="111111"/>
          <w:sz w:val="28"/>
          <w:sz w:val="28"/>
          <w:szCs w:val="28"/>
          <w:rtl w:val="true"/>
          <w:lang w:bidi="fa-IR"/>
        </w:rPr>
        <w:t>زنی در احد دنبال پیامبر صلی الله علیه و آله و سلم می گشت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کجاست؟ چون شایعه شده بود، پیامبر صلی الله علیه و آله و سلم کشته شده؛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بستگانت شهید شده اند و بدن پدر و شوهر و فرزندت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مصیبت ها کاری ندارم،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کجاست؟ بالاخره ایشان را پیدا کرد و دید رسول خدا صلی الله علیه و آله و سلم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سلامت پیامبر صلی الله علیه و آله و سلم این مصائب بر من آسان است</w:t>
      </w:r>
      <w:r>
        <w:rPr>
          <w:rFonts w:eastAsia="IRNazanin" w:cs="IRNazanin"/>
          <w:color w:val="111111"/>
          <w:sz w:val="28"/>
          <w:szCs w:val="28"/>
          <w:rtl w:val="true"/>
          <w:lang w:bidi="fa-IR"/>
        </w:rPr>
        <w:t>.</w:t>
      </w:r>
    </w:p>
    <w:p>
      <w:pPr>
        <w:pStyle w:val="Heading5"/>
        <w:numPr>
          <w:ilvl w:val="4"/>
          <w:numId w:val="1"/>
        </w:numPr>
        <w:rPr/>
      </w:pPr>
      <w:bookmarkStart w:id="516" w:name="__RefHeading___Toc1736122_388300464"/>
      <w:bookmarkStart w:id="517" w:name="_Toc210"/>
      <w:bookmarkEnd w:id="516"/>
      <w:r>
        <w:rPr>
          <w:rtl w:val="true"/>
        </w:rPr>
        <w:t>بیزاری جستن از عمل خالد بن ولید</w:t>
      </w:r>
      <w:bookmarkEnd w:id="517"/>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خالد بن ولید را مأموریت دارد و به سوی قوم بنی مصطلق فرستاد تا از آن ها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مؤمن و اهل نماز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حمله کرد و عده ای از این ها را کشت و قبیله را به غارت برد و به مدينه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پیامبر گرامی اسلام صلی الله علیه و آله و سلم رسید، رو به قبله کرد و دست هایش را بالا برد و جلوی همهء اصحاب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خدايا من از این کاری که خالد کرد بری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این کار پای من گذاشته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امیرالمؤمنین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دل این مردم در بیاور این ها به اسلام بدبین می 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پول زیادی برداشت و تک تک خانواده هایی که کشته داده بودند را راضی کرد و دیه آن ها را پرداخت و با رضایت برگشت</w:t>
      </w:r>
      <w:r>
        <w:rPr>
          <w:rFonts w:eastAsia="IRNazanin" w:cs="IRNazanin"/>
          <w:color w:val="111111"/>
          <w:sz w:val="28"/>
          <w:szCs w:val="28"/>
          <w:rtl w:val="true"/>
          <w:lang w:bidi="fa-IR"/>
        </w:rPr>
        <w:t xml:space="preserve">. </w:t>
      </w:r>
      <w:bookmarkStart w:id="518" w:name="pg14940_220022"/>
    </w:p>
    <w:p>
      <w:pPr>
        <w:pStyle w:val="BookText"/>
        <w:rPr/>
      </w:pPr>
      <w:bookmarkEnd w:id="518"/>
      <w:r>
        <w:rPr>
          <w:rFonts w:ascii="IRNazanin" w:hAnsi="IRNazanin" w:eastAsia="IRNazanin"/>
          <w:color w:val="111111"/>
          <w:sz w:val="28"/>
          <w:sz w:val="28"/>
          <w:szCs w:val="28"/>
          <w:rtl w:val="true"/>
          <w:lang w:bidi="fa-IR"/>
        </w:rPr>
        <w:t>پیامبر گرامی اسلام صلی الله علیه و آله و سلم از ناراحتی انتظار می کشید، وقتی ایشان آمد، حضرت به استقبال رفتند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از پیش آنها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تو راضی باشد که مردم را راضی کردی و این رابطه و علقه مردم را با من حفظ کردی، خدا از تو راضی باشد که به حرف من گوش کردی و این گونه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 إِلاَّ أَنَّهُ لاَ نَبِی بَعْدِی</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تو نسبت به من مثل هارون نسبت به موسی هستی جز این 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مخالفت صریح است که از این نمونه ها ما در تاریخ موارد متعددی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أَطِيعُوا الرَّسُولَ ۖ فَإِنْ تَوَلَّوْا فَإِنَّمَا عَلَيْهِ مَا حُمِّلَ وَ عَلَيْكُمْ مَا حُمِّلْتُمْ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کنید، و از پیامبرش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سرپیچی نمایید، پیامبر مسئول اعمال خویش است و شما مسئول اعمال خود</w:t>
      </w:r>
      <w:r>
        <w:rPr>
          <w:rFonts w:eastAsia="IRNazanin" w:cs="IRNazanin"/>
          <w:color w:val="111111"/>
          <w:sz w:val="28"/>
          <w:szCs w:val="28"/>
          <w:rtl w:val="true"/>
          <w:lang w:bidi="fa-IR"/>
        </w:rPr>
        <w:t>!</w:t>
      </w:r>
    </w:p>
    <w:p>
      <w:pPr>
        <w:pStyle w:val="Heading4"/>
        <w:numPr>
          <w:ilvl w:val="3"/>
          <w:numId w:val="1"/>
        </w:numPr>
        <w:rPr/>
      </w:pPr>
      <w:bookmarkStart w:id="519" w:name="__RefHeading___Toc1736124_388300464"/>
      <w:bookmarkStart w:id="520" w:name="_Toc211"/>
      <w:bookmarkEnd w:id="519"/>
      <w:r>
        <w:rPr/>
        <w:t>2</w:t>
      </w:r>
      <w:r>
        <w:rPr>
          <w:rtl w:val="true"/>
        </w:rPr>
        <w:t>.</w:t>
      </w:r>
      <w:r>
        <w:rPr>
          <w:rtl w:val="true"/>
        </w:rPr>
        <w:t>اطاعت ممنوع</w:t>
      </w:r>
      <w:bookmarkEnd w:id="520"/>
    </w:p>
    <w:p>
      <w:pPr>
        <w:pStyle w:val="Heading5"/>
        <w:numPr>
          <w:ilvl w:val="4"/>
          <w:numId w:val="1"/>
        </w:numPr>
        <w:rPr/>
      </w:pPr>
      <w:bookmarkStart w:id="521" w:name="__RefHeading___Toc1736126_388300464"/>
      <w:bookmarkStart w:id="522" w:name="_Toc212"/>
      <w:bookmarkEnd w:id="521"/>
      <w:r>
        <w:rPr>
          <w:rtl w:val="true"/>
        </w:rPr>
        <w:t>اشاره</w:t>
      </w:r>
      <w:bookmarkEnd w:id="52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قسم از اقسام اطاعت، اطاعت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انسان را به کفر بکشاند، نباید از او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گمراه شدید؟ می گویند</w:t>
      </w:r>
      <w:r>
        <w:rPr>
          <w:rFonts w:eastAsia="IRNazanin" w:cs="IRNazanin"/>
          <w:color w:val="111111"/>
          <w:sz w:val="28"/>
          <w:szCs w:val="28"/>
          <w:rtl w:val="true"/>
          <w:lang w:bidi="fa-IR"/>
        </w:rPr>
        <w:t xml:space="preserve">: </w:t>
      </w:r>
      <w:bookmarkStart w:id="523" w:name="pg14940_220023"/>
    </w:p>
    <w:p>
      <w:pPr>
        <w:pStyle w:val="BookText"/>
        <w:rPr/>
      </w:pPr>
      <w:bookmarkEnd w:id="5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وَكُبَرَاءَنَا فَأَضَلُّونَا السَّبِيلَا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ما از سران و بزرگان خود اطاعت کردیم و ما را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سخنان رهبران و رؤسای مان گوش کردیم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خیلی از گناهان عوام بر گردن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افرادی که در دنیا دچار انحرافات اعتقادی هستند، تقصیر از بزرگان و عالمانشان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 ها و شخصیت های نصارا و بیهود قیامت باید جواب پس بدهند؛ چون کتمان کردند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مثل بچه شان پیامبر صلی الله علیه و آله و سلم را می شناختند ولی به مردم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نیاورید</w:t>
      </w:r>
      <w:r>
        <w:rPr>
          <w:rFonts w:eastAsia="IRNazanin" w:cs="IRNazanin"/>
          <w:color w:val="111111"/>
          <w:sz w:val="28"/>
          <w:szCs w:val="28"/>
          <w:rtl w:val="true"/>
          <w:lang w:bidi="fa-IR"/>
        </w:rPr>
        <w:t>.</w:t>
      </w:r>
    </w:p>
    <w:p>
      <w:pPr>
        <w:pStyle w:val="Heading5"/>
        <w:numPr>
          <w:ilvl w:val="4"/>
          <w:numId w:val="1"/>
        </w:numPr>
        <w:rPr/>
      </w:pPr>
      <w:bookmarkStart w:id="524" w:name="__RefHeading___Toc1736128_388300464"/>
      <w:bookmarkStart w:id="525" w:name="_Toc213"/>
      <w:bookmarkEnd w:id="524"/>
      <w:r>
        <w:rPr>
          <w:rtl w:val="true"/>
        </w:rPr>
        <w:t>کتمان حق</w:t>
      </w:r>
      <w:bookmarkEnd w:id="525"/>
    </w:p>
    <w:p>
      <w:pPr>
        <w:pStyle w:val="BookText"/>
        <w:rPr/>
      </w:pPr>
      <w:r>
        <w:rPr>
          <w:rFonts w:ascii="IRNazanin" w:hAnsi="IRNazanin" w:eastAsia="IRNazanin"/>
          <w:color w:val="111111"/>
          <w:sz w:val="28"/>
          <w:sz w:val="28"/>
          <w:szCs w:val="28"/>
          <w:rtl w:val="true"/>
          <w:lang w:bidi="fa-IR"/>
        </w:rPr>
        <w:t>وقتی رأس الجالوت با امام رضا علیه السلام وارد بحث شد و امام رضا علیه السلام او را محکوم کرد و جلوی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روی تا به هم کیشان و نصارا بگویی حق با من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من این جمعیت را از دست نمی دهم و این کار را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کبرا باعث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دوستان را به کلمهء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لاتطع</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الْكَافِرِينَ وَ جَاهِدْهُمْ بِهِ جِهَادًا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این از کافران اطاعت مکن، و بوسیله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جهاد بزرگی بنما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وَصَّيْنَا الْإِنْسَانَ بِوَالِدَيْهِ حُسْنًا وَ إِنْ جَاهَدَاكَ لِتُشْرِكَ بِي مَا لَيْسَ لَكَ بِهِ عِلْمٌ فَلَا تُطِعْهُمَا إِلَيَّ مَرْجِعُكُمْ فَأُنَبِّئُكُمْ بِمَا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به انسان توصیه کردیم که به پدر و مادرش نیکی کند، 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که برای من همتایی قائل شوی که به آن علم نداری ، از آنها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سوی من است، و شما را از آن چه انجام می دادید با خبر خواهم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جَاهَدَاكَ عَلَىٰ أَنْ تُشْرِكَ بِي مَا لَيْسَ لَكَ بِهِ عِلْمٌ فَلَا تُطِعْهُمَا ۖ وَ صَاحِبْهُمَا فِي الدُّنْيَا مَعْرُوفًا ۖ وَ اتَّبِعْ سَبِيلَ مَنْ أَنَابَ إِلَيَّ ۚ ثُمَّ إِلَيَّ مَرْجِعُكُمْ فَأُنَبِّئُكُمْ بِمَا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گاه آن دو، تلاش کنند که تو چیزی را همتای من قرار دهی، که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 دانی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اطاعت مکن، ولی با آن دو، در دنیا به طرز شایسته ای رفتار کن؛ و از راه کسانی پیروی کن که توبه کنان به سوی من آمده اند؛ سپس بازگشت همه شما به سوی من است و من شما را از آن چه عمل می کردید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اتَّقِ اللَّهَ وَ لا تُطِعِ الكافِرينَ وَ المُنافِقينَ ۗ إِنَّ اللَّهَ كانَ عَليمًا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 و از کافران و منافقان اطاعت مکن که خداوند عالم و حکیم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الْكَافِرِينَ وَ الْمُنَافِقِينَ وَدَعْ أَذَا هُمْ وَ تَوَكَّلْ عَلَى اللَّهِ وَ كَفَى بِاللَّهِ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از کافران و منافقان اطاعت مکن، و به آزارهای آن ها اعتنا منما، و بر خدا توکل کن، و همین بس که خدا حامی و مدافع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الْمُكَذِّبِينَ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چنین است از تکذیب کنندگان اطاعت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كُلَّ حَلَّافٍ 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کسی که بسیار سوگند یاد می کند و پست است اطاعت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لِحُكْمِ رَبِّكَ وَ لا تُطِعْ مِنْهُمْ آثِماً أَوْ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پروردگارت شکیبا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از هیچ گنهکارا كافری از آنان اطاعت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لا تُطِعْهُ وَ اسْجُدْ وَ 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طغيانگر می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او را اطاعت مکن، و سجده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ارجاع می دهم تا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 نباید اطاعت کرد</w:t>
      </w:r>
      <w:r>
        <w:rPr>
          <w:rFonts w:eastAsia="IRNazanin" w:cs="IRNazanin"/>
          <w:color w:val="111111"/>
          <w:sz w:val="28"/>
          <w:szCs w:val="28"/>
          <w:rtl w:val="true"/>
          <w:lang w:bidi="fa-IR"/>
        </w:rPr>
        <w:t>.</w:t>
      </w:r>
      <w:bookmarkStart w:id="526" w:name="pg14940_220024"/>
    </w:p>
    <w:p>
      <w:pPr>
        <w:pStyle w:val="Heading5"/>
        <w:numPr>
          <w:ilvl w:val="4"/>
          <w:numId w:val="1"/>
        </w:numPr>
        <w:rPr/>
      </w:pPr>
      <w:bookmarkStart w:id="527" w:name="__RefHeading___Toc1736130_388300464"/>
      <w:bookmarkStart w:id="528" w:name="_Toc214"/>
      <w:bookmarkEnd w:id="526"/>
      <w:bookmarkEnd w:id="527"/>
      <w:r>
        <w:rPr>
          <w:rtl w:val="true"/>
        </w:rPr>
        <w:t>ویژگی های نافرمایان</w:t>
      </w:r>
      <w:bookmarkEnd w:id="5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رحمه الله در مجمع البيان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پتو با پارچه ای روی خودش </w:t>
      </w:r>
      <w:bookmarkStart w:id="529" w:name="pg14940_220025"/>
    </w:p>
    <w:p>
      <w:pPr>
        <w:pStyle w:val="BookText"/>
        <w:rPr/>
      </w:pPr>
      <w:bookmarkEnd w:id="529"/>
      <w:r>
        <w:rPr>
          <w:rFonts w:ascii="IRNazanin" w:hAnsi="IRNazanin" w:eastAsia="IRNazanin"/>
          <w:color w:val="111111"/>
          <w:sz w:val="28"/>
          <w:sz w:val="28"/>
          <w:szCs w:val="28"/>
          <w:rtl w:val="true"/>
          <w:lang w:bidi="fa-IR"/>
        </w:rPr>
        <w:t>انداخته بود و مقداری هم غذا دستش گرفته بود که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گرامی اسلام صلی الله علیه و آله و سلم آمد هوا هم گرم بود و عرق از سر و صورتش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لباس بسیار ساده کنار پیامبر گرامی اسلام صلی الله علیه و آله و سلم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متمولان عرب به نام عيينه که مسلمان هم بود، وارد شد تا این صحنه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امثال ایشان را از دور خودت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که با این لباس های مندرس دور شما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زد آیه نازل 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تُطع مَنْ اَغْفَلنَا قَبْلَهُ عَنْ ذِکرِنا وَ اتّبَع هَوَاه وَ کان أَمرُهُ فُرُطاً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از کسانی که قلبشان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هاکه از هوای نفس پیروی کردند، و کارهایشان افراطی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 که به تو این حرف را زد و امثالش سه ویژگی دارد که دنبالشان نروید و از آن ها اطاعت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یاد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یاد خدا باشد سلمان را تحقیر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سلمانی که محدث و همنشین رسول خدا صلی الله علیه و آله و سلم و امیرالمؤمنین علیه السلام است و خدمت حضرت زهرا علیهاالسلام می رسید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 هستند؛ فکر می کند پول و ثروت برای انسان شخصیت و آرامش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ثروت در خدمت انسان است اما آن چیزی که شخصیت می آورد تقوا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آدم ها اهل افراط و مبالغه هستند</w:t>
      </w:r>
      <w:r>
        <w:rPr>
          <w:rFonts w:eastAsia="IRNazanin" w:cs="IRNazanin"/>
          <w:color w:val="111111"/>
          <w:sz w:val="28"/>
          <w:szCs w:val="28"/>
          <w:rtl w:val="true"/>
          <w:lang w:bidi="fa-IR"/>
        </w:rPr>
        <w:t>.</w:t>
      </w:r>
    </w:p>
    <w:p>
      <w:pPr>
        <w:pStyle w:val="Heading5"/>
        <w:numPr>
          <w:ilvl w:val="4"/>
          <w:numId w:val="1"/>
        </w:numPr>
        <w:rPr/>
      </w:pPr>
      <w:bookmarkStart w:id="530" w:name="__RefHeading___Toc1736132_388300464"/>
      <w:bookmarkStart w:id="531" w:name="_Toc215"/>
      <w:bookmarkEnd w:id="530"/>
      <w:r>
        <w:rPr>
          <w:rtl w:val="true"/>
        </w:rPr>
        <w:t>دوری کردن از صفات رذیله</w:t>
      </w:r>
      <w:bookmarkEnd w:id="53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نه ویژگی ذیل را دارند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نوشته اند که این آیات، جامع ترین آیات در معرفی صفات </w:t>
      </w:r>
      <w:bookmarkStart w:id="532" w:name="pg14940_220026"/>
    </w:p>
    <w:p>
      <w:pPr>
        <w:pStyle w:val="BookText"/>
        <w:rPr/>
      </w:pPr>
      <w:bookmarkEnd w:id="532"/>
      <w:r>
        <w:rPr>
          <w:rFonts w:ascii="IRNazanin" w:hAnsi="IRNazanin" w:eastAsia="IRNazanin"/>
          <w:color w:val="111111"/>
          <w:sz w:val="28"/>
          <w:sz w:val="28"/>
          <w:szCs w:val="28"/>
          <w:rtl w:val="true"/>
          <w:lang w:bidi="fa-IR"/>
        </w:rPr>
        <w:t>رذیله و ویژگی های منفی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کسی که بسیار سوگند می خورد و پست است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هایی که بی خود قسم می خورند، پست و حقیر هستند، دائما نان خودشان را در غوغا سالاری و تحقیر و اهانت به دیگران می بینند از این ها دوری کن و آن ها را به خودشان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هم همین طور است انسان بعضی اوقات در جامعه باید با یک سلام از افرادی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دارد به ما خط می دهد؛ از آدم هایی که عیب جو هستند دوری کن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مَشَّاءٍ بِنَمِيمٍ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آدم هایی که سخن چین هستند دوری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لِلْخَيْرِ مُعْتَدٍ أَثِيمٍ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آدم هایی که جلوی کار خیر را می گیرند و دنبال شر هستند، متجاوز و غرق در گناه هستند دوری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خشن هستند و لقمه ها و نطفه هایشان پاک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همهء اینها در یک فرد نیست بلکه ممکن است هر کدام از این موارد در افراد مختلف باشد</w:t>
      </w:r>
      <w:r>
        <w:rPr>
          <w:rFonts w:eastAsia="IRNazanin" w:cs="IRNazanin"/>
          <w:color w:val="111111"/>
          <w:sz w:val="28"/>
          <w:szCs w:val="28"/>
          <w:rtl w:val="true"/>
          <w:lang w:bidi="fa-IR"/>
        </w:rPr>
        <w:t>.</w:t>
      </w:r>
    </w:p>
    <w:p>
      <w:pPr>
        <w:pStyle w:val="Heading4"/>
        <w:numPr>
          <w:ilvl w:val="3"/>
          <w:numId w:val="1"/>
        </w:numPr>
        <w:rPr/>
      </w:pPr>
      <w:bookmarkStart w:id="533" w:name="__RefHeading___Toc1736134_388300464"/>
      <w:bookmarkStart w:id="534" w:name="_Toc216"/>
      <w:bookmarkEnd w:id="533"/>
      <w:r>
        <w:rPr/>
        <w:t>3</w:t>
      </w:r>
      <w:r>
        <w:rPr>
          <w:rtl w:val="true"/>
        </w:rPr>
        <w:t>.</w:t>
      </w:r>
      <w:r>
        <w:rPr>
          <w:rtl w:val="true"/>
        </w:rPr>
        <w:t>اطاعت مشروط</w:t>
      </w:r>
      <w:bookmarkEnd w:id="53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قسم از اقسام اطاعت، اطاعت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اطاعتی داریم که خود خدا فرموده اطاعت کنید اما تا جایی که با فرمان خدا در تضاد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آن ها اطاعت از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حُسْنًا وَ إِنْ جَاهَدَاكَ لِتُشْرِكَ بِي مَا لَيْسَ لَكَ بِهِ عِلْمٌ فَلَا تُطِعْهُمَا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ما به انسان توصیه کردیم که به پدر و مادرش نیکی کند، 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که برای من همتایی قائل شوی که به آن علم نداری، از آنها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خودمان سفارش پدر و مادر را کردیم اما اگر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شو از آنها اطاعت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مکتبی بر پیوند عاطفی مقدم است؛ فرمان خدا بر فرمان والدین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اطاعت از مخلوق جایز است؟ بله اما اطاعت از مخلوق یک ملاک دارد و آن این است که آن اطاعت نباید باعث معصیت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اطاعت هیچ مخلوقی اگر منجر به معصیت خدا شود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لِمَنْ عَصَى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معصیت خدا را گسترش بدهد اطاعتش لازم نیست</w:t>
      </w:r>
      <w:r>
        <w:rPr>
          <w:rFonts w:eastAsia="IRNazanin" w:cs="IRNazanin"/>
          <w:color w:val="111111"/>
          <w:sz w:val="28"/>
          <w:szCs w:val="28"/>
          <w:rtl w:val="true"/>
          <w:lang w:bidi="fa-IR"/>
        </w:rPr>
        <w:t xml:space="preserve">. </w:t>
      </w:r>
      <w:bookmarkStart w:id="535" w:name="pg14940_220028"/>
    </w:p>
    <w:p>
      <w:pPr>
        <w:pStyle w:val="Heading2"/>
        <w:numPr>
          <w:ilvl w:val="1"/>
          <w:numId w:val="1"/>
        </w:numPr>
        <w:rPr/>
      </w:pPr>
      <w:bookmarkStart w:id="536" w:name="__RefHeading___Toc1736136_388300464"/>
      <w:bookmarkStart w:id="537" w:name="_Toc217"/>
      <w:bookmarkEnd w:id="535"/>
      <w:bookmarkEnd w:id="536"/>
      <w:r>
        <w:rPr>
          <w:rtl w:val="true"/>
        </w:rPr>
        <w:t>امام زمان علیه السلام</w:t>
      </w:r>
      <w:bookmarkEnd w:id="537"/>
    </w:p>
    <w:p>
      <w:pPr>
        <w:pStyle w:val="Heading3"/>
        <w:numPr>
          <w:ilvl w:val="2"/>
          <w:numId w:val="1"/>
        </w:numPr>
        <w:rPr/>
      </w:pPr>
      <w:bookmarkStart w:id="538" w:name="__RefHeading___Toc1736138_388300464"/>
      <w:bookmarkStart w:id="539" w:name="_Toc218"/>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وَلَيُمَكِّنَنَّ لَهُمْ دِينَهُمُ الَّذِي ارْتَضَى لَهُمْ وَ 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 اند وعده می دهد که قطعاً آنان را حکمران روی زمین خواهد کرد، همان گونه که به پیشینیان آنها خلافت روی زمین را بخشید؛ و دین و آیینی را که برای آنان پسندیده، پابرجا و ریشه دار خواهد ساخت؛ و ترسشان را به امنیت و آرامش مبدل میکند، آن چنان که تنها مرا می پرستند و چیزی را شريك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فاسقانند</w:t>
      </w:r>
      <w:r>
        <w:rPr>
          <w:rFonts w:eastAsia="IRNazanin" w:cs="IRNazanin"/>
          <w:color w:val="111111"/>
          <w:sz w:val="28"/>
          <w:szCs w:val="28"/>
          <w:rtl w:val="true"/>
          <w:lang w:bidi="fa-IR"/>
        </w:rPr>
        <w:t xml:space="preserve">. </w:t>
      </w:r>
      <w:bookmarkStart w:id="540" w:name="pg14940_220029"/>
    </w:p>
    <w:p>
      <w:pPr>
        <w:pStyle w:val="Heading3"/>
        <w:numPr>
          <w:ilvl w:val="2"/>
          <w:numId w:val="1"/>
        </w:numPr>
        <w:rPr/>
      </w:pPr>
      <w:bookmarkStart w:id="541" w:name="__RefHeading___Toc1736140_388300464"/>
      <w:bookmarkStart w:id="542" w:name="_Toc219"/>
      <w:bookmarkEnd w:id="540"/>
      <w:bookmarkEnd w:id="541"/>
      <w:r>
        <w:rPr>
          <w:rtl w:val="true"/>
        </w:rPr>
        <w:t>مقدمه</w:t>
      </w:r>
      <w:bookmarkEnd w:id="542"/>
    </w:p>
    <w:p>
      <w:pPr>
        <w:pStyle w:val="BookText"/>
        <w:rPr/>
      </w:pPr>
      <w:r>
        <w:rPr>
          <w:rFonts w:ascii="IRNazanin" w:hAnsi="IRNazanin" w:eastAsia="IRNazanin"/>
          <w:color w:val="111111"/>
          <w:sz w:val="28"/>
          <w:sz w:val="28"/>
          <w:szCs w:val="28"/>
          <w:rtl w:val="true"/>
          <w:lang w:bidi="fa-IR"/>
        </w:rPr>
        <w:t>بحث ما این روزها در تفسیر سورهء مبارکهء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آیهء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سوره رامورد بحث قرار می دهیم که در میان تفاسیر اهل سنت و شیعه از منظرهای مختلفی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بعد از بحث منافقان و صفات مؤمنان، مطالب دیگری را مطرح کرد؛ در آیه مذکور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که ایمان بیاورند و عمل صالح داشته انجام دهند، قول و وعده می دهد که آنها را روی زمین خلیفه خود بسازد تا حکومت تشکیل بدهند؛ قدرت به دست آن ها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این اتفاق در گذشته هم افتاده؛ خدا افرادی را به خاطر ایمان و عمل صالح قدرت و حکومت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بحث ابتدا در این آیه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کسانی که خدا در گذشته به آن ها قدرت و حکومت داده چه کسانی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کسانی که خدا وعدهء حکومت در آینده به آنها داده چه کسانی هستند؟</w:t>
      </w:r>
    </w:p>
    <w:p>
      <w:pPr>
        <w:pStyle w:val="BookText"/>
        <w:rPr/>
      </w:pPr>
      <w:r>
        <w:rPr>
          <w:rFonts w:ascii="IRNazanin" w:hAnsi="IRNazanin" w:eastAsia="IRNazanin"/>
          <w:color w:val="111111"/>
          <w:sz w:val="28"/>
          <w:sz w:val="28"/>
          <w:szCs w:val="28"/>
          <w:rtl w:val="true"/>
          <w:lang w:bidi="fa-IR"/>
        </w:rPr>
        <w:t>چون در این آیه دو مطلب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به بعضی ها به خاطر ایمان و عمل صالح، قدرت و حکومت دادیم، روی زمین این ها مدتی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هم در آینده این قدرت را می دهیم که شما روی زمین حکومت کنید و بتوانید حکومت دینی تشکیل بدهید، دینتان محکم باشد و امنیت ایجاد کنید</w:t>
      </w:r>
      <w:r>
        <w:rPr>
          <w:rFonts w:eastAsia="IRNazanin" w:cs="IRNazanin"/>
          <w:color w:val="111111"/>
          <w:sz w:val="28"/>
          <w:szCs w:val="28"/>
          <w:rtl w:val="true"/>
          <w:lang w:bidi="fa-IR"/>
        </w:rPr>
        <w:t>.</w:t>
      </w:r>
    </w:p>
    <w:p>
      <w:pPr>
        <w:pStyle w:val="Heading3"/>
        <w:numPr>
          <w:ilvl w:val="2"/>
          <w:numId w:val="1"/>
        </w:numPr>
        <w:rPr/>
      </w:pPr>
      <w:bookmarkStart w:id="543" w:name="__RefHeading___Toc1736142_388300464"/>
      <w:bookmarkStart w:id="544" w:name="_Toc220"/>
      <w:bookmarkEnd w:id="543"/>
      <w:r>
        <w:rPr>
          <w:rtl w:val="true"/>
        </w:rPr>
        <w:t>منظور از حکومت در گذشته</w:t>
      </w:r>
      <w:bookmarkEnd w:id="54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حکومت در گذشته شاید حکومت حضرت </w:t>
      </w:r>
      <w:bookmarkStart w:id="545" w:name="pg14940_220030"/>
    </w:p>
    <w:p>
      <w:pPr>
        <w:pStyle w:val="BookText"/>
        <w:rPr/>
      </w:pPr>
      <w:bookmarkEnd w:id="545"/>
      <w:r>
        <w:rPr>
          <w:rFonts w:ascii="IRNazanin" w:hAnsi="IRNazanin" w:eastAsia="IRNazanin"/>
          <w:color w:val="111111"/>
          <w:sz w:val="28"/>
          <w:sz w:val="28"/>
          <w:szCs w:val="28"/>
          <w:rtl w:val="true"/>
          <w:lang w:bidi="fa-IR"/>
        </w:rPr>
        <w:t>سلیمان علیه السلام و پدرش داود علیه السلام است؛ چون همه چیز در اختیارش بود، حکومت صالحان تشکیل شد و به عدالت حکومت می کرد و مملکتش را از نظر مدیریت ، حسابی مدیریت دینی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بنی اسرائیل هستند که بعد از نابود شدن فرعون؛ خدا به آنها قدرت داد و حاکم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الْمَلَأُ مِن قَوْمِ فِرْعَوْنَ أَتَذَرُ مُوسَىٰ وَ قَوْمَهُ لِيُفْسِدُوا فِي الْأَرْضِ وَ يَذَرَكَ وَ آلِهَتَكَ ۚ قَالَ سَنُقَتِّلُ أَبْنَاءَ هُمْ وَ نَسْتَحْيِي نِسَاءَ هُمْ وَ إِنَّا فَوْقَهُمْ قَاهِرُونَ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اشراف قوم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موسی و قومش را رها می کنی که در زمین فساد کنند، و تو و خدایانت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بزودی پسرانشان را می کشیم، و دخترانشان را زنده نگه می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ما خدمت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بر آنها کاملاً مستطیم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مطلق حکومت های صالحی است که در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قبل از اسلام حکومت های صالحی هم تشکیل شده ، مثل حکومت حضرت سلیمان، حضرت داوود و بنی اسرایئل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مسبوق به سابقه است؛ شما تاریخ را مطالعه کنید ما قبل از اسلام به بعضی از اولیاء حکومت دادیم</w:t>
      </w:r>
      <w:r>
        <w:rPr>
          <w:rFonts w:eastAsia="IRNazanin" w:cs="IRNazanin"/>
          <w:color w:val="111111"/>
          <w:sz w:val="28"/>
          <w:szCs w:val="28"/>
          <w:rtl w:val="true"/>
          <w:lang w:bidi="fa-IR"/>
        </w:rPr>
        <w:t>.</w:t>
      </w:r>
    </w:p>
    <w:p>
      <w:pPr>
        <w:pStyle w:val="Heading3"/>
        <w:numPr>
          <w:ilvl w:val="2"/>
          <w:numId w:val="1"/>
        </w:numPr>
        <w:rPr/>
      </w:pPr>
      <w:bookmarkStart w:id="546" w:name="__RefHeading___Toc1736144_388300464"/>
      <w:bookmarkStart w:id="547" w:name="_Toc221"/>
      <w:bookmarkEnd w:id="546"/>
      <w:r>
        <w:rPr>
          <w:rtl w:val="true"/>
        </w:rPr>
        <w:t>منظور از حکومت در آینده</w:t>
      </w:r>
      <w:bookmarkEnd w:id="54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الآن کاری نداریم منظور از گذشته چیست؛ هر چه که هست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الَّذِينَ آمَنُوا مِنْكُمْ وَعَمِلُوا الصَّالِحَاتِ لَيَسْتَخْلِفَنَّهُمْ فِي </w:t>
      </w:r>
      <w:bookmarkStart w:id="548" w:name="pg14940_220031"/>
    </w:p>
    <w:p>
      <w:pPr>
        <w:pStyle w:val="BookText"/>
        <w:rPr/>
      </w:pPr>
      <w:bookmarkEnd w:id="548"/>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مسلمان ها مایک چنین حکومتی در آینده به شما می دهیم اگر مؤمن باشید و عمل صالح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این جا محکم ایستاده و همهء تفاسیر دیگر را در این جا مورد نقد قرار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لابد منظور از این آیه حکومت جهانی حضرت مهدی 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جاهایی است که مرحوم علامه قاطعانه دفاع می کند و با بیان محکمی ورود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جز در زمان حضرت مهدی عجل الله تعالی فرجه الشریف تشکیل نخواهد شد؛ چون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حکومتی که ما به شما وعده می دهیم سه ویژگی دارد</w:t>
      </w:r>
      <w:r>
        <w:rPr>
          <w:rFonts w:eastAsia="IRNazanin" w:cs="IRNazanin"/>
          <w:color w:val="111111"/>
          <w:sz w:val="28"/>
          <w:szCs w:val="28"/>
          <w:rtl w:val="true"/>
          <w:lang w:bidi="fa-IR"/>
        </w:rPr>
        <w:t>:</w:t>
      </w:r>
    </w:p>
    <w:p>
      <w:pPr>
        <w:pStyle w:val="Heading3"/>
        <w:numPr>
          <w:ilvl w:val="2"/>
          <w:numId w:val="1"/>
        </w:numPr>
        <w:rPr/>
      </w:pPr>
      <w:bookmarkStart w:id="549" w:name="__RefHeading___Toc1736146_388300464"/>
      <w:bookmarkStart w:id="550" w:name="_Toc222"/>
      <w:bookmarkEnd w:id="549"/>
      <w:r>
        <w:rPr>
          <w:rtl w:val="true"/>
        </w:rPr>
        <w:t>ویژگی های حکومت در آینده</w:t>
      </w:r>
      <w:bookmarkEnd w:id="550"/>
    </w:p>
    <w:p>
      <w:pPr>
        <w:pStyle w:val="Heading4"/>
        <w:numPr>
          <w:ilvl w:val="3"/>
          <w:numId w:val="1"/>
        </w:numPr>
        <w:rPr/>
      </w:pPr>
      <w:bookmarkStart w:id="551" w:name="__RefHeading___Toc1736148_388300464"/>
      <w:bookmarkStart w:id="552" w:name="_Toc223"/>
      <w:bookmarkEnd w:id="551"/>
      <w:r>
        <w:rPr/>
        <w:t>1</w:t>
      </w:r>
      <w:r>
        <w:rPr>
          <w:rtl w:val="true"/>
        </w:rPr>
        <w:t>.</w:t>
      </w:r>
      <w:r>
        <w:rPr>
          <w:rtl w:val="true"/>
        </w:rPr>
        <w:t>حکومت کردن توسط صالحين</w:t>
      </w:r>
      <w:bookmarkEnd w:id="552"/>
    </w:p>
    <w:p>
      <w:pPr>
        <w:pStyle w:val="BookText"/>
        <w:rPr/>
      </w:pPr>
      <w:r>
        <w:rPr>
          <w:rFonts w:ascii="IRNazanin" w:hAnsi="IRNazanin" w:eastAsia="IRNazanin"/>
          <w:color w:val="111111"/>
          <w:sz w:val="28"/>
          <w:sz w:val="28"/>
          <w:szCs w:val="28"/>
          <w:rtl w:val="true"/>
          <w:lang w:bidi="fa-IR"/>
        </w:rPr>
        <w:t>اولین ویژگی حکومت در آینده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صالحان خلیفه روی زمین می شوند و حکومت می کنند</w:t>
      </w:r>
      <w:r>
        <w:rPr>
          <w:rFonts w:eastAsia="IRNazanin" w:cs="IRNazanin"/>
          <w:color w:val="111111"/>
          <w:sz w:val="28"/>
          <w:szCs w:val="28"/>
          <w:rtl w:val="true"/>
          <w:lang w:bidi="fa-IR"/>
        </w:rPr>
        <w:t>.</w:t>
      </w:r>
    </w:p>
    <w:p>
      <w:pPr>
        <w:pStyle w:val="Heading4"/>
        <w:numPr>
          <w:ilvl w:val="3"/>
          <w:numId w:val="1"/>
        </w:numPr>
        <w:rPr/>
      </w:pPr>
      <w:bookmarkStart w:id="553" w:name="__RefHeading___Toc1736150_388300464"/>
      <w:bookmarkStart w:id="554" w:name="_Toc224"/>
      <w:bookmarkEnd w:id="553"/>
      <w:r>
        <w:rPr/>
        <w:t>2</w:t>
      </w:r>
      <w:r>
        <w:rPr>
          <w:rtl w:val="true"/>
        </w:rPr>
        <w:t>.</w:t>
      </w:r>
      <w:r>
        <w:rPr>
          <w:rtl w:val="true"/>
        </w:rPr>
        <w:t>ثابت شدن دین</w:t>
      </w:r>
      <w:bookmarkEnd w:id="554"/>
    </w:p>
    <w:p>
      <w:pPr>
        <w:pStyle w:val="BookText"/>
        <w:rPr/>
      </w:pPr>
      <w:r>
        <w:rPr>
          <w:rFonts w:ascii="IRNazanin" w:hAnsi="IRNazanin" w:eastAsia="IRNazanin"/>
          <w:color w:val="111111"/>
          <w:sz w:val="28"/>
          <w:sz w:val="28"/>
          <w:szCs w:val="28"/>
          <w:rtl w:val="true"/>
          <w:lang w:bidi="fa-IR"/>
        </w:rPr>
        <w:t>دومین ویژگی حکومت در آینده،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لَيُمَكِّنَنَّ لَهُمْ دِينَهُمُ الَّذِي ارْتَضى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دین ثابت می شود و بی دینی از بین می رود </w:t>
      </w:r>
      <w:r>
        <w:rPr>
          <w:rFonts w:eastAsia="IRNazanin" w:cs="IRNazanin"/>
          <w:color w:val="111111"/>
          <w:sz w:val="28"/>
          <w:szCs w:val="28"/>
          <w:rtl w:val="true"/>
          <w:lang w:bidi="fa-IR"/>
        </w:rPr>
        <w:t>.</w:t>
      </w:r>
    </w:p>
    <w:p>
      <w:pPr>
        <w:pStyle w:val="Heading4"/>
        <w:numPr>
          <w:ilvl w:val="3"/>
          <w:numId w:val="1"/>
        </w:numPr>
        <w:rPr/>
      </w:pPr>
      <w:bookmarkStart w:id="555" w:name="__RefHeading___Toc1736152_388300464"/>
      <w:bookmarkStart w:id="556" w:name="_Toc225"/>
      <w:bookmarkEnd w:id="555"/>
      <w:r>
        <w:rPr/>
        <w:t>3</w:t>
      </w:r>
      <w:r>
        <w:rPr>
          <w:rtl w:val="true"/>
        </w:rPr>
        <w:t>.</w:t>
      </w:r>
      <w:r>
        <w:rPr>
          <w:rtl w:val="true"/>
        </w:rPr>
        <w:t>امن شدن جامعه</w:t>
      </w:r>
      <w:bookmarkEnd w:id="556"/>
    </w:p>
    <w:p>
      <w:pPr>
        <w:pStyle w:val="BookText"/>
        <w:rPr/>
      </w:pPr>
      <w:r>
        <w:rPr>
          <w:rFonts w:ascii="IRNazanin" w:hAnsi="IRNazanin" w:eastAsia="IRNazanin"/>
          <w:color w:val="111111"/>
          <w:sz w:val="28"/>
          <w:sz w:val="28"/>
          <w:szCs w:val="28"/>
          <w:rtl w:val="true"/>
          <w:lang w:bidi="fa-IR"/>
        </w:rPr>
        <w:t>سومین ویژگی حکومت در آینده،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ترس و نا امنی از بین می رود و جامعه امن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حکومتش دینی باشد و امنیت کامل داشته باشد و دین مردم در آن ثابت باشد چنین حکومت در زمان حضرت حجت علیه السلام است که این آیه در واقع از آیه هایی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وعدهء حکومت جهانی امام زمان علیه السلام را به مسلمان های صدر اسلام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تفسیر شاهد هم داریم؛ چون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اَلْقَائِمِ علیه السلام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آیه دربارهء مهدی ما و اصحابش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روایت ذیل این آیه داریم که دربارهء حکومت جهانی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مفسران حرف های دیگری هم زده اند که منظور از این حکومت، حکومت پیامبر صلی الله علیه و آله و سلم در مدینه با بعضی ها به حکومت امیرالمؤمنین علیه السلام تفسیر کرده اند ولی به نظر می رسد این آیهء شریفه اشاره به همین نکته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 يُشْرِكُونَ بِي شَيْئًا ۚ وَ مَنْ كَفَرَ بَعْدَ ذَٰلِكَ فَأُولَٰئِكَ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دورانی می آید که همه خدا پرست می شوند و هر کسی بعد از تشکیل حکومت حضرت حجت کفران بورزد و قدر این نعمت را نداند آن ها فاسقانند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حضرت آیت الله العظمی مکارم این قول را نقل کرده که منظور حکومت حاکمیت حضرت مهدی علیه السلام است اما براین قول اصراری ندارد،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و اقوال دیگری هم می تواند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قومی که ایمان و عمل صالح داشته باشند ممکن است خدا به آنها یک حکومت دینی و امنیت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الزاما در مورد حضرت مهدی علیه السلام ضرورتی ندارد ما آیه را منحصر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کل کرهء زمین نیست بلکه یک گوشه از زمین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هایی است که مفسرین دارند ضمن احترام به همهء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یک مفسر قرآن تلاش می کند با آن چه که علمش اقتضا می کند آیه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دیگری هم ذیل این آیه است ما همین قول مرحوم علامه رحمه الله را تقویت کنیم که این آیه شبیه آن آیه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 ها غالب گرداند،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پیامبر صلی الله علیه و آله و سلم را فرستاد و یک روزی این دین اسلام جهانی می شود و حکومت واحد تشکیل می شود و همهء افراد زیر پرچم اسلام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ذیل این أيه هم روایاتی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حکومت حضرت حجت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برخی از نویسندگان کتاب هایی نوشته اند و آیاتی که در قرآن راجع به حضرت مهدی علیه السلام است را جمع آوری کرده اند؛ آیاتی که باطن و تأويلش و کنهش مربوط به حکومت جهانی ایشان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دارد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سورهء نور دربارهء حضرت مهدی و اصحابش نازل شده و </w:t>
      </w:r>
      <w:bookmarkStart w:id="557" w:name="pg14940_220034"/>
    </w:p>
    <w:p>
      <w:pPr>
        <w:pStyle w:val="BookText"/>
        <w:rPr/>
      </w:pPr>
      <w:bookmarkEnd w:id="557"/>
      <w:r>
        <w:rPr>
          <w:rFonts w:ascii="IRNazanin" w:hAnsi="IRNazanin" w:eastAsia="IRNazanin"/>
          <w:color w:val="111111"/>
          <w:sz w:val="28"/>
          <w:sz w:val="28"/>
          <w:szCs w:val="28"/>
          <w:rtl w:val="true"/>
          <w:lang w:bidi="fa-IR"/>
        </w:rPr>
        <w:t>اصحاب مهدی کسانی هستند که ایمان و عمل صالح دارند، خدا به آن ها حکومت و امنیت و دین ثابت می دهد</w:t>
      </w:r>
      <w:r>
        <w:rPr>
          <w:rFonts w:eastAsia="IRNazanin" w:cs="IRNazanin"/>
          <w:color w:val="111111"/>
          <w:sz w:val="28"/>
          <w:szCs w:val="28"/>
          <w:rtl w:val="true"/>
          <w:lang w:bidi="fa-IR"/>
        </w:rPr>
        <w:t>.</w:t>
      </w:r>
    </w:p>
    <w:p>
      <w:pPr>
        <w:pStyle w:val="Heading3"/>
        <w:numPr>
          <w:ilvl w:val="2"/>
          <w:numId w:val="1"/>
        </w:numPr>
        <w:rPr/>
      </w:pPr>
      <w:bookmarkStart w:id="558" w:name="__RefHeading___Toc1736154_388300464"/>
      <w:bookmarkStart w:id="559" w:name="_Toc226"/>
      <w:bookmarkEnd w:id="558"/>
      <w:r>
        <w:rPr>
          <w:rtl w:val="true"/>
        </w:rPr>
        <w:t>امام زمان علیه السلام از منظر علمای اهل سنت</w:t>
      </w:r>
      <w:bookmarkEnd w:id="559"/>
    </w:p>
    <w:p>
      <w:pPr>
        <w:pStyle w:val="BookText"/>
        <w:rPr/>
      </w:pPr>
      <w:r>
        <w:rPr>
          <w:rFonts w:ascii="IRNazanin" w:hAnsi="IRNazanin" w:eastAsia="IRNazanin"/>
          <w:color w:val="111111"/>
          <w:sz w:val="28"/>
          <w:sz w:val="28"/>
          <w:szCs w:val="28"/>
          <w:rtl w:val="true"/>
          <w:lang w:bidi="fa-IR"/>
        </w:rPr>
        <w:t>چند جمله ای راجع به امام زمان علیه السلام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کنیا نامه ای برای علمای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یک مرکزی به نام رابطة العالم الاسلامی است که به سؤالاتی که از سراسر دنیا می آید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کنیایی به رئیس این مجموعه در عربستان به نام آقای محمد صالح نامه نوشت،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 خواهد نظر اهل سنت را راجع به حضرت مهدی علیه السلام بدانم و برایم شبهه ایجاد شده که آیا واقعا این یک عقیده بین المللی است یا خیر؟</w:t>
      </w:r>
    </w:p>
    <w:p>
      <w:pPr>
        <w:pStyle w:val="BookText"/>
        <w:rPr/>
      </w:pPr>
      <w:r>
        <w:rPr>
          <w:rFonts w:ascii="IRNazanin" w:hAnsi="IRNazanin" w:eastAsia="IRNazanin"/>
          <w:color w:val="111111"/>
          <w:sz w:val="28"/>
          <w:sz w:val="28"/>
          <w:szCs w:val="28"/>
          <w:rtl w:val="true"/>
          <w:lang w:bidi="fa-IR"/>
        </w:rPr>
        <w:t>بخش هایی از این نامه در تفسیر نمونه، جلد هفتم ذیل سورهء توبه که عرض کردم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صالح نامهء این شخص را به پنج تن از علمای بزرگ حجاز داد که طبیعتاً گرایششان هم وهابی است و پاسخ مفصلی برای این جوان کنیایی نوشتند که این پاسخ منتشر شده است به چند نکته از این نامه اشاره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مهدویت غیر قابل انکار است؛ چون روایاتش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تیمیه که ضد شیعه است و کتاب نوشته، در کتاب منهاج السنه روایات مهدویت را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ترین کتاب های ما از جمله صحاح شش گانه روایات مهدویت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سی نفر از صحابه بزرگ پیامبر صلی الله علیه و آله قصهء مهدویت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آمار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المهدی، ابونعیم؛ </w:t>
      </w:r>
      <w:bookmarkStart w:id="560" w:name="pg14940_220035"/>
    </w:p>
    <w:p>
      <w:pPr>
        <w:pStyle w:val="BookText"/>
        <w:rPr/>
      </w:pPr>
      <w:bookmarkEnd w:id="560"/>
      <w:r>
        <w:rPr>
          <w:rFonts w:ascii="IRNazanin" w:hAnsi="IRNazanin" w:eastAsia="IRNazanin"/>
          <w:color w:val="111111"/>
          <w:sz w:val="28"/>
          <w:sz w:val="28"/>
          <w:szCs w:val="28"/>
          <w:rtl w:val="true"/>
          <w:lang w:bidi="fa-IR"/>
        </w:rPr>
        <w:t>القول المختصر في علامات المهدی، ابن حجر؛ کتاب های شوکانی؛ ادریس مغربی؛ مستقلاً علمای ما راجع به مهدویت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داستان مهدویت داستانی نیست که کسی بخواهد به آن هجمه کند اگرچه اختلاف نظر بین ما و اهل سنت در بعضی از مسائل باشد اما اصل این که آخرین وصی پیامبر صلی الله علیه و آله و سلم ایشان است و حکومت جهانی تشکیل می دهد؛ جهان را پر از عدل می کند، اگر یک روز از عمرعالم باقی مانده باشد این اتفاق خواهد افتاد؛</w:t>
      </w:r>
      <w:r>
        <w:rPr>
          <w:rStyle w:val="FootnoteAnchor"/>
          <w:rtl w:val="true"/>
        </w:rPr>
        <w:footnoteReference w:id="172"/>
      </w:r>
      <w:r>
        <w:rPr>
          <w:rFonts w:ascii="IRNazanin" w:hAnsi="IRNazanin" w:eastAsia="IRNazanin"/>
          <w:color w:val="111111"/>
          <w:sz w:val="28"/>
          <w:sz w:val="28"/>
          <w:szCs w:val="28"/>
          <w:rtl w:val="true"/>
          <w:lang w:bidi="fa-IR"/>
        </w:rPr>
        <w:t>این ها روایاتی است که فراوان در منابع فريقين آمده و در واقع برای آن کتاب های فراوانی 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دانشنامهء مهدوی که مجموعهء بسیار خوبی است</w:t>
      </w:r>
      <w:r>
        <w:rPr>
          <w:rFonts w:eastAsia="IRNazanin" w:cs="IRNazanin"/>
          <w:color w:val="111111"/>
          <w:sz w:val="28"/>
          <w:szCs w:val="28"/>
          <w:rtl w:val="true"/>
          <w:lang w:bidi="fa-IR"/>
        </w:rPr>
        <w:t>.</w:t>
      </w:r>
    </w:p>
    <w:p>
      <w:pPr>
        <w:pStyle w:val="Heading3"/>
        <w:numPr>
          <w:ilvl w:val="2"/>
          <w:numId w:val="1"/>
        </w:numPr>
        <w:rPr/>
      </w:pPr>
      <w:bookmarkStart w:id="561" w:name="__RefHeading___Toc1736156_388300464"/>
      <w:bookmarkStart w:id="562" w:name="_Toc227"/>
      <w:bookmarkEnd w:id="561"/>
      <w:r>
        <w:rPr>
          <w:rtl w:val="true"/>
        </w:rPr>
        <w:t>هشدار به مردمان آخرالزمان</w:t>
      </w:r>
      <w:bookmarkEnd w:id="562"/>
    </w:p>
    <w:p>
      <w:pPr>
        <w:pStyle w:val="BookText"/>
        <w:rPr/>
      </w:pPr>
      <w:r>
        <w:rPr>
          <w:rFonts w:ascii="IRNazanin" w:hAnsi="IRNazanin" w:eastAsia="IRNazanin"/>
          <w:color w:val="111111"/>
          <w:sz w:val="28"/>
          <w:sz w:val="28"/>
          <w:szCs w:val="28"/>
          <w:rtl w:val="true"/>
          <w:lang w:bidi="fa-IR"/>
        </w:rPr>
        <w:t>ائمهء ما در ارتباط با مردم دوران آخرالزمان سخنان زیادی دارند و تعاریف ویژه ای از این مردم کرده اند؛ چون غیبت طول می کشد و مردم به امامشان دسترسی ندارند، طبعا شبهه افکنان و صیادان زیاد می شوند و علیه دین کار می کنند لذا؛ ائمهء ما نگران بودند حتی برای این دوران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اشک می ریخت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دوران آخرالزمان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 اَلْخَامِسُ مِنْ وُلْدِ اَلسَّابِعِ فَاللَّهَ اَللَّهَ فِي أَدْيَانِكُمْ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bookmarkStart w:id="563" w:name="pg14940_220036"/>
    </w:p>
    <w:p>
      <w:pPr>
        <w:pStyle w:val="BookText"/>
        <w:rPr/>
      </w:pPr>
      <w:bookmarkEnd w:id="563"/>
      <w:r>
        <w:rPr>
          <w:rFonts w:ascii="IRNazanin" w:hAnsi="IRNazanin" w:eastAsia="IRNazanin"/>
          <w:color w:val="111111"/>
          <w:sz w:val="28"/>
          <w:sz w:val="28"/>
          <w:szCs w:val="28"/>
          <w:rtl w:val="true"/>
          <w:lang w:bidi="fa-IR"/>
        </w:rPr>
        <w:t>وقتی پنجمین امام از نسل هفتم، که امام زمان علیه السلام می شود غیبت می کند مردم، مواظب دینتان باشید</w:t>
      </w:r>
      <w:r>
        <w:rPr>
          <w:rFonts w:eastAsia="IRNazanin" w:cs="IRNazanin"/>
          <w:color w:val="111111"/>
          <w:sz w:val="28"/>
          <w:szCs w:val="28"/>
          <w:rtl w:val="true"/>
          <w:lang w:bidi="fa-IR"/>
        </w:rPr>
        <w:t>.</w:t>
      </w:r>
    </w:p>
    <w:p>
      <w:pPr>
        <w:pStyle w:val="Heading3"/>
        <w:numPr>
          <w:ilvl w:val="2"/>
          <w:numId w:val="1"/>
        </w:numPr>
        <w:rPr/>
      </w:pPr>
      <w:bookmarkStart w:id="564" w:name="__RefHeading___Toc1736158_388300464"/>
      <w:bookmarkStart w:id="565" w:name="_Toc228"/>
      <w:bookmarkEnd w:id="564"/>
      <w:r>
        <w:rPr>
          <w:rtl w:val="true"/>
        </w:rPr>
        <w:t>تعریف از مردم زمان غیبت</w:t>
      </w:r>
      <w:bookmarkEnd w:id="565"/>
    </w:p>
    <w:p>
      <w:pPr>
        <w:pStyle w:val="BookText"/>
        <w:rPr/>
      </w:pPr>
      <w:r>
        <w:rPr>
          <w:rFonts w:ascii="IRNazanin" w:hAnsi="IRNazanin" w:eastAsia="IRNazanin"/>
          <w:color w:val="111111"/>
          <w:sz w:val="28"/>
          <w:sz w:val="28"/>
          <w:szCs w:val="28"/>
          <w:rtl w:val="true"/>
          <w:lang w:bidi="fa-IR"/>
        </w:rPr>
        <w:t>در روایات تعریف های فراوانی است که ائمه علیهم السلام از مردم دوران غیبت داشته اند تا جایی که گاهی به مردم زمان حضور برخورده است؛ پیامبر اکرم صلی الله علیه و آله و سلم نشسته است و اصحاب هم جلویشان هستند،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کجایند؟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برادران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بعدها می آیند من را نمی بینند اما به امام غایب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آستانهء ماه مبارک رمضان پیامبر اکرم صلی الله علیه و آله و سلم خطبه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آستانهء ماه رمضان امیرالمؤمنین علیه السلام خطبه می خواند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و امام به من و شما چیزی گفته است؟ خیر؛ بلکه علما از کتاب ها خوانده اند و رساله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واجبات خمس و روزه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بدر و احد بودیم قرآن در بین ما نازل شده ما برادر شما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صبری دارند که شما ندارید</w:t>
      </w:r>
      <w:r>
        <w:rPr>
          <w:rFonts w:eastAsia="IRNazanin" w:cs="IRNazanin"/>
          <w:color w:val="111111"/>
          <w:sz w:val="28"/>
          <w:szCs w:val="28"/>
          <w:rtl w:val="true"/>
          <w:lang w:bidi="fa-IR"/>
        </w:rPr>
        <w:t>.</w:t>
      </w:r>
      <w:r>
        <w:rPr>
          <w:rStyle w:val="FootnoteAnchor"/>
          <w:rtl w:val="true"/>
        </w:rPr>
        <w:footnoteReference w:id="174"/>
      </w:r>
      <w:bookmarkStart w:id="566" w:name="pg14940_220037"/>
    </w:p>
    <w:p>
      <w:pPr>
        <w:pStyle w:val="BookText"/>
        <w:rPr/>
      </w:pPr>
      <w:bookmarkEnd w:id="566"/>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بِمَنْزِلَةِ مَنْ كَانَ مَعَ اَلْقَائِمِ عَلَيْهِ السَّلاَمُ فِي فُسْطَاطِهِ ثُمَّ سَكَتَ هُنَيْئَةً ثُمَّ قَالَ هُوَ كَمَنْ كَانَ مَعَ رَسُولُ اللَّهِ صلی اللَّهِ علیه وَ آلِ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کسانی که در دوران غیبت هستند؛ مثل کسانی هستند که در رکاب امام زمان هستند مثل کسانی هستند که با پیامبر صلی الله علیه و آل و 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کسانی هستند که در کنار پیامبر صلی الله علیه و آله و سلم با شمشیر به سردشمن کوبیدند</w:t>
      </w:r>
      <w:r>
        <w:rPr>
          <w:rStyle w:val="FootnoteAnchor"/>
          <w:rtl w:val="true"/>
        </w:rPr>
        <w:footnoteReference w:id="176"/>
      </w:r>
      <w:r>
        <w:rPr>
          <w:rFonts w:ascii="IRNazanin" w:hAnsi="IRNazanin" w:eastAsia="IRNazanin"/>
          <w:color w:val="111111"/>
          <w:sz w:val="28"/>
          <w:sz w:val="28"/>
          <w:szCs w:val="28"/>
          <w:rtl w:val="true"/>
          <w:lang w:bidi="fa-IR"/>
        </w:rPr>
        <w:t>مردم دوران غیبت مثل آنهایی هستند که کنار پیامبر صلی الله علیه و آله و سلم به شهادت رسیدند</w:t>
      </w:r>
      <w:r>
        <w:rPr>
          <w:rFonts w:eastAsia="IRNazanin" w:cs="IRNazanin"/>
          <w:color w:val="111111"/>
          <w:sz w:val="28"/>
          <w:szCs w:val="28"/>
          <w:rtl w:val="true"/>
          <w:lang w:bidi="fa-IR"/>
        </w:rPr>
        <w:t>.</w:t>
      </w:r>
    </w:p>
    <w:p>
      <w:pPr>
        <w:pStyle w:val="Heading3"/>
        <w:numPr>
          <w:ilvl w:val="2"/>
          <w:numId w:val="1"/>
        </w:numPr>
        <w:rPr/>
      </w:pPr>
      <w:bookmarkStart w:id="567" w:name="__RefHeading___Toc1736160_388300464"/>
      <w:bookmarkStart w:id="568" w:name="_Toc229"/>
      <w:bookmarkEnd w:id="567"/>
      <w:r>
        <w:rPr>
          <w:rtl w:val="true"/>
        </w:rPr>
        <w:t>احساس حضور امام زمان علیه السلام</w:t>
      </w:r>
      <w:bookmarkEnd w:id="568"/>
    </w:p>
    <w:p>
      <w:pPr>
        <w:pStyle w:val="BookText"/>
        <w:rPr/>
      </w:pPr>
      <w:r>
        <w:rPr>
          <w:rFonts w:ascii="IRNazanin" w:hAnsi="IRNazanin" w:eastAsia="IRNazanin"/>
          <w:color w:val="111111"/>
          <w:sz w:val="28"/>
          <w:sz w:val="28"/>
          <w:szCs w:val="28"/>
          <w:rtl w:val="true"/>
          <w:lang w:bidi="fa-IR"/>
        </w:rPr>
        <w:t>امام سجاد علیه السلام به یکی از اصحابش به نام اباخالد کابلی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زَمَانُ غَيْبَتِهِ الْقَائِلِينَ بِإِمَامَتِهِ وَ الْمُنْتَظِرِينَ لظهوره أَفْضَلُ مِنْ أَهْلِ کُل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زمان غیبت او زندگی می کنند و اعتقاد به امامت او داشته و منتظر او هستند از اهل هر زمانی بالاتر و برتر هستند</w:t>
      </w:r>
      <w:r>
        <w:rPr>
          <w:rFonts w:eastAsia="IRNazanin" w:cs="IRNazanin"/>
          <w:color w:val="111111"/>
          <w:sz w:val="28"/>
          <w:szCs w:val="28"/>
          <w:rtl w:val="true"/>
          <w:lang w:bidi="fa-IR"/>
        </w:rPr>
        <w:t xml:space="preserve">. </w:t>
      </w:r>
      <w:bookmarkStart w:id="569" w:name="pg14940_220038"/>
    </w:p>
    <w:p>
      <w:pPr>
        <w:pStyle w:val="BookText"/>
        <w:rPr/>
      </w:pPr>
      <w:bookmarkEnd w:id="569"/>
      <w:r>
        <w:rPr>
          <w:rFonts w:ascii="IRNazanin" w:hAnsi="IRNazanin" w:eastAsia="IRNazanin"/>
          <w:color w:val="111111"/>
          <w:sz w:val="28"/>
          <w:sz w:val="28"/>
          <w:szCs w:val="28"/>
          <w:rtl w:val="true"/>
          <w:lang w:bidi="fa-IR"/>
        </w:rPr>
        <w:t>می دانید چرا این مردم از زمان های قبل بالاتر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اللَّهَ تَبَارَكَ وَ تَعَالَى أَعْطَاهُمْ مِنَ الْعُقُولِ وَ الْأَفْهَامِ وَ الْمَعْرِفَةِ مَا صَارَتْ بِهِ الْغَيْبَةُ عِنْدَهُمْ بِمَنْزِلَةِ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زیرا خداوند متعال آن قدر عقل و فهم و معرفت به آنان اعطا نموده که غیبت امام نزد آنها به منزلهء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امام زمان علیه السلام می آمد به این ها می گفت نماز بخوان و خمس بده با الآن که نیست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زمان با هیچکس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ها غیبت با مشاهده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 زمان علیه السلام هم ظهور کند همین کارهایی را انجام می دهند که آن را طبق دستورات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وظیفهء مردم در دوران غیبت احساس حضور است؛ یعنی بدانند امام دور از صحنه نیست؛ بلکه در بین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زمان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اجتماعات شما می آیم، پا روی فرش های شما می گذارم در بازار شما می آیم به جمعیت های شما سلام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حضور مهم است که مردم احساس کنند همه جا امام ناظر بر اعمالشان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پرونده ها نزد او می رود؛ پس این احساس حضور مهم ترین نکته ای است که ما باید در قصه امام زمان علیه السلام داشته باشیم؛ چون احساس حضور می کنیم برایش صدقه می دهیم و دعا می کنیم و در گرفتاری ها به او متوسل می شویم</w:t>
      </w:r>
      <w:r>
        <w:rPr>
          <w:rFonts w:eastAsia="IRNazanin" w:cs="IRNazanin"/>
          <w:color w:val="111111"/>
          <w:sz w:val="28"/>
          <w:szCs w:val="28"/>
          <w:rtl w:val="true"/>
          <w:lang w:bidi="fa-IR"/>
        </w:rPr>
        <w:t>.</w:t>
      </w:r>
    </w:p>
    <w:p>
      <w:pPr>
        <w:pStyle w:val="Heading3"/>
        <w:numPr>
          <w:ilvl w:val="2"/>
          <w:numId w:val="1"/>
        </w:numPr>
        <w:rPr/>
      </w:pPr>
      <w:bookmarkStart w:id="570" w:name="__RefHeading___Toc1736162_388300464"/>
      <w:bookmarkStart w:id="571" w:name="_Toc230"/>
      <w:bookmarkEnd w:id="570"/>
      <w:r>
        <w:rPr>
          <w:rtl w:val="true"/>
        </w:rPr>
        <w:t>آسیب های مهدویت</w:t>
      </w:r>
      <w:bookmarkEnd w:id="571"/>
    </w:p>
    <w:p>
      <w:pPr>
        <w:pStyle w:val="Heading4"/>
        <w:numPr>
          <w:ilvl w:val="3"/>
          <w:numId w:val="1"/>
        </w:numPr>
        <w:rPr/>
      </w:pPr>
      <w:bookmarkStart w:id="572" w:name="__RefHeading___Toc1736164_388300464"/>
      <w:bookmarkStart w:id="573" w:name="_Toc231"/>
      <w:bookmarkEnd w:id="572"/>
      <w:r>
        <w:rPr>
          <w:rtl w:val="true"/>
        </w:rPr>
        <w:t>اشاره</w:t>
      </w:r>
      <w:bookmarkEnd w:id="57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ما خیلی نگران آسیب های مهدویت در دوران آخرالزمان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آسیب ها عبارتند از</w:t>
      </w:r>
      <w:r>
        <w:rPr>
          <w:rFonts w:eastAsia="IRNazanin" w:cs="IRNazanin"/>
          <w:color w:val="111111"/>
          <w:sz w:val="28"/>
          <w:szCs w:val="28"/>
          <w:rtl w:val="true"/>
          <w:lang w:bidi="fa-IR"/>
        </w:rPr>
        <w:t xml:space="preserve">: </w:t>
      </w:r>
      <w:bookmarkStart w:id="574" w:name="pg14940_220039"/>
    </w:p>
    <w:p>
      <w:pPr>
        <w:pStyle w:val="Heading4"/>
        <w:numPr>
          <w:ilvl w:val="3"/>
          <w:numId w:val="1"/>
        </w:numPr>
        <w:rPr/>
      </w:pPr>
      <w:bookmarkStart w:id="575" w:name="__RefHeading___Toc1736166_388300464"/>
      <w:bookmarkStart w:id="576" w:name="_Toc232"/>
      <w:bookmarkEnd w:id="574"/>
      <w:bookmarkEnd w:id="575"/>
      <w:r>
        <w:rPr/>
        <w:t>1</w:t>
      </w:r>
      <w:r>
        <w:rPr>
          <w:rtl w:val="true"/>
        </w:rPr>
        <w:t>.</w:t>
      </w:r>
      <w:r>
        <w:rPr>
          <w:rtl w:val="true"/>
        </w:rPr>
        <w:t>توقيت</w:t>
      </w:r>
      <w:bookmarkEnd w:id="576"/>
    </w:p>
    <w:p>
      <w:pPr>
        <w:pStyle w:val="BookText"/>
        <w:rPr/>
      </w:pPr>
      <w:r>
        <w:rPr>
          <w:rFonts w:ascii="IRNazanin" w:hAnsi="IRNazanin" w:eastAsia="IRNazanin"/>
          <w:color w:val="111111"/>
          <w:sz w:val="28"/>
          <w:sz w:val="28"/>
          <w:szCs w:val="28"/>
          <w:rtl w:val="true"/>
          <w:lang w:bidi="fa-IR"/>
        </w:rPr>
        <w:t>اولین آسیب مهدویت، توقیت است؛ اینهایی که برای ظهور وقت تعیین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تکذیب کنید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این آسیب است؛ احدی حق ندارد برای ظهور امام زمان علیه السلام وقت قطعی تعیین کند</w:t>
      </w:r>
      <w:r>
        <w:rPr>
          <w:rFonts w:eastAsia="IRNazanin" w:cs="IRNazanin"/>
          <w:color w:val="111111"/>
          <w:sz w:val="28"/>
          <w:szCs w:val="28"/>
          <w:rtl w:val="true"/>
          <w:lang w:bidi="fa-IR"/>
        </w:rPr>
        <w:t>.</w:t>
      </w:r>
    </w:p>
    <w:p>
      <w:pPr>
        <w:pStyle w:val="Heading4"/>
        <w:numPr>
          <w:ilvl w:val="3"/>
          <w:numId w:val="1"/>
        </w:numPr>
        <w:rPr/>
      </w:pPr>
      <w:bookmarkStart w:id="577" w:name="__RefHeading___Toc1736168_388300464"/>
      <w:bookmarkStart w:id="578" w:name="_Toc233"/>
      <w:bookmarkEnd w:id="577"/>
      <w:r>
        <w:rPr/>
        <w:t>2</w:t>
      </w:r>
      <w:r>
        <w:rPr>
          <w:rtl w:val="true"/>
        </w:rPr>
        <w:t>.</w:t>
      </w:r>
      <w:r>
        <w:rPr>
          <w:rtl w:val="true"/>
        </w:rPr>
        <w:t>تعجيل</w:t>
      </w:r>
      <w:bookmarkEnd w:id="578"/>
    </w:p>
    <w:p>
      <w:pPr>
        <w:pStyle w:val="BookText"/>
        <w:rPr/>
      </w:pPr>
      <w:r>
        <w:rPr>
          <w:rFonts w:ascii="IRNazanin" w:hAnsi="IRNazanin" w:eastAsia="IRNazanin"/>
          <w:color w:val="111111"/>
          <w:sz w:val="28"/>
          <w:sz w:val="28"/>
          <w:szCs w:val="28"/>
          <w:rtl w:val="true"/>
          <w:lang w:bidi="fa-IR"/>
        </w:rPr>
        <w:t>دومین آسیب، مهدویت، تعجیل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تعجیل نکنید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579" w:name="__RefHeading___Toc1736170_388300464"/>
      <w:bookmarkStart w:id="580" w:name="_Toc234"/>
      <w:bookmarkEnd w:id="579"/>
      <w:r>
        <w:rPr/>
        <w:t>3</w:t>
      </w:r>
      <w:r>
        <w:rPr>
          <w:rtl w:val="true"/>
        </w:rPr>
        <w:t>.</w:t>
      </w:r>
      <w:r>
        <w:rPr>
          <w:rtl w:val="true"/>
        </w:rPr>
        <w:t>ادعای ملاقات</w:t>
      </w:r>
      <w:bookmarkEnd w:id="580"/>
    </w:p>
    <w:p>
      <w:pPr>
        <w:pStyle w:val="BookText"/>
        <w:rPr/>
      </w:pPr>
      <w:r>
        <w:rPr>
          <w:rFonts w:ascii="IRNazanin" w:hAnsi="IRNazanin" w:eastAsia="IRNazanin"/>
          <w:color w:val="111111"/>
          <w:sz w:val="28"/>
          <w:sz w:val="28"/>
          <w:szCs w:val="28"/>
          <w:rtl w:val="true"/>
          <w:lang w:bidi="fa-IR"/>
        </w:rPr>
        <w:t>سومین آسیب مهدویت، ادعای ملاقات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به علی بن محمد سمری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ادعای ملاقات کرد تکذیب کنید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ملاقات غیر از ادعای ملاقات است؛ عالمی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نزدسید بحرالعلوم نشسته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 شود خدمت امام زمان علیه السلام رسید؟ </w:t>
      </w:r>
      <w:bookmarkStart w:id="581" w:name="pg14940_220040"/>
    </w:p>
    <w:p>
      <w:pPr>
        <w:pStyle w:val="BookText"/>
        <w:rPr/>
      </w:pPr>
      <w:bookmarkEnd w:id="581"/>
      <w:r>
        <w:rPr>
          <w:rFonts w:ascii="IRNazanin" w:hAnsi="IRNazanin" w:eastAsia="IRNazanin"/>
          <w:color w:val="111111"/>
          <w:sz w:val="28"/>
          <w:sz w:val="28"/>
          <w:szCs w:val="28"/>
          <w:rtl w:val="true"/>
          <w:lang w:bidi="fa-IR"/>
        </w:rPr>
        <w:t>سرش را پایین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کرد نپذیرید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خصوصی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بحرالعلوم خدمت امام زمان علیه السلام می شود رسید یا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انکار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امروز یک کسی می گوید من همسر امام زمانم یا آقا به خانهء ما آمده ، دست روی غذای ما گذاشته، فلان چیز را تبرک کرده، درست نیست گول نخورید با عالمان در رابطه باشید</w:t>
      </w:r>
      <w:r>
        <w:rPr>
          <w:rFonts w:eastAsia="IRNazanin" w:cs="IRNazanin"/>
          <w:color w:val="111111"/>
          <w:sz w:val="28"/>
          <w:szCs w:val="28"/>
          <w:rtl w:val="true"/>
          <w:lang w:bidi="fa-IR"/>
        </w:rPr>
        <w:t>.</w:t>
      </w:r>
    </w:p>
    <w:p>
      <w:pPr>
        <w:pStyle w:val="Heading4"/>
        <w:numPr>
          <w:ilvl w:val="3"/>
          <w:numId w:val="1"/>
        </w:numPr>
        <w:rPr/>
      </w:pPr>
      <w:bookmarkStart w:id="582" w:name="__RefHeading___Toc1736172_388300464"/>
      <w:bookmarkStart w:id="583" w:name="_Toc235"/>
      <w:bookmarkEnd w:id="582"/>
      <w:r>
        <w:rPr/>
        <w:t>4</w:t>
      </w:r>
      <w:r>
        <w:rPr>
          <w:rtl w:val="true"/>
        </w:rPr>
        <w:t>.</w:t>
      </w:r>
      <w:r>
        <w:rPr>
          <w:rtl w:val="true"/>
        </w:rPr>
        <w:t>تطبيق علائم ظهور</w:t>
      </w:r>
      <w:bookmarkEnd w:id="583"/>
    </w:p>
    <w:p>
      <w:pPr>
        <w:pStyle w:val="BookText"/>
        <w:rPr/>
      </w:pPr>
      <w:r>
        <w:rPr>
          <w:rFonts w:ascii="IRNazanin" w:hAnsi="IRNazanin" w:eastAsia="IRNazanin"/>
          <w:color w:val="111111"/>
          <w:sz w:val="28"/>
          <w:sz w:val="28"/>
          <w:szCs w:val="28"/>
          <w:rtl w:val="true"/>
          <w:lang w:bidi="fa-IR"/>
        </w:rPr>
        <w:t>چهارمین آسیب مهدویت، تطبيق ناروای علائم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بدون حساب علائم ظهور را بر حوادث تطبيق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 یک سلسله اتفاقاتی است که خودش می افتد و پیش می آید، ما نباید دنبال تطبيقش باشیم که در این علائم پنج موردش حتمی و بقیه اش غیر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نمی توانیم حتمی ها را ادعا کنیم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در دولت بنی عباس از علائم ظهور است که هفتصد سال پیش 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پرچم های سیاه، درگیری در یمن و شام در روایات است منتها معنایش این نیست که هرگاه اینها اتفاق بیفتد همان سال ظهور هم اتفاق می افتد</w:t>
      </w:r>
      <w:r>
        <w:rPr>
          <w:rFonts w:eastAsia="IRNazanin" w:cs="IRNazanin"/>
          <w:color w:val="111111"/>
          <w:sz w:val="28"/>
          <w:szCs w:val="28"/>
          <w:rtl w:val="true"/>
          <w:lang w:bidi="fa-IR"/>
        </w:rPr>
        <w:t>.</w:t>
      </w:r>
    </w:p>
    <w:p>
      <w:pPr>
        <w:pStyle w:val="Heading4"/>
        <w:numPr>
          <w:ilvl w:val="3"/>
          <w:numId w:val="1"/>
        </w:numPr>
        <w:rPr/>
      </w:pPr>
      <w:bookmarkStart w:id="584" w:name="__RefHeading___Toc1736174_388300464"/>
      <w:bookmarkStart w:id="585" w:name="_Toc236"/>
      <w:bookmarkEnd w:id="584"/>
      <w:r>
        <w:rPr/>
        <w:t>5</w:t>
      </w:r>
      <w:r>
        <w:rPr>
          <w:rtl w:val="true"/>
        </w:rPr>
        <w:t>.</w:t>
      </w:r>
      <w:r>
        <w:rPr>
          <w:rtl w:val="true"/>
        </w:rPr>
        <w:t>نگاه يكسويه</w:t>
      </w:r>
      <w:bookmarkEnd w:id="58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آسیب مهدویت، نگاه یکسویه است؛ یعنی این که امام زمان علیه السلام زمانی که ظهور کرد، دریای خون راه می اندازد، نه این طور نیست؛ بلکه امام زمان علیه السلام امام مهر هم است، فقط امام زمان علیه السلام را با قهر معرفی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أَشِدَّاءُ عَلَی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الْکُفَّارِ رُحَمَاءُ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شمشیرش برای کافر است، جوی خونش از علمای وهابی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 هم به ایشان ایمان می آورند؛ چون حضرت عیسی علیه السلام را پشت سر ایشان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غلطی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اسم امام زمان علیه السلام آمد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مان آماده است؛ بلکه دستمان برای یاری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والد مهربان است، پدر است، رحمت او وسیع است و مثل برادر مهربان است</w:t>
      </w:r>
      <w:r>
        <w:rPr>
          <w:rFonts w:eastAsia="IRNazanin" w:cs="IRNazanin"/>
          <w:color w:val="111111"/>
          <w:sz w:val="28"/>
          <w:szCs w:val="28"/>
          <w:rtl w:val="true"/>
          <w:lang w:bidi="fa-IR"/>
        </w:rPr>
        <w:t xml:space="preserve">. </w:t>
      </w:r>
      <w:bookmarkStart w:id="586" w:name="pg14940_220042"/>
    </w:p>
    <w:p>
      <w:pPr>
        <w:pStyle w:val="Heading2"/>
        <w:numPr>
          <w:ilvl w:val="1"/>
          <w:numId w:val="1"/>
        </w:numPr>
        <w:rPr/>
      </w:pPr>
      <w:bookmarkStart w:id="587" w:name="__RefHeading___Toc1736176_388300464"/>
      <w:bookmarkStart w:id="588" w:name="_Toc237"/>
      <w:bookmarkEnd w:id="586"/>
      <w:bookmarkEnd w:id="587"/>
      <w:r>
        <w:rPr>
          <w:rtl w:val="true"/>
        </w:rPr>
        <w:t>قدرت خداوند</w:t>
      </w:r>
      <w:bookmarkEnd w:id="588"/>
    </w:p>
    <w:p>
      <w:pPr>
        <w:pStyle w:val="Heading3"/>
        <w:numPr>
          <w:ilvl w:val="2"/>
          <w:numId w:val="1"/>
        </w:numPr>
        <w:rPr/>
      </w:pPr>
      <w:bookmarkStart w:id="589" w:name="__RefHeading___Toc1736178_388300464"/>
      <w:bookmarkStart w:id="590" w:name="_Toc238"/>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أَقِيمُوا الصَّلَاةَ وَ آتُوا الزَّكَاةَ وَ أَطِيعُوا الرَّسُولَ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الَّذِينَ كَفَرُوا مُعْجِزِينَ فِي الْأَرْضِ ۚ وَ مَأْوَا هُمُ النَّارُ ۖ وَ لَبِئْسَ الْمَصِيرُ</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نماز را برپا دارید، و زکات را بدهید،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کنید تا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کافران می توانند از چنگال مجازات الهی در زمین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آنان آتش است، و چه بد جایگاهی است </w:t>
      </w:r>
      <w:r>
        <w:rPr>
          <w:rFonts w:eastAsia="IRNazanin" w:cs="IRNazanin"/>
          <w:color w:val="111111"/>
          <w:sz w:val="28"/>
          <w:szCs w:val="28"/>
          <w:rtl w:val="true"/>
          <w:lang w:bidi="fa-IR"/>
        </w:rPr>
        <w:t>!</w:t>
      </w:r>
    </w:p>
    <w:p>
      <w:pPr>
        <w:pStyle w:val="Heading3"/>
        <w:numPr>
          <w:ilvl w:val="2"/>
          <w:numId w:val="1"/>
        </w:numPr>
        <w:rPr/>
      </w:pPr>
      <w:bookmarkStart w:id="591" w:name="__RefHeading___Toc1736180_388300464"/>
      <w:bookmarkStart w:id="592" w:name="_Toc239"/>
      <w:bookmarkEnd w:id="591"/>
      <w:r>
        <w:rPr>
          <w:rtl w:val="true"/>
        </w:rPr>
        <w:t>مقدمه</w:t>
      </w:r>
      <w:bookmarkEnd w:id="592"/>
    </w:p>
    <w:p>
      <w:pPr>
        <w:pStyle w:val="BookText"/>
        <w:rPr/>
      </w:pPr>
      <w:r>
        <w:rPr>
          <w:rFonts w:ascii="IRNazanin" w:hAnsi="IRNazanin" w:eastAsia="IRNazanin"/>
          <w:color w:val="111111"/>
          <w:sz w:val="28"/>
          <w:sz w:val="28"/>
          <w:szCs w:val="28"/>
          <w:rtl w:val="true"/>
          <w:lang w:bidi="fa-IR"/>
        </w:rPr>
        <w:t xml:space="preserve">بحث ما در آیهء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سورهء مبارکهء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گذشته اشاره کردیم در این دو آیه به دو ویژگی مهم خدا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رحمت و دیگری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آیهء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آیهء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نمی توانند خدا را به عجز درآورند؛ چون خداوند قادر است و بر همه چیز قدرتش تفوق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راجع به قدرت خدا مطالبی را تقدیم می کنیم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هر یک از صفات خدا در زندگی ما، اثری تربیتی و بازدارنده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bookmarkStart w:id="593" w:name="pg14940_220043"/>
    </w:p>
    <w:p>
      <w:pPr>
        <w:pStyle w:val="BookText"/>
        <w:rPr/>
      </w:pPr>
      <w:bookmarkEnd w:id="593"/>
      <w:r>
        <w:rPr>
          <w:rFonts w:ascii="IRNazanin" w:hAnsi="IRNazanin" w:eastAsia="IRNazanin"/>
          <w:color w:val="111111"/>
          <w:sz w:val="28"/>
          <w:sz w:val="28"/>
          <w:szCs w:val="28"/>
          <w:rtl w:val="true"/>
          <w:lang w:bidi="fa-IR"/>
        </w:rPr>
        <w:t>اسامی و صفات خدا در زندگی ما زیاد است؛ به بخشی از این آثار، در دعای سمات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قدرت، صفتی است که خیلی جاها کنار رحمت آمده</w:t>
      </w:r>
    </w:p>
    <w:p>
      <w:pPr>
        <w:pStyle w:val="BookText"/>
        <w:rPr/>
      </w:pPr>
      <w:r>
        <w:rPr>
          <w:rFonts w:ascii="IRNazanin" w:hAnsi="IRNazanin" w:eastAsia="IRNazanin"/>
          <w:color w:val="111111"/>
          <w:sz w:val="28"/>
          <w:sz w:val="28"/>
          <w:szCs w:val="28"/>
          <w:rtl w:val="true"/>
          <w:lang w:bidi="fa-IR"/>
        </w:rPr>
        <w:t>در اول دعای کمیل قبل از هر مطلبی روی این دو صفت دست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رحمت، دوم قدرت،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بِرَحْمَتِكَ الَّتِي وَسِعَتْ كُلَّ شَيْءٍ، وَ بِقُوَّتِكَ الَّتِي قَهَرْتَ بِهَا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 کنم، به رحمتت که همه چیز را فرا گرفته و از تو درخواست می کنم به تواناییت که به آن بر همه چیز چیره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اوصاف خدا یک بحثی در علم کلام مطرح است، نکتهء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بحث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کنند که ما می توانیم اوصاف خدا را بفهمیم یا نه؟</w:t>
      </w:r>
    </w:p>
    <w:p>
      <w:pPr>
        <w:pStyle w:val="BookText"/>
        <w:rPr/>
      </w:pPr>
      <w:r>
        <w:rPr>
          <w:rFonts w:ascii="IRNazanin" w:hAnsi="IRNazanin" w:eastAsia="IRNazanin"/>
          <w:color w:val="111111"/>
          <w:sz w:val="28"/>
          <w:sz w:val="28"/>
          <w:szCs w:val="28"/>
          <w:rtl w:val="true"/>
          <w:lang w:bidi="fa-IR"/>
        </w:rPr>
        <w:t>همان طور که از ذات خدا سر در نمی آوریم و به ما هم گفته اند در چیستی خدا بحث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اوصاف خدا هم همین است؟ ما نمی دانیم قادر، حی یا سایر اوصاف خدا 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دیدگاه این جا وجود دارد</w:t>
      </w:r>
      <w:r>
        <w:rPr>
          <w:rFonts w:eastAsia="IRNazanin" w:cs="IRNazanin"/>
          <w:color w:val="111111"/>
          <w:sz w:val="28"/>
          <w:szCs w:val="28"/>
          <w:rtl w:val="true"/>
          <w:lang w:bidi="fa-IR"/>
        </w:rPr>
        <w:t>:</w:t>
      </w:r>
    </w:p>
    <w:p>
      <w:pPr>
        <w:pStyle w:val="Heading3"/>
        <w:numPr>
          <w:ilvl w:val="2"/>
          <w:numId w:val="1"/>
        </w:numPr>
        <w:rPr/>
      </w:pPr>
      <w:bookmarkStart w:id="594" w:name="__RefHeading___Toc1736182_388300464"/>
      <w:bookmarkStart w:id="595" w:name="_Toc240"/>
      <w:bookmarkEnd w:id="594"/>
      <w:r>
        <w:rPr>
          <w:rtl w:val="true"/>
        </w:rPr>
        <w:t>دیدگاه ها درباره صفات خدا</w:t>
      </w:r>
      <w:bookmarkEnd w:id="595"/>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تعطیل است؛ یعنی ما سر در نمی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ما نمی دانیم قادر یعنی چه، فقط آن را به توانمند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کنه قدرت خدا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خداحی است اما نمی دانیم حیات خدا به چه معناست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تشبیه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قادر نیستیم و نمی توانیم </w:t>
      </w:r>
      <w:bookmarkStart w:id="596" w:name="pg14940_220044"/>
    </w:p>
    <w:p>
      <w:pPr>
        <w:pStyle w:val="BookText"/>
        <w:rPr/>
      </w:pPr>
      <w:bookmarkEnd w:id="596"/>
      <w:r>
        <w:rPr>
          <w:rFonts w:ascii="IRNazanin" w:hAnsi="IRNazanin" w:eastAsia="IRNazanin"/>
          <w:color w:val="111111"/>
          <w:sz w:val="28"/>
          <w:sz w:val="28"/>
          <w:szCs w:val="28"/>
          <w:rtl w:val="true"/>
          <w:lang w:bidi="fa-IR"/>
        </w:rPr>
        <w:t>کارهایی انجام بدهیم؛ پس خدا هم به همین معنا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یعنی دقیقا صفات خدا را به مخلوق تشبیه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دیدگاه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که مسلم غلط است ما نمی توانیم صفات خدا را به صفات مخلوق تشبیه کنیم و تعطیل هم معنایش این است که ما سر در 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تنزيل است، علمای علم کلام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صحیح است؛ یعنی وقتی ما می گوییم خداحی است همان طور که خودمان هم حیات داریم، خداحی است؛ منتها آن صفاتی که مخلوق دارد را از او جدا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تنفس حی هستیم اما خدا این طور حی نیست؛ ما با تغذیه حی هستیم اما حی خدا با تغذیه نیست؛ یعنی آن چیزهایی که باعث آن صفت در ما است را از خدا جدا می کنیم؛ پس خدا حی است و ما معنی حیات را می دانیم اما نه حی با تنفس و تغذیه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عالم است ما معنی علم را می دانیم اما علم ما اکتسابی است و فراموش شدنی است اما علم خدا نه اکتسابی است نه فراموش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قادر هستیم ولی قدرتمان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با پیر قدرتش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تبارک و تعالی قدرتش دائم و مطلق است؛ به این تنزيل می گویند که مردم متوجه می شوند که وقتی بگوییم خدا قادر است یعنی همین قدرت و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علم ما اکتسابی و محدود است اما علم خدا این پیرایه ها را ندارد</w:t>
      </w:r>
      <w:r>
        <w:rPr>
          <w:rFonts w:eastAsia="IRNazanin" w:cs="IRNazanin"/>
          <w:color w:val="111111"/>
          <w:sz w:val="28"/>
          <w:szCs w:val="28"/>
          <w:rtl w:val="true"/>
          <w:lang w:bidi="fa-IR"/>
        </w:rPr>
        <w:t>.</w:t>
      </w:r>
    </w:p>
    <w:p>
      <w:pPr>
        <w:pStyle w:val="Heading3"/>
        <w:numPr>
          <w:ilvl w:val="2"/>
          <w:numId w:val="1"/>
        </w:numPr>
        <w:rPr/>
      </w:pPr>
      <w:bookmarkStart w:id="597" w:name="__RefHeading___Toc1736184_388300464"/>
      <w:bookmarkStart w:id="598" w:name="_Toc241"/>
      <w:bookmarkEnd w:id="597"/>
      <w:r>
        <w:rPr>
          <w:rtl w:val="true"/>
        </w:rPr>
        <w:t>اوصاف خدا از منظر انسان</w:t>
      </w:r>
      <w:bookmarkEnd w:id="59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ما دربارهء اوصاف خدا نقل می کنیم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مطالب که مطرح می شود ضد عقل است؛ کار ضد عقل را احدی نمی 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مطابق عقل است و گاهی فوق عقل است</w:t>
      </w:r>
      <w:r>
        <w:rPr>
          <w:rFonts w:eastAsia="IRNazanin" w:cs="IRNazanin"/>
          <w:color w:val="111111"/>
          <w:sz w:val="28"/>
          <w:szCs w:val="28"/>
          <w:rtl w:val="true"/>
          <w:lang w:bidi="fa-IR"/>
        </w:rPr>
        <w:t xml:space="preserve">. </w:t>
      </w:r>
      <w:bookmarkStart w:id="599" w:name="pg14940_220045"/>
    </w:p>
    <w:p>
      <w:pPr>
        <w:pStyle w:val="BookText"/>
        <w:rPr/>
      </w:pPr>
      <w:bookmarkEnd w:id="599"/>
      <w:r>
        <w:rPr>
          <w:rFonts w:ascii="IRNazanin" w:hAnsi="IRNazanin" w:eastAsia="IRNazanin"/>
          <w:color w:val="111111"/>
          <w:sz w:val="28"/>
          <w:sz w:val="28"/>
          <w:szCs w:val="28"/>
          <w:rtl w:val="true"/>
          <w:lang w:bidi="fa-IR"/>
        </w:rPr>
        <w:t>بعضی ها سؤال می کند خدا می تواند شریک بیافریند؟ این سؤال غلط است ، مثل این که بگویید این دبیر ریاضی می تواند دو، ضرب در دو را پنج کند؟ این خلاف عقل و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تواند جهان را در یک تخم مرغ جا دهد؟ این سؤال غلط است؛ چون جهان با این بزرگی در تخم مرغ به این کوچکی جا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ضد عقل است قدرت به آن تعقل نمی گیرد نه این که خدا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مطابق عقل است، مثل خلقت میلیون ها نوع موجود، خلقت ماه های مختلف، جهان هستی در شش روز، کرات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هم فوق عقل است؛ مواردی است که ممکن است به عقل ما سرد شدن آتش بر ابراهیم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ذات آتش سوزاننده است و نبریدن چاقو، گلوی اسماعیل را با آن چه که مربوط به عالم غیب و فرشتگان است؛ پس قدرت خدا به ضد عقل تعلق نمی گیرد و آن چه که هست مطابق عقل و خرد است یا فوق عقل است</w:t>
      </w:r>
      <w:r>
        <w:rPr>
          <w:rFonts w:eastAsia="IRNazanin" w:cs="IRNazanin"/>
          <w:color w:val="111111"/>
          <w:sz w:val="28"/>
          <w:szCs w:val="28"/>
          <w:rtl w:val="true"/>
          <w:lang w:bidi="fa-IR"/>
        </w:rPr>
        <w:t>.</w:t>
      </w:r>
    </w:p>
    <w:p>
      <w:pPr>
        <w:pStyle w:val="Heading3"/>
        <w:numPr>
          <w:ilvl w:val="2"/>
          <w:numId w:val="1"/>
        </w:numPr>
        <w:rPr/>
      </w:pPr>
      <w:bookmarkStart w:id="600" w:name="__RefHeading___Toc1736186_388300464"/>
      <w:bookmarkStart w:id="601" w:name="_Toc242"/>
      <w:bookmarkEnd w:id="600"/>
      <w:r>
        <w:rPr>
          <w:rtl w:val="true"/>
        </w:rPr>
        <w:t>آثار اعتقاد به قدرت خدا</w:t>
      </w:r>
      <w:bookmarkEnd w:id="601"/>
    </w:p>
    <w:p>
      <w:pPr>
        <w:pStyle w:val="Heading4"/>
        <w:numPr>
          <w:ilvl w:val="3"/>
          <w:numId w:val="1"/>
        </w:numPr>
        <w:rPr/>
      </w:pPr>
      <w:bookmarkStart w:id="602" w:name="__RefHeading___Toc1736188_388300464"/>
      <w:bookmarkStart w:id="603" w:name="_Toc243"/>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آثار اعتقاد به قدرت خدا چیست؟ سه اثر را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باور داشت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همانا خداوند تبارک و تعالی بر همه چیز قادر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لَقَادِرُونَ</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قادر و توانمند هستیم</w:t>
      </w:r>
      <w:r>
        <w:rPr>
          <w:rFonts w:eastAsia="IRNazanin" w:cs="IRNazanin"/>
          <w:color w:val="111111"/>
          <w:sz w:val="28"/>
          <w:szCs w:val="28"/>
          <w:rtl w:val="true"/>
          <w:lang w:bidi="fa-IR"/>
        </w:rPr>
        <w:t xml:space="preserve">. </w:t>
      </w:r>
      <w:bookmarkStart w:id="604" w:name="pg14940_220046"/>
    </w:p>
    <w:p>
      <w:pPr>
        <w:pStyle w:val="Heading4"/>
        <w:numPr>
          <w:ilvl w:val="3"/>
          <w:numId w:val="1"/>
        </w:numPr>
        <w:rPr/>
      </w:pPr>
      <w:bookmarkStart w:id="605" w:name="__RefHeading___Toc1736190_388300464"/>
      <w:bookmarkStart w:id="606" w:name="_Toc244"/>
      <w:bookmarkEnd w:id="604"/>
      <w:bookmarkEnd w:id="605"/>
      <w:r>
        <w:rPr/>
        <w:t>1</w:t>
      </w:r>
      <w:r>
        <w:rPr>
          <w:rtl w:val="true"/>
        </w:rPr>
        <w:t>.</w:t>
      </w:r>
      <w:r>
        <w:rPr>
          <w:rtl w:val="true"/>
        </w:rPr>
        <w:t>ترک غرور و تفاخر</w:t>
      </w:r>
      <w:bookmarkEnd w:id="606"/>
    </w:p>
    <w:p>
      <w:pPr>
        <w:pStyle w:val="Heading5"/>
        <w:numPr>
          <w:ilvl w:val="4"/>
          <w:numId w:val="1"/>
        </w:numPr>
        <w:rPr/>
      </w:pPr>
      <w:bookmarkStart w:id="607" w:name="__RefHeading___Toc1736192_388300464"/>
      <w:bookmarkStart w:id="608" w:name="_Toc245"/>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اولین اثر اعتقاد به قدرت خدا، ترک غرور و تفاخر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معتقد شد که خدا قادر است دیگر نمی گوید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قدرت خدا ضعف انسان را می رساند و غرور انسان را درهم می شکند؛ منیت را در زندگی انسان از بین می برد</w:t>
      </w:r>
      <w:r>
        <w:rPr>
          <w:rFonts w:eastAsia="IRNazanin" w:cs="IRNazanin"/>
          <w:color w:val="111111"/>
          <w:sz w:val="28"/>
          <w:szCs w:val="28"/>
          <w:rtl w:val="true"/>
          <w:lang w:bidi="fa-IR"/>
        </w:rPr>
        <w:t>.</w:t>
      </w:r>
    </w:p>
    <w:p>
      <w:pPr>
        <w:pStyle w:val="Heading5"/>
        <w:numPr>
          <w:ilvl w:val="4"/>
          <w:numId w:val="1"/>
        </w:numPr>
        <w:rPr/>
      </w:pPr>
      <w:bookmarkStart w:id="609" w:name="__RefHeading___Toc1736194_388300464"/>
      <w:bookmarkStart w:id="610" w:name="_Toc246"/>
      <w:bookmarkEnd w:id="609"/>
      <w:r>
        <w:rPr>
          <w:rtl w:val="true"/>
        </w:rPr>
        <w:t>عاقبت غرور و منیت</w:t>
      </w:r>
      <w:bookmarkEnd w:id="610"/>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سورهء مبارکهء کهف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مثلی بزن که خدای تبارک و تعالی به این دو نفر باغ داد که در این سورهء مبارکهء ویژگی های این باغ هم ذکر شده که امکانات فراوانی در این باغ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ها مغرور شد، به آن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از تو بیشتر است، نیروها و کارمندهایی که دارم از تو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قیامت را باور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است دروغ است، فکر نمی کنم باغ من هیچ وقت نابود بشود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قیامتی هم به کار باشد آن جا هم به نفع ما پولدارها و ثروتمندان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خطاب به رسول خدا 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دچار غرور شد، باغش از بین رفت و نابود شد و صاعقه آمد و اثری از آن باقی نماند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صاحب این باغ، درآمد فراوانی داشت؛ به همین جهت، به 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او گفت 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نظر ثروت از تو برتر، و از نظر نفرات نیرومندترم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نسبت به خود ستمکار بود، در باغ خویش گام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نمی کنم هرگز این باغ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نمی کنم قیامت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سوی پروردگارم بازگردانده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جایگاهی بهتر از این جا خواهم بافت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او گفت وگو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خدایی که تو را از خاك ، و سپس از نطفه آفرید، و پس از آن تو را مرد کاملی قرار داد، کافر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و هیچ کس را شريك پروردگارم 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وارد باغت شدی، نگفتی این نعمتی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ناحیه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بینی من از نظر مال و فرزند از تو کمترم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مهمی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پروردگارم بهتر از باغ تو به من بدهد؛ و مجازات حساب شده ای از آسمان بر باغ تو فروفرسند، بگونه ای که آن را به زمین بی گیاه لغزنده ای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آب آن در اعمال زمین فرو رود، آن گونه که هرگز نتوانی آن را به دست آوری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عذاب الهی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میوه های آن نابود شد؛ و او بخاطر هزینه هایی که در آن صرف کرده بود، پیوسته دست های خود را به هم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تمام باغ بر داربست هایش فرو 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کسی را همتای پروردگارم قرار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نداشت که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یاری دهند؛ و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یاری 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ثابت شد که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خداوند بر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برترین ثواب ، و بهترین عاقبت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برای آنان به آبی تشبیه کن که از آسمان فرو می فرستیم؛ و به وسیله آن، گیاهان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می خشکد؛ و بادها آن را به هر سو پراکنده می کند؛ و خداوند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فرزند، زینت زندگی دنیاست؛ و باقیات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های پایدار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نزد پروردگارت بهتر و امید بخش 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خدا این را به عنوان یک مثل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دیگر در سورهء مبارکه قلم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مکرر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بود باغی داشت هر وقت موقع چیدن محصول می شد فقرا را باخبر می کرد و بخشی از محصولات این باغ را به فقرا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این پیرمرد اولاد و فرزندانش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نیاز داریم برای چه به فقرا بدهیم اصلاً کاری می کنیم که آن ها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بَلَوْنَا هُمْ كَمَا بَلَوْنَا أَصْحَابَ الْجَنَّةِ إِذْ أَقْسَمُوا لَيَصْرِمُنَّهَا مُصْبِحِينَ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آزمودیم،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آزمایش کردیم ، هنگامی که سوگند یاد کردند که میوه های باغ را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این باغ قسم 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محصولات باغ را برای خودمان استفاده می کنیم و استثناء هم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برویم که همه خواب باشند و کسی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به باغ رفتند و دیدند تمام باغ از بین رفته و از باغ چیزی باقی نمانده است</w:t>
      </w:r>
      <w:r>
        <w:rPr>
          <w:rFonts w:eastAsia="IRNazanin" w:cs="IRNazanin"/>
          <w:color w:val="111111"/>
          <w:sz w:val="28"/>
          <w:szCs w:val="28"/>
          <w:rtl w:val="true"/>
          <w:lang w:bidi="fa-IR"/>
        </w:rPr>
        <w:t>.</w:t>
      </w:r>
      <w:r>
        <w:rPr>
          <w:rStyle w:val="FootnoteAnchor"/>
          <w:rtl w:val="true"/>
        </w:rPr>
        <w:footnoteReference w:id="186"/>
      </w:r>
      <w:bookmarkStart w:id="611" w:name="pg14940_220049"/>
    </w:p>
    <w:p>
      <w:pPr>
        <w:pStyle w:val="BookText"/>
        <w:rPr/>
      </w:pPr>
      <w:bookmarkEnd w:id="611"/>
      <w:r>
        <w:rPr>
          <w:rFonts w:ascii="IRNazanin" w:hAnsi="IRNazanin" w:eastAsia="IRNazanin"/>
          <w:color w:val="111111"/>
          <w:sz w:val="28"/>
          <w:sz w:val="28"/>
          <w:szCs w:val="28"/>
          <w:rtl w:val="true"/>
          <w:lang w:bidi="fa-IR"/>
        </w:rPr>
        <w:t>چرا خدا این دو قصه را مطرح می کند؟ چون اینها قدرت خدا را انکار می کردند و به قدرت خودشان متکی بودند و غرور و تفاخر در زندگی شان بود؛ به همین جهت یکی از آثار اعتقاد به قدرت خدا این است که غرور و تفاخر در زندگی انسان از بین می رود</w:t>
      </w:r>
      <w:r>
        <w:rPr>
          <w:rFonts w:eastAsia="IRNazanin" w:cs="IRNazanin"/>
          <w:color w:val="111111"/>
          <w:sz w:val="28"/>
          <w:szCs w:val="28"/>
          <w:rtl w:val="true"/>
          <w:lang w:bidi="fa-IR"/>
        </w:rPr>
        <w:t>.</w:t>
      </w:r>
    </w:p>
    <w:p>
      <w:pPr>
        <w:pStyle w:val="Heading5"/>
        <w:numPr>
          <w:ilvl w:val="4"/>
          <w:numId w:val="1"/>
        </w:numPr>
        <w:rPr/>
      </w:pPr>
      <w:bookmarkStart w:id="612" w:name="__RefHeading___Toc1736196_388300464"/>
      <w:bookmarkStart w:id="613" w:name="_Toc247"/>
      <w:bookmarkEnd w:id="612"/>
      <w:r>
        <w:rPr>
          <w:rtl w:val="true"/>
        </w:rPr>
        <w:t>نتيجه غرور و اتکای به خود</w:t>
      </w:r>
      <w:bookmarkEnd w:id="613"/>
    </w:p>
    <w:p>
      <w:pPr>
        <w:pStyle w:val="BookText"/>
        <w:rPr/>
      </w:pPr>
      <w:r>
        <w:rPr>
          <w:rFonts w:ascii="IRNazanin" w:hAnsi="IRNazanin" w:eastAsia="IRNazanin"/>
          <w:color w:val="111111"/>
          <w:sz w:val="28"/>
          <w:sz w:val="28"/>
          <w:szCs w:val="28"/>
          <w:rtl w:val="true"/>
          <w:lang w:bidi="fa-IR"/>
        </w:rPr>
        <w:t>مرحوم شهید دستغیب رحمه الله کتابی به نام استعاذه دارد که کتاب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نقل می کند که شخصی در شیراز مدرس قوی ای بود و مطول درس می داد و کسی روی دست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آدم مغروری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در این حوزه یا شیراز کسی به اندازه من بتواند قدرت مطول گویی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 یک شب خوابید، صبح برخواست حتی نوشتن هم بلد نبود و الفبا هم یادش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نتیجهء غرور و اتکای به خود این است</w:t>
      </w:r>
      <w:r>
        <w:rPr>
          <w:rFonts w:eastAsia="IRNazanin" w:cs="IRNazanin"/>
          <w:color w:val="111111"/>
          <w:sz w:val="28"/>
          <w:szCs w:val="28"/>
          <w:rtl w:val="true"/>
          <w:lang w:bidi="fa-IR"/>
        </w:rPr>
        <w:t>.</w:t>
      </w:r>
    </w:p>
    <w:p>
      <w:pPr>
        <w:pStyle w:val="Heading5"/>
        <w:numPr>
          <w:ilvl w:val="4"/>
          <w:numId w:val="1"/>
        </w:numPr>
        <w:rPr/>
      </w:pPr>
      <w:bookmarkStart w:id="614" w:name="__RefHeading___Toc1736198_388300464"/>
      <w:bookmarkStart w:id="615" w:name="_Toc248"/>
      <w:bookmarkEnd w:id="614"/>
      <w:r>
        <w:rPr>
          <w:rtl w:val="true"/>
        </w:rPr>
        <w:t>خاطره ای از استاد محمدتقی جعفری</w:t>
      </w:r>
      <w:bookmarkEnd w:id="61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علامه محمدتقی جعفری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دانشگاهیان </w:t>
      </w:r>
      <w:bookmarkStart w:id="616" w:name="pg14940_220050"/>
    </w:p>
    <w:p>
      <w:pPr>
        <w:pStyle w:val="BookText"/>
        <w:rPr/>
      </w:pPr>
      <w:bookmarkEnd w:id="616"/>
      <w:r>
        <w:rPr>
          <w:rFonts w:ascii="IRNazanin" w:hAnsi="IRNazanin" w:eastAsia="IRNazanin"/>
          <w:color w:val="111111"/>
          <w:sz w:val="28"/>
          <w:sz w:val="28"/>
          <w:szCs w:val="28"/>
          <w:rtl w:val="true"/>
          <w:lang w:bidi="fa-IR"/>
        </w:rPr>
        <w:t>بعد از انقلاب دعوت شدم که تمام اساتید دانشگاه هم حضور داشتند و بنا بود بحثی تفسیری را برای آن ها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در آن جلسه نشسته بود که پدر یکی از اساتید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جلسه نزد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می خواهم شما را برای روضه خوانی به منزل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نگاهی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روضه خوان نیستم؛ بلکه استاد دانشگاه هستم و سخنرانی ام برای اساتید دانشگاه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روی منبر رفتم هر کاری کردم که سوره قدر را بخوانم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منبر نزد آن شخص رفتم و از او عذرخواهی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به منزل شما می آیم و روضه می خوانم</w:t>
      </w:r>
      <w:r>
        <w:rPr>
          <w:rFonts w:eastAsia="IRNazanin" w:cs="IRNazanin"/>
          <w:color w:val="111111"/>
          <w:sz w:val="28"/>
          <w:szCs w:val="28"/>
          <w:rtl w:val="true"/>
          <w:lang w:bidi="fa-IR"/>
        </w:rPr>
        <w:t>.</w:t>
      </w:r>
    </w:p>
    <w:p>
      <w:pPr>
        <w:pStyle w:val="Heading5"/>
        <w:numPr>
          <w:ilvl w:val="4"/>
          <w:numId w:val="1"/>
        </w:numPr>
        <w:rPr/>
      </w:pPr>
      <w:bookmarkStart w:id="617" w:name="__RefHeading___Toc1736200_388300464"/>
      <w:bookmarkStart w:id="618" w:name="_Toc249"/>
      <w:bookmarkEnd w:id="617"/>
      <w:r>
        <w:rPr>
          <w:rtl w:val="true"/>
        </w:rPr>
        <w:t>فراموش کردن اسم خودش</w:t>
      </w:r>
      <w:bookmarkEnd w:id="618"/>
    </w:p>
    <w:p>
      <w:pPr>
        <w:pStyle w:val="BookText"/>
        <w:rPr/>
      </w:pPr>
      <w:r>
        <w:rPr>
          <w:rFonts w:ascii="IRNazanin" w:hAnsi="IRNazanin" w:eastAsia="IRNazanin"/>
          <w:color w:val="111111"/>
          <w:sz w:val="28"/>
          <w:sz w:val="28"/>
          <w:szCs w:val="28"/>
          <w:rtl w:val="true"/>
          <w:lang w:bidi="fa-IR"/>
        </w:rPr>
        <w:t>مرحوم آیت الله شیخ محمد صالح لواسانی رحمه الله که هم مباحثه امام رحمه الله هم بود در حالاتشان نقل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بود که حتی اسم خودش را یادش رفته بود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نامه هایی که برایم می آمد را پیدا کردم و نگاه کردم و اسم خودم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قدرت الهی یک اثرش در زندگی ما این است که موجب می شود تفاخر و غرور ما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 برابر پروردگار کریمت مغرور ساخته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و به خدای خودت مغرور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ذیل این آیه در نهج البلاغه در خطبهء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به خودش </w:t>
      </w:r>
      <w:bookmarkStart w:id="619" w:name="pg14940_220051"/>
    </w:p>
    <w:p>
      <w:pPr>
        <w:pStyle w:val="BookText"/>
        <w:rPr/>
      </w:pPr>
      <w:bookmarkEnd w:id="619"/>
      <w:r>
        <w:rPr>
          <w:rFonts w:ascii="IRNazanin" w:hAnsi="IRNazanin" w:eastAsia="IRNazanin"/>
          <w:color w:val="111111"/>
          <w:sz w:val="28"/>
          <w:sz w:val="28"/>
          <w:szCs w:val="28"/>
          <w:rtl w:val="true"/>
          <w:lang w:bidi="fa-IR"/>
        </w:rPr>
        <w:t>مغرور کرد؟</w:t>
      </w:r>
      <w:r>
        <w:rPr>
          <w:rStyle w:val="FootnoteAnchor"/>
          <w:rtl w:val="true"/>
        </w:rPr>
        <w:footnoteReference w:id="188"/>
      </w:r>
      <w:r>
        <w:rPr>
          <w:rFonts w:ascii="IRNazanin" w:hAnsi="IRNazanin" w:eastAsia="IRNazanin"/>
          <w:color w:val="111111"/>
          <w:sz w:val="28"/>
          <w:sz w:val="28"/>
          <w:szCs w:val="28"/>
          <w:rtl w:val="true"/>
          <w:lang w:bidi="fa-IR"/>
        </w:rPr>
        <w:t>مگر تو یک نطفه ای بیشتر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باید این طور شکوه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الْإِنْسَانُ مَا غَرَّكَ بِرَبِّكَ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به قدرت خدا غرورشکن است</w:t>
      </w:r>
      <w:r>
        <w:rPr>
          <w:rFonts w:eastAsia="IRNazanin" w:cs="IRNazanin"/>
          <w:color w:val="111111"/>
          <w:sz w:val="28"/>
          <w:szCs w:val="28"/>
          <w:rtl w:val="true"/>
          <w:lang w:bidi="fa-IR"/>
        </w:rPr>
        <w:t>.</w:t>
      </w:r>
    </w:p>
    <w:p>
      <w:pPr>
        <w:pStyle w:val="Heading4"/>
        <w:numPr>
          <w:ilvl w:val="3"/>
          <w:numId w:val="1"/>
        </w:numPr>
        <w:rPr/>
      </w:pPr>
      <w:bookmarkStart w:id="620" w:name="__RefHeading___Toc1736202_388300464"/>
      <w:bookmarkStart w:id="621" w:name="_Toc250"/>
      <w:bookmarkEnd w:id="620"/>
      <w:r>
        <w:rPr/>
        <w:t>2</w:t>
      </w:r>
      <w:r>
        <w:rPr>
          <w:rtl w:val="true"/>
        </w:rPr>
        <w:t>.</w:t>
      </w:r>
      <w:r>
        <w:rPr>
          <w:rtl w:val="true"/>
        </w:rPr>
        <w:t>قوی شدن توکل و اعتماد انسان به خدا</w:t>
      </w:r>
      <w:bookmarkEnd w:id="621"/>
    </w:p>
    <w:p>
      <w:pPr>
        <w:pStyle w:val="Heading5"/>
        <w:numPr>
          <w:ilvl w:val="4"/>
          <w:numId w:val="1"/>
        </w:numPr>
        <w:rPr/>
      </w:pPr>
      <w:bookmarkStart w:id="622" w:name="__RefHeading___Toc1736204_388300464"/>
      <w:bookmarkStart w:id="623" w:name="_Toc251"/>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دومین اثر اعتقاد به خدا این است که خود اتکایی را از بین می برد و آرامش انسان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خیالش راحت می شود که من به یک جایی وابسته هستم و آن من را حفظ می کند</w:t>
      </w:r>
      <w:r>
        <w:rPr>
          <w:rFonts w:eastAsia="IRNazanin" w:cs="IRNazanin"/>
          <w:color w:val="111111"/>
          <w:sz w:val="28"/>
          <w:szCs w:val="28"/>
          <w:rtl w:val="true"/>
          <w:lang w:bidi="fa-IR"/>
        </w:rPr>
        <w:t>.</w:t>
      </w:r>
    </w:p>
    <w:p>
      <w:pPr>
        <w:pStyle w:val="Heading5"/>
        <w:numPr>
          <w:ilvl w:val="4"/>
          <w:numId w:val="1"/>
        </w:numPr>
        <w:rPr/>
      </w:pPr>
      <w:bookmarkStart w:id="624" w:name="__RefHeading___Toc1736206_388300464"/>
      <w:bookmarkStart w:id="625" w:name="_Toc252"/>
      <w:bookmarkEnd w:id="624"/>
      <w:r>
        <w:rPr>
          <w:rtl w:val="true"/>
        </w:rPr>
        <w:t>اثراعتماد کردن به خدا</w:t>
      </w:r>
      <w:bookmarkEnd w:id="625"/>
    </w:p>
    <w:p>
      <w:pPr>
        <w:pStyle w:val="BookText"/>
        <w:rPr/>
      </w:pPr>
      <w:r>
        <w:rPr>
          <w:rFonts w:ascii="IRNazanin" w:hAnsi="IRNazanin" w:eastAsia="IRNazanin"/>
          <w:color w:val="111111"/>
          <w:sz w:val="28"/>
          <w:sz w:val="28"/>
          <w:szCs w:val="28"/>
          <w:rtl w:val="true"/>
          <w:lang w:bidi="fa-IR"/>
        </w:rPr>
        <w:t>مرحوم آقای علی یزدی حائری رحمه الله کتابی به نام الزام الناصب نوشته است که در آن جا قصه ای را نقل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 مقدس امام زمان علیه السلام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می دانید افراد زیادی دنبال این بودند که امام زمان علیه السلام به دنیا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خانه امام حسن عسکری علیه السلام آمدند، مادر، بچه در دستش بود و متحیر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در آن جا بود، خطاب شد که بچه را میان چاه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 را میان چاه قرار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مأموران حکومتی رفتند آب بالا آمد و وجود مقدس امام زمان علیه السلام را از میان آب، سالم برداشتند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وقتی مادر حضرت موسی علیه السلام آمد و به نجار صندوقچه را سفارش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چهار مرتبه رفت که به فرعون خبر بدهد اما زبانش می گرفت و نمی توانست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تکیه اش به خدا باشد اثر دومش این است که توکل ما را قوی می کند</w:t>
      </w:r>
      <w:r>
        <w:rPr>
          <w:rFonts w:eastAsia="IRNazanin" w:cs="IRNazanin"/>
          <w:color w:val="111111"/>
          <w:sz w:val="28"/>
          <w:szCs w:val="28"/>
          <w:rtl w:val="true"/>
          <w:lang w:bidi="fa-IR"/>
        </w:rPr>
        <w:t xml:space="preserve">. </w:t>
      </w:r>
      <w:bookmarkStart w:id="626" w:name="pg14940_220052"/>
    </w:p>
    <w:p>
      <w:pPr>
        <w:pStyle w:val="Heading4"/>
        <w:numPr>
          <w:ilvl w:val="3"/>
          <w:numId w:val="1"/>
        </w:numPr>
        <w:rPr/>
      </w:pPr>
      <w:bookmarkStart w:id="627" w:name="__RefHeading___Toc1736208_388300464"/>
      <w:bookmarkStart w:id="628" w:name="_Toc253"/>
      <w:bookmarkEnd w:id="626"/>
      <w:bookmarkEnd w:id="627"/>
      <w:r>
        <w:rPr/>
        <w:t>3</w:t>
      </w:r>
      <w:r>
        <w:rPr>
          <w:rtl w:val="true"/>
        </w:rPr>
        <w:t>.</w:t>
      </w:r>
      <w:r>
        <w:rPr>
          <w:rtl w:val="true"/>
        </w:rPr>
        <w:t>اعطاء قدرت از طرف خداوند</w:t>
      </w:r>
      <w:bookmarkEnd w:id="628"/>
    </w:p>
    <w:p>
      <w:pPr>
        <w:pStyle w:val="Heading5"/>
        <w:numPr>
          <w:ilvl w:val="4"/>
          <w:numId w:val="1"/>
        </w:numPr>
        <w:rPr/>
      </w:pPr>
      <w:bookmarkStart w:id="629" w:name="__RefHeading___Toc1736210_388300464"/>
      <w:bookmarkStart w:id="630" w:name="_Toc254"/>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سومین اثر اعتقاد به خدا، اعطاء قدرت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بندهء من اطاعت من را کن، من به تو قدرتی می دهم همان طور که من می گویم کن فیکون ، تو هم بگویی</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من گوش و چشم تو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قدرت بی نهایت دارد و یک بخشی از آن را به کسی که متکی به قدرت خدا است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سلمان قدرت ویژه نداد؟ سلمان به عزرائیل امر و نهی می کرد و کنار محتضر می نشست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این دوست ماست با این آسان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سلمان با فرشته ها صحبت نمی کرد؟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هجری علم بلایا و منایا می دانست، یعنی از آینده و حوادث خبر داشت</w:t>
      </w:r>
      <w:r>
        <w:rPr>
          <w:rFonts w:eastAsia="IRNazanin" w:cs="IRNazanin"/>
          <w:color w:val="111111"/>
          <w:sz w:val="28"/>
          <w:szCs w:val="28"/>
          <w:rtl w:val="true"/>
          <w:lang w:bidi="fa-IR"/>
        </w:rPr>
        <w:t>.</w:t>
      </w:r>
      <w:r>
        <w:rPr>
          <w:rStyle w:val="FootnoteAnchor"/>
          <w:rtl w:val="true"/>
        </w:rPr>
        <w:footnoteReference w:id="191"/>
      </w:r>
      <w:bookmarkStart w:id="631" w:name="pg14940_220053"/>
    </w:p>
    <w:p>
      <w:pPr>
        <w:pStyle w:val="Heading5"/>
        <w:numPr>
          <w:ilvl w:val="4"/>
          <w:numId w:val="1"/>
        </w:numPr>
        <w:rPr/>
      </w:pPr>
      <w:bookmarkStart w:id="632" w:name="__RefHeading___Toc1736212_388300464"/>
      <w:bookmarkStart w:id="633" w:name="_Toc255"/>
      <w:bookmarkEnd w:id="631"/>
      <w:bookmarkEnd w:id="632"/>
      <w:r>
        <w:rPr>
          <w:rtl w:val="true"/>
        </w:rPr>
        <w:t>آیت الله قاضی رحمه الله</w:t>
      </w:r>
      <w:bookmarkEnd w:id="633"/>
    </w:p>
    <w:p>
      <w:pPr>
        <w:pStyle w:val="BookText"/>
        <w:rPr/>
      </w:pPr>
      <w:r>
        <w:rPr>
          <w:rFonts w:ascii="IRNazanin" w:hAnsi="IRNazanin" w:eastAsia="IRNazanin"/>
          <w:color w:val="111111"/>
          <w:sz w:val="28"/>
          <w:sz w:val="28"/>
          <w:szCs w:val="28"/>
          <w:rtl w:val="true"/>
          <w:lang w:bidi="fa-IR"/>
        </w:rPr>
        <w:t>مرحوم آیت الله بهجت رحمه الله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نجف بود که به کارهای مرحوم آیت الله سید علی قاضی طباطبایی رحمه الله 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کراماتی که برای ایشان نقل می کنند درست است یا غلط؟</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داشتند با آقای قاضی قدم می زدند، ماری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به این 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مار غلطید و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قاضی جایی رفتیم و برگشتیم اما من هنوز شک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مار هنوز زنده است؟ دیدم خشک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قاضی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خبر داد هم از نیت من خبر داد و هم جلوی چشم من به اذن خدا مار کشته شد</w:t>
      </w:r>
      <w:r>
        <w:rPr>
          <w:rFonts w:eastAsia="IRNazanin" w:cs="IRNazanin"/>
          <w:color w:val="111111"/>
          <w:sz w:val="28"/>
          <w:szCs w:val="28"/>
          <w:rtl w:val="true"/>
          <w:lang w:bidi="fa-IR"/>
        </w:rPr>
        <w:t>.</w:t>
      </w:r>
    </w:p>
    <w:p>
      <w:pPr>
        <w:pStyle w:val="Heading5"/>
        <w:numPr>
          <w:ilvl w:val="4"/>
          <w:numId w:val="1"/>
        </w:numPr>
        <w:rPr/>
      </w:pPr>
      <w:bookmarkStart w:id="634" w:name="__RefHeading___Toc1736214_388300464"/>
      <w:bookmarkStart w:id="635" w:name="_Toc256"/>
      <w:bookmarkEnd w:id="634"/>
      <w:r>
        <w:rPr>
          <w:rtl w:val="true"/>
        </w:rPr>
        <w:t>آیت الله بهاء الديني رحمه الله</w:t>
      </w:r>
      <w:bookmarkEnd w:id="635"/>
    </w:p>
    <w:p>
      <w:pPr>
        <w:pStyle w:val="BookText"/>
        <w:rPr/>
      </w:pPr>
      <w:r>
        <w:rPr>
          <w:rFonts w:ascii="IRNazanin" w:hAnsi="IRNazanin" w:eastAsia="IRNazanin"/>
          <w:color w:val="111111"/>
          <w:sz w:val="28"/>
          <w:sz w:val="28"/>
          <w:szCs w:val="28"/>
          <w:rtl w:val="true"/>
          <w:lang w:bidi="fa-IR"/>
        </w:rPr>
        <w:t>طلبه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تبلیغ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حرم حضرت معصومه علیها السلام برای زیارت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شدم ، دیدم یکی از دوستان طلبه خیلی ناراحت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نتوانستم تبلیغ بروم، وضعیتم مناسب نیست و گرفتار هستم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این را در مسیر زندگی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پول را به </w:t>
      </w:r>
      <w:bookmarkStart w:id="636" w:name="pg14940_220054"/>
    </w:p>
    <w:p>
      <w:pPr>
        <w:pStyle w:val="BookText"/>
        <w:rPr/>
      </w:pPr>
      <w:bookmarkEnd w:id="636"/>
      <w:r>
        <w:rPr>
          <w:rFonts w:ascii="IRNazanin" w:hAnsi="IRNazanin" w:eastAsia="IRNazanin"/>
          <w:color w:val="111111"/>
          <w:sz w:val="28"/>
          <w:sz w:val="28"/>
          <w:szCs w:val="28"/>
          <w:rtl w:val="true"/>
          <w:lang w:bidi="fa-IR"/>
        </w:rPr>
        <w:t>این طلبه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آیت الله العظمی بهاء الدينی رحمه الله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ایشان رفتم، پاکت پولی به من دادند و وقتی به خانه رسیدم، دیدم دقیقاً همان مبلغی که به آن طلبه دادم ایشان به من داده است</w:t>
      </w:r>
      <w:r>
        <w:rPr>
          <w:rFonts w:eastAsia="IRNazanin" w:cs="IRNazanin"/>
          <w:color w:val="111111"/>
          <w:sz w:val="28"/>
          <w:szCs w:val="28"/>
          <w:rtl w:val="true"/>
          <w:lang w:bidi="fa-IR"/>
        </w:rPr>
        <w:t>.</w:t>
      </w:r>
    </w:p>
    <w:p>
      <w:pPr>
        <w:pStyle w:val="Heading5"/>
        <w:numPr>
          <w:ilvl w:val="4"/>
          <w:numId w:val="1"/>
        </w:numPr>
        <w:rPr/>
      </w:pPr>
      <w:bookmarkStart w:id="637" w:name="__RefHeading___Toc1736216_388300464"/>
      <w:bookmarkStart w:id="638" w:name="_Toc257"/>
      <w:bookmarkEnd w:id="637"/>
      <w:r>
        <w:rPr>
          <w:rtl w:val="true"/>
        </w:rPr>
        <w:t>آیت الله خوانساری رحمه الله</w:t>
      </w:r>
      <w:bookmarkEnd w:id="638"/>
    </w:p>
    <w:p>
      <w:pPr>
        <w:pStyle w:val="BookText"/>
        <w:rPr/>
      </w:pPr>
      <w:r>
        <w:rPr>
          <w:rFonts w:ascii="IRNazanin" w:hAnsi="IRNazanin" w:eastAsia="IRNazanin"/>
          <w:color w:val="111111"/>
          <w:sz w:val="28"/>
          <w:sz w:val="28"/>
          <w:szCs w:val="28"/>
          <w:rtl w:val="true"/>
          <w:lang w:bidi="fa-IR"/>
        </w:rPr>
        <w:t>آیت الله سید احمد خوانساری رحمه الله را وقتی می خواستند عمل جراحی کنند، بدون این که بیهوش شود جراحی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سورهء انعام را می خوانم تا درد را متوجه نشوم و همین کار را هم کرد</w:t>
      </w:r>
      <w:r>
        <w:rPr>
          <w:rFonts w:eastAsia="IRNazanin" w:cs="IRNazanin"/>
          <w:color w:val="111111"/>
          <w:sz w:val="28"/>
          <w:szCs w:val="28"/>
          <w:rtl w:val="true"/>
          <w:lang w:bidi="fa-IR"/>
        </w:rPr>
        <w:t>.</w:t>
      </w:r>
    </w:p>
    <w:p>
      <w:pPr>
        <w:pStyle w:val="Heading3"/>
        <w:numPr>
          <w:ilvl w:val="2"/>
          <w:numId w:val="1"/>
        </w:numPr>
        <w:rPr/>
      </w:pPr>
      <w:bookmarkStart w:id="639" w:name="__RefHeading___Toc1736218_388300464"/>
      <w:bookmarkStart w:id="640" w:name="_Toc258"/>
      <w:bookmarkEnd w:id="639"/>
      <w:r>
        <w:rPr>
          <w:rtl w:val="true"/>
        </w:rPr>
        <w:t>نتیجه</w:t>
      </w:r>
      <w:bookmarkEnd w:id="64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به قدرت خدا سه اثر مهم در زندگی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تفاخر شکنی،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و اعتقاد قوی،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خدا به انسان می دهد که چشم و گوشش، چشم و گوش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در اثر بندگی و اطاعت و باور به قدرت الهی به دست می آید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14940_220056"/>
      <w:bookmarkStart w:id="642" w:name="pg14940_220056"/>
      <w:bookmarkEnd w:id="642"/>
    </w:p>
    <w:p>
      <w:pPr>
        <w:pStyle w:val="Heading2"/>
        <w:numPr>
          <w:ilvl w:val="1"/>
          <w:numId w:val="1"/>
        </w:numPr>
        <w:rPr/>
      </w:pPr>
      <w:bookmarkStart w:id="643" w:name="pg14940_220056"/>
      <w:bookmarkStart w:id="644" w:name="__RefHeading___Toc1736220_388300464"/>
      <w:bookmarkStart w:id="645" w:name="_Toc259"/>
      <w:bookmarkEnd w:id="643"/>
      <w:bookmarkEnd w:id="644"/>
      <w:r>
        <w:rPr>
          <w:rtl w:val="true"/>
        </w:rPr>
        <w:t>عفاف</w:t>
      </w:r>
      <w:bookmarkEnd w:id="645"/>
    </w:p>
    <w:p>
      <w:pPr>
        <w:pStyle w:val="Heading3"/>
        <w:numPr>
          <w:ilvl w:val="2"/>
          <w:numId w:val="1"/>
        </w:numPr>
        <w:rPr/>
      </w:pPr>
      <w:bookmarkStart w:id="646" w:name="__RefHeading___Toc1736222_388300464"/>
      <w:bookmarkStart w:id="647" w:name="_Toc260"/>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 ۚ مِنْ قَبْلِ صَلَاةِ الْفَجْرِ وَ حِينَ تَضَعُونَ ثِيَا بَكُمْ مِنَ الظَّهِيرَةِ وَ مِنْ بَعْدِ صَلَاةِ الْعِشَاءِ ۚ ثَلَاثُ عَوْرَاتٍ لَكُمْ ۚ لَيْسَ عَلَيْكُمْ وَ لَا عَلَيْهِمْ جُنَاحٌ بَعْدَهُنَّ ۚ طَوَّافُونَ عَلَيْكُمْ بَعْضُكُمْ عَلَىٰ بَعْضٍ ۚ كَذَٰلِكَ يُبَيِّنُ اللَّهُ لَكُمُ الْآيَاتِ ۗ وَ اللَّهُ عَلِيمٌ</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شما، و هم چنین کودکانتان که به حد بلوغ نرسیده اند، در سه وقت باید 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 نیمروز هنگامی که لباس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بیرون می آورید، و بعد از نماز عشا؛ این سه وقت خصوصی برای شماست؛ اما بعد از این سه وقت، گناهی بر شما و برآنان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اذن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یکدیگر بگردید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صفا و صمیمیت به یکدیگر خدمت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آیات را برای شما بیان می کند، و خداوند دانا و حکیم است</w:t>
      </w:r>
      <w:r>
        <w:rPr>
          <w:rFonts w:eastAsia="IRNazanin" w:cs="IRNazanin"/>
          <w:color w:val="111111"/>
          <w:sz w:val="28"/>
          <w:szCs w:val="28"/>
          <w:rtl w:val="true"/>
          <w:lang w:bidi="fa-IR"/>
        </w:rPr>
        <w:t xml:space="preserve">! </w:t>
      </w:r>
      <w:bookmarkStart w:id="648" w:name="pg14940_220057"/>
    </w:p>
    <w:p>
      <w:pPr>
        <w:pStyle w:val="Heading3"/>
        <w:numPr>
          <w:ilvl w:val="2"/>
          <w:numId w:val="1"/>
        </w:numPr>
        <w:rPr/>
      </w:pPr>
      <w:bookmarkStart w:id="649" w:name="__RefHeading___Toc1736224_388300464"/>
      <w:bookmarkStart w:id="650" w:name="_Toc261"/>
      <w:bookmarkEnd w:id="648"/>
      <w:bookmarkEnd w:id="649"/>
      <w:r>
        <w:rPr>
          <w:rtl w:val="true"/>
        </w:rPr>
        <w:t>مقدمه</w:t>
      </w:r>
      <w:bookmarkEnd w:id="650"/>
    </w:p>
    <w:p>
      <w:pPr>
        <w:pStyle w:val="BookText"/>
        <w:rPr/>
      </w:pPr>
      <w:r>
        <w:rPr>
          <w:rFonts w:ascii="IRNazanin" w:hAnsi="IRNazanin" w:eastAsia="IRNazanin"/>
          <w:color w:val="111111"/>
          <w:sz w:val="28"/>
          <w:sz w:val="28"/>
          <w:szCs w:val="28"/>
          <w:rtl w:val="true"/>
          <w:lang w:bidi="fa-IR"/>
        </w:rPr>
        <w:t>بحث ما در آیات سورهء مبارکهء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آیهء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سوره را به جمال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مهم سورهء نور، بحث عفت عمومی، پیشگیری از گناه و موضوع حفظ عفاف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کرده باشید از اول سوره که سال گذشته هم بحث می کردیم تذکر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بگویید به نامحرم نگاه نکنند و چشمشان را از نامحرم ببندند و به هم دیگر تهمت نزنند و آبروی هم را نریزند، شایعه پراکنی نکنند، در بحث ازدواج تسريع داشته باشند و موارد دیگری که در سورهء نور مطرح است اما روح حاکم بر سورهء نور موضوع عفاف و حجاب و کنترل غرایز جنسی و پرهیز از ولنگاری و شهوترانی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نکتهء خیلی مهم این است که ما باید قوانین اسلام را با هم ببینیم؛ یعنی کسی نگوید چرا در اسلام برای زنا حد گذاشته اند؟ قبلش را هم ببیند اسلام چقدر راه کار داده برای این که زنا اتفاق نیفتد و این روابط نادرست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اول این حد را نگاه کند به نظرش خشن می آید اما اگر دقت کند که اسلام چقدر اهرم های بازدارنده برای این کار دارد دیگر خشونت به ذهنش خطور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رسانه و منبرهایمان برای جوان ها از اخلاق جنسی کم تر صحبت می کنیم که یکی از گرفتاری های بشر است؛ خیلی از گرفتاری ها در جامعه ناشی از عدم مدیریت صحیح این قصه است، از روابط نادرست و ارتباط محرم و نامحرم است که نکتهء خیلی مهمی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این مقدمه ای که عرض کردم این دو آیه ای که خیلی به اختصار از آن عبور می کنم شاید در منبر عمومی نشود این را باز کرد؛ بلکه باید در جمع های خصوصی تری انسان این را تشریح کند اما به اجمال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در </w:t>
      </w:r>
      <w:bookmarkStart w:id="651" w:name="pg14940_220058"/>
    </w:p>
    <w:p>
      <w:pPr>
        <w:pStyle w:val="BookText"/>
        <w:rPr/>
      </w:pPr>
      <w:bookmarkEnd w:id="651"/>
      <w:r>
        <w:rPr>
          <w:rFonts w:ascii="IRNazanin" w:hAnsi="IRNazanin" w:eastAsia="IRNazanin"/>
          <w:color w:val="111111"/>
          <w:sz w:val="28"/>
          <w:sz w:val="28"/>
          <w:szCs w:val="28"/>
          <w:rtl w:val="true"/>
          <w:lang w:bidi="fa-IR"/>
        </w:rPr>
        <w:t>قرآن برای حکومت جهانی برنامه دارد، خدایی که تاکتیک های نظامی را مطرح می کند و علم مدیریت جامعه را بیان می کند، راجع به عصمت و توحید انبیا و بزرگ ترین مسائل صحبت می کند اما گاهی در ریزترین چیزها هم وارد می شود؛ این یعنی این که آدم باید درس بگیرد از چیزی غافل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بلندترین مفاهیم را در این آیات قرآن مطرح کرده است یک جایی این قدر ریز وارد شده که آدم تصور می کند این کتاب برای همین موضوع نازل شده و این جامعیت قرآن را 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نه هیچ تر و خشکی، جز آن که در کتابی مبین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جمله ای این را می رساند مسائل بزرگ نباید ما را از مسائل کوچک غافل کند و کلیات نباید ما را از جزئیات غافل کند لذا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یک موضوع فردی و جزئی و مربوط به خانواده است</w:t>
      </w:r>
      <w:r>
        <w:rPr>
          <w:rFonts w:eastAsia="IRNazanin" w:cs="IRNazanin"/>
          <w:color w:val="111111"/>
          <w:sz w:val="28"/>
          <w:szCs w:val="28"/>
          <w:rtl w:val="true"/>
          <w:lang w:bidi="fa-IR"/>
        </w:rPr>
        <w:t>.</w:t>
      </w:r>
    </w:p>
    <w:p>
      <w:pPr>
        <w:pStyle w:val="Heading3"/>
        <w:numPr>
          <w:ilvl w:val="2"/>
          <w:numId w:val="1"/>
        </w:numPr>
        <w:rPr/>
      </w:pPr>
      <w:bookmarkStart w:id="652" w:name="__RefHeading___Toc1736226_388300464"/>
      <w:bookmarkStart w:id="653" w:name="_Toc262"/>
      <w:bookmarkEnd w:id="652"/>
      <w:r>
        <w:rPr>
          <w:rtl w:val="true"/>
        </w:rPr>
        <w:t>عفاف والدین در خانه</w:t>
      </w:r>
      <w:bookmarkEnd w:id="653"/>
    </w:p>
    <w:p>
      <w:pPr>
        <w:pStyle w:val="BookText"/>
        <w:rPr/>
      </w:pPr>
      <w:r>
        <w:rPr>
          <w:rFonts w:ascii="IRNazanin" w:hAnsi="IRNazanin" w:eastAsia="IRNazanin"/>
          <w:color w:val="111111"/>
          <w:sz w:val="28"/>
          <w:sz w:val="28"/>
          <w:szCs w:val="28"/>
          <w:rtl w:val="true"/>
          <w:lang w:bidi="fa-IR"/>
        </w:rPr>
        <w:t>و آن این است که زن و مردی که ازدواج می کنند، فرزنددار می شوند و بچه هایشان بزرگ می شوند یا ممیز هستند باید مواظب رفتارشان در خانه باشند و فرزندان هم باید مواظب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مادر یا پدر نمی تواند جلوی پسر و دختر ولنگاری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در خانه ارتباطاتی با هم دارند، باید حواسشان جمع باشد که مبادا بلوغ زودرس برای بچه ها ایجاد کنند</w:t>
      </w:r>
      <w:r>
        <w:rPr>
          <w:rFonts w:eastAsia="IRNazanin" w:cs="IRNazanin"/>
          <w:color w:val="111111"/>
          <w:sz w:val="28"/>
          <w:szCs w:val="28"/>
          <w:rtl w:val="true"/>
          <w:lang w:bidi="fa-IR"/>
        </w:rPr>
        <w:t>.</w:t>
      </w:r>
    </w:p>
    <w:p>
      <w:pPr>
        <w:pStyle w:val="Heading3"/>
        <w:numPr>
          <w:ilvl w:val="2"/>
          <w:numId w:val="1"/>
        </w:numPr>
        <w:rPr/>
      </w:pPr>
      <w:bookmarkStart w:id="654" w:name="__RefHeading___Toc1736228_388300464"/>
      <w:bookmarkStart w:id="655" w:name="_Toc263"/>
      <w:bookmarkEnd w:id="654"/>
      <w:r>
        <w:rPr>
          <w:rtl w:val="true"/>
        </w:rPr>
        <w:t>اجازه گرفتن فرزندان</w:t>
      </w:r>
      <w:bookmarkEnd w:id="65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مشاهده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لِیَسْتَأْذِنکُمُ الَّذِینَ مَلَکَتْ أَیْمَانُکُمْ وَالَّذِینَ لَمْ یَبْلُغُوا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 اتاق خواب دارند یا بعضی از مواقع مانند ظهر که پدر یا مادر استراحت می کنند یا شب، بچه ها سرزده وارد نشوند بلکه اجازه بگیرند و در اتاق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شما دو قسم هستند بعضی ها به بلوغ رسیده اند و بعضی ها نابالغ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برای نابالغ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ها یا کنیزان و برده ها بخواهند وارد اتاق شما بشوند باید اجازه بگیرند که در سه مرحله از شبانه روز احتیاج به اجازه گرفتن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ثَلَاثَ مَرَّاتٍ مِنْ قَبْلِ صَلَاةِ الْفَجْرِ وَ حِينَ تَضَعُونَ ثِيَابَكُمْ مِنَ الظَّهِيرَةِ وَ مِنْ بَعْدِ صَلَاةِ الْعِشَاءِ ثَلَاثُ عَوْرَاتٍ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یکی قبل از نماز فجر و یکی هم موقع ظهر، یکی هم بعد از نماز عشاء ، بعد خود خدا در این آیه توضیح می دهد این سه مرحله که ممکن است پوشش کمتری باشد را اجازه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عَلَيْکُمْ وَ لا عَلَيْهِمْ جُناحٌ بَعْدَهُنَّ طَوَّافُونَ عَلَيْکُمْ بَعْضُکُمْ عَلي بَعْضٍ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غیر از این سه مورد دیگر نیاز نیست، 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لَكُمُ الْآياتِ وَ اللَّهُ عَلَيْهِ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آیهء بعد برای افراد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پیامبر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مادرم است، وقتی می خواهم به دیدن او بروم بدون اجازه وارد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مادرت مشغول شست وشوی خودش باشد مایل هستی وارد بشوی؟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بَلَغَ الْأَطْفالُ مِنْكُمُ الْحُلُمَ فَلْيَسْتَأْذِنُوا كَمَا اسْتَأْذَنَ الَّذِينَ مِنْ </w:t>
      </w:r>
    </w:p>
    <w:p>
      <w:pPr>
        <w:pStyle w:val="BookText"/>
        <w:rPr/>
      </w:pP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بچه ها به سن بلوغ رسیدند اینجا باید همواره با اذن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آيَاتِهِ ۗ وَاللَّهُ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ای که در آیهء قبل بود این جا هم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دو آیه این است که پدر و مادر نباید ولنگاری داشته باشند و مراقب رفتار فرزندان در خانه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مهمی که خانواده ها باید نسبت به فرزندان توجه داشته باشند، تربیت فرزندان است حالا چه تربیت دینی و اخلاقی و چه اجتماعی و چه تربیت جنسی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از قرآن کریم به این موضوع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مورد را برایتان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بهشتیان وارد بهشت می شوند، دور هم می نشینند و صحبت می کنند، از هم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بهشت آمدی در دنیا چه کار می کردی؟</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خواندیم یا به فقرا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ها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كُنَّا قَبْلُ فِي أَهْلِنا مُشْفِقِينَ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ما در میان خانواده خود ترسان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اشفاق، محبت با ترس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نگران خانواده هایمان بودیم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قرآن چه قدر كلمهء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این قدر کلمهء یا بنی را بیان می کند؟ یعنی پدر باید نگران اولاد و فرزند باشد</w:t>
      </w:r>
      <w:r>
        <w:rPr>
          <w:rFonts w:eastAsia="IRNazanin" w:cs="IRNazanin"/>
          <w:color w:val="111111"/>
          <w:sz w:val="28"/>
          <w:szCs w:val="28"/>
          <w:rtl w:val="true"/>
          <w:lang w:bidi="fa-IR"/>
        </w:rPr>
        <w:t xml:space="preserve">. </w:t>
      </w:r>
      <w:bookmarkStart w:id="656" w:name="pg14940_220061"/>
    </w:p>
    <w:p>
      <w:pPr>
        <w:pStyle w:val="Heading3"/>
        <w:numPr>
          <w:ilvl w:val="2"/>
          <w:numId w:val="1"/>
        </w:numPr>
        <w:rPr/>
      </w:pPr>
      <w:bookmarkStart w:id="657" w:name="__RefHeading___Toc1736230_388300464"/>
      <w:bookmarkStart w:id="658" w:name="_Toc264"/>
      <w:bookmarkEnd w:id="656"/>
      <w:bookmarkEnd w:id="657"/>
      <w:r>
        <w:rPr>
          <w:rtl w:val="true"/>
        </w:rPr>
        <w:t>حساسیت مرحوم شیخ عباس قمی روی فرزندش</w:t>
      </w:r>
      <w:bookmarkEnd w:id="658"/>
    </w:p>
    <w:p>
      <w:pPr>
        <w:pStyle w:val="BookText"/>
        <w:rPr/>
      </w:pPr>
      <w:r>
        <w:rPr>
          <w:rFonts w:ascii="IRNazanin" w:hAnsi="IRNazanin" w:eastAsia="IRNazanin"/>
          <w:color w:val="111111"/>
          <w:sz w:val="28"/>
          <w:sz w:val="28"/>
          <w:szCs w:val="28"/>
          <w:rtl w:val="true"/>
          <w:lang w:bidi="fa-IR"/>
        </w:rPr>
        <w:t>حضرت آیت الله شبیری کتابی به نام جرعه ای از دریا دارند که بسیار کتاب خوبی است و تا به حال سه جلد از آن چاپ شده است که مصاحبه ها و حرف 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جلد دوم این کتاب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مرحوم حاج شیخ عباس قمی رحمه الله صاحب کتاب مفاتیح الجنان، آقا میرزاعلی محدث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درتهران منبری به مدت ده روز قول داده بودم، پدرم به خوابم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منبرهایی که حق الناس به عهده شان است را قبول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بلافاصله با صاحب آن مجلس تماس گرفتم و گفتم معذور هستم و نمی توانم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هم علت را پرسید به او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دانم مدتی است که گرفتار ربا و نزول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 خواهد بیایی ولی توبه می کنم و کنار می گذارم سال دیگر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حاج شیخ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عالم رؤيا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یک پیرزنی دنبالت می آید و به او قول بده؛ چون آن جلسه، یک جلسه الهی است که اتفاقا آن پیرزن هم آمد و من ده جلسه به خانه اش برای سخنرانی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کنید ایشان در همان عالم برزخ هم روی پسرش حساس است و مدیریت دارد</w:t>
      </w:r>
      <w:r>
        <w:rPr>
          <w:rFonts w:eastAsia="IRNazanin" w:cs="IRNazanin"/>
          <w:color w:val="111111"/>
          <w:sz w:val="28"/>
          <w:szCs w:val="28"/>
          <w:rtl w:val="true"/>
          <w:lang w:bidi="fa-IR"/>
        </w:rPr>
        <w:t>.</w:t>
      </w:r>
    </w:p>
    <w:p>
      <w:pPr>
        <w:pStyle w:val="Heading3"/>
        <w:numPr>
          <w:ilvl w:val="2"/>
          <w:numId w:val="1"/>
        </w:numPr>
        <w:rPr/>
      </w:pPr>
      <w:bookmarkStart w:id="659" w:name="__RefHeading___Toc1736232_388300464"/>
      <w:bookmarkStart w:id="660" w:name="_Toc265"/>
      <w:bookmarkEnd w:id="659"/>
      <w:r>
        <w:rPr>
          <w:rtl w:val="true"/>
        </w:rPr>
        <w:t>سفارش حضرت ابراهیم در حال احتضار</w:t>
      </w:r>
      <w:bookmarkEnd w:id="660"/>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وقتی می خواست از دنیا برود بچه هایش را جمع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وَصَّى بِها إِبْراهيمُ بَنيهِ وَ يَعْقُوبُ يا بَنِيَّ إِنَّ أللهَ اصْطَفى لَكُمُ الدِّينَ فَلا </w:t>
      </w:r>
      <w:bookmarkStart w:id="661" w:name="pg14940_220062"/>
    </w:p>
    <w:p>
      <w:pPr>
        <w:pStyle w:val="BookText"/>
        <w:rPr/>
      </w:pPr>
      <w:bookmarkEnd w:id="661"/>
      <w:r>
        <w:rPr>
          <w:rFonts w:ascii="Amiri" w:hAnsi="Amiri" w:eastAsia="Amiri" w:cs="Amiri"/>
          <w:color w:val="111111"/>
          <w:sz w:val="28"/>
          <w:sz w:val="28"/>
          <w:szCs w:val="28"/>
          <w:rtl w:val="true"/>
          <w:lang w:bidi="ar-SA"/>
        </w:rPr>
        <w:t>تَمُوتُنَّ إِلّا وَ أَنْتُمْ مُسْلِمُونَ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 ابراهیم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واپسین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این آیین، وصیت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به فرزندان خویش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آیین پاك را برای شما برگزیده است؛ و شما، جز به آيين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آیات قرآن است</w:t>
      </w:r>
      <w:r>
        <w:rPr>
          <w:rFonts w:eastAsia="IRNazanin" w:cs="IRNazanin"/>
          <w:color w:val="111111"/>
          <w:sz w:val="28"/>
          <w:szCs w:val="28"/>
          <w:rtl w:val="true"/>
          <w:lang w:bidi="fa-IR"/>
        </w:rPr>
        <w:t>.</w:t>
      </w:r>
    </w:p>
    <w:p>
      <w:pPr>
        <w:pStyle w:val="Heading3"/>
        <w:numPr>
          <w:ilvl w:val="2"/>
          <w:numId w:val="1"/>
        </w:numPr>
        <w:rPr/>
      </w:pPr>
      <w:bookmarkStart w:id="662" w:name="__RefHeading___Toc1736234_388300464"/>
      <w:bookmarkStart w:id="663" w:name="_Toc266"/>
      <w:bookmarkEnd w:id="662"/>
      <w:r>
        <w:rPr>
          <w:rtl w:val="true"/>
        </w:rPr>
        <w:t>دعای بندگان برگزیده خدا</w:t>
      </w:r>
      <w:bookmarkEnd w:id="66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برگزیدهء خدا دعایی دارند،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فرزندانمان مایه روشنی چشم ما قرار ده، و ما را برای پرهیزگاران پیشوا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کن مردم ما را که می بینند از طریق پسر و خانواده مان به ما درود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توجه به فرزند در همهء ابعاد است</w:t>
      </w:r>
      <w:r>
        <w:rPr>
          <w:rFonts w:eastAsia="IRNazanin" w:cs="IRNazanin"/>
          <w:color w:val="111111"/>
          <w:sz w:val="28"/>
          <w:szCs w:val="28"/>
          <w:rtl w:val="true"/>
          <w:lang w:bidi="fa-IR"/>
        </w:rPr>
        <w:t>.</w:t>
      </w:r>
    </w:p>
    <w:p>
      <w:pPr>
        <w:pStyle w:val="Heading3"/>
        <w:numPr>
          <w:ilvl w:val="2"/>
          <w:numId w:val="1"/>
        </w:numPr>
        <w:rPr/>
      </w:pPr>
      <w:bookmarkStart w:id="664" w:name="__RefHeading___Toc1736236_388300464"/>
      <w:bookmarkStart w:id="665" w:name="_Toc267"/>
      <w:bookmarkEnd w:id="664"/>
      <w:r>
        <w:rPr>
          <w:rtl w:val="true"/>
        </w:rPr>
        <w:t>دعای آیت الله گلپایگانی رحمه الله برای فرزندش</w:t>
      </w:r>
      <w:bookmarkEnd w:id="665"/>
    </w:p>
    <w:p>
      <w:pPr>
        <w:pStyle w:val="BookText"/>
        <w:rPr/>
      </w:pPr>
      <w:r>
        <w:rPr>
          <w:rFonts w:ascii="IRNazanin" w:hAnsi="IRNazanin" w:eastAsia="IRNazanin"/>
          <w:color w:val="111111"/>
          <w:sz w:val="28"/>
          <w:sz w:val="28"/>
          <w:szCs w:val="28"/>
          <w:rtl w:val="true"/>
          <w:lang w:bidi="fa-IR"/>
        </w:rPr>
        <w:t>مرحوم آیت الله العظمی گلپایگانی رحمه الله پدرش اولاد دار نمی شد؛ یعنی سید محمد باقر گلپایگانی که بسیار مرد متدینی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متوسل شد، خداوند این آقازاده را به ایشان داد و اسمش را هم محمدرضا گذاشت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دنیا آمد تا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دنیا آمده، دست هایش را بالا برد و سه دعا برای او کرد و این را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منزل آیت الله گلپایگانی صحیفهء </w:t>
      </w:r>
      <w:bookmarkStart w:id="666" w:name="pg14940_220063"/>
    </w:p>
    <w:p>
      <w:pPr>
        <w:pStyle w:val="BookText"/>
        <w:rPr/>
      </w:pPr>
      <w:bookmarkEnd w:id="666"/>
      <w:r>
        <w:rPr>
          <w:rFonts w:ascii="IRNazanin" w:hAnsi="IRNazanin" w:eastAsia="IRNazanin"/>
          <w:color w:val="111111"/>
          <w:sz w:val="28"/>
          <w:sz w:val="28"/>
          <w:szCs w:val="28"/>
          <w:rtl w:val="true"/>
          <w:lang w:bidi="fa-IR"/>
        </w:rPr>
        <w:t>سجادیه است و این سه دعا هنوز به صورت دست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طُولَ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بچه را طولانی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دانید ایشان بالای نود سال عمر کرد و خیلی از شما دیده بودید که نماز بر بدن امام خمینی رحمه الله به وصیت خود امام، را خواند و بعد از حضرت امام تقریباً چهار سال در قید حیات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وَسَّعَ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رزقش را گسترده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مرحوم آیت الله بروجردی از دنیا رفت، یکی از پایه های شهریهء حوزه ایشان بود با این که وضعی هم نداشت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شهریه را می دهم خدا بزرگ است و تا سال ها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آن سال ها رژیم سفاک پهلوی به فیضیه ریخت و روز شهادت امام صادق علیه السلام طلاب را مجروح و مضروب کرد و جنایاتی را در آن جا کردند که بعضی از عزیزان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پاسی از نیمه شب جرأت نمی کردیم بدن های مجروح را به بیمارستان ببریم، ایشان به فکر افتاد که بیمارستان بسازد و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 مِنِ الْعُلَمَاءِ الْعامِلِينَ بِفَضْلِکَ وَ رَحْمَتِکَ یا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فضلت و رحمتت ای مهربان ترین مهربان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علمای عامل قرار بده</w:t>
      </w:r>
      <w:r>
        <w:rPr>
          <w:rFonts w:eastAsia="IRNazanin" w:cs="IRNazanin"/>
          <w:color w:val="111111"/>
          <w:sz w:val="28"/>
          <w:szCs w:val="28"/>
          <w:rtl w:val="true"/>
          <w:lang w:bidi="fa-IR"/>
        </w:rPr>
        <w:t>.</w:t>
      </w:r>
    </w:p>
    <w:p>
      <w:pPr>
        <w:pStyle w:val="Heading3"/>
        <w:numPr>
          <w:ilvl w:val="2"/>
          <w:numId w:val="1"/>
        </w:numPr>
        <w:rPr/>
      </w:pPr>
      <w:bookmarkStart w:id="667" w:name="__RefHeading___Toc1736238_388300464"/>
      <w:bookmarkStart w:id="668" w:name="_Toc268"/>
      <w:bookmarkEnd w:id="667"/>
      <w:r>
        <w:rPr>
          <w:rtl w:val="true"/>
        </w:rPr>
        <w:t>وصیت پدر مرحوم شیخ بهائی</w:t>
      </w:r>
      <w:bookmarkEnd w:id="66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بهائی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که از دنیا رفت تا وصیت نامه اش را باز کردیم دیدم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آیهء قرآن همیشه در ذهنت باشد</w:t>
      </w:r>
      <w:r>
        <w:rPr>
          <w:rFonts w:eastAsia="IRNazanin" w:cs="IRNazanin"/>
          <w:color w:val="111111"/>
          <w:sz w:val="28"/>
          <w:szCs w:val="28"/>
          <w:rtl w:val="true"/>
          <w:lang w:bidi="fa-IR"/>
        </w:rPr>
        <w:t xml:space="preserve">: </w:t>
      </w:r>
      <w:bookmarkStart w:id="669" w:name="pg14940_220064"/>
    </w:p>
    <w:p>
      <w:pPr>
        <w:pStyle w:val="BookText"/>
        <w:rPr/>
      </w:pPr>
      <w:bookmarkEnd w:id="6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تقوا انسان را نزد خدا بالا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 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پسرم بدان کسی در قیامت بهشت و آرامش دارد که در این دنیا تکبر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نُعَمِّرْكُمْ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روز قیامت به شما می گویند آیا به شما عمر ندادیم چرا از عمرتان استفاده نکردید؟</w:t>
      </w:r>
    </w:p>
    <w:p>
      <w:pPr>
        <w:pStyle w:val="Heading3"/>
        <w:numPr>
          <w:ilvl w:val="2"/>
          <w:numId w:val="1"/>
        </w:numPr>
        <w:rPr/>
      </w:pPr>
      <w:bookmarkStart w:id="670" w:name="__RefHeading___Toc1736240_388300464"/>
      <w:bookmarkStart w:id="671" w:name="_Toc269"/>
      <w:bookmarkEnd w:id="670"/>
      <w:r>
        <w:rPr>
          <w:rtl w:val="true"/>
        </w:rPr>
        <w:t>سفارش امام خمینی رحمه الله به فرزندش</w:t>
      </w:r>
      <w:bookmarkEnd w:id="671"/>
    </w:p>
    <w:p>
      <w:pPr>
        <w:pStyle w:val="BookText"/>
        <w:rPr/>
      </w:pPr>
      <w:r>
        <w:rPr>
          <w:rFonts w:ascii="IRNazanin" w:hAnsi="IRNazanin" w:eastAsia="IRNazanin"/>
          <w:color w:val="111111"/>
          <w:sz w:val="28"/>
          <w:sz w:val="28"/>
          <w:szCs w:val="28"/>
          <w:rtl w:val="true"/>
          <w:lang w:bidi="fa-IR"/>
        </w:rPr>
        <w:t>حضرت امام رحمه الله نامه ای برای آقا سید احمد نوشته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 شب سورهء حشر را بخوان؛ در این چند آيهء آخر سورهء حشر تفکر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خیلی فکر کن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 وَ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هر کس باید بنگرد تا برای فردایش چه چیز از پیش فرستاده؛ و از خدا بپرهیزید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 در این آیه دو بار از کلمهء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بعد خود امام برای پسرش این آیه را تفسیر می کند</w:t>
      </w:r>
      <w:r>
        <w:rPr>
          <w:rFonts w:eastAsia="IRNazanin" w:cs="IRNazanin"/>
          <w:color w:val="111111"/>
          <w:sz w:val="28"/>
          <w:szCs w:val="28"/>
          <w:rtl w:val="true"/>
          <w:lang w:bidi="fa-IR"/>
        </w:rPr>
        <w:t xml:space="preserve">. </w:t>
      </w:r>
      <w:bookmarkStart w:id="672" w:name="pg14940_220065"/>
    </w:p>
    <w:p>
      <w:pPr>
        <w:pStyle w:val="BookText"/>
        <w:rPr/>
      </w:pPr>
      <w:bookmarkEnd w:id="672"/>
      <w:r>
        <w:rPr>
          <w:rFonts w:ascii="IRNazanin" w:hAnsi="IRNazanin" w:eastAsia="IRNazanin"/>
          <w:color w:val="111111"/>
          <w:sz w:val="28"/>
          <w:sz w:val="28"/>
          <w:szCs w:val="28"/>
          <w:rtl w:val="true"/>
          <w:lang w:bidi="fa-IR"/>
        </w:rPr>
        <w:t>بعضی از علمای ما برای فرزندانشان کتاب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که اگر بچه های ما گرفتار مصیبت های جنسی می شوند یک بخشی اش به کوتاهی پدر و مادر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روايات را نگاه می کردم تعداد زیادی روایت دیدم که جمع آوری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مادرهایی که خدا لعنتشان کرده و به آن ها غضب کرده و از رحمتش آنها را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مورد از این روایت ها را برای شما به اختصار بیان می کنم</w:t>
      </w:r>
      <w:r>
        <w:rPr>
          <w:rFonts w:eastAsia="IRNazanin" w:cs="IRNazanin"/>
          <w:color w:val="111111"/>
          <w:sz w:val="28"/>
          <w:szCs w:val="28"/>
          <w:rtl w:val="true"/>
          <w:lang w:bidi="fa-IR"/>
        </w:rPr>
        <w:t>.</w:t>
      </w:r>
    </w:p>
    <w:p>
      <w:pPr>
        <w:pStyle w:val="Heading3"/>
        <w:numPr>
          <w:ilvl w:val="2"/>
          <w:numId w:val="1"/>
        </w:numPr>
        <w:rPr/>
      </w:pPr>
      <w:bookmarkStart w:id="673" w:name="__RefHeading___Toc1736242_388300464"/>
      <w:bookmarkStart w:id="674" w:name="_Toc270"/>
      <w:bookmarkEnd w:id="673"/>
      <w:r>
        <w:rPr>
          <w:rtl w:val="true"/>
        </w:rPr>
        <w:t>مصادیق دور شدن والدین از رحمت خدا</w:t>
      </w:r>
      <w:bookmarkEnd w:id="674"/>
    </w:p>
    <w:p>
      <w:pPr>
        <w:pStyle w:val="Heading4"/>
        <w:numPr>
          <w:ilvl w:val="3"/>
          <w:numId w:val="1"/>
        </w:numPr>
        <w:rPr/>
      </w:pPr>
      <w:bookmarkStart w:id="675" w:name="__RefHeading___Toc1736244_388300464"/>
      <w:bookmarkStart w:id="676" w:name="_Toc271"/>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عواملی موجب دوری والدین از رحمت خدا می شود</w:t>
      </w:r>
      <w:r>
        <w:rPr>
          <w:rFonts w:eastAsia="IRNazanin" w:cs="IRNazanin"/>
          <w:color w:val="111111"/>
          <w:sz w:val="28"/>
          <w:szCs w:val="28"/>
          <w:rtl w:val="true"/>
          <w:lang w:bidi="fa-IR"/>
        </w:rPr>
        <w:t>:</w:t>
      </w:r>
    </w:p>
    <w:p>
      <w:pPr>
        <w:pStyle w:val="Heading4"/>
        <w:numPr>
          <w:ilvl w:val="3"/>
          <w:numId w:val="1"/>
        </w:numPr>
        <w:rPr/>
      </w:pPr>
      <w:bookmarkStart w:id="677" w:name="__RefHeading___Toc1736246_388300464"/>
      <w:bookmarkStart w:id="678" w:name="_Toc272"/>
      <w:bookmarkEnd w:id="677"/>
      <w:r>
        <w:rPr/>
        <w:t>1</w:t>
      </w:r>
      <w:r>
        <w:rPr>
          <w:rtl w:val="true"/>
        </w:rPr>
        <w:t>.</w:t>
      </w:r>
      <w:r>
        <w:rPr>
          <w:rtl w:val="true"/>
        </w:rPr>
        <w:t>ترک واجبات</w:t>
      </w:r>
      <w:bookmarkEnd w:id="678"/>
    </w:p>
    <w:p>
      <w:pPr>
        <w:pStyle w:val="BookText"/>
        <w:rPr/>
      </w:pPr>
      <w:r>
        <w:rPr>
          <w:rFonts w:ascii="IRNazanin" w:hAnsi="IRNazanin" w:eastAsia="IRNazanin"/>
          <w:color w:val="111111"/>
          <w:sz w:val="28"/>
          <w:sz w:val="28"/>
          <w:szCs w:val="28"/>
          <w:rtl w:val="true"/>
          <w:lang w:bidi="fa-IR"/>
        </w:rPr>
        <w:t>اولین مصداق دور شدن والدین از رحمت خدا، بها دادن والدین به دنیای بچه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دید چند تا بچه در کوچه بازی می کنند،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لِأَوْلَادِ آخِرِ الزَّمَانِ مِنْ آبَائِهِمْ فَقِيلَ يَا رَسُولَ اللَّهِ مِنْ آبَائِهِمُ الْمُشْرِكِينَ فَقَالَ لَا مِنْ آبَائِهِمُ الْمُؤْمِنِينَ لَا يُعَلِّمُو نَهُمْ شَيْئاً مِنَ الْفَرَائِضِ وَ إِذَا تَعَلَّمُوا أَوْلَادُهُمْ مَنَعُوهُمْ وَ رَضُوا عَنْهُمْ بِعَرَضٍ يَسِيرٍ مِنَ الدُّنْيَا فَأَنَا مِنْهُمْ بَرِي‌ءٌ وَ هُمْ مِنِّي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از والدین بچه های دورهء آخر زمان،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 و مادرشان چه مشکلی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مادرهایی که به دنیای بچه ها اهمیت می دهند ولی واجبات را به بچه ها یاد نمی دهند و من از این ها بری هستم</w:t>
      </w:r>
      <w:r>
        <w:rPr>
          <w:rFonts w:eastAsia="IRNazanin" w:cs="IRNazanin"/>
          <w:color w:val="111111"/>
          <w:sz w:val="28"/>
          <w:szCs w:val="28"/>
          <w:rtl w:val="true"/>
          <w:lang w:bidi="fa-IR"/>
        </w:rPr>
        <w:t xml:space="preserve">. </w:t>
      </w:r>
      <w:bookmarkStart w:id="679" w:name="pg14940_220066"/>
    </w:p>
    <w:p>
      <w:pPr>
        <w:pStyle w:val="Heading4"/>
        <w:numPr>
          <w:ilvl w:val="3"/>
          <w:numId w:val="1"/>
        </w:numPr>
        <w:rPr/>
      </w:pPr>
      <w:bookmarkStart w:id="680" w:name="__RefHeading___Toc1736248_388300464"/>
      <w:bookmarkStart w:id="681" w:name="_Toc273"/>
      <w:bookmarkEnd w:id="679"/>
      <w:bookmarkEnd w:id="680"/>
      <w:r>
        <w:rPr/>
        <w:t>2</w:t>
      </w:r>
      <w:r>
        <w:rPr>
          <w:rtl w:val="true"/>
        </w:rPr>
        <w:t>.</w:t>
      </w:r>
      <w:r>
        <w:rPr>
          <w:rtl w:val="true"/>
        </w:rPr>
        <w:t>بها ندادن به ازدواج فرزندان</w:t>
      </w:r>
      <w:bookmarkEnd w:id="681"/>
    </w:p>
    <w:p>
      <w:pPr>
        <w:pStyle w:val="Heading5"/>
        <w:numPr>
          <w:ilvl w:val="4"/>
          <w:numId w:val="1"/>
        </w:numPr>
        <w:rPr/>
      </w:pPr>
      <w:bookmarkStart w:id="682" w:name="__RefHeading___Toc1736250_388300464"/>
      <w:bookmarkStart w:id="683" w:name="_Toc274"/>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دومین مصداق دور شدن والدین از رحمت خدا، بهاء ندادن به ازدواج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بچه شان به سن ازدواج رسیده و به فکر ازدواجش نیستند از رحمت خدا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 وُلْدِهِ النِّكَاحِ وَ عِنْدَهُ مَا يُنْكِحُهُ فَلَمْ يُنْكِحُهُ ثُمَّ أَحْدَثَ حَدَثاً فَالْإِثْمُ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کسی که بچه اش به سن ازدواج رسیده و توانایی برای کمک به ازدواج او دارد اما این کار را نکند اگر این بچه خطایی مرتکب شود لغزش او را برای پدر و مادر هم می نویسند</w:t>
      </w:r>
      <w:r>
        <w:rPr>
          <w:rFonts w:eastAsia="IRNazanin" w:cs="IRNazanin"/>
          <w:color w:val="111111"/>
          <w:sz w:val="28"/>
          <w:szCs w:val="28"/>
          <w:rtl w:val="true"/>
          <w:lang w:bidi="fa-IR"/>
        </w:rPr>
        <w:t>.</w:t>
      </w:r>
    </w:p>
    <w:p>
      <w:pPr>
        <w:pStyle w:val="Heading5"/>
        <w:numPr>
          <w:ilvl w:val="4"/>
          <w:numId w:val="1"/>
        </w:numPr>
        <w:rPr/>
      </w:pPr>
      <w:bookmarkStart w:id="684" w:name="__RefHeading___Toc1736252_388300464"/>
      <w:bookmarkStart w:id="685" w:name="_Toc275"/>
      <w:bookmarkEnd w:id="684"/>
      <w:r>
        <w:rPr>
          <w:rtl w:val="true"/>
        </w:rPr>
        <w:t>بها دادن به ازدواج جوان ها</w:t>
      </w:r>
      <w:bookmarkEnd w:id="685"/>
    </w:p>
    <w:p>
      <w:pPr>
        <w:pStyle w:val="BookText"/>
        <w:rPr/>
      </w:pPr>
      <w:r>
        <w:rPr>
          <w:rFonts w:ascii="IRNazanin" w:hAnsi="IRNazanin" w:eastAsia="IRNazanin"/>
          <w:color w:val="111111"/>
          <w:sz w:val="28"/>
          <w:sz w:val="28"/>
          <w:szCs w:val="28"/>
          <w:rtl w:val="true"/>
          <w:lang w:bidi="fa-IR"/>
        </w:rPr>
        <w:t>جوانی را نزد حضرت على علیه السلام آوردند که مبتلا به گناه زشت جنسی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چند مرتبه روی دست او زد که این کار را انجام نده؛ چون گناهش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به او کمک کنید تا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امروز دولت شاید این زمینه را نداشته باشد، خیلی تلاش کنند یک وام ازدواج با دوندگی فراوان بدهند اما بینی و بین الله نسبت به ازدواج جوان ها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دوازده میلیون جوان مجرد داریم</w:t>
      </w:r>
      <w:r>
        <w:rPr>
          <w:rFonts w:eastAsia="IRNazanin" w:cs="IRNazanin"/>
          <w:color w:val="111111"/>
          <w:sz w:val="28"/>
          <w:szCs w:val="28"/>
          <w:rtl w:val="true"/>
          <w:lang w:bidi="fa-IR"/>
        </w:rPr>
        <w:t>.</w:t>
      </w:r>
    </w:p>
    <w:p>
      <w:pPr>
        <w:pStyle w:val="Heading4"/>
        <w:numPr>
          <w:ilvl w:val="3"/>
          <w:numId w:val="1"/>
        </w:numPr>
        <w:rPr/>
      </w:pPr>
      <w:bookmarkStart w:id="686" w:name="__RefHeading___Toc1736254_388300464"/>
      <w:bookmarkStart w:id="687" w:name="_Toc276"/>
      <w:bookmarkEnd w:id="686"/>
      <w:r>
        <w:rPr/>
        <w:t>3</w:t>
      </w:r>
      <w:r>
        <w:rPr>
          <w:rtl w:val="true"/>
        </w:rPr>
        <w:t>.</w:t>
      </w:r>
      <w:r>
        <w:rPr>
          <w:rtl w:val="true"/>
        </w:rPr>
        <w:t>تبعیض قائل شدن بین فرزندان</w:t>
      </w:r>
      <w:bookmarkEnd w:id="687"/>
    </w:p>
    <w:p>
      <w:pPr>
        <w:pStyle w:val="Heading5"/>
        <w:numPr>
          <w:ilvl w:val="4"/>
          <w:numId w:val="1"/>
        </w:numPr>
        <w:rPr/>
      </w:pPr>
      <w:bookmarkStart w:id="688" w:name="__RefHeading___Toc1736256_388300464"/>
      <w:bookmarkStart w:id="689" w:name="_Toc277"/>
      <w:bookmarkEnd w:id="688"/>
      <w:r>
        <w:rPr>
          <w:rtl w:val="true"/>
        </w:rPr>
        <w:t>اشاره</w:t>
      </w:r>
      <w:bookmarkEnd w:id="68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مصداق دور شدن والدین از رحمت خدا، تبعیض قائل شدن بین فرزندان است</w:t>
      </w:r>
      <w:r>
        <w:rPr>
          <w:rFonts w:eastAsia="IRNazanin" w:cs="IRNazanin"/>
          <w:color w:val="111111"/>
          <w:sz w:val="28"/>
          <w:szCs w:val="28"/>
          <w:rtl w:val="true"/>
          <w:lang w:bidi="fa-IR"/>
        </w:rPr>
        <w:t xml:space="preserve">. </w:t>
      </w:r>
      <w:bookmarkStart w:id="690" w:name="pg14940_220067"/>
    </w:p>
    <w:p>
      <w:pPr>
        <w:pStyle w:val="Heading5"/>
        <w:numPr>
          <w:ilvl w:val="4"/>
          <w:numId w:val="1"/>
        </w:numPr>
        <w:rPr/>
      </w:pPr>
      <w:bookmarkStart w:id="691" w:name="__RefHeading___Toc1736258_388300464"/>
      <w:bookmarkStart w:id="692" w:name="_Toc278"/>
      <w:bookmarkEnd w:id="690"/>
      <w:bookmarkEnd w:id="691"/>
      <w:r>
        <w:rPr>
          <w:rtl w:val="true"/>
        </w:rPr>
        <w:t>داستان</w:t>
      </w:r>
      <w:bookmarkEnd w:id="692"/>
    </w:p>
    <w:p>
      <w:pPr>
        <w:pStyle w:val="BookText"/>
        <w:rPr/>
      </w:pPr>
      <w:r>
        <w:rPr>
          <w:rFonts w:ascii="IRNazanin" w:hAnsi="IRNazanin" w:eastAsia="IRNazanin"/>
          <w:color w:val="111111"/>
          <w:sz w:val="28"/>
          <w:sz w:val="28"/>
          <w:szCs w:val="28"/>
          <w:rtl w:val="true"/>
          <w:lang w:bidi="fa-IR"/>
        </w:rPr>
        <w:t>نعمان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هدیه 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پیامبرخدا صلی الله علیه و آله و سلم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چنین هدیه 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بلافاصله از پدرش سؤال کردند به بقیهء بچه ها هم داده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برای ایشان خریده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اعدِلوا بَينَ أولادِكُم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از خدا بترسید و بین فرزندان خود به عدالت رفتار کنید</w:t>
      </w:r>
      <w:r>
        <w:rPr>
          <w:rFonts w:eastAsia="IRNazanin" w:cs="IRNazanin"/>
          <w:color w:val="111111"/>
          <w:sz w:val="28"/>
          <w:szCs w:val="28"/>
          <w:rtl w:val="true"/>
          <w:lang w:bidi="fa-IR"/>
        </w:rPr>
        <w:t>.</w:t>
      </w:r>
    </w:p>
    <w:p>
      <w:pPr>
        <w:pStyle w:val="Heading4"/>
        <w:numPr>
          <w:ilvl w:val="3"/>
          <w:numId w:val="1"/>
        </w:numPr>
        <w:rPr/>
      </w:pPr>
      <w:bookmarkStart w:id="693" w:name="__RefHeading___Toc1736260_388300464"/>
      <w:bookmarkStart w:id="694" w:name="_Toc279"/>
      <w:bookmarkEnd w:id="693"/>
      <w:r>
        <w:rPr/>
        <w:t>4</w:t>
      </w:r>
      <w:r>
        <w:rPr>
          <w:rtl w:val="true"/>
        </w:rPr>
        <w:t>.</w:t>
      </w:r>
      <w:r>
        <w:rPr>
          <w:rtl w:val="true"/>
        </w:rPr>
        <w:t>محروم کردن از ارث</w:t>
      </w:r>
      <w:bookmarkEnd w:id="694"/>
    </w:p>
    <w:p>
      <w:pPr>
        <w:pStyle w:val="BookText"/>
        <w:rPr/>
      </w:pPr>
      <w:r>
        <w:rPr>
          <w:rFonts w:ascii="IRNazanin" w:hAnsi="IRNazanin" w:eastAsia="IRNazanin"/>
          <w:color w:val="111111"/>
          <w:sz w:val="28"/>
          <w:sz w:val="28"/>
          <w:szCs w:val="28"/>
          <w:rtl w:val="true"/>
          <w:lang w:bidi="fa-IR"/>
        </w:rPr>
        <w:t>چهارمین مصداق دور شدن والدین از رحمت خدا، محروم کردن فرزندان از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بچه اش را از ارث محروم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ارث نمی دهم</w:t>
      </w:r>
      <w:r>
        <w:rPr>
          <w:rFonts w:eastAsia="IRNazanin" w:cs="IRNazanin"/>
          <w:color w:val="111111"/>
          <w:sz w:val="28"/>
          <w:szCs w:val="28"/>
          <w:rtl w:val="true"/>
          <w:lang w:bidi="fa-IR"/>
        </w:rPr>
        <w:t>.</w:t>
      </w:r>
    </w:p>
    <w:p>
      <w:pPr>
        <w:pStyle w:val="Heading4"/>
        <w:numPr>
          <w:ilvl w:val="3"/>
          <w:numId w:val="1"/>
        </w:numPr>
        <w:rPr/>
      </w:pPr>
      <w:bookmarkStart w:id="695" w:name="__RefHeading___Toc1736262_388300464"/>
      <w:bookmarkStart w:id="696" w:name="_Toc280"/>
      <w:bookmarkEnd w:id="695"/>
      <w:r>
        <w:rPr/>
        <w:t>5</w:t>
      </w:r>
      <w:r>
        <w:rPr>
          <w:rtl w:val="true"/>
        </w:rPr>
        <w:t>.</w:t>
      </w:r>
      <w:r>
        <w:rPr>
          <w:rtl w:val="true"/>
        </w:rPr>
        <w:t>بدقولی کردن</w:t>
      </w:r>
      <w:bookmarkEnd w:id="696"/>
    </w:p>
    <w:p>
      <w:pPr>
        <w:pStyle w:val="BookText"/>
        <w:rPr/>
      </w:pPr>
      <w:r>
        <w:rPr>
          <w:rFonts w:ascii="IRNazanin" w:hAnsi="IRNazanin" w:eastAsia="IRNazanin"/>
          <w:color w:val="111111"/>
          <w:sz w:val="28"/>
          <w:sz w:val="28"/>
          <w:szCs w:val="28"/>
          <w:rtl w:val="true"/>
          <w:lang w:bidi="fa-IR"/>
        </w:rPr>
        <w:t>پنجمین مصداق دور شدن والدین از رحمت خدا، بدقولی کردن با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با فرزند بدقولی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مبغوض واقع می شوند کسانی هستند که به قولشان عمل نمی کنند</w:t>
      </w:r>
      <w:r>
        <w:rPr>
          <w:rFonts w:eastAsia="IRNazanin" w:cs="IRNazanin"/>
          <w:color w:val="111111"/>
          <w:sz w:val="28"/>
          <w:szCs w:val="28"/>
          <w:rtl w:val="true"/>
          <w:lang w:bidi="fa-IR"/>
        </w:rPr>
        <w:t>.</w:t>
      </w:r>
    </w:p>
    <w:p>
      <w:pPr>
        <w:pStyle w:val="Heading4"/>
        <w:numPr>
          <w:ilvl w:val="3"/>
          <w:numId w:val="1"/>
        </w:numPr>
        <w:rPr/>
      </w:pPr>
      <w:bookmarkStart w:id="697" w:name="__RefHeading___Toc1736264_388300464"/>
      <w:bookmarkStart w:id="698" w:name="_Toc281"/>
      <w:bookmarkEnd w:id="697"/>
      <w:r>
        <w:rPr/>
        <w:t>6</w:t>
      </w:r>
      <w:r>
        <w:rPr>
          <w:rtl w:val="true"/>
        </w:rPr>
        <w:t>.</w:t>
      </w:r>
      <w:r>
        <w:rPr>
          <w:rtl w:val="true"/>
        </w:rPr>
        <w:t>نفرین کردن</w:t>
      </w:r>
      <w:bookmarkEnd w:id="69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مصداق دور شدن والدین از رحمت خدا، نفرین کردن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مرحوم صدوق روایتی آمده که نقل شده بیست ویژگی، فقر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 این است که آنهایی که فرزندشان را لعنت می کنند</w:t>
      </w:r>
      <w:r>
        <w:rPr>
          <w:rFonts w:eastAsia="IRNazanin" w:cs="IRNazanin"/>
          <w:color w:val="111111"/>
          <w:sz w:val="28"/>
          <w:szCs w:val="28"/>
          <w:rtl w:val="true"/>
          <w:lang w:bidi="fa-IR"/>
        </w:rPr>
        <w:t xml:space="preserve">. </w:t>
      </w:r>
      <w:bookmarkStart w:id="699" w:name="pg14940_220068"/>
    </w:p>
    <w:p>
      <w:pPr>
        <w:pStyle w:val="BookText"/>
        <w:rPr/>
      </w:pPr>
      <w:bookmarkEnd w:id="699"/>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بچه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هم می کند حق ندارید بچه هایتان را نفرین بکنید</w:t>
      </w:r>
      <w:r>
        <w:rPr>
          <w:rFonts w:eastAsia="IRNazanin" w:cs="IRNazanin"/>
          <w:color w:val="111111"/>
          <w:sz w:val="28"/>
          <w:szCs w:val="28"/>
          <w:rtl w:val="true"/>
          <w:lang w:bidi="fa-IR"/>
        </w:rPr>
        <w:t>.</w:t>
      </w:r>
    </w:p>
    <w:p>
      <w:pPr>
        <w:pStyle w:val="Heading4"/>
        <w:numPr>
          <w:ilvl w:val="3"/>
          <w:numId w:val="1"/>
        </w:numPr>
        <w:rPr/>
      </w:pPr>
      <w:bookmarkStart w:id="700" w:name="__RefHeading___Toc1736266_388300464"/>
      <w:bookmarkStart w:id="701" w:name="_Toc282"/>
      <w:bookmarkEnd w:id="700"/>
      <w:r>
        <w:rPr/>
        <w:t>7</w:t>
      </w:r>
      <w:r>
        <w:rPr>
          <w:rtl w:val="true"/>
        </w:rPr>
        <w:t>.</w:t>
      </w:r>
      <w:r>
        <w:rPr>
          <w:rtl w:val="true"/>
        </w:rPr>
        <w:t>مسئولیت گریزی</w:t>
      </w:r>
      <w:bookmarkEnd w:id="701"/>
    </w:p>
    <w:p>
      <w:pPr>
        <w:pStyle w:val="BookText"/>
        <w:rPr/>
      </w:pPr>
      <w:r>
        <w:rPr>
          <w:rFonts w:ascii="IRNazanin" w:hAnsi="IRNazanin" w:eastAsia="IRNazanin"/>
          <w:color w:val="111111"/>
          <w:sz w:val="28"/>
          <w:sz w:val="28"/>
          <w:szCs w:val="28"/>
          <w:rtl w:val="true"/>
          <w:lang w:bidi="fa-IR"/>
        </w:rPr>
        <w:t>هفتمین مصداق دور شدن والدین از رحمت خدا، مسئولیت 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ثروت دارد نمی دهد که این بچه مجبور می شود به دیگران رو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کسی که عیال خودش را به دیگران واگذار کند ملعون است</w:t>
      </w:r>
      <w:r>
        <w:rPr>
          <w:rFonts w:eastAsia="IRNazanin" w:cs="IRNazanin"/>
          <w:color w:val="111111"/>
          <w:sz w:val="28"/>
          <w:szCs w:val="28"/>
          <w:rtl w:val="true"/>
          <w:lang w:bidi="fa-IR"/>
        </w:rPr>
        <w:t>.</w:t>
      </w:r>
    </w:p>
    <w:p>
      <w:pPr>
        <w:pStyle w:val="Heading4"/>
        <w:numPr>
          <w:ilvl w:val="3"/>
          <w:numId w:val="1"/>
        </w:numPr>
        <w:rPr/>
      </w:pPr>
      <w:bookmarkStart w:id="702" w:name="__RefHeading___Toc1736268_388300464"/>
      <w:bookmarkStart w:id="703" w:name="_Toc283"/>
      <w:bookmarkEnd w:id="702"/>
      <w:r>
        <w:rPr/>
        <w:t>8</w:t>
      </w:r>
      <w:r>
        <w:rPr>
          <w:rtl w:val="true"/>
        </w:rPr>
        <w:t>.</w:t>
      </w:r>
      <w:r>
        <w:rPr>
          <w:rtl w:val="true"/>
        </w:rPr>
        <w:t>نگه داشتن فرزندان در فقر</w:t>
      </w:r>
      <w:bookmarkEnd w:id="703"/>
    </w:p>
    <w:p>
      <w:pPr>
        <w:pStyle w:val="Heading5"/>
        <w:numPr>
          <w:ilvl w:val="4"/>
          <w:numId w:val="1"/>
        </w:numPr>
        <w:rPr/>
      </w:pPr>
      <w:bookmarkStart w:id="704" w:name="__RefHeading___Toc1736270_388300464"/>
      <w:bookmarkStart w:id="705" w:name="_Toc284"/>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هشتمین مصداق دور شدن والدین از رحمت خدا، نگه داشتن فرزندان در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خانواده اش را در فقر نگه دارد</w:t>
      </w:r>
      <w:r>
        <w:rPr>
          <w:rFonts w:eastAsia="IRNazanin" w:cs="IRNazanin"/>
          <w:color w:val="111111"/>
          <w:sz w:val="28"/>
          <w:szCs w:val="28"/>
          <w:rtl w:val="true"/>
          <w:lang w:bidi="fa-IR"/>
        </w:rPr>
        <w:t>.</w:t>
      </w:r>
    </w:p>
    <w:p>
      <w:pPr>
        <w:pStyle w:val="Heading5"/>
        <w:numPr>
          <w:ilvl w:val="4"/>
          <w:numId w:val="1"/>
        </w:numPr>
        <w:rPr/>
      </w:pPr>
      <w:bookmarkStart w:id="706" w:name="__RefHeading___Toc1736272_388300464"/>
      <w:bookmarkStart w:id="707" w:name="_Toc285"/>
      <w:bookmarkEnd w:id="706"/>
      <w:r>
        <w:rPr>
          <w:rtl w:val="true"/>
        </w:rPr>
        <w:t>داستان</w:t>
      </w:r>
      <w:bookmarkEnd w:id="707"/>
    </w:p>
    <w:p>
      <w:pPr>
        <w:pStyle w:val="BookText"/>
        <w:rPr/>
      </w:pPr>
      <w:r>
        <w:rPr>
          <w:rFonts w:ascii="IRNazanin" w:hAnsi="IRNazanin" w:eastAsia="IRNazanin"/>
          <w:color w:val="111111"/>
          <w:sz w:val="28"/>
          <w:sz w:val="28"/>
          <w:szCs w:val="28"/>
          <w:rtl w:val="true"/>
          <w:lang w:bidi="fa-IR"/>
        </w:rPr>
        <w:t>به پیامبر گرامی اسلام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دنیا رفته است و اولاد داشته اما تمام اموالش را در راه خدا انفاق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زودتر گفته بودید نمی گذاشتم در قبرستان مسلمان ها او را فن کنند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می شود یک کسی خودش فرزند و خانواده دارد اما آنها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نقشی بود که پدر و مادرها دربارهء اولاد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این آیه آن است که در خانه ولنگاری نداشته باشیم و در روابط مان خیلی دقت کنیم؛ نسبت به مهمانی ها و رفت و آمدها و عروسی ها رعایت کنیم؛ اشعاری که در این مجالس خوانده می شود، موسیقی های مبتذلی که گذاشته می شود روی بچه ها اثر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شود در هر کاری بی حیایی بد است و شرم و حیا در هر کاری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متأسفانه در این برنامه ها از نوجوان و جوان ها غافل می شوند؛ خانم ها دور هم نشسته اند شروع می کنند با هم صحبت کردن، فکر نمی کنند که در این جلسه بچه است حتی در منابرهم انسان نباید خیلی شفاف و فاش صحبت کند باید ملاحظه اقشار مختلف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قرآن این قدر در لفافه صحبت می کند؟ برای این که ایجاد بلوغ و شهوت زودرس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فضاهای مجازی عضو هستید حواسشان باشد، برای هم پیام می فرستند و جوک های زننده را برای هم ارسال می کنند تأثیر منفی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متأهل و خانه دار هستید اما ببینید این مطالب با ذهن این بچه چه می کند؟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یکی از راه های کنترل جامعه از شهوترانی را پرهیز از خیلی از امور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نگاه نکردن به نامحرم، اختلاط نداشتن زن و 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زمینهء آن گناهان را از بین می برد</w:t>
      </w:r>
      <w:r>
        <w:rPr>
          <w:rFonts w:eastAsia="IRNazanin" w:cs="IRNazanin"/>
          <w:color w:val="111111"/>
          <w:sz w:val="28"/>
          <w:szCs w:val="28"/>
          <w:rtl w:val="true"/>
          <w:lang w:bidi="fa-IR"/>
        </w:rPr>
        <w:t xml:space="preserve">. </w:t>
      </w:r>
      <w:bookmarkStart w:id="708" w:name="pg14940_220070"/>
    </w:p>
    <w:p>
      <w:pPr>
        <w:pStyle w:val="Heading2"/>
        <w:numPr>
          <w:ilvl w:val="1"/>
          <w:numId w:val="1"/>
        </w:numPr>
        <w:rPr/>
      </w:pPr>
      <w:bookmarkStart w:id="709" w:name="__RefHeading___Toc1736274_388300464"/>
      <w:bookmarkStart w:id="710" w:name="_Toc286"/>
      <w:bookmarkEnd w:id="708"/>
      <w:bookmarkEnd w:id="709"/>
      <w:r>
        <w:rPr>
          <w:rtl w:val="true"/>
        </w:rPr>
        <w:t>حجاب</w:t>
      </w:r>
      <w:bookmarkEnd w:id="710"/>
    </w:p>
    <w:p>
      <w:pPr>
        <w:pStyle w:val="Heading3"/>
        <w:numPr>
          <w:ilvl w:val="2"/>
          <w:numId w:val="1"/>
        </w:numPr>
        <w:rPr/>
      </w:pPr>
      <w:bookmarkStart w:id="711" w:name="__RefHeading___Toc1736276_388300464"/>
      <w:bookmarkStart w:id="712" w:name="_Toc287"/>
      <w:bookmarkEnd w:id="711"/>
      <w:r>
        <w:rPr>
          <w:rtl w:val="true"/>
        </w:rPr>
        <w:t>اشاره</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اللَّاتِي لا يَرْجُونَ نِكاحاً فَلَيْسَ عَلَيْهِنَّ انَّ يَضَعْنَ ثِيَابَهُنَّ غَيْرَ مُتَبَرِّجَاتٍ بِزِينَةٍ ۖ وَ أَنْ يَسْتَعْفِفْنَ خَيْرٌ لَهُنَّ ۗ وَ اللَّهُ سَمِيعٌ عَلِيمٌ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زنان از کارافتاده ای که امید به ازدواج ندارند، گناهی بر آنان نیست که لباس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زمین بگذارند، به شرط این که در برابر مردم خودآرایی نکنند؛ و اگر خود را بپوشانند برای آنان بهتر است؛ و خداوند شنوا و داناست</w:t>
      </w:r>
      <w:r>
        <w:rPr>
          <w:rFonts w:eastAsia="IRNazanin" w:cs="IRNazanin"/>
          <w:color w:val="111111"/>
          <w:sz w:val="28"/>
          <w:szCs w:val="28"/>
          <w:rtl w:val="true"/>
          <w:lang w:bidi="fa-IR"/>
        </w:rPr>
        <w:t>.</w:t>
      </w:r>
    </w:p>
    <w:p>
      <w:pPr>
        <w:pStyle w:val="Heading3"/>
        <w:numPr>
          <w:ilvl w:val="2"/>
          <w:numId w:val="1"/>
        </w:numPr>
        <w:rPr/>
      </w:pPr>
      <w:bookmarkStart w:id="713" w:name="__RefHeading___Toc1736278_388300464"/>
      <w:bookmarkStart w:id="714" w:name="_Toc288"/>
      <w:bookmarkEnd w:id="713"/>
      <w:r>
        <w:rPr>
          <w:rtl w:val="true"/>
        </w:rPr>
        <w:t>مقدمه</w:t>
      </w:r>
      <w:bookmarkEnd w:id="714"/>
    </w:p>
    <w:p>
      <w:pPr>
        <w:pStyle w:val="BookText"/>
        <w:rPr/>
      </w:pPr>
      <w:r>
        <w:rPr>
          <w:rFonts w:ascii="IRNazanin" w:hAnsi="IRNazanin" w:eastAsia="IRNazanin"/>
          <w:color w:val="111111"/>
          <w:sz w:val="28"/>
          <w:sz w:val="28"/>
          <w:szCs w:val="28"/>
          <w:rtl w:val="true"/>
          <w:lang w:bidi="fa-IR"/>
        </w:rPr>
        <w:t>بحث ما در آیات سوره مبارکه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که سوره عفاف و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که بیشتر مباحثش مربوط به پیشگیری از گناه و حفظ حریم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آیهء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شما معنا می کنیم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گذشته اشاره کردیم در سورهء نور به بچه ها و فرزندان نابالغ توصیه شده در ارتباط شان با پدر و مادر حریم و حیا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مواظب حرمت ها باشند حیا و شرم در خانه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آیاتی که مربوط به نگاه کردن و </w:t>
      </w:r>
    </w:p>
    <w:p>
      <w:pPr>
        <w:pStyle w:val="BookText"/>
        <w:rPr/>
      </w:pPr>
      <w:r>
        <w:rPr>
          <w:rFonts w:ascii="IRNazanin" w:hAnsi="IRNazanin" w:eastAsia="IRNazanin"/>
          <w:color w:val="111111"/>
          <w:sz w:val="28"/>
          <w:sz w:val="28"/>
          <w:szCs w:val="28"/>
          <w:rtl w:val="true"/>
          <w:lang w:bidi="fa-IR"/>
        </w:rPr>
        <w:t>حجاب و رعایت حریم ها بود خدمت شما معنا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آیهء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معنا می کنیم خداوند یک استثنایی را از حجاب و رعایت این فریضهء الهی معنا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مورد را استثنا کردیم و آن زنان مسنی هستند که طبیعتاً دیگر زمینهء ازدواج ندارند و کسی نگاه ريبه و شهوت آمیز به آن ها نمی کند، اشکال ندارد لباس رو بدنشان نباشد و بخش هایی از جاهایی که بر دیگران حجابش لازم است بر این ها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لباس روسری و 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مسنی که محترمه است، چارقدی سرکرده و یک قدری موهایش بیرون است و صورت و گردنش پیداست و کسی نگاه شهوت آمیز به او نمی کند زن محترمه ای است که مورد احترام مردم است این ها اشکال ندارد، می تواند این بخش از حجاب در زندگی اش کم 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جواز است نه توصیه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بکنند می خواهد خیالشان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دومین نکته ای که در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همین ها هم نباید زینت های خودشان را آشکار کنند؛ این جواز به معنای عریان بودن و ولنگاری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سومین مطلبی که می فرماید،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هم اگر حجاب را رعایت کنند بهتر است ، همین ها هم اگر عفت بورزند و مقید باشند بهتر است و خدا شنواست</w:t>
      </w:r>
    </w:p>
    <w:p>
      <w:pPr>
        <w:pStyle w:val="BookText"/>
        <w:rPr/>
      </w:pPr>
      <w:r>
        <w:rPr>
          <w:rFonts w:ascii="IRNazanin" w:hAnsi="IRNazanin" w:eastAsia="IRNazanin"/>
          <w:color w:val="111111"/>
          <w:sz w:val="28"/>
          <w:sz w:val="28"/>
          <w:szCs w:val="28"/>
          <w:rtl w:val="true"/>
          <w:lang w:bidi="fa-IR"/>
        </w:rPr>
        <w:t>این ها هم اگر رعایت کنند خیلی عالی است ولی اگر یک وقتی سختشان بود،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پایش درد می کند و حجابش کم رعایت شد اشکال 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 ۖ وَأَنْ يَسْتَعْفِفْنَ خَيْرٌ لَهُنَّ ۗ وَ اللَّهُ سَمِيعٌ عَلِيمٌ</w:t>
      </w:r>
      <w:r>
        <w:rPr>
          <w:rFonts w:eastAsia="Amiri" w:cs="Amiri" w:ascii="Amiri" w:hAnsi="Amiri"/>
          <w:color w:val="111111"/>
          <w:sz w:val="28"/>
          <w:szCs w:val="28"/>
          <w:rtl w:val="true"/>
          <w:lang w:bidi="ar-SA"/>
        </w:rPr>
        <w:t>.»</w:t>
      </w:r>
      <w:r>
        <w:rPr>
          <w:rStyle w:val="FootnoteAnchor"/>
          <w:rtl w:val="true"/>
        </w:rPr>
        <w:footnoteReference w:id="206"/>
      </w:r>
      <w:bookmarkStart w:id="715" w:name="pg14940_220072"/>
    </w:p>
    <w:p>
      <w:pPr>
        <w:pStyle w:val="BookText"/>
        <w:rPr/>
      </w:pPr>
      <w:bookmarkEnd w:id="715"/>
      <w:r>
        <w:rPr>
          <w:rFonts w:ascii="IRNazanin" w:hAnsi="IRNazanin" w:eastAsia="IRNazanin"/>
          <w:color w:val="111111"/>
          <w:sz w:val="28"/>
          <w:sz w:val="28"/>
          <w:szCs w:val="28"/>
          <w:rtl w:val="true"/>
          <w:lang w:bidi="fa-IR"/>
        </w:rPr>
        <w:t xml:space="preserve">و زنان از کارافتاده ای که امید به ازدواج ندارند، گناهی بر آنان نیست که لباس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زمین بگذارند، به شرط اینکه در برابر مردم خودآرایی نکنند؛ و اگر خود را بپوشانند برای آنان بهتر است؛ و خداوند شنوا و داناست</w:t>
      </w:r>
      <w:r>
        <w:rPr>
          <w:rFonts w:eastAsia="IRNazanin" w:cs="IRNazanin"/>
          <w:color w:val="111111"/>
          <w:sz w:val="28"/>
          <w:szCs w:val="28"/>
          <w:rtl w:val="true"/>
          <w:lang w:bidi="fa-IR"/>
        </w:rPr>
        <w:t>.</w:t>
      </w:r>
    </w:p>
    <w:p>
      <w:pPr>
        <w:pStyle w:val="Heading3"/>
        <w:numPr>
          <w:ilvl w:val="2"/>
          <w:numId w:val="1"/>
        </w:numPr>
        <w:rPr/>
      </w:pPr>
      <w:bookmarkStart w:id="716" w:name="__RefHeading___Toc1736280_388300464"/>
      <w:bookmarkStart w:id="717" w:name="_Toc289"/>
      <w:bookmarkEnd w:id="716"/>
      <w:r>
        <w:rPr>
          <w:rtl w:val="true"/>
        </w:rPr>
        <w:t>پیام های آیه</w:t>
      </w:r>
      <w:bookmarkEnd w:id="717"/>
    </w:p>
    <w:p>
      <w:pPr>
        <w:pStyle w:val="Heading4"/>
        <w:numPr>
          <w:ilvl w:val="3"/>
          <w:numId w:val="1"/>
        </w:numPr>
        <w:rPr/>
      </w:pPr>
      <w:bookmarkStart w:id="718" w:name="__RefHeading___Toc1736282_388300464"/>
      <w:bookmarkStart w:id="719" w:name="_Toc290"/>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من از این آیه سه نکته استفاده می کنم</w:t>
      </w:r>
      <w:r>
        <w:rPr>
          <w:rFonts w:eastAsia="IRNazanin" w:cs="IRNazanin"/>
          <w:color w:val="111111"/>
          <w:sz w:val="28"/>
          <w:szCs w:val="28"/>
          <w:rtl w:val="true"/>
          <w:lang w:bidi="fa-IR"/>
        </w:rPr>
        <w:t>:</w:t>
      </w:r>
    </w:p>
    <w:p>
      <w:pPr>
        <w:pStyle w:val="Heading4"/>
        <w:numPr>
          <w:ilvl w:val="3"/>
          <w:numId w:val="1"/>
        </w:numPr>
        <w:rPr/>
      </w:pPr>
      <w:bookmarkStart w:id="720" w:name="__RefHeading___Toc1736284_388300464"/>
      <w:bookmarkStart w:id="721" w:name="_Toc291"/>
      <w:bookmarkEnd w:id="720"/>
      <w:r>
        <w:rPr/>
        <w:t>1</w:t>
      </w:r>
      <w:r>
        <w:rPr>
          <w:rtl w:val="true"/>
        </w:rPr>
        <w:t>.</w:t>
      </w:r>
      <w:r>
        <w:rPr>
          <w:rtl w:val="true"/>
        </w:rPr>
        <w:t>رعایت کردن حجاب</w:t>
      </w:r>
      <w:bookmarkEnd w:id="721"/>
    </w:p>
    <w:p>
      <w:pPr>
        <w:pStyle w:val="Heading5"/>
        <w:numPr>
          <w:ilvl w:val="4"/>
          <w:numId w:val="1"/>
        </w:numPr>
        <w:rPr/>
      </w:pPr>
      <w:bookmarkStart w:id="722" w:name="__RefHeading___Toc1736286_388300464"/>
      <w:bookmarkStart w:id="723" w:name="_Toc292"/>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اولین پیام آیه رعایت کردن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کلمهء حجاب به معنای چادر و پوشش در بین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حجاب به معنای مانع بود،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بين شما یک پرده است که حجاب یا حایل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 کلمهء پوشش خانم ها در روایات کلمهء ستر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کلمهء حجاب یعنی همین حجاب هایی که خانم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حجاب و ستر هم در آیات قرآن و هم در روایات مورد توجه عمیقی قرار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آیه ای که الآن خواندم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 مسن جواز دارند این حجاب را رعایت نکنند یعنی چه؟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این حکم برای پیرمردهاست یعنی چه؟ اگر گفتند روزه از گردن مریض برداشته شده یعنی برای سالم نیست؟ یا وقتی می گوید پیرزن ها این حکم را دارند یعنی افراد جوان باید حجاب را رعایت کنند و لذا امام رضا علیه السلام ذیل این آیه روایتی دارد،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النَّظَرُ إِلَی شُعُورِ النِّسَاءِ الْمَحْجُوبَاتِ بِالْأزْوَاجِ وَ الی غَیْرِهِنَّ مِنَ النِّسَاءِ لِمَا فِیهِ مِنْ تَهْیِیجِ الرِّجَالِ وَ مَا یَدْعُوا التَّهْیِیجُ اِلَیه الْفَسَادِ وَ الدُّخُولِ فِیمَا </w:t>
      </w:r>
    </w:p>
    <w:p>
      <w:pPr>
        <w:pStyle w:val="BookText"/>
        <w:rPr/>
      </w:pPr>
      <w:r>
        <w:rPr>
          <w:rFonts w:ascii="Amiri" w:hAnsi="Amiri" w:eastAsia="Amiri" w:cs="Amiri"/>
          <w:color w:val="111111"/>
          <w:sz w:val="28"/>
          <w:sz w:val="28"/>
          <w:szCs w:val="28"/>
          <w:rtl w:val="true"/>
          <w:lang w:bidi="ar-SA"/>
        </w:rPr>
        <w:t>لَا یَحِلُّ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هم چنین است چیزهایی که به لحاظ تحریک کنندگی مانند مو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مواردی که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الْقَواعِدُ مِنَ النِّساءِ اللاَّتی لا یَرْجُونَ نِکاحاً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زنان از کار افتاده ای که امید به ازدواج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موهای این زنان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عیون اخبار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نگاه کردن به موی زنهایی که شوهر دارند و سایر زن ها را حرام کرده؛ چون مردان تحریک می شوند و وقتی تهییج صورت گرفت به دنبالش فساد دیگری می آید و وارد شدن در آن چه که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جا که خدا استثنا کرده است و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روی موضوع حجاب صحبت کردم امروز هم نمی خواهم تکرار کنم ولی چند آیه و حدیث می خوانم یک مقدار راجع به حجاب صحبت کنیم و بینی و بین الله این مباحث را سیاسی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اخلاقی و اجتماعی است که ما داریم تذکر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سری سفارشات را دربارهء پیامبر صلی الله علیه و آله و سلم می کند یکی از حرف هایی که می زند، این است؛ می 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 هُنَّ مَتَاعًا فَاسْأَلُو هُنَّ مِنْ وَرَاءِ حِجَابٍ ذَلِكُمْ أَطْهَرُ لِقُلُوبِكُمْ وَ قُلُو بِهِنَّ</w:t>
      </w:r>
      <w:r>
        <w:rPr>
          <w:rFonts w:eastAsia="Amiri" w:cs="Amiri" w:ascii="Amiri" w:hAnsi="Amiri"/>
          <w:color w:val="111111"/>
          <w:sz w:val="28"/>
          <w:szCs w:val="28"/>
          <w:rtl w:val="true"/>
          <w:lang w:bidi="ar-SA"/>
        </w:rPr>
        <w:t>»</w:t>
      </w:r>
      <w:r>
        <w:rPr>
          <w:rStyle w:val="FootnoteAnchor"/>
          <w:rtl w:val="true"/>
        </w:rPr>
        <w:footnoteReference w:id="208"/>
      </w:r>
      <w:bookmarkStart w:id="724" w:name="pg14940_220074"/>
    </w:p>
    <w:p>
      <w:pPr>
        <w:pStyle w:val="BookText"/>
        <w:rPr/>
      </w:pPr>
      <w:bookmarkEnd w:id="724"/>
      <w:r>
        <w:rPr>
          <w:rFonts w:ascii="IRNazanin" w:hAnsi="IRNazanin" w:eastAsia="IRNazanin"/>
          <w:color w:val="111111"/>
          <w:sz w:val="28"/>
          <w:sz w:val="28"/>
          <w:szCs w:val="28"/>
          <w:rtl w:val="true"/>
          <w:lang w:bidi="fa-IR"/>
        </w:rPr>
        <w:t xml:space="preserve">و هنگامی که چیزی از وسایل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عاريت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از پشت پرده بخواهید؛ این کار برای پاکی دل های شما و آنها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قانون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این کار را بکنید هم برای شما خوب است و هم برای آنها و قلبتان پاک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همهء گرفتاری های شهوانی از نگاه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افرادی ولنگاریدر نگاه و روابط دارند؛ از همین رفت و آمدها و بی دقتی ها و رعایت عدم حجاب در کوچه و خیابان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روابط همسایه ها و فامیل ها از روابط محارم صمیمی تر است که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در نامهء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فرزندش امام حسن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اکْفُفْ عَلَیْهِنَّ مِنْ أَبْصَارِهِنَّ بِحِجَابِکَ إِیَّاهُنَّ فَإِنَّ شِدَّةَ الْحِجَابِ أَبْقَى عَلَیْهِنَّ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پردهء حجاب نگاهشان دار، تا نامحرمان را ننگرند؛ زیرا که سخت گیری در پوشش، عامل سلامت و استواری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در پوشش و حجاب باشند، با حجاب آنها را حفظ کن؛ حجاب باعث بقا و استحکام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حجاب ما وظیفه داریم بگوییم و عده ای هم وظیفه دارند به صورت عملی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اقدام هم، بگیر و ببند و کارهای نظامی نیست</w:t>
      </w:r>
      <w:r>
        <w:rPr>
          <w:rFonts w:eastAsia="IRNazanin" w:cs="IRNazanin"/>
          <w:color w:val="111111"/>
          <w:sz w:val="28"/>
          <w:szCs w:val="28"/>
          <w:rtl w:val="true"/>
          <w:lang w:bidi="fa-IR"/>
        </w:rPr>
        <w:t>.</w:t>
      </w:r>
    </w:p>
    <w:p>
      <w:pPr>
        <w:pStyle w:val="Heading5"/>
        <w:numPr>
          <w:ilvl w:val="4"/>
          <w:numId w:val="1"/>
        </w:numPr>
        <w:rPr/>
      </w:pPr>
      <w:bookmarkStart w:id="725" w:name="__RefHeading___Toc1736288_388300464"/>
      <w:bookmarkStart w:id="726" w:name="_Toc293"/>
      <w:bookmarkEnd w:id="725"/>
      <w:r>
        <w:rPr>
          <w:rtl w:val="true"/>
        </w:rPr>
        <w:t>منشأ بدحجابی</w:t>
      </w:r>
      <w:bookmarkEnd w:id="726"/>
    </w:p>
    <w:p>
      <w:pPr>
        <w:pStyle w:val="Heading6"/>
        <w:numPr>
          <w:ilvl w:val="5"/>
          <w:numId w:val="1"/>
        </w:numPr>
        <w:rPr/>
      </w:pPr>
      <w:bookmarkStart w:id="727" w:name="__RefHeading___Toc1736290_388300464"/>
      <w:bookmarkStart w:id="728" w:name="_Toc294"/>
      <w:bookmarkEnd w:id="727"/>
      <w:r>
        <w:rPr>
          <w:rtl w:val="true"/>
        </w:rPr>
        <w:t>اشاره</w:t>
      </w:r>
      <w:bookmarkEnd w:id="7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 کنم ریشهء بد حجابی به پنج عامل مهم بر می گردد</w:t>
      </w:r>
      <w:r>
        <w:rPr>
          <w:rFonts w:eastAsia="IRNazanin" w:cs="IRNazanin"/>
          <w:color w:val="111111"/>
          <w:sz w:val="28"/>
          <w:szCs w:val="28"/>
          <w:rtl w:val="true"/>
          <w:lang w:bidi="fa-IR"/>
        </w:rPr>
        <w:t xml:space="preserve">: </w:t>
      </w:r>
      <w:bookmarkStart w:id="729" w:name="pg14940_220075"/>
    </w:p>
    <w:p>
      <w:pPr>
        <w:pStyle w:val="Heading6"/>
        <w:numPr>
          <w:ilvl w:val="5"/>
          <w:numId w:val="1"/>
        </w:numPr>
        <w:rPr/>
      </w:pPr>
      <w:bookmarkStart w:id="730" w:name="__RefHeading___Toc1736292_388300464"/>
      <w:bookmarkStart w:id="731" w:name="_Toc295"/>
      <w:bookmarkEnd w:id="729"/>
      <w:bookmarkEnd w:id="730"/>
      <w:r>
        <w:rPr/>
        <w:t>1</w:t>
      </w:r>
      <w:r>
        <w:rPr>
          <w:rtl w:val="true"/>
        </w:rPr>
        <w:t>.</w:t>
      </w:r>
      <w:r>
        <w:rPr>
          <w:rtl w:val="true"/>
        </w:rPr>
        <w:t>فردی</w:t>
      </w:r>
      <w:bookmarkEnd w:id="731"/>
    </w:p>
    <w:p>
      <w:pPr>
        <w:pStyle w:val="BookText"/>
        <w:rPr/>
      </w:pPr>
      <w:r>
        <w:rPr>
          <w:rFonts w:ascii="IRNazanin" w:hAnsi="IRNazanin" w:eastAsia="IRNazanin"/>
          <w:color w:val="111111"/>
          <w:sz w:val="28"/>
          <w:sz w:val="28"/>
          <w:szCs w:val="28"/>
          <w:rtl w:val="true"/>
          <w:lang w:bidi="fa-IR"/>
        </w:rPr>
        <w:t>اولین عامل بدحجالی،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عامل بدحجابی خود شخص است؛ می خواهد خودنمایی کند یا از روی چشم و هم چشمی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عامل خود فرد است که گاهی نشانه ترقی و تعالی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توصیهء دین در این جاتقوا است یعنی خواهر من این دنیا و جوانی زودگذر است تقوا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الهی را ترک می کنی برای این که مردم و جامعه از شما بیشتر اقبال کنند</w:t>
      </w:r>
      <w:r>
        <w:rPr>
          <w:rFonts w:eastAsia="IRNazanin" w:cs="IRNazanin"/>
          <w:color w:val="111111"/>
          <w:sz w:val="28"/>
          <w:szCs w:val="28"/>
          <w:rtl w:val="true"/>
          <w:lang w:bidi="fa-IR"/>
        </w:rPr>
        <w:t>.</w:t>
      </w:r>
    </w:p>
    <w:p>
      <w:pPr>
        <w:pStyle w:val="Heading6"/>
        <w:numPr>
          <w:ilvl w:val="5"/>
          <w:numId w:val="1"/>
        </w:numPr>
        <w:rPr/>
      </w:pPr>
      <w:bookmarkStart w:id="732" w:name="__RefHeading___Toc1736294_388300464"/>
      <w:bookmarkStart w:id="733" w:name="_Toc296"/>
      <w:bookmarkEnd w:id="732"/>
      <w:r>
        <w:rPr/>
        <w:t>2</w:t>
      </w:r>
      <w:r>
        <w:rPr>
          <w:rtl w:val="true"/>
        </w:rPr>
        <w:t>.</w:t>
      </w:r>
      <w:r>
        <w:rPr>
          <w:rtl w:val="true"/>
        </w:rPr>
        <w:t>خانوادگی</w:t>
      </w:r>
      <w:bookmarkEnd w:id="733"/>
    </w:p>
    <w:p>
      <w:pPr>
        <w:pStyle w:val="Heading6"/>
        <w:numPr>
          <w:ilvl w:val="5"/>
          <w:numId w:val="1"/>
        </w:numPr>
        <w:rPr/>
      </w:pPr>
      <w:bookmarkStart w:id="734" w:name="__RefHeading___Toc1736296_388300464"/>
      <w:bookmarkStart w:id="735" w:name="_Toc297"/>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دومین عامل بدحجابی،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کانون تربیت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خانمی که دختر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بی حجاب بیرون می آورد در گناه دخترش شریک است</w:t>
      </w:r>
      <w:r>
        <w:rPr>
          <w:rFonts w:eastAsia="IRNazanin" w:cs="IRNazanin"/>
          <w:color w:val="111111"/>
          <w:sz w:val="28"/>
          <w:szCs w:val="28"/>
          <w:rtl w:val="true"/>
          <w:lang w:bidi="fa-IR"/>
        </w:rPr>
        <w:t>.</w:t>
      </w:r>
    </w:p>
    <w:p>
      <w:pPr>
        <w:pStyle w:val="Heading6"/>
        <w:numPr>
          <w:ilvl w:val="5"/>
          <w:numId w:val="1"/>
        </w:numPr>
        <w:rPr/>
      </w:pPr>
      <w:bookmarkStart w:id="736" w:name="__RefHeading___Toc1736298_388300464"/>
      <w:bookmarkStart w:id="737" w:name="_Toc298"/>
      <w:bookmarkEnd w:id="736"/>
      <w:r>
        <w:rPr>
          <w:rtl w:val="true"/>
        </w:rPr>
        <w:t>سفارش به حجاب</w:t>
      </w:r>
      <w:bookmarkEnd w:id="737"/>
    </w:p>
    <w:p>
      <w:pPr>
        <w:pStyle w:val="BookText"/>
        <w:rPr/>
      </w:pPr>
      <w:r>
        <w:rPr>
          <w:rFonts w:ascii="IRNazanin" w:hAnsi="IRNazanin" w:eastAsia="IRNazanin"/>
          <w:color w:val="111111"/>
          <w:sz w:val="28"/>
          <w:sz w:val="28"/>
          <w:szCs w:val="28"/>
          <w:rtl w:val="true"/>
          <w:lang w:bidi="fa-IR"/>
        </w:rPr>
        <w:t>من خدمت یکی از مراجع قم بودم، آقازاده هایشان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دختر بچه ای با سر باز و لباس خیلی شیکی وارد شد، ایشان به شدت ناراحت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 او نیست اما این طور هم نباید وارد اتاق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خیلی مهم است و منظور از خانواده هم، پدر و مادر است و هم شوهر</w:t>
      </w:r>
      <w:r>
        <w:rPr>
          <w:rFonts w:eastAsia="IRNazanin" w:cs="IRNazanin"/>
          <w:color w:val="111111"/>
          <w:sz w:val="28"/>
          <w:szCs w:val="28"/>
          <w:rtl w:val="true"/>
          <w:lang w:bidi="fa-IR"/>
        </w:rPr>
        <w:t>.</w:t>
      </w:r>
    </w:p>
    <w:p>
      <w:pPr>
        <w:pStyle w:val="Heading6"/>
        <w:numPr>
          <w:ilvl w:val="5"/>
          <w:numId w:val="1"/>
        </w:numPr>
        <w:rPr/>
      </w:pPr>
      <w:bookmarkStart w:id="738" w:name="__RefHeading___Toc1736300_388300464"/>
      <w:bookmarkStart w:id="739" w:name="_Toc299"/>
      <w:bookmarkEnd w:id="738"/>
      <w:r>
        <w:rPr>
          <w:rtl w:val="true"/>
        </w:rPr>
        <w:t>ترک کردن حق به خاطر حجاب</w:t>
      </w:r>
      <w:bookmarkEnd w:id="73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ریاض الحکایات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خانمی مبلغ پولی از کسی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پول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پوشش داشت،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پوشش را برداری تا من چهره تو را ببینم و شاهدان شما را ببینند و تأیید کنند</w:t>
      </w:r>
      <w:r>
        <w:rPr>
          <w:rFonts w:eastAsia="IRNazanin" w:cs="IRNazanin"/>
          <w:color w:val="111111"/>
          <w:sz w:val="28"/>
          <w:szCs w:val="28"/>
          <w:rtl w:val="true"/>
          <w:lang w:bidi="fa-IR"/>
        </w:rPr>
        <w:t xml:space="preserve">. </w:t>
      </w:r>
      <w:bookmarkStart w:id="740" w:name="pg14940_220076"/>
    </w:p>
    <w:p>
      <w:pPr>
        <w:pStyle w:val="BookText"/>
        <w:rPr/>
      </w:pPr>
      <w:bookmarkEnd w:id="74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ادعا می گذرم و صورتم را به شما نشان نمی دهم و از دادگاه بیرون رفت</w:t>
      </w:r>
      <w:r>
        <w:rPr>
          <w:rFonts w:eastAsia="IRNazanin" w:cs="IRNazanin"/>
          <w:color w:val="111111"/>
          <w:sz w:val="28"/>
          <w:szCs w:val="28"/>
          <w:rtl w:val="true"/>
          <w:lang w:bidi="fa-IR"/>
        </w:rPr>
        <w:t>.</w:t>
      </w:r>
    </w:p>
    <w:p>
      <w:pPr>
        <w:pStyle w:val="Heading6"/>
        <w:numPr>
          <w:ilvl w:val="5"/>
          <w:numId w:val="1"/>
        </w:numPr>
        <w:rPr/>
      </w:pPr>
      <w:bookmarkStart w:id="741" w:name="__RefHeading___Toc1736302_388300464"/>
      <w:bookmarkStart w:id="742" w:name="_Toc300"/>
      <w:bookmarkEnd w:id="741"/>
      <w:r>
        <w:rPr>
          <w:rtl w:val="true"/>
        </w:rPr>
        <w:t>اطاعت نکردن مرد از همسرش در پنج جا</w:t>
      </w:r>
      <w:bookmarkEnd w:id="742"/>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پنج جا به حرف زنش گوش بدهد، خدا با صورت او را به جهنم پرتاب می کند،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الثِّيَابِ الرِّقَاقِ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های نازک؛ گاهی خود این پوشش، محرک بیشتر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الذَّهَابَ إِلَى الْحَمَّامَاتِ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فضاهای بیرون که حمام می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الْعُرْسَاتِ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عروسی هایی که اختلاط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النِّيَاحَاتِ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مجالسی که عزا باشد و در آن مراعات نشود،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الْعِيدَاتِ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ایام عید که حلال و حرام در آن رعایت نشود</w:t>
      </w:r>
      <w:r>
        <w:rPr>
          <w:rFonts w:eastAsia="IRNazanin" w:cs="IRNazanin"/>
          <w:color w:val="111111"/>
          <w:sz w:val="28"/>
          <w:szCs w:val="28"/>
          <w:rtl w:val="true"/>
          <w:lang w:bidi="fa-IR"/>
        </w:rPr>
        <w:t>.</w:t>
      </w:r>
    </w:p>
    <w:p>
      <w:pPr>
        <w:pStyle w:val="Heading6"/>
        <w:numPr>
          <w:ilvl w:val="5"/>
          <w:numId w:val="1"/>
        </w:numPr>
        <w:rPr/>
      </w:pPr>
      <w:bookmarkStart w:id="743" w:name="__RefHeading___Toc1736304_388300464"/>
      <w:bookmarkStart w:id="744" w:name="_Toc301"/>
      <w:bookmarkEnd w:id="743"/>
      <w:r>
        <w:rPr/>
        <w:t>3</w:t>
      </w:r>
      <w:r>
        <w:rPr>
          <w:rtl w:val="true"/>
        </w:rPr>
        <w:t>.</w:t>
      </w:r>
      <w:r>
        <w:rPr>
          <w:rtl w:val="true"/>
        </w:rPr>
        <w:t>حكومت</w:t>
      </w:r>
      <w:bookmarkEnd w:id="744"/>
    </w:p>
    <w:p>
      <w:pPr>
        <w:pStyle w:val="Heading6"/>
        <w:numPr>
          <w:ilvl w:val="5"/>
          <w:numId w:val="1"/>
        </w:numPr>
        <w:rPr/>
      </w:pPr>
      <w:bookmarkStart w:id="745" w:name="__RefHeading___Toc1736306_388300464"/>
      <w:bookmarkStart w:id="746" w:name="_Toc302"/>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سومین عامل بدحجابی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قدرت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آغاز نامه به مالک اشتر یکی از وظایف حکومت را اصلاح اهل آن می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اسْتِصْلاَحَ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اصلاح اهل یکی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و وزارتخانه ها باید مراعات کنند</w:t>
      </w:r>
      <w:r>
        <w:rPr>
          <w:rFonts w:eastAsia="IRNazanin" w:cs="IRNazanin"/>
          <w:color w:val="111111"/>
          <w:sz w:val="28"/>
          <w:szCs w:val="28"/>
          <w:rtl w:val="true"/>
          <w:lang w:bidi="fa-IR"/>
        </w:rPr>
        <w:t>.</w:t>
      </w:r>
    </w:p>
    <w:p>
      <w:pPr>
        <w:pStyle w:val="Heading6"/>
        <w:numPr>
          <w:ilvl w:val="5"/>
          <w:numId w:val="1"/>
        </w:numPr>
        <w:rPr/>
      </w:pPr>
      <w:bookmarkStart w:id="747" w:name="__RefHeading___Toc1736308_388300464"/>
      <w:bookmarkStart w:id="748" w:name="_Toc303"/>
      <w:bookmarkEnd w:id="747"/>
      <w:r>
        <w:rPr>
          <w:rtl w:val="true"/>
        </w:rPr>
        <w:t>تذکر دربارهء حجاب</w:t>
      </w:r>
      <w:bookmarkEnd w:id="74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ناصرالدین شاه می خواست به اروپا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ملاعلی کنی خبر می رسد شاه قاجار </w:t>
      </w:r>
      <w:bookmarkStart w:id="749" w:name="pg14940_220077"/>
    </w:p>
    <w:p>
      <w:pPr>
        <w:pStyle w:val="BookText"/>
        <w:rPr/>
      </w:pPr>
      <w:bookmarkEnd w:id="749"/>
      <w:r>
        <w:rPr>
          <w:rFonts w:ascii="IRNazanin" w:hAnsi="IRNazanin" w:eastAsia="IRNazanin"/>
          <w:color w:val="111111"/>
          <w:sz w:val="28"/>
          <w:sz w:val="28"/>
          <w:szCs w:val="28"/>
          <w:rtl w:val="true"/>
          <w:lang w:bidi="fa-IR"/>
        </w:rPr>
        <w:t>می خواهد به اروپا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ناصرالدین شاه پيغام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خبر بدهند خانمت در اروپا کشف حجاب کرده دیگر به ایران راهت نمی دهم و ناصرالدین شاه جرأت نکرد خانواده اش را با خودش ببرد</w:t>
      </w:r>
      <w:r>
        <w:rPr>
          <w:rFonts w:eastAsia="IRNazanin" w:cs="IRNazanin"/>
          <w:color w:val="111111"/>
          <w:sz w:val="28"/>
          <w:szCs w:val="28"/>
          <w:rtl w:val="true"/>
          <w:lang w:bidi="fa-IR"/>
        </w:rPr>
        <w:t>.</w:t>
      </w:r>
    </w:p>
    <w:p>
      <w:pPr>
        <w:pStyle w:val="Heading6"/>
        <w:numPr>
          <w:ilvl w:val="5"/>
          <w:numId w:val="1"/>
        </w:numPr>
        <w:rPr/>
      </w:pPr>
      <w:bookmarkStart w:id="750" w:name="__RefHeading___Toc1736310_388300464"/>
      <w:bookmarkStart w:id="751" w:name="_Toc304"/>
      <w:bookmarkEnd w:id="750"/>
      <w:r>
        <w:rPr>
          <w:rtl w:val="true"/>
        </w:rPr>
        <w:t>آیت الله بافقي رحمه الله</w:t>
      </w:r>
      <w:bookmarkEnd w:id="751"/>
    </w:p>
    <w:p>
      <w:pPr>
        <w:pStyle w:val="BookText"/>
        <w:rPr/>
      </w:pPr>
      <w:r>
        <w:rPr>
          <w:rFonts w:ascii="IRNazanin" w:hAnsi="IRNazanin" w:eastAsia="IRNazanin"/>
          <w:color w:val="111111"/>
          <w:sz w:val="28"/>
          <w:sz w:val="28"/>
          <w:szCs w:val="28"/>
          <w:rtl w:val="true"/>
          <w:lang w:bidi="fa-IR"/>
        </w:rPr>
        <w:t>در همین حرم در ایوان طلا آیت الله آقا شیخ محمدتقی بافقی آمد، جلوی زن رضاشاه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خورد و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از امر به معروف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بافقی یک پیرمرد بود، رضاشاه او را زیر چکمه گرفت و آن قدر با عصا به سر و صورت این پیرمرد زد که خونین از حرم بیرون رفت و او را به شهر ری تبعید کرد ولی حرفش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می تواند فرودگاه ها و بیمارستان ها را به حجاب ملزم کند؛ چون اینها حقوق بگیر دولت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نامهء تند امام رحمه الله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که امام چه برخورد صریحی با بی حجابی آن زمان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اسرع وقت باید جلوی بی حجابی گرفته شود</w:t>
      </w:r>
      <w:r>
        <w:rPr>
          <w:rFonts w:eastAsia="IRNazanin" w:cs="IRNazanin"/>
          <w:color w:val="111111"/>
          <w:sz w:val="28"/>
          <w:szCs w:val="28"/>
          <w:rtl w:val="true"/>
          <w:lang w:bidi="fa-IR"/>
        </w:rPr>
        <w:t>.</w:t>
      </w:r>
    </w:p>
    <w:p>
      <w:pPr>
        <w:pStyle w:val="Heading6"/>
        <w:numPr>
          <w:ilvl w:val="5"/>
          <w:numId w:val="1"/>
        </w:numPr>
        <w:rPr/>
      </w:pPr>
      <w:bookmarkStart w:id="752" w:name="__RefHeading___Toc1736312_388300464"/>
      <w:bookmarkStart w:id="753" w:name="_Toc305"/>
      <w:bookmarkEnd w:id="752"/>
      <w:r>
        <w:rPr/>
        <w:t>4</w:t>
      </w:r>
      <w:r>
        <w:rPr>
          <w:rtl w:val="true"/>
        </w:rPr>
        <w:t>.</w:t>
      </w:r>
      <w:r>
        <w:rPr>
          <w:rtl w:val="true"/>
        </w:rPr>
        <w:t>رسانه</w:t>
      </w:r>
      <w:bookmarkEnd w:id="753"/>
    </w:p>
    <w:p>
      <w:pPr>
        <w:pStyle w:val="Heading6"/>
        <w:numPr>
          <w:ilvl w:val="5"/>
          <w:numId w:val="1"/>
        </w:numPr>
        <w:rPr/>
      </w:pPr>
      <w:bookmarkStart w:id="754" w:name="__RefHeading___Toc1736314_388300464"/>
      <w:bookmarkStart w:id="755" w:name="_Toc306"/>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چهارمین عامل بدحجابی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در گسترش فرهنگ حجاب می تواند تأثیر ژرف و عمیقی داشته باشد</w:t>
      </w:r>
      <w:r>
        <w:rPr>
          <w:rFonts w:eastAsia="IRNazanin" w:cs="IRNazanin"/>
          <w:color w:val="111111"/>
          <w:sz w:val="28"/>
          <w:szCs w:val="28"/>
          <w:rtl w:val="true"/>
          <w:lang w:bidi="fa-IR"/>
        </w:rPr>
        <w:t>.</w:t>
      </w:r>
    </w:p>
    <w:p>
      <w:pPr>
        <w:pStyle w:val="Heading6"/>
        <w:numPr>
          <w:ilvl w:val="5"/>
          <w:numId w:val="1"/>
        </w:numPr>
        <w:rPr/>
      </w:pPr>
      <w:bookmarkStart w:id="756" w:name="__RefHeading___Toc1736316_388300464"/>
      <w:bookmarkStart w:id="757" w:name="_Toc307"/>
      <w:bookmarkEnd w:id="756"/>
      <w:r>
        <w:rPr>
          <w:rtl w:val="true"/>
        </w:rPr>
        <w:t>شوخی و دست دادن با نامحرم</w:t>
      </w:r>
      <w:bookmarkEnd w:id="757"/>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امْرَأَةً حَراماً جاءَ یَوْمَ القِیَامَةِ مَغْلولاً ثُمَّ یُوْمَرُ بهِ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زن نامحرم دست بدهد و مصاحفه کند روز قیامت دست بسته وارد محشر می شود؛ پس امر می شود که داخل آتش شود</w:t>
      </w:r>
      <w:r>
        <w:rPr>
          <w:rFonts w:eastAsia="IRNazanin" w:cs="IRNazanin"/>
          <w:color w:val="111111"/>
          <w:sz w:val="28"/>
          <w:szCs w:val="28"/>
          <w:rtl w:val="true"/>
          <w:lang w:bidi="fa-IR"/>
        </w:rPr>
        <w:t xml:space="preserve">. </w:t>
      </w:r>
      <w:bookmarkStart w:id="758" w:name="pg14940_220078"/>
    </w:p>
    <w:p>
      <w:pPr>
        <w:pStyle w:val="BookText"/>
        <w:rPr/>
      </w:pPr>
      <w:bookmarkEnd w:id="7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فاكة امْرَأَةٍ لَا يملکها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كَلِمَةٍ كَلَّمَهَا فِي الدُّنْيَا اللَّهَ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کسی با نامحرم شوخی کند خدا به ازای هر کلمه شوخی، هزار سال او را حبس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اسلام صلی الله علیه و آله و سلم و ائمهء ما به این مسائل اهمیت بسزایی دادند؛ زندگی آن ها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خواهند صورت مسئله را پاک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را آقایان درست کرده اند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این سورهء احزاب و نور است</w:t>
      </w:r>
      <w:r>
        <w:rPr>
          <w:rFonts w:eastAsia="IRNazanin" w:cs="IRNazanin"/>
          <w:color w:val="111111"/>
          <w:sz w:val="28"/>
          <w:szCs w:val="28"/>
          <w:rtl w:val="true"/>
          <w:lang w:bidi="fa-IR"/>
        </w:rPr>
        <w:t>.</w:t>
      </w:r>
    </w:p>
    <w:p>
      <w:pPr>
        <w:pStyle w:val="Heading6"/>
        <w:numPr>
          <w:ilvl w:val="5"/>
          <w:numId w:val="1"/>
        </w:numPr>
        <w:rPr/>
      </w:pPr>
      <w:bookmarkStart w:id="759" w:name="__RefHeading___Toc1736318_388300464"/>
      <w:bookmarkStart w:id="760" w:name="_Toc308"/>
      <w:bookmarkEnd w:id="759"/>
      <w:r>
        <w:rPr>
          <w:rtl w:val="true"/>
        </w:rPr>
        <w:t>سفارش به درب جداگانه برای خانم ها</w:t>
      </w:r>
      <w:bookmarkEnd w:id="760"/>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آمد وارد مسجد شود، دری برای ورود خانم ها نبود همه از یک در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نگاهی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یک در برای خانم 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شروع به کار کردند و الان هم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مکه رفته اند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سیرهء علما و ائمه و بزرگان ما حجاب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مسئولین نظام ما این قصه در زندگی شان قابل توجه است و خانواده هایشان اهل حجاب هستند ولی یک اهتمامی هم نسبت به این موضوع داشته باشند</w:t>
      </w:r>
      <w:r>
        <w:rPr>
          <w:rFonts w:eastAsia="IRNazanin" w:cs="IRNazanin"/>
          <w:color w:val="111111"/>
          <w:sz w:val="28"/>
          <w:szCs w:val="28"/>
          <w:rtl w:val="true"/>
          <w:lang w:bidi="fa-IR"/>
        </w:rPr>
        <w:t>.</w:t>
      </w:r>
    </w:p>
    <w:p>
      <w:pPr>
        <w:pStyle w:val="Heading6"/>
        <w:numPr>
          <w:ilvl w:val="5"/>
          <w:numId w:val="1"/>
        </w:numPr>
        <w:rPr/>
      </w:pPr>
      <w:bookmarkStart w:id="761" w:name="__RefHeading___Toc1736320_388300464"/>
      <w:bookmarkStart w:id="762" w:name="_Toc309"/>
      <w:bookmarkEnd w:id="761"/>
      <w:r>
        <w:rPr>
          <w:rtl w:val="true"/>
        </w:rPr>
        <w:t>سفارش پیامبر صلی الله علیه و آله و سلم به حجاب</w:t>
      </w:r>
      <w:bookmarkEnd w:id="76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زن پیامبر صلی الله علیه و آله و سلم به خانهء پیامبر صلی الله علیه و آله و سلم آمد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 یک لباس نازکی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خیلی ناراحت شد و صورتش را برگرداند، فرمود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وقتی به سن بلوغ می رسد، جایز نیست جایی از او دیده شود جز دو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صورت و دیگری دست</w:t>
      </w:r>
      <w:r>
        <w:rPr>
          <w:rFonts w:eastAsia="IRNazanin" w:cs="IRNazanin"/>
          <w:color w:val="111111"/>
          <w:sz w:val="28"/>
          <w:szCs w:val="28"/>
          <w:rtl w:val="true"/>
          <w:lang w:bidi="fa-IR"/>
        </w:rPr>
        <w:t>.</w:t>
      </w:r>
      <w:r>
        <w:rPr>
          <w:rStyle w:val="FootnoteAnchor"/>
          <w:rtl w:val="true"/>
        </w:rPr>
        <w:footnoteReference w:id="213"/>
      </w:r>
      <w:bookmarkStart w:id="763" w:name="pg14940_220080"/>
    </w:p>
    <w:p>
      <w:pPr>
        <w:pStyle w:val="Heading2"/>
        <w:numPr>
          <w:ilvl w:val="1"/>
          <w:numId w:val="1"/>
        </w:numPr>
        <w:rPr/>
      </w:pPr>
      <w:bookmarkStart w:id="764" w:name="__RefHeading___Toc1736322_388300464"/>
      <w:bookmarkStart w:id="765" w:name="_Toc310"/>
      <w:bookmarkEnd w:id="763"/>
      <w:bookmarkEnd w:id="764"/>
      <w:r>
        <w:rPr>
          <w:rtl w:val="true"/>
        </w:rPr>
        <w:t xml:space="preserve">صله رحم </w:t>
      </w:r>
      <w:r>
        <w:rPr>
          <w:rtl w:val="true"/>
        </w:rPr>
        <w:t>(</w:t>
      </w:r>
      <w:r>
        <w:rPr/>
        <w:t>1</w:t>
      </w:r>
      <w:r>
        <w:rPr>
          <w:rtl w:val="true"/>
        </w:rPr>
        <w:t>)</w:t>
      </w:r>
      <w:bookmarkEnd w:id="765"/>
    </w:p>
    <w:p>
      <w:pPr>
        <w:pStyle w:val="Heading3"/>
        <w:numPr>
          <w:ilvl w:val="2"/>
          <w:numId w:val="1"/>
        </w:numPr>
        <w:rPr/>
      </w:pPr>
      <w:bookmarkStart w:id="766" w:name="__RefHeading___Toc1736324_388300464"/>
      <w:bookmarkStart w:id="767" w:name="_Toc311"/>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لاَ عَلَى الْأَعْرَجِ حَرَجٌ وَ 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نابینا و افراد لنگ و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هم غذا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شما نیز گناهی نیست که از خانه های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فرزندان یا همسرانتان که خانه خود شما محسوب می شود بدون اجازه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بخورید؛ و هم چنین خانه های پدرانتان، یا خانه های مادرانتان، يا خانه های برادرانتان، یا خانه های خواهرانتان، یا خانه های عموهایتان، </w:t>
      </w:r>
      <w:bookmarkStart w:id="768" w:name="pg14940_220081"/>
    </w:p>
    <w:p>
      <w:pPr>
        <w:pStyle w:val="BookText"/>
        <w:rPr/>
      </w:pPr>
      <w:bookmarkEnd w:id="768"/>
      <w:r>
        <w:rPr>
          <w:rFonts w:ascii="IRNazanin" w:hAnsi="IRNazanin" w:eastAsia="IRNazanin"/>
          <w:color w:val="111111"/>
          <w:sz w:val="28"/>
          <w:sz w:val="28"/>
          <w:szCs w:val="28"/>
          <w:rtl w:val="true"/>
          <w:lang w:bidi="fa-IR"/>
        </w:rPr>
        <w:t xml:space="preserve">یا خانه های عمه هایتان، یا خانه های دایي هایتان، یا خانه های خاله هایتان، یا خانه ای که کلیدش در اختیار شماست، یا خانه های دوستانتان، بر شما گناهی نیست که به طور دسته جمعی یا جداگانه غذا بخورید؛ و هنگامی که داخل خانه ای شدید، بر خویشتن سلام کنید، سلام و تحیتی از سوی خداوند، سلامی پر برکت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آیات را برای شما روشن می کند، باشد که بیندیشید</w:t>
      </w:r>
      <w:r>
        <w:rPr>
          <w:rFonts w:eastAsia="IRNazanin" w:cs="IRNazanin"/>
          <w:color w:val="111111"/>
          <w:sz w:val="28"/>
          <w:szCs w:val="28"/>
          <w:rtl w:val="true"/>
          <w:lang w:bidi="fa-IR"/>
        </w:rPr>
        <w:t>.</w:t>
      </w:r>
    </w:p>
    <w:p>
      <w:pPr>
        <w:pStyle w:val="Heading3"/>
        <w:numPr>
          <w:ilvl w:val="2"/>
          <w:numId w:val="1"/>
        </w:numPr>
        <w:rPr/>
      </w:pPr>
      <w:bookmarkStart w:id="769" w:name="__RefHeading___Toc1736326_388300464"/>
      <w:bookmarkStart w:id="770" w:name="_Toc312"/>
      <w:bookmarkEnd w:id="769"/>
      <w:r>
        <w:rPr>
          <w:rtl w:val="true"/>
        </w:rPr>
        <w:t>مقدمه</w:t>
      </w:r>
      <w:bookmarkEnd w:id="770"/>
    </w:p>
    <w:p>
      <w:pPr>
        <w:pStyle w:val="BookText"/>
        <w:rPr/>
      </w:pPr>
      <w:r>
        <w:rPr>
          <w:rFonts w:ascii="IRNazanin" w:hAnsi="IRNazanin" w:eastAsia="IRNazanin"/>
          <w:color w:val="111111"/>
          <w:sz w:val="28"/>
          <w:sz w:val="28"/>
          <w:szCs w:val="28"/>
          <w:rtl w:val="true"/>
          <w:lang w:bidi="fa-IR"/>
        </w:rPr>
        <w:t>بحث ما در تفسیر آیات سوره مبارکهء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مبارکهء نور را مورد بحث قرار می دهیم که اشارهء به یک موضوع مهم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 این آیه نهفته است،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لَا عَلَى الْأَعْرَجِ حَرَجٌ وَ لَا عَلَى الْمَرِيضِ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نابینا و افراد لنگ و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هم غذا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مطلبی که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مریض و نابینا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یعنی این که جهاد به گردن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بیمار است با توان دیدن ندارد یا امکان راه رفتن ندارد نمی تواند جهاد کند و جهاد از این ها برداشته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به نظر می رسد با آیه مناسب تر باشد این است که قبل از اسلام گاهی در مهمانی ها، افراد ناتوان و بیمار را جدا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راحت تر باشند یا به نگاه تحقیر این کار را می کردند و این از نظر اخلاقی خوب نیست </w:t>
      </w:r>
      <w:r>
        <w:rPr>
          <w:rFonts w:eastAsia="IRNazanin" w:cs="IRNazanin"/>
          <w:color w:val="111111"/>
          <w:sz w:val="28"/>
          <w:szCs w:val="28"/>
          <w:rtl w:val="true"/>
          <w:lang w:bidi="fa-IR"/>
        </w:rPr>
        <w:t xml:space="preserve">. </w:t>
      </w:r>
      <w:bookmarkStart w:id="771" w:name="pg14940_220082"/>
    </w:p>
    <w:p>
      <w:pPr>
        <w:pStyle w:val="Heading3"/>
        <w:numPr>
          <w:ilvl w:val="2"/>
          <w:numId w:val="1"/>
        </w:numPr>
        <w:rPr/>
      </w:pPr>
      <w:bookmarkStart w:id="772" w:name="__RefHeading___Toc1736328_388300464"/>
      <w:bookmarkStart w:id="773" w:name="_Toc313"/>
      <w:bookmarkEnd w:id="771"/>
      <w:bookmarkEnd w:id="772"/>
      <w:r>
        <w:rPr>
          <w:rtl w:val="true"/>
        </w:rPr>
        <w:t>هم نشینی امام رضا علیه السلام با غلامان</w:t>
      </w:r>
      <w:bookmarkEnd w:id="773"/>
    </w:p>
    <w:p>
      <w:pPr>
        <w:pStyle w:val="BookText"/>
        <w:rPr/>
      </w:pPr>
      <w:r>
        <w:rPr>
          <w:rFonts w:ascii="IRNazanin" w:hAnsi="IRNazanin" w:eastAsia="IRNazanin"/>
          <w:color w:val="111111"/>
          <w:sz w:val="28"/>
          <w:sz w:val="28"/>
          <w:szCs w:val="28"/>
          <w:rtl w:val="true"/>
          <w:lang w:bidi="fa-IR"/>
        </w:rPr>
        <w:t>امام رضا علیه السلام سر سفره با غلامان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سفرة مسئولین آن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پدر و مادر و دینمان یکی است و برتری هم به تقوا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آیه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بگذارید اینها هم مثل خودتان در میهمانی ها ورود داشته باشند و کنار هم و با هم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میزان از این آیه عبور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 مطلب دوم در این آیه است که امروز یکی از مشکلات ما در جامعه کم شدن روابط و رفت و آمدها است حتی بدتر، نه فقط صله رحم و رفت و آمدها کم شده؛ بلکه حتی بعضی ها با پدر و مادر و نزدیکانشان هم رفت و آمد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زمانی در فامیل، افرادی بی دین هستند و اهل شراب و قمار هستند که آن بحثش جداست اما بحث ما الآن بین خودمان است که با حرف های واهی و کینه های طولانی و زنده کردن بعضی از مسائل در گذشته که این ها اصلاً با دین ما هماهنگ نیست</w:t>
      </w:r>
      <w:r>
        <w:rPr>
          <w:rFonts w:eastAsia="IRNazanin" w:cs="IRNazanin"/>
          <w:color w:val="111111"/>
          <w:sz w:val="28"/>
          <w:szCs w:val="28"/>
          <w:rtl w:val="true"/>
          <w:lang w:bidi="fa-IR"/>
        </w:rPr>
        <w:t>.</w:t>
      </w:r>
    </w:p>
    <w:p>
      <w:pPr>
        <w:pStyle w:val="Heading3"/>
        <w:numPr>
          <w:ilvl w:val="2"/>
          <w:numId w:val="1"/>
        </w:numPr>
        <w:rPr/>
      </w:pPr>
      <w:bookmarkStart w:id="774" w:name="__RefHeading___Toc1736330_388300464"/>
      <w:bookmarkStart w:id="775" w:name="_Toc314"/>
      <w:bookmarkEnd w:id="774"/>
      <w:r>
        <w:rPr>
          <w:rtl w:val="true"/>
        </w:rPr>
        <w:t>صمیمیت در یازده خانه</w:t>
      </w:r>
      <w:bookmarkEnd w:id="775"/>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عَلَى أَنْفُسِكُمْ أَنْ تَأْكُلُوا مِنْ بُيُوتِكُمْ أَوْ بُيُوتِ آبَائِكُمْ أَوْ بُيُوتِ أُمَّهَا تِكُمْ أَوْ بُيُوتِ إِخْوَانِكُمْ أَوْ بُيُوتِ أَخَوَاتِكُمْ أَوْ بُيُوتِ أَعْمَا مِكُمْ أَوْ بُيُوتِ عَمَّا تِكُمْ أَوْ بُيُوتِ أَخْوَا لِكُمْ أَوْ بُيُوتِ خَالَا تِكُمْ أَوْ مَا مَلَكْتُمْ مَفَاتِحَهُ أَوْ صَدِيقِكُمْ لَيْسَ عَلَيْكُمْ جُنَاحٌ أَنْ تَأْكُلُوا جَمِيعًا أَوْ أَشْتَاتًا فَإِذَا دَخَلْتُمْ بُيُوتًا </w:t>
      </w:r>
      <w:bookmarkStart w:id="776" w:name="pg14940_220083"/>
    </w:p>
    <w:p>
      <w:pPr>
        <w:pStyle w:val="BookText"/>
        <w:rPr/>
      </w:pPr>
      <w:bookmarkEnd w:id="776"/>
      <w:r>
        <w:rPr>
          <w:rFonts w:ascii="Amiri" w:hAnsi="Amiri" w:eastAsia="Amiri" w:cs="Amiri"/>
          <w:color w:val="111111"/>
          <w:sz w:val="28"/>
          <w:sz w:val="28"/>
          <w:szCs w:val="28"/>
          <w:rtl w:val="true"/>
          <w:lang w:bidi="ar-SA"/>
        </w:rPr>
        <w:t>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یازده خانه و فرد و گروه را برای شما می شمریم که این ها آن قدر صمیمی اند که اگر یک وقتی شما به خانه شان رفتید خودشان نبودند اجازه دارید غذا یا میوه ای که آن جا هست را بدون اجازه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این قدر به حق الناس اهمیت می دهد حتی آدم حق ندارد یک دانهء جو از مال مردم بخورد، اما در این مورد خدا اجازه داده و یک آیه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شما هیچ اشکالی نیست که در خانهء اولادت بدون اجازه غذا میل کنی یا این که خانهء پدر و مادر و خانهء برادرتان، خانهء خواهرتان، خانهء عمو و عمه، خانهء دایی و خاله یا این که فامیل نیست دوستی است که به شما کلید داده یا دوست های صمیمی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که در آیه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و دختر عمو نداشت؛ بلکه منظورش خاله و عمه بود</w:t>
      </w:r>
      <w:r>
        <w:rPr>
          <w:rFonts w:eastAsia="IRNazanin" w:cs="IRNazanin"/>
          <w:color w:val="111111"/>
          <w:sz w:val="28"/>
          <w:szCs w:val="28"/>
          <w:rtl w:val="true"/>
          <w:lang w:bidi="fa-IR"/>
        </w:rPr>
        <w:t>.</w:t>
      </w:r>
    </w:p>
    <w:p>
      <w:pPr>
        <w:pStyle w:val="Heading3"/>
        <w:numPr>
          <w:ilvl w:val="2"/>
          <w:numId w:val="1"/>
        </w:numPr>
        <w:rPr/>
      </w:pPr>
      <w:bookmarkStart w:id="777" w:name="__RefHeading___Toc1736332_388300464"/>
      <w:bookmarkStart w:id="778" w:name="_Toc315"/>
      <w:bookmarkEnd w:id="777"/>
      <w:r>
        <w:rPr>
          <w:rtl w:val="true"/>
        </w:rPr>
        <w:t>خاله به منزله مادر</w:t>
      </w:r>
      <w:bookmarkEnd w:id="778"/>
    </w:p>
    <w:p>
      <w:pPr>
        <w:pStyle w:val="BookText"/>
        <w:rPr/>
      </w:pPr>
      <w:r>
        <w:rPr>
          <w:rFonts w:ascii="IRNazanin" w:hAnsi="IRNazanin" w:eastAsia="IRNazanin"/>
          <w:color w:val="111111"/>
          <w:sz w:val="28"/>
          <w:sz w:val="28"/>
          <w:szCs w:val="28"/>
          <w:rtl w:val="true"/>
          <w:lang w:bidi="fa-IR"/>
        </w:rPr>
        <w:t>حمزهء سیدالشهداء دختر بچه ای به نام آمامه داشت که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سرپرستی اش را کسی به عهده بگیرد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برای سرپرستی او پیشنهاد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هستیم این دختر را به خانهء خود بیاوریم و بزرگ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امیرالمؤمنین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دختر عموی من است من حاضر هستم از او نگه 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زید بن عبدالمطلب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برادرزادهء من است حاضر هستم سرپرستی او را به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کسی که پیشنهاد داد جعفر بن ابی طالب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همسر من خاله این دختر است من حاضر هستم</w:t>
      </w:r>
      <w:r>
        <w:rPr>
          <w:rFonts w:eastAsia="IRNazanin" w:cs="IRNazanin"/>
          <w:color w:val="111111"/>
          <w:sz w:val="28"/>
          <w:szCs w:val="28"/>
          <w:rtl w:val="true"/>
          <w:lang w:bidi="fa-IR"/>
        </w:rPr>
        <w:t xml:space="preserve">. </w:t>
      </w:r>
      <w:bookmarkStart w:id="779" w:name="pg14940_220084"/>
    </w:p>
    <w:p>
      <w:pPr>
        <w:pStyle w:val="BookText"/>
        <w:rPr/>
      </w:pPr>
      <w:bookmarkEnd w:id="779"/>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اَلْخَالَةَ بِمَنْزِلَةِ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خاله به منزله مادر است و 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تو به خانه ات ببر</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ببینید چقدر اسلام دقیق است این دختر، دختر عموی حضرت علی علیه السلام بود اما مادر جعفر چون خالهء این بچه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ببر؛ این ها در دین ما نکاتی است و در قرآن آیات فراوانی در سفارش به 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780" w:name="__RefHeading___Toc1736334_388300464"/>
      <w:bookmarkStart w:id="781" w:name="_Toc316"/>
      <w:bookmarkEnd w:id="780"/>
      <w:r>
        <w:rPr>
          <w:rtl w:val="true"/>
        </w:rPr>
        <w:t>توصیه اسلام دربارهء فامیل</w:t>
      </w:r>
      <w:bookmarkEnd w:id="781"/>
    </w:p>
    <w:p>
      <w:pPr>
        <w:pStyle w:val="Heading4"/>
        <w:numPr>
          <w:ilvl w:val="3"/>
          <w:numId w:val="1"/>
        </w:numPr>
        <w:rPr/>
      </w:pPr>
      <w:bookmarkStart w:id="782" w:name="__RefHeading___Toc1736336_388300464"/>
      <w:bookmarkStart w:id="783" w:name="_Toc317"/>
      <w:bookmarkEnd w:id="782"/>
      <w:r>
        <w:rPr/>
        <w:t>1</w:t>
      </w:r>
      <w:r>
        <w:rPr>
          <w:rtl w:val="true"/>
        </w:rPr>
        <w:t>.</w:t>
      </w:r>
      <w:r>
        <w:rPr>
          <w:rtl w:val="true"/>
        </w:rPr>
        <w:t>کمک مالی</w:t>
      </w:r>
      <w:bookmarkEnd w:id="783"/>
    </w:p>
    <w:p>
      <w:pPr>
        <w:pStyle w:val="Heading5"/>
        <w:numPr>
          <w:ilvl w:val="4"/>
          <w:numId w:val="1"/>
        </w:numPr>
        <w:rPr/>
      </w:pPr>
      <w:bookmarkStart w:id="784" w:name="__RefHeading___Toc1736338_388300464"/>
      <w:bookmarkStart w:id="785" w:name="_Toc318"/>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اولین توصیهء اسلام، کمک مالی به فامیل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وَآتَى الْمَالَ عَلَىٰ حُبِّهِ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همه علاقه ای که به آن دارد، به خویشاوندان انفاق می کند</w:t>
      </w:r>
      <w:r>
        <w:rPr>
          <w:rFonts w:eastAsia="IRNazanin" w:cs="IRNazanin"/>
          <w:color w:val="111111"/>
          <w:sz w:val="28"/>
          <w:szCs w:val="28"/>
          <w:rtl w:val="true"/>
          <w:lang w:bidi="fa-IR"/>
        </w:rPr>
        <w:t>.</w:t>
      </w:r>
    </w:p>
    <w:p>
      <w:pPr>
        <w:pStyle w:val="Heading5"/>
        <w:numPr>
          <w:ilvl w:val="4"/>
          <w:numId w:val="1"/>
        </w:numPr>
        <w:rPr/>
      </w:pPr>
      <w:bookmarkStart w:id="786" w:name="__RefHeading___Toc1736340_388300464"/>
      <w:bookmarkStart w:id="787" w:name="_Toc319"/>
      <w:bookmarkEnd w:id="786"/>
      <w:r>
        <w:rPr>
          <w:rtl w:val="true"/>
        </w:rPr>
        <w:t>ثواب صله رحم</w:t>
      </w:r>
      <w:bookmarkEnd w:id="787"/>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 برابر، قرض هجده برابر، کمک به مردم بیست برابر، صلهء رحم بیست و چهار برابر ثواب دارد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خداوند به عدل و احسان و بخشش به نزدیکان فرمان می 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چیز سؤال می شوید</w:t>
      </w:r>
      <w:r>
        <w:rPr>
          <w:rFonts w:eastAsia="IRNazanin" w:cs="IRNazanin"/>
          <w:color w:val="111111"/>
          <w:sz w:val="28"/>
          <w:szCs w:val="28"/>
          <w:rtl w:val="true"/>
          <w:lang w:bidi="fa-IR"/>
        </w:rPr>
        <w:t xml:space="preserve">: </w:t>
      </w:r>
      <w:bookmarkStart w:id="788" w:name="pg14940_220085"/>
    </w:p>
    <w:p>
      <w:pPr>
        <w:pStyle w:val="BookText"/>
        <w:rPr/>
      </w:pPr>
      <w:bookmarkEnd w:id="7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تَسَاءَلُونَ بِهِ وَ الْأَرْحَامَ ۚ إِنَّ اللَّهَ كَانَ عَلَيْكُمْ رَقِيبًا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مراقب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در مورد خدا سؤال می شوید و دوم صلهء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چند روایت می خوانم</w:t>
      </w:r>
      <w:r>
        <w:rPr>
          <w:rFonts w:eastAsia="IRNazanin" w:cs="IRNazanin"/>
          <w:color w:val="111111"/>
          <w:sz w:val="28"/>
          <w:szCs w:val="28"/>
          <w:rtl w:val="true"/>
          <w:lang w:bidi="fa-IR"/>
        </w:rPr>
        <w:t>.</w:t>
      </w:r>
    </w:p>
    <w:p>
      <w:pPr>
        <w:pStyle w:val="Heading5"/>
        <w:numPr>
          <w:ilvl w:val="4"/>
          <w:numId w:val="1"/>
        </w:numPr>
        <w:rPr/>
      </w:pPr>
      <w:bookmarkStart w:id="789" w:name="__RefHeading___Toc1736342_388300464"/>
      <w:bookmarkStart w:id="790" w:name="_Toc320"/>
      <w:bookmarkEnd w:id="789"/>
      <w:r>
        <w:rPr>
          <w:rtl w:val="true"/>
        </w:rPr>
        <w:t>صله رحم در روایات</w:t>
      </w:r>
      <w:bookmarkEnd w:id="790"/>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الشَّاهِدَ مِنْ أُمَّتِي وَ الْغَائِبَ مِنْهُمْ وَ مَنْ فِي أَصْلَابِ الرِّجَالِ وَ أَرْحَامِ النِّسَاءِ إِلَى يَوْمِ الْقِيَامَةِ أَنْ يَصِلَ الرَّحِمَ وَ إِنْ كَانَتْ مِنْهُ عَلَى مَسِيرَةِ سَنَةٍ فَإِنَّ ذَلِكَ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شاهدان و غایبان و هرکس از امت من را که در صلب های مردان و رحم های زنان هستند تا روز قیامت، به صلهء رحم سفارش می کنم اگر چه بینشان به اندازهء یک سال فاصله باشد، چون صلهء رحم، جزء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این طور روایات نشانهء اهمیت است؛ یعنی مردم من این را برای شما مخاطبی که جلوی رویم نشسته اید نمی گویم بلکه برای همگان دارم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پیامبر گرامی اسلام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أَهْلاً قَدْ کُنْتُ أَصِلُهُمْ وَ هُمْ یُؤْذُونَنِی وَ قَدْ أَرَدْتُ رَفْضَهُمْ فَقَالَ لَهُ رَسُولُ اللَّهِ إِنَّ يَرْفُضُكُمُ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bookmarkStart w:id="791" w:name="pg14940_220086"/>
    </w:p>
    <w:p>
      <w:pPr>
        <w:pStyle w:val="BookText"/>
        <w:rPr/>
      </w:pPr>
      <w:bookmarkEnd w:id="791"/>
      <w:r>
        <w:rPr>
          <w:rFonts w:ascii="IRNazanin" w:hAnsi="IRNazanin" w:eastAsia="IRNazanin"/>
          <w:color w:val="111111"/>
          <w:sz w:val="28"/>
          <w:sz w:val="28"/>
          <w:szCs w:val="28"/>
          <w:rtl w:val="true"/>
          <w:lang w:bidi="fa-IR"/>
        </w:rPr>
        <w:t>خویشاوندانی دارم که با آنان رفت وآمد دارم ولی آنها مرا آزار می دهند، لذا تصمیم دارم با آنان قطع رابطه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همهء شما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است که انسان نمی میرد مگر این که در همین دنیا انسان نتیجه اش را می بیند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792" w:name="__RefHeading___Toc1736344_388300464"/>
      <w:bookmarkStart w:id="793" w:name="_Toc321"/>
      <w:bookmarkEnd w:id="792"/>
      <w:r>
        <w:rPr>
          <w:rtl w:val="true"/>
        </w:rPr>
        <w:t>امام صادق علیه السلام و صلهء رحم</w:t>
      </w:r>
      <w:bookmarkEnd w:id="79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افطس نوهء امام سجاد علیه السلام است ایشان آن قدر قد بلند و شجاع بود که به او رمح آل ابی طالب یعنی نیزهء آل ابوطالب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یک مقدار </w:t>
      </w:r>
      <w:bookmarkStart w:id="794" w:name="pg14940_220087"/>
    </w:p>
    <w:p>
      <w:pPr>
        <w:pStyle w:val="BookText"/>
        <w:rPr/>
      </w:pPr>
      <w:bookmarkEnd w:id="794"/>
      <w:r>
        <w:rPr>
          <w:rFonts w:ascii="IRNazanin" w:hAnsi="IRNazanin" w:eastAsia="IRNazanin"/>
          <w:color w:val="111111"/>
          <w:sz w:val="28"/>
          <w:sz w:val="28"/>
          <w:szCs w:val="28"/>
          <w:rtl w:val="true"/>
          <w:lang w:bidi="fa-IR"/>
        </w:rPr>
        <w:t>خشن و بد دهان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دلایلی که به او افطس می گفتند این بود که بینی اش پهن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بنی عباس با امام صادق علیه السلام درگیر شد و اصرار داشت امام صادق علیه السلام را در جریان مبارزه با بنی امیه و دفاع از بنی عباس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امام صادق علیه السلام می دانست بنی عباس برای خدا و اهل بیت علیهم السلام قيام نکرده اند؛ بلکه به خاطر حکومت منصور دوانیقی قیام کرده بودند قبول نکرد، یک قدری تند شد و یک مرتبه چاقو کشید که به طرف امام صادق علیه السلام پرتاب کند؛ دست او را گرفتند و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سالمه کنیز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در بستر داشتند جان می دادند سفارش می کردند که به افراد مختلفی پولی بدهند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 به حسن افطس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او که به طرف شما حمله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جزء خویشاوندان من است 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يَصِلُونَ ما أَمَرَ اللَّهُ بِهِ أَنْ يُوصَلَ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من نمی خواهم مصداق این آیه باشم</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795" w:name="__RefHeading___Toc1736346_388300464"/>
      <w:bookmarkStart w:id="796" w:name="_Toc322"/>
      <w:bookmarkEnd w:id="795"/>
      <w:r>
        <w:rPr>
          <w:rtl w:val="true"/>
        </w:rPr>
        <w:t>دور شدن قاطع رحم از رحمت خدا</w:t>
      </w:r>
      <w:bookmarkEnd w:id="796"/>
    </w:p>
    <w:p>
      <w:pPr>
        <w:pStyle w:val="BookText"/>
        <w:rPr/>
      </w:pPr>
      <w:r>
        <w:rPr>
          <w:rFonts w:ascii="IRNazanin" w:hAnsi="IRNazanin" w:eastAsia="IRNazanin"/>
          <w:color w:val="111111"/>
          <w:sz w:val="28"/>
          <w:sz w:val="28"/>
          <w:szCs w:val="28"/>
          <w:rtl w:val="true"/>
          <w:lang w:bidi="fa-IR"/>
        </w:rPr>
        <w:t>وجود مقدس امام سجاد علیه السلام به پسرش امام باقر علیه السلام یک سری نصیحت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گروه رفیق نشو یکی اش این است،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مُصَاحَبَهًَْ الْقَاطِعِ لِرَحِمِهِ فَإِنِّی وَجَدْتُهُ مَلْعُوناً فِی کِتَابِ اللَّهِ عَزَّوَجَلَّ فِی ثَلَاثَهًِْ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همنشینی با کسی که قطع رحم می کند بپرهیز؛ زیرا من او را در سه مورد </w:t>
      </w:r>
      <w:bookmarkStart w:id="797" w:name="pg14940_220089"/>
    </w:p>
    <w:p>
      <w:pPr>
        <w:pStyle w:val="BookText"/>
        <w:rPr/>
      </w:pPr>
      <w:bookmarkEnd w:id="797"/>
      <w:r>
        <w:rPr>
          <w:rFonts w:ascii="IRNazanin" w:hAnsi="IRNazanin" w:eastAsia="IRNazanin"/>
          <w:color w:val="111111"/>
          <w:sz w:val="28"/>
          <w:sz w:val="28"/>
          <w:szCs w:val="28"/>
          <w:rtl w:val="true"/>
          <w:lang w:bidi="fa-IR"/>
        </w:rPr>
        <w:t>از قرآن، مورد لعن یافتم</w:t>
      </w:r>
      <w:r>
        <w:rPr>
          <w:rFonts w:eastAsia="IRNazanin" w:cs="IRNazanin"/>
          <w:color w:val="111111"/>
          <w:sz w:val="28"/>
          <w:szCs w:val="28"/>
          <w:rtl w:val="true"/>
          <w:lang w:bidi="fa-IR"/>
        </w:rPr>
        <w:t>.</w:t>
      </w:r>
    </w:p>
    <w:p>
      <w:pPr>
        <w:pStyle w:val="Heading5"/>
        <w:numPr>
          <w:ilvl w:val="4"/>
          <w:numId w:val="1"/>
        </w:numPr>
        <w:rPr/>
      </w:pPr>
      <w:bookmarkStart w:id="798" w:name="__RefHeading___Toc1736348_388300464"/>
      <w:bookmarkStart w:id="799" w:name="_Toc323"/>
      <w:bookmarkEnd w:id="798"/>
      <w:r>
        <w:rPr>
          <w:rtl w:val="true"/>
        </w:rPr>
        <w:t>عفو و گذشت امام صادق علیه السلام</w:t>
      </w:r>
      <w:bookmarkEnd w:id="799"/>
    </w:p>
    <w:p>
      <w:pPr>
        <w:pStyle w:val="BookText"/>
        <w:rPr/>
      </w:pPr>
      <w:r>
        <w:rPr>
          <w:rFonts w:ascii="IRNazanin" w:hAnsi="IRNazanin" w:eastAsia="IRNazanin"/>
          <w:color w:val="111111"/>
          <w:sz w:val="28"/>
          <w:sz w:val="28"/>
          <w:szCs w:val="28"/>
          <w:rtl w:val="true"/>
          <w:lang w:bidi="fa-IR"/>
        </w:rPr>
        <w:t>شخصی خدمت امام صادق علیه السلام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بستگانتان پشت سر شما حرف می زد و به شما توهین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زحمت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 وضو گرفتند دو رکعت نماز خواندند،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کردم که آقا می خواهد نفرین کند؛ دست هایشان را بالا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گویند فلانی پشت سر من حرف زده است یک حقی من دارم که من از حقم گذشتم، خدایا تو از من خیلی بالاتری تو هم از او بگذر</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اولاً او که خبر داد، سخن چینی کرد و کار خوبی نکرد؛ کسی حق ندارد سخن چینی کند، ثانیاً به این طور افراد نباید میدان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موضوع ارتباط با رحم مهم است که من حدیثی برایتان می خوانم درخواست دارم خیلی دقت کنید</w:t>
      </w:r>
      <w:r>
        <w:rPr>
          <w:rFonts w:eastAsia="IRNazanin" w:cs="IRNazanin"/>
          <w:color w:val="111111"/>
          <w:sz w:val="28"/>
          <w:szCs w:val="28"/>
          <w:rtl w:val="true"/>
          <w:lang w:bidi="fa-IR"/>
        </w:rPr>
        <w:t>.</w:t>
      </w:r>
    </w:p>
    <w:p>
      <w:pPr>
        <w:pStyle w:val="Heading5"/>
        <w:numPr>
          <w:ilvl w:val="4"/>
          <w:numId w:val="1"/>
        </w:numPr>
        <w:rPr/>
      </w:pPr>
      <w:bookmarkStart w:id="800" w:name="__RefHeading___Toc1736350_388300464"/>
      <w:bookmarkStart w:id="801" w:name="_Toc324"/>
      <w:bookmarkEnd w:id="800"/>
      <w:r>
        <w:rPr>
          <w:rtl w:val="true"/>
        </w:rPr>
        <w:t>حفاظ پل صراط</w:t>
      </w:r>
      <w:bookmarkEnd w:id="80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پلی می سازند حتما کنارش نرده ای می گذارند که آدم از آن پایین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 باریک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 از پل صراط عبور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نرده و حفاظ دارد که مرحوم مجلسی در حاشیه کتابش این روایت را توضیح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روایت جوانب است که حالا من به نرده و حفاظ ترجمه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دو تا را داشت از صراط سقوط نمی کند درست مثل پلی که جدول و حفاظ دارد</w:t>
      </w:r>
      <w:r>
        <w:rPr>
          <w:rFonts w:eastAsia="IRNazanin" w:cs="IRNazanin"/>
          <w:color w:val="111111"/>
          <w:sz w:val="28"/>
          <w:szCs w:val="28"/>
          <w:rtl w:val="true"/>
          <w:lang w:bidi="fa-IR"/>
        </w:rPr>
        <w:t xml:space="preserve">. </w:t>
      </w:r>
      <w:bookmarkStart w:id="802" w:name="pg14940_220090"/>
    </w:p>
    <w:p>
      <w:pPr>
        <w:pStyle w:val="BookText"/>
        <w:rPr/>
      </w:pPr>
      <w:bookmarkEnd w:id="8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حَافَتَا اَلصِّرَاطِ یَوْمَ اَلْقِیَامَهِ اَلرَّحِمُ وَ اَلْأَمَانَهُ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حافظ صراط در روز قیامت یکی صله رحم و دیگری امانتداری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صلهء رحم آثار اجتماعی، اخروی و اقتصادی دارد</w:t>
      </w:r>
      <w:r>
        <w:rPr>
          <w:rFonts w:eastAsia="IRNazanin" w:cs="IRNazanin"/>
          <w:color w:val="111111"/>
          <w:sz w:val="28"/>
          <w:szCs w:val="28"/>
          <w:rtl w:val="true"/>
          <w:lang w:bidi="fa-IR"/>
        </w:rPr>
        <w:t>.</w:t>
      </w:r>
    </w:p>
    <w:p>
      <w:pPr>
        <w:pStyle w:val="Heading5"/>
        <w:numPr>
          <w:ilvl w:val="4"/>
          <w:numId w:val="1"/>
        </w:numPr>
        <w:rPr/>
      </w:pPr>
      <w:bookmarkStart w:id="803" w:name="__RefHeading___Toc1736352_388300464"/>
      <w:bookmarkStart w:id="804" w:name="_Toc325"/>
      <w:bookmarkEnd w:id="803"/>
      <w:r>
        <w:rPr>
          <w:rtl w:val="true"/>
        </w:rPr>
        <w:t>آثار صلهء رحم</w:t>
      </w:r>
      <w:bookmarkEnd w:id="80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صلهء رحم اعمال انسان را پاکیزه می کند؛ یعنی پیرایه ها را از بین می برد و خدا اینها را قبول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تُنْمِی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مال را رشد می دهد و به آن برکت می دهد که اثر اقتصادی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تَدْفَعُ الْبَلْوی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و سختی ها را در زندگی دور می کند که اثر اجتماعی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تُیَسِّرُ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حساب رسی را در روز قیامت آسان می کند که اثر اخروی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تَزِیدُ فِی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انسان را طولانی می کند که اثر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مقداری اهمیت بدهیم، کینه به دل نگیریم، رفت و آمدها را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خیلی تأسف می خورد 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چندین سال است که با پدر و مادر رابطه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پدر یا مادر در حق شما کوتاهی کرده اند اما این حرف ها را کنار بگذاریم و طلبکار نباشیم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لذتشان در دنیا به بهانه جویی و ایجاد سنگ اندازی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حسن ظن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یک معنایش همین است که انسان نسبت به آبروی هم محافظت داشته باشد و به هم سر بزند؛ البته مواردی در روایات می باشد که لطمه های اعتقادی به انسان می زند که بعدأ عرض خواهم کرد</w:t>
      </w:r>
      <w:r>
        <w:rPr>
          <w:rFonts w:eastAsia="IRNazanin" w:cs="IRNazanin"/>
          <w:color w:val="111111"/>
          <w:sz w:val="28"/>
          <w:szCs w:val="28"/>
          <w:rtl w:val="true"/>
          <w:lang w:bidi="fa-IR"/>
        </w:rPr>
        <w:t xml:space="preserve">. </w:t>
      </w:r>
      <w:bookmarkStart w:id="805" w:name="pg14940_220092"/>
    </w:p>
    <w:p>
      <w:pPr>
        <w:pStyle w:val="Heading2"/>
        <w:numPr>
          <w:ilvl w:val="1"/>
          <w:numId w:val="1"/>
        </w:numPr>
        <w:rPr/>
      </w:pPr>
      <w:bookmarkStart w:id="806" w:name="__RefHeading___Toc1736354_388300464"/>
      <w:bookmarkStart w:id="807" w:name="_Toc326"/>
      <w:bookmarkEnd w:id="805"/>
      <w:bookmarkEnd w:id="806"/>
      <w:r>
        <w:rPr>
          <w:rtl w:val="true"/>
        </w:rPr>
        <w:t xml:space="preserve">صله رحم </w:t>
      </w:r>
      <w:r>
        <w:rPr>
          <w:rtl w:val="true"/>
        </w:rPr>
        <w:t>(</w:t>
      </w:r>
      <w:r>
        <w:rPr/>
        <w:t>2</w:t>
      </w:r>
      <w:r>
        <w:rPr>
          <w:rtl w:val="true"/>
        </w:rPr>
        <w:t>)</w:t>
      </w:r>
      <w:bookmarkEnd w:id="807"/>
    </w:p>
    <w:p>
      <w:pPr>
        <w:pStyle w:val="Heading3"/>
        <w:numPr>
          <w:ilvl w:val="2"/>
          <w:numId w:val="1"/>
        </w:numPr>
        <w:rPr/>
      </w:pPr>
      <w:bookmarkStart w:id="808" w:name="__RefHeading___Toc1736356_388300464"/>
      <w:bookmarkStart w:id="809" w:name="_Toc327"/>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 لَا عَلَى الْأَعْرَجِ حَرَجٌ وَلَا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 لَيْسَ عَلَيْكُمْ جُنَاحٌ أَنْ تَأْكُلُوا جَمِيعًا أَوْ أَشْتَاتًا ۚ فَإِذَا دَخَلْتُمْ بُيُوتًا فَسَلِّمُوا عَلَىٰ أَنْفُسِكُمْ تَحِيَّةً مِنْ عِنْدِ اللَّهِ مُبَارَكَةً طَيِّبَةً ۚ كَذَٰلِكَ يُبَيِّنُ اللَّهُ لَكُمُ الْآيَاتِ لَعَلَّكُمْ تَعْقِلُونَ</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نابینا و افراد لنگ و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هم غذا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شما نیز گناهی نیست که از خانه های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فرزندان یا همسرانتان که خانه خود شما محسوب می شود بدون اجازه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بخورید؛ و هم چنین خانه های پدرانتان، یا خانه های مادرانتان، يا خانه های برادرانتان، یا خانه های خواهرانتان، یا خانه های عموهایتان، </w:t>
      </w:r>
      <w:bookmarkStart w:id="810" w:name="pg14940_220093"/>
    </w:p>
    <w:p>
      <w:pPr>
        <w:pStyle w:val="BookText"/>
        <w:rPr/>
      </w:pPr>
      <w:bookmarkEnd w:id="810"/>
      <w:r>
        <w:rPr>
          <w:rFonts w:ascii="IRNazanin" w:hAnsi="IRNazanin" w:eastAsia="IRNazanin"/>
          <w:color w:val="111111"/>
          <w:sz w:val="28"/>
          <w:sz w:val="28"/>
          <w:szCs w:val="28"/>
          <w:rtl w:val="true"/>
          <w:lang w:bidi="fa-IR"/>
        </w:rPr>
        <w:t>یا خانه های عمه هایتان، یا خانه های دايي هایتان، یا خانه های خاله هایتان،یا خانه ای که کلیدش در اختیار شماست، یا خانه های دوستانتان، بر شما گناهی نیست که به طور دسته جمعی یا جداگانه غذا بخورید؛ و هنگامی که داخل خانه ای شدید، بر خویشتن سلام کنید، سلام و تحیتی از سوی خداوند، سلامی پر برکت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آیات را برای شما روشن می کند، باشد که بیندیشید</w:t>
      </w:r>
      <w:r>
        <w:rPr>
          <w:rFonts w:eastAsia="IRNazanin" w:cs="IRNazanin"/>
          <w:color w:val="111111"/>
          <w:sz w:val="28"/>
          <w:szCs w:val="28"/>
          <w:rtl w:val="true"/>
          <w:lang w:bidi="fa-IR"/>
        </w:rPr>
        <w:t>.</w:t>
      </w:r>
    </w:p>
    <w:p>
      <w:pPr>
        <w:pStyle w:val="Heading3"/>
        <w:numPr>
          <w:ilvl w:val="2"/>
          <w:numId w:val="1"/>
        </w:numPr>
        <w:rPr/>
      </w:pPr>
      <w:bookmarkStart w:id="811" w:name="__RefHeading___Toc1736358_388300464"/>
      <w:bookmarkStart w:id="812" w:name="_Toc328"/>
      <w:bookmarkEnd w:id="811"/>
      <w:r>
        <w:rPr>
          <w:rtl w:val="true"/>
        </w:rPr>
        <w:t>مقدمه</w:t>
      </w:r>
      <w:bookmarkEnd w:id="812"/>
    </w:p>
    <w:p>
      <w:pPr>
        <w:pStyle w:val="BookText"/>
        <w:rPr/>
      </w:pPr>
      <w:r>
        <w:rPr>
          <w:rFonts w:ascii="IRNazanin" w:hAnsi="IRNazanin" w:eastAsia="IRNazanin"/>
          <w:color w:val="111111"/>
          <w:sz w:val="28"/>
          <w:sz w:val="28"/>
          <w:szCs w:val="28"/>
          <w:rtl w:val="true"/>
          <w:lang w:bidi="fa-IR"/>
        </w:rPr>
        <w:t>بحث ما در تفسیر آیات سورهء مبارکهء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سورهء مبارکهء نور را مورد بحث قرار دادیم و گفتیم چند نکته مهم از این آیه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موضوع رفتن به خانهء پدر، فرزند، برادر، خواهر و کسی که کلید به انسان داده بیا دوست صمیمی انسان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 نیست اگر به این خانه ها رفتید از غذایی که در آن جا هست بدون اجازه استفاده کنید که این نشان دهنده صمیمت و محبت و روابط خوب با این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این آیه گرفتیم بحث صله رحم و اهمیت رسیدگی به فامیل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نکتهء دیگر راجع به این بحث بگویم و بعد برداشت بعدی را از آیه عرض کنم</w:t>
      </w:r>
      <w:r>
        <w:rPr>
          <w:rFonts w:eastAsia="IRNazanin" w:cs="IRNazanin"/>
          <w:color w:val="111111"/>
          <w:sz w:val="28"/>
          <w:szCs w:val="28"/>
          <w:rtl w:val="true"/>
          <w:lang w:bidi="fa-IR"/>
        </w:rPr>
        <w:t>.</w:t>
      </w:r>
    </w:p>
    <w:p>
      <w:pPr>
        <w:pStyle w:val="Heading3"/>
        <w:numPr>
          <w:ilvl w:val="2"/>
          <w:numId w:val="1"/>
        </w:numPr>
        <w:rPr/>
      </w:pPr>
      <w:bookmarkStart w:id="813" w:name="__RefHeading___Toc1736360_388300464"/>
      <w:bookmarkStart w:id="814" w:name="_Toc329"/>
      <w:bookmarkEnd w:id="813"/>
      <w:r>
        <w:rPr>
          <w:rtl w:val="true"/>
        </w:rPr>
        <w:t>اجر به جا آوردن صلهء رحم</w:t>
      </w:r>
      <w:bookmarkEnd w:id="814"/>
    </w:p>
    <w:p>
      <w:pPr>
        <w:pStyle w:val="BookText"/>
        <w:rPr/>
      </w:pPr>
      <w:r>
        <w:rPr>
          <w:rFonts w:ascii="IRNazanin" w:hAnsi="IRNazanin" w:eastAsia="IRNazanin"/>
          <w:color w:val="111111"/>
          <w:sz w:val="28"/>
          <w:sz w:val="28"/>
          <w:szCs w:val="28"/>
          <w:rtl w:val="true"/>
          <w:lang w:bidi="fa-IR"/>
        </w:rPr>
        <w:t>روایات صلهء رحم را مطرح کردیم امروز هم این روایت را اضافه می کنم که پیامبر گرامی اسلام صلی الله علیه و آله و سلم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دَرَجَةً لاَ يَبْلُغُهَا إِلاَّ ثَلاَثَةٌ إِمَامٌ عَادِلٌ وَ ذُو رَحِمٍ وَصُولٌ وَ ذُو </w:t>
      </w:r>
      <w:bookmarkStart w:id="815" w:name="pg14940_220094"/>
    </w:p>
    <w:p>
      <w:pPr>
        <w:pStyle w:val="BookText"/>
        <w:rPr/>
      </w:pPr>
      <w:bookmarkEnd w:id="815"/>
      <w:r>
        <w:rPr>
          <w:rFonts w:ascii="Amiri" w:hAnsi="Amiri" w:eastAsia="Amiri" w:cs="Amiri"/>
          <w:color w:val="111111"/>
          <w:sz w:val="28"/>
          <w:sz w:val="28"/>
          <w:szCs w:val="28"/>
          <w:rtl w:val="true"/>
          <w:lang w:bidi="ar-SA"/>
        </w:rPr>
        <w:t>عِيَالٍ صَبُورٌ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بهشت یک جایگاه و مقامی است که کسی به آن نمی رسد مگر سه گروه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فامیل اهمیت می دهند،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عیال واری که صبور است و سعی می کند سختی پرفرزندی را بپذیرد و با صبر با عیال و اهلش کنار می آید</w:t>
      </w:r>
      <w:r>
        <w:rPr>
          <w:rFonts w:eastAsia="IRNazanin" w:cs="IRNazanin"/>
          <w:color w:val="111111"/>
          <w:sz w:val="28"/>
          <w:szCs w:val="28"/>
          <w:rtl w:val="true"/>
          <w:lang w:bidi="fa-IR"/>
        </w:rPr>
        <w:t>.</w:t>
      </w:r>
    </w:p>
    <w:p>
      <w:pPr>
        <w:pStyle w:val="Heading3"/>
        <w:numPr>
          <w:ilvl w:val="2"/>
          <w:numId w:val="1"/>
        </w:numPr>
        <w:rPr/>
      </w:pPr>
      <w:bookmarkStart w:id="816" w:name="__RefHeading___Toc1736362_388300464"/>
      <w:bookmarkStart w:id="817" w:name="_Toc330"/>
      <w:bookmarkEnd w:id="816"/>
      <w:r>
        <w:rPr>
          <w:rtl w:val="true"/>
        </w:rPr>
        <w:t>معنای صله رحم</w:t>
      </w:r>
      <w:bookmarkEnd w:id="817"/>
    </w:p>
    <w:p>
      <w:pPr>
        <w:pStyle w:val="BookText"/>
        <w:rPr/>
      </w:pPr>
      <w:r>
        <w:rPr>
          <w:rFonts w:ascii="IRNazanin" w:hAnsi="IRNazanin" w:eastAsia="IRNazanin"/>
          <w:color w:val="111111"/>
          <w:sz w:val="28"/>
          <w:sz w:val="28"/>
          <w:szCs w:val="28"/>
          <w:rtl w:val="true"/>
          <w:lang w:bidi="fa-IR"/>
        </w:rPr>
        <w:t>صلهء رحم منصرف به فامیل نسبی است گرچه آدم فامیل سببی را هم باید تحویل بگیرد اما فتوای اکثر علما فامیل نسبی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صله رحم به فامیل نسبی مثل خاله، عمه، دایی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فامیل نزدیک دارد، حالا نوهء دست چندم، پسرخاله ها که ممکن است سال ها هم همدیگر را نبینند خوب است آدم در ارتباط باشد اما انصرافش به نسبی به فامیل های نزدیک است که عرف تعیین می کند که چه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فامیل های حضرت خدیجه علیها السلام را تحویل می گرفت حتی همسایه هایش را، افرادی که با او رفت و آمد داشتند که آن بحث اخلاقی است اما منظور من الآن بحث شرعی است</w:t>
      </w:r>
      <w:r>
        <w:rPr>
          <w:rFonts w:eastAsia="IRNazanin" w:cs="IRNazanin"/>
          <w:color w:val="111111"/>
          <w:sz w:val="28"/>
          <w:szCs w:val="28"/>
          <w:rtl w:val="true"/>
          <w:lang w:bidi="fa-IR"/>
        </w:rPr>
        <w:t>.</w:t>
      </w:r>
    </w:p>
    <w:p>
      <w:pPr>
        <w:pStyle w:val="Heading3"/>
        <w:numPr>
          <w:ilvl w:val="2"/>
          <w:numId w:val="1"/>
        </w:numPr>
        <w:rPr/>
      </w:pPr>
      <w:bookmarkStart w:id="818" w:name="__RefHeading___Toc1736364_388300464"/>
      <w:bookmarkStart w:id="819" w:name="_Toc331"/>
      <w:bookmarkEnd w:id="818"/>
      <w:r>
        <w:rPr>
          <w:rtl w:val="true"/>
        </w:rPr>
        <w:t>شیوه های صله رحم</w:t>
      </w:r>
      <w:bookmarkEnd w:id="819"/>
    </w:p>
    <w:p>
      <w:pPr>
        <w:pStyle w:val="BookText"/>
        <w:rPr/>
      </w:pPr>
      <w:r>
        <w:rPr>
          <w:rFonts w:ascii="IRNazanin" w:hAnsi="IRNazanin" w:eastAsia="IRNazanin"/>
          <w:color w:val="111111"/>
          <w:sz w:val="28"/>
          <w:sz w:val="28"/>
          <w:szCs w:val="28"/>
          <w:rtl w:val="true"/>
          <w:lang w:bidi="fa-IR"/>
        </w:rPr>
        <w:t>نکتهء بعدی این است که صلهء رحم فقط به رفت و 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یعنی ارتباط و رابطه داشتن که ممکن است با تلفن باشد، یا در بیماری به عیادتش رفتن باشد و در مراسمات کمک کردن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مراجع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صله، عرف است که عرفاً ایشان با </w:t>
      </w:r>
      <w:bookmarkStart w:id="820" w:name="pg14940_220095"/>
    </w:p>
    <w:p>
      <w:pPr>
        <w:pStyle w:val="BookText"/>
        <w:rPr/>
      </w:pPr>
      <w:bookmarkEnd w:id="820"/>
      <w:r>
        <w:rPr>
          <w:rFonts w:ascii="IRNazanin" w:hAnsi="IRNazanin" w:eastAsia="IRNazanin"/>
          <w:color w:val="111111"/>
          <w:sz w:val="28"/>
          <w:sz w:val="28"/>
          <w:szCs w:val="28"/>
          <w:rtl w:val="true"/>
          <w:lang w:bidi="fa-IR"/>
        </w:rPr>
        <w:t>این ها ارتباط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دنیا برود، جمع می شوند و به همدیگر احترام می کنند و از حال هم باخبر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صله رحم ارتباط داشتن است که ممکن است از هر طریقی باشد</w:t>
      </w:r>
      <w:r>
        <w:rPr>
          <w:rFonts w:eastAsia="IRNazanin" w:cs="IRNazanin"/>
          <w:color w:val="111111"/>
          <w:sz w:val="28"/>
          <w:szCs w:val="28"/>
          <w:rtl w:val="true"/>
          <w:lang w:bidi="fa-IR"/>
        </w:rPr>
        <w:t>.</w:t>
      </w:r>
    </w:p>
    <w:p>
      <w:pPr>
        <w:pStyle w:val="Heading3"/>
        <w:numPr>
          <w:ilvl w:val="2"/>
          <w:numId w:val="1"/>
        </w:numPr>
        <w:rPr/>
      </w:pPr>
      <w:bookmarkStart w:id="821" w:name="__RefHeading___Toc1736366_388300464"/>
      <w:bookmarkStart w:id="822" w:name="_Toc332"/>
      <w:bookmarkEnd w:id="821"/>
      <w:r>
        <w:rPr>
          <w:rtl w:val="true"/>
        </w:rPr>
        <w:t>قطع ارتباط کردن با بعضی از رحم</w:t>
      </w:r>
      <w:bookmarkEnd w:id="822"/>
    </w:p>
    <w:p>
      <w:pPr>
        <w:pStyle w:val="BookText"/>
        <w:rPr/>
      </w:pPr>
      <w:r>
        <w:rPr>
          <w:rFonts w:ascii="IRNazanin" w:hAnsi="IRNazanin" w:eastAsia="IRNazanin"/>
          <w:color w:val="111111"/>
          <w:sz w:val="28"/>
          <w:sz w:val="28"/>
          <w:szCs w:val="28"/>
          <w:rtl w:val="true"/>
          <w:lang w:bidi="fa-IR"/>
        </w:rPr>
        <w:t>آخرین نکته ای که باید راجع به صلهء رحم عرض کنم این است که قرآن و اهل بیت علیهم السلام از ارتباط با بعضی از رحم منع کرده 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از عمویش جدا شد؛ چون دید او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او جست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پدر یا برادر و نزدیک ترین کسان شما کافر یا مشرک اند و منکر دین اند این جا دیگر بحث قطع ارتباط مطرح است؛ گاهی یک کسی است که اهل فساد و شراب است، ممکن است خانوادهء شما را به فساد بکشاند، حتماً باید این رفت و آمد قطع شود</w:t>
      </w:r>
      <w:r>
        <w:rPr>
          <w:rFonts w:eastAsia="IRNazanin" w:cs="IRNazanin"/>
          <w:color w:val="111111"/>
          <w:sz w:val="28"/>
          <w:szCs w:val="28"/>
          <w:rtl w:val="true"/>
          <w:lang w:bidi="fa-IR"/>
        </w:rPr>
        <w:t>.</w:t>
      </w:r>
    </w:p>
    <w:p>
      <w:pPr>
        <w:pStyle w:val="Heading3"/>
        <w:numPr>
          <w:ilvl w:val="2"/>
          <w:numId w:val="1"/>
        </w:numPr>
        <w:rPr/>
      </w:pPr>
      <w:bookmarkStart w:id="823" w:name="__RefHeading___Toc1736368_388300464"/>
      <w:bookmarkStart w:id="824" w:name="_Toc333"/>
      <w:bookmarkEnd w:id="823"/>
      <w:r>
        <w:rPr>
          <w:rtl w:val="true"/>
        </w:rPr>
        <w:t>منع کردن از ارتباط با دایی</w:t>
      </w:r>
      <w:bookmarkEnd w:id="824"/>
    </w:p>
    <w:p>
      <w:pPr>
        <w:pStyle w:val="BookText"/>
        <w:rPr/>
      </w:pPr>
      <w:r>
        <w:rPr>
          <w:rFonts w:ascii="IRNazanin" w:hAnsi="IRNazanin" w:eastAsia="IRNazanin"/>
          <w:color w:val="111111"/>
          <w:sz w:val="28"/>
          <w:sz w:val="28"/>
          <w:szCs w:val="28"/>
          <w:rtl w:val="true"/>
          <w:lang w:bidi="fa-IR"/>
        </w:rPr>
        <w:t>شخصی داشت با دایی اش قدم می زد که اعتقادات باطلی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صادق علیه السلام به او تذکر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فلانی قدم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عقاید باطلی دارد و روی تو اثر می گذارد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825" w:name="__RefHeading___Toc1736370_388300464"/>
      <w:bookmarkStart w:id="826" w:name="_Toc334"/>
      <w:bookmarkEnd w:id="825"/>
      <w:r>
        <w:rPr>
          <w:rtl w:val="true"/>
        </w:rPr>
        <w:t>امام رضا علیه السلام و برادرش زید</w:t>
      </w:r>
      <w:bookmarkEnd w:id="82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علی بن موسی الرضا علیه السلام برادرش زید را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یک خلاف هایی </w:t>
      </w:r>
      <w:bookmarkStart w:id="827" w:name="pg14940_220096"/>
    </w:p>
    <w:p>
      <w:pPr>
        <w:pStyle w:val="BookText"/>
        <w:rPr/>
      </w:pPr>
      <w:bookmarkEnd w:id="827"/>
      <w:r>
        <w:rPr>
          <w:rFonts w:ascii="IRNazanin" w:hAnsi="IRNazanin" w:eastAsia="IRNazanin"/>
          <w:color w:val="111111"/>
          <w:sz w:val="28"/>
          <w:sz w:val="28"/>
          <w:szCs w:val="28"/>
          <w:rtl w:val="true"/>
          <w:lang w:bidi="fa-IR"/>
        </w:rPr>
        <w:t>انجام می داد و خانه هایی از بنی عباس را به آتش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خودسری ها و تندروی هایی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او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زمانی که خدا را اطاعت کنی برادر من هستی والا اگر از اطاعت خدا خارج بشوی برادر من نیستی</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حضرت نوح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این فرزند تو نیست از او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مختلط هستند، نماز نمی خوانند و اهل ماهواره هستند، رفت و آمد کنیم روی بچه هایمان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به یک تلفن و احوال پرسی اکتفا کند؛ چون بعضی اوقات بعضی از فامیل ها ممکن است انحرافاتی داشته باشند که دین هم اجازهء این رفت وآمد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میان متدینیان ما، گاهی قهر و اختلاف است؛ بعضی ها فقط در مرگ ها همدیگر را می بینند که بی برکتی در زندگی شان می آید</w:t>
      </w:r>
      <w:r>
        <w:rPr>
          <w:rFonts w:eastAsia="IRNazanin" w:cs="IRNazanin"/>
          <w:color w:val="111111"/>
          <w:sz w:val="28"/>
          <w:szCs w:val="28"/>
          <w:rtl w:val="true"/>
          <w:lang w:bidi="fa-IR"/>
        </w:rPr>
        <w:t>.</w:t>
      </w:r>
    </w:p>
    <w:p>
      <w:pPr>
        <w:pStyle w:val="Heading3"/>
        <w:numPr>
          <w:ilvl w:val="2"/>
          <w:numId w:val="1"/>
        </w:numPr>
        <w:rPr/>
      </w:pPr>
      <w:bookmarkStart w:id="828" w:name="__RefHeading___Toc1736372_388300464"/>
      <w:bookmarkStart w:id="829" w:name="_Toc335"/>
      <w:bookmarkEnd w:id="828"/>
      <w:r>
        <w:rPr>
          <w:rtl w:val="true"/>
        </w:rPr>
        <w:t>عقوبت سریع خیانت به رحم و فامیل</w:t>
      </w:r>
      <w:bookmarkEnd w:id="82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نکتهء دیگری که باید عرض کنم این است که اگر کسی به انسان نارو بزند، گناه بزرگی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فامیل این کار را بکند خدا زودتر او را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پسر عمو سر پسرعمو کلاه می گذارد، این با همسایه فرق می کند؛ هر دو بد است اما این چون خویش است مچش را زودتر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به برادر خیانت کرد، اگر فرزند به پدر یا برعکس، زود جوابش را می دهند</w:t>
      </w:r>
      <w:r>
        <w:rPr>
          <w:rFonts w:eastAsia="IRNazanin" w:cs="IRNazanin"/>
          <w:color w:val="111111"/>
          <w:sz w:val="28"/>
          <w:szCs w:val="28"/>
          <w:rtl w:val="true"/>
          <w:lang w:bidi="fa-IR"/>
        </w:rPr>
        <w:t xml:space="preserve">. </w:t>
      </w:r>
      <w:bookmarkStart w:id="830" w:name="pg14940_220097"/>
    </w:p>
    <w:p>
      <w:pPr>
        <w:pStyle w:val="Heading3"/>
        <w:numPr>
          <w:ilvl w:val="2"/>
          <w:numId w:val="1"/>
        </w:numPr>
        <w:rPr/>
      </w:pPr>
      <w:bookmarkStart w:id="831" w:name="__RefHeading___Toc1736374_388300464"/>
      <w:bookmarkStart w:id="832" w:name="_Toc336"/>
      <w:bookmarkEnd w:id="830"/>
      <w:bookmarkEnd w:id="831"/>
      <w:r>
        <w:rPr>
          <w:rtl w:val="true"/>
        </w:rPr>
        <w:t>خیانت کردن به پسر عمو</w:t>
      </w:r>
      <w:bookmarkEnd w:id="832"/>
    </w:p>
    <w:p>
      <w:pPr>
        <w:pStyle w:val="BookText"/>
        <w:rPr/>
      </w:pPr>
      <w:r>
        <w:rPr>
          <w:rFonts w:ascii="IRNazanin" w:hAnsi="IRNazanin" w:eastAsia="IRNazanin"/>
          <w:color w:val="111111"/>
          <w:sz w:val="28"/>
          <w:sz w:val="28"/>
          <w:szCs w:val="28"/>
          <w:rtl w:val="true"/>
          <w:lang w:bidi="fa-IR"/>
        </w:rPr>
        <w:t>شخصی خدمت امام صادق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پسرعموهایم به من ظلم کرده اند و تمام اموال من را تصرف کرده اند و من کسی را ندارم و نمی توانم از آن ها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مراجعه کرد آقا هردفعه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مرحلهء آخر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برایت فرج و گشایشی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بیماری وبا بین پسرعموها افتاد و همهء از دنیا رفتند و همه اموال به او رسید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او به این اتفاق راضی نبود اما اثر وضعی اش همین است</w:t>
      </w:r>
      <w:r>
        <w:rPr>
          <w:rFonts w:eastAsia="IRNazanin" w:cs="IRNazanin"/>
          <w:color w:val="111111"/>
          <w:sz w:val="28"/>
          <w:szCs w:val="28"/>
          <w:rtl w:val="true"/>
          <w:lang w:bidi="fa-IR"/>
        </w:rPr>
        <w:t>.</w:t>
      </w:r>
    </w:p>
    <w:p>
      <w:pPr>
        <w:pStyle w:val="Heading3"/>
        <w:numPr>
          <w:ilvl w:val="2"/>
          <w:numId w:val="1"/>
        </w:numPr>
        <w:rPr/>
      </w:pPr>
      <w:bookmarkStart w:id="833" w:name="__RefHeading___Toc1736376_388300464"/>
      <w:bookmarkStart w:id="834" w:name="_Toc337"/>
      <w:bookmarkEnd w:id="833"/>
      <w:r>
        <w:rPr>
          <w:rtl w:val="true"/>
        </w:rPr>
        <w:t>خیانت کردن به عمو</w:t>
      </w:r>
      <w:bookmarkEnd w:id="834"/>
    </w:p>
    <w:p>
      <w:pPr>
        <w:pStyle w:val="BookText"/>
        <w:rPr/>
      </w:pPr>
      <w:r>
        <w:rPr>
          <w:rFonts w:ascii="IRNazanin" w:hAnsi="IRNazanin" w:eastAsia="IRNazanin"/>
          <w:color w:val="111111"/>
          <w:sz w:val="28"/>
          <w:sz w:val="28"/>
          <w:szCs w:val="28"/>
          <w:rtl w:val="true"/>
          <w:lang w:bidi="fa-IR"/>
        </w:rPr>
        <w:t>على بن اسماعیل پسر برادر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برامکه او را تحریک کردند که نزد هارون الرشید برود و علیه موسی بن جعفر علیها السلام صحبت بکند؛ بلکه هارون امام موسی علیه السلام را به زندان بیاندازد با ایشان را شهید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 به بغداد برود، خدمت امام کاظم علیه السلام آمد تا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بغداد می روم سفارشی ندارید؟</w:t>
      </w:r>
    </w:p>
    <w:p>
      <w:pPr>
        <w:pStyle w:val="BookText"/>
        <w:rPr/>
      </w:pPr>
      <w:r>
        <w:rPr>
          <w:rFonts w:ascii="IRNazanin" w:hAnsi="IRNazanin" w:eastAsia="IRNazanin"/>
          <w:color w:val="111111"/>
          <w:sz w:val="28"/>
          <w:sz w:val="28"/>
          <w:szCs w:val="28"/>
          <w:rtl w:val="true"/>
          <w:lang w:bidi="fa-IR"/>
        </w:rPr>
        <w:t>آقا سیصد دینار و چهار هزار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در خون و قتل من شرکت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امام کاظم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مواظب باش در خون من شریک نشوی وقتی هم که می رفت آقا پشت 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رود و علیه ما توطئه می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یحیی برمکی رفت و یحیی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هارون الرشید برو و بگو تو خليفه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دارد در مدينه نیرو و اسلحه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w:t>
      </w:r>
      <w:bookmarkStart w:id="835" w:name="pg14940_220098"/>
    </w:p>
    <w:p>
      <w:pPr>
        <w:pStyle w:val="BookText"/>
        <w:rPr/>
      </w:pPr>
      <w:bookmarkEnd w:id="835"/>
      <w:r>
        <w:rPr>
          <w:rFonts w:ascii="IRNazanin" w:hAnsi="IRNazanin" w:eastAsia="IRNazanin"/>
          <w:color w:val="111111"/>
          <w:sz w:val="28"/>
          <w:sz w:val="28"/>
          <w:szCs w:val="28"/>
          <w:rtl w:val="true"/>
          <w:lang w:bidi="fa-IR"/>
        </w:rPr>
        <w:t>علیه تو قیام کند، اگر در مدینه قیام کند بغداد هم سقوط می کند؛ برو هارون را تحریک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نزد هارون رفت و این حرف ها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برآشفت و همان جا فرمان دستگیری امام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دویست هزار درهم پول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به خانه آمد، وقتی رسید گرفتار اسهال شدیدی شد، چشم هایش به گونی پول خیره شد و به درک واصل شد و حتی یک درهم هم نتوانست استفاده کند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اگر یک وقتی خویش انسان باشد آزاری برساند بداند اثر وضعی اش این است</w:t>
      </w:r>
      <w:r>
        <w:rPr>
          <w:rFonts w:eastAsia="IRNazanin" w:cs="IRNazanin"/>
          <w:color w:val="111111"/>
          <w:sz w:val="28"/>
          <w:szCs w:val="28"/>
          <w:rtl w:val="true"/>
          <w:lang w:bidi="fa-IR"/>
        </w:rPr>
        <w:t>.</w:t>
      </w:r>
    </w:p>
    <w:p>
      <w:pPr>
        <w:pStyle w:val="Heading3"/>
        <w:numPr>
          <w:ilvl w:val="2"/>
          <w:numId w:val="1"/>
        </w:numPr>
        <w:rPr/>
      </w:pPr>
      <w:bookmarkStart w:id="836" w:name="__RefHeading___Toc1736378_388300464"/>
      <w:bookmarkStart w:id="837" w:name="_Toc338"/>
      <w:bookmarkEnd w:id="836"/>
      <w:r>
        <w:rPr>
          <w:rtl w:val="true"/>
        </w:rPr>
        <w:t>سفارش به سلام کردن</w:t>
      </w:r>
      <w:bookmarkEnd w:id="837"/>
    </w:p>
    <w:p>
      <w:pPr>
        <w:pStyle w:val="BookText"/>
        <w:rPr/>
      </w:pPr>
      <w:r>
        <w:rPr>
          <w:rFonts w:ascii="IRNazanin" w:hAnsi="IRNazanin" w:eastAsia="IRNazanin"/>
          <w:color w:val="111111"/>
          <w:sz w:val="28"/>
          <w:sz w:val="28"/>
          <w:szCs w:val="28"/>
          <w:rtl w:val="true"/>
          <w:lang w:bidi="fa-IR"/>
        </w:rPr>
        <w:t>اما ادامه آیه نکته مهم دیگری دارد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بُيُوتًا فَسَلِّمُوا عَلَىٰ أَنْفُسِكُمْ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هنگامی که داخل خانه ای شدید، بر خویشتن سلام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وارد خانه ای می شود دو حالت دارد یا کسی در خانه است باید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سلام برای همه توصیه شده،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به پیاده، کسی که حرکت می کند به کسی که نشسته، کسی که وارد می شود به کسی داخل خانه است، کسی که کوچک است به کسی که بزرگ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این که سلام کردن فرهنگ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خانه شدی و کسی داخل خانه نیست به خودت سلام کن؛ لذا مفسرین ذیل این آیه نوشته اند</w:t>
      </w:r>
      <w:r>
        <w:rPr>
          <w:rFonts w:eastAsia="IRNazanin" w:cs="IRNazanin"/>
          <w:color w:val="111111"/>
          <w:sz w:val="28"/>
          <w:szCs w:val="28"/>
          <w:rtl w:val="true"/>
          <w:lang w:bidi="fa-IR"/>
        </w:rPr>
        <w:t xml:space="preserve">: </w:t>
      </w:r>
      <w:bookmarkStart w:id="838" w:name="pg14940_220099"/>
    </w:p>
    <w:p>
      <w:pPr>
        <w:pStyle w:val="BookText"/>
        <w:rPr/>
      </w:pPr>
      <w:bookmarkEnd w:id="838"/>
      <w:r>
        <w:rPr>
          <w:rFonts w:ascii="IRNazanin" w:hAnsi="IRNazanin" w:eastAsia="IRNazanin"/>
          <w:color w:val="111111"/>
          <w:sz w:val="28"/>
          <w:sz w:val="28"/>
          <w:szCs w:val="28"/>
          <w:rtl w:val="true"/>
          <w:lang w:bidi="fa-IR"/>
        </w:rPr>
        <w:t>مستحب است انسان وقتی وارد خانهء خالی می شود،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مِن عند رَبِّنَا</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839" w:name="__RefHeading___Toc1736380_388300464"/>
      <w:bookmarkStart w:id="840" w:name="_Toc339"/>
      <w:bookmarkEnd w:id="839"/>
      <w:r>
        <w:rPr>
          <w:rtl w:val="true"/>
        </w:rPr>
        <w:t>اهمیت سلام کردن</w:t>
      </w:r>
      <w:bookmarkEnd w:id="840"/>
    </w:p>
    <w:p>
      <w:pPr>
        <w:pStyle w:val="BookText"/>
        <w:rPr/>
      </w:pPr>
      <w:r>
        <w:rPr>
          <w:rFonts w:ascii="IRNazanin" w:hAnsi="IRNazanin" w:eastAsia="IRNazanin"/>
          <w:color w:val="111111"/>
          <w:sz w:val="28"/>
          <w:sz w:val="28"/>
          <w:szCs w:val="28"/>
          <w:rtl w:val="true"/>
          <w:lang w:bidi="fa-IR"/>
        </w:rPr>
        <w:t>من چند نکته راجع به سلام بیان می کنم،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اسم های خداست پس آن را در میان خود رواج دهید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ثانياً سلام تهيت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ابراهیم، موسی بن عمران، به حضرت هارون 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وقتی رسول خدا صلی الله علیه و آله و سلم برگشت ، به حضرت خدیجه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رسانده و مباهات کرده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ها به هم دیگر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دارد جان می دهد، فرشته ها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طِبْتُمْ</w:t>
      </w:r>
      <w:r>
        <w:rPr>
          <w:rFonts w:eastAsia="IRNazanin" w:cs="IRNazanin"/>
          <w:color w:val="111111"/>
          <w:sz w:val="28"/>
          <w:szCs w:val="28"/>
          <w:rtl w:val="true"/>
          <w:lang w:bidi="fa-IR"/>
        </w:rPr>
        <w:t>»</w:t>
      </w:r>
      <w:r>
        <w:rPr>
          <w:rStyle w:val="FootnoteAnchor"/>
          <w:rtl w:val="true"/>
        </w:rPr>
        <w:footnoteReference w:id="24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کلمهء سلام آمده و بیش از سیصد حدیث در روایات راجع به 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نزد شما می آیند دو حالت دارد اگر مؤمن هستند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اگر جاهل است ممکن است شما را با جهلش اذیت کند به آن ها هم سلام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سَبْعُونَ حَسَنَةً ؛ تِسعٌ وَسِتُّونَ للمُبتَدِئ وواحِدَةٌ للرّادِ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سلام هفتاد حسنه دارد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برای سلام دهنده است و یکی برای جواب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کسی نمی توانست در سلام دادن بر پیامبر صلی الله علیه و آله و سلم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کودکان سلام می کنم</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ترین آدم ها کسی است که سلام نکند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سلام سلامتی و امنیت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بَدَأَ بِالْكَلَامِ قَبْلَ السَّلَامِ فَلَا تُجِيبُوهُ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قبل سلام با شما حرفی زد، جوابش را ندهید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اباعبدالله علیه السلام از کوچه های مدینه عبور می کردند، شخصی به ایشان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عَافَاكَ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 یک نگاهی به او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قَبْلَ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سلام کردن قبل صبحت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سلام كن بعد حال ما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أَفْشُوا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بلند سلام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أَطْعِمُوا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گرسنگان هم طعام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وَالنَّاسُ نِيَامٌ، تَدْخُلُوا الْجَنَّةَ بِسَلَامٍ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دل شب نماز بخوانید در آن وقتی که مردم خوابند تا با سلامت به بهشت برسید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بت پرست، منحرفین اعتقادی، رباخوار، مشروب خوار، قمار باز سلام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 های جوان سلام نمی کنم؛</w:t>
      </w:r>
      <w:r>
        <w:rPr>
          <w:rStyle w:val="FootnoteAnchor"/>
          <w:rtl w:val="true"/>
        </w:rPr>
        <w:footnoteReference w:id="249"/>
      </w:r>
      <w:r>
        <w:rPr>
          <w:rFonts w:ascii="IRNazanin" w:hAnsi="IRNazanin" w:eastAsia="IRNazanin"/>
          <w:color w:val="111111"/>
          <w:sz w:val="28"/>
          <w:sz w:val="28"/>
          <w:szCs w:val="28"/>
          <w:rtl w:val="true"/>
          <w:lang w:bidi="fa-IR"/>
        </w:rPr>
        <w:t>چون ممکن است برداشت دیگری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حدودی ذکر شده است</w:t>
      </w:r>
      <w:r>
        <w:rPr>
          <w:rFonts w:eastAsia="IRNazanin" w:cs="IRNazanin"/>
          <w:color w:val="111111"/>
          <w:sz w:val="28"/>
          <w:szCs w:val="28"/>
          <w:rtl w:val="true"/>
          <w:lang w:bidi="fa-IR"/>
        </w:rPr>
        <w:t xml:space="preserve">. </w:t>
      </w:r>
      <w:bookmarkStart w:id="841" w:name="pg14940_220102"/>
    </w:p>
    <w:p>
      <w:pPr>
        <w:pStyle w:val="BookText"/>
        <w:rPr/>
      </w:pPr>
      <w:bookmarkEnd w:id="841"/>
      <w:r>
        <w:rPr>
          <w:rFonts w:ascii="IRNazanin" w:hAnsi="IRNazanin" w:eastAsia="IRNazanin"/>
          <w:color w:val="111111"/>
          <w:sz w:val="28"/>
          <w:sz w:val="28"/>
          <w:szCs w:val="28"/>
          <w:rtl w:val="true"/>
          <w:lang w:bidi="fa-IR"/>
        </w:rPr>
        <w:t>فرهنگ سلام باید به قدری جا بیفتد که اگر وارد یک خانه ای شدید و کسی نبود به خودت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سه تا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تَحِیَّةً مِّنْ عِندِ اللَّهِ مُبَارَکَةً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تحیت و درود خداست و باعث برکت در زندگی شما است و پاکیزگی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اسلام چیزهای دیگری می گفتند اما وقتی اسلام آمد سلام را به عنوان فرهنگ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آغاز همه نامه هایش 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عهدنامه هایش همین طور و این ها در منابع روایی ما توصیه شده است به دلیل این که این سلام در نوشتار و گفتار و ملاقات ها فرهنگ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الْآیاتِ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این آیات را برای شما بیان می کند ان شاء الله که بیندیشید و تعقل کنید</w:t>
      </w:r>
      <w:r>
        <w:rPr>
          <w:rFonts w:eastAsia="IRNazanin" w:cs="IRNazanin"/>
          <w:color w:val="111111"/>
          <w:sz w:val="28"/>
          <w:szCs w:val="28"/>
          <w:rtl w:val="true"/>
          <w:lang w:bidi="fa-IR"/>
        </w:rPr>
        <w:t>.</w:t>
      </w:r>
    </w:p>
    <w:p>
      <w:pPr>
        <w:pStyle w:val="Heading3"/>
        <w:numPr>
          <w:ilvl w:val="2"/>
          <w:numId w:val="1"/>
        </w:numPr>
        <w:rPr/>
      </w:pPr>
      <w:bookmarkStart w:id="842" w:name="__RefHeading___Toc1736382_388300464"/>
      <w:bookmarkStart w:id="843" w:name="_Toc340"/>
      <w:bookmarkEnd w:id="842"/>
      <w:r>
        <w:rPr>
          <w:rtl w:val="true"/>
        </w:rPr>
        <w:t>حقوق مؤمن بر مؤمن</w:t>
      </w:r>
      <w:bookmarkEnd w:id="843"/>
    </w:p>
    <w:p>
      <w:pPr>
        <w:pStyle w:val="BookText"/>
        <w:rPr/>
      </w:pPr>
      <w:r>
        <w:rPr>
          <w:rFonts w:ascii="IRNazanin" w:hAnsi="IRNazanin" w:eastAsia="IRNazanin"/>
          <w:color w:val="111111"/>
          <w:sz w:val="28"/>
          <w:sz w:val="28"/>
          <w:szCs w:val="28"/>
          <w:rtl w:val="true"/>
          <w:lang w:bidi="fa-IR"/>
        </w:rPr>
        <w:t>نتیجهء آخری که از این آیه 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به آداب معاشرت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مؤمن چه حقی دارد؟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تُضَيِّعَ وَ لَا تَحْفَظَ وَ تَعْلَمَ وَ 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می ترسم به تو بگویم و عمل نکنی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خدا من را کمک می کند و عمل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مؤمن هفت حق دارد و اولین حقی که مؤمن به گردن مؤمن دارد این است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أَیْسَرُ حَقٍّ مِنْهَا أَنْ تُحِبَّ لَهُ مَا تُحِبُّ لِنَفْسِکَ وَ تَکْرَهَ لَهَ مَا تَکْرَهُ لِنَفْسِکَ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این است که هر چه برای خودت نمی پسندی برای مردم هم نپسند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دوست نداری پشت در خانه ات ماشین، پارک کنند تو هم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نداری کسی پشت سرت غیبت کند تو هم غیبت کسی را نکن و هر چه برای خودت دوست میداری، برای دیگران هم دوست بدار</w:t>
      </w:r>
      <w:r>
        <w:rPr>
          <w:rFonts w:eastAsia="IRNazanin" w:cs="IRNazanin"/>
          <w:color w:val="111111"/>
          <w:sz w:val="28"/>
          <w:szCs w:val="28"/>
          <w:rtl w:val="true"/>
          <w:lang w:bidi="fa-IR"/>
        </w:rPr>
        <w:t xml:space="preserve">. </w:t>
      </w:r>
      <w:bookmarkStart w:id="844" w:name="pg14940_220104"/>
    </w:p>
    <w:p>
      <w:pPr>
        <w:pStyle w:val="Heading2"/>
        <w:numPr>
          <w:ilvl w:val="1"/>
          <w:numId w:val="1"/>
        </w:numPr>
        <w:rPr/>
      </w:pPr>
      <w:bookmarkStart w:id="845" w:name="__RefHeading___Toc1736384_388300464"/>
      <w:bookmarkStart w:id="846" w:name="_Toc341"/>
      <w:bookmarkEnd w:id="844"/>
      <w:bookmarkEnd w:id="845"/>
      <w:r>
        <w:rPr>
          <w:rtl w:val="true"/>
        </w:rPr>
        <w:t>وظایف مردم در مقابل پیامبر صلی الله علیه و آله و سلم و رهبران الهی</w:t>
      </w:r>
      <w:bookmarkEnd w:id="846"/>
    </w:p>
    <w:p>
      <w:pPr>
        <w:pStyle w:val="Heading3"/>
        <w:numPr>
          <w:ilvl w:val="2"/>
          <w:numId w:val="1"/>
        </w:numPr>
        <w:rPr/>
      </w:pPr>
      <w:bookmarkStart w:id="847" w:name="__RefHeading___Toc1736386_388300464"/>
      <w:bookmarkStart w:id="848" w:name="_Toc342"/>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وَ إِذا كانُوا مَعَهُ عَلى أَمْرٍ جامِعٍ لَمْ يَذْهَبُوا حَتَّى يَسْتَأْذِنُوهُ إِنَّ الَّذِينَ يَسْتَأْذِنُونَكَ أُولئِكَ الَّذِينَ يُؤْمِنُونَ بِاللَّهِ وَ رَسُولِهِ فَإِذَا اسْتَأْذَنُوكَ لِبَعْضِ شَأْنِهِمْ فَأْذَنْ لِمَنْ شِئْتَ مِنْهُمْ وَ اسْتَغْفِرْ لَهُمُ اللَّهَ إِنَّ اللَّهَ غَفُورٌ رَحِيمٌ</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مؤمنان واقعی کسانی هستند که به خدا و رسولش ایمان آورده اند و هنگامی که در کار مهمی با او باشند، بی اجازه او جایی نمی روند؛ کسانی که از تو اجازه می گیرند، براستی به خدا و پیامبرش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گاه برای بعضی کارهای مهم خود از تو اجازه بخواهند، به هر يك از آنان که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برایشان از خدا آمرزش بخواه که خداوند آمرزنده و مهربان است</w:t>
      </w:r>
      <w:r>
        <w:rPr>
          <w:rFonts w:eastAsia="IRNazanin" w:cs="IRNazanin"/>
          <w:color w:val="111111"/>
          <w:sz w:val="28"/>
          <w:szCs w:val="28"/>
          <w:rtl w:val="true"/>
          <w:lang w:bidi="fa-IR"/>
        </w:rPr>
        <w:t>!</w:t>
      </w:r>
    </w:p>
    <w:p>
      <w:pPr>
        <w:pStyle w:val="Heading3"/>
        <w:numPr>
          <w:ilvl w:val="2"/>
          <w:numId w:val="1"/>
        </w:numPr>
        <w:rPr/>
      </w:pPr>
      <w:bookmarkStart w:id="849" w:name="__RefHeading___Toc1736388_388300464"/>
      <w:bookmarkStart w:id="850" w:name="_Toc343"/>
      <w:bookmarkEnd w:id="849"/>
      <w:r>
        <w:rPr>
          <w:rtl w:val="true"/>
        </w:rPr>
        <w:t>مقدمه</w:t>
      </w:r>
      <w:bookmarkEnd w:id="85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تفسیر آیات سورهء مبارکهء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آیهء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معنا </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 آیه این است که بعضی از اصحاب پیامبر صلی الله علیه و آله و سلم گاهی در جنگ، جهاد یا نماز جمعه یا اجتماعاتی که لازم بود حضور داشته باشند بدون اجازهء پیامبر صلی الله علیه و آله و سلم آن اجتماع و میدان جنگ را ترک می کردند، حالا برای کارهای شخصی خودشان یا سرزدن به زن و بچه شان و یا موارد دیگر؛ به عبارت دیگر از اطاعت و پیروی رهبری تخلف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اشاره به این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کسی است که همه جا مطیع پیامبر صلی الله علیه و آله و سلم و دین باشد، از خودش سلیقه ایجاد نکند و بدون اجازه، جهاد و اجتماعات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 وقتی کاری دارد، بیاید از پیامبر اکرم صلی الله علیه و آله و سلم اجازه بگیرد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اگر قرار باشد سربازی بدون هماهنگی با فرمانده اش، پادگان را رها کند، کارمندی بدون اجازه از رئیسش محیط کار را ترک کند، ملتی بدون این که رهبرشان گفته باشد از پیش خودشان تصمیم گیری و اقدام کنند چپاول و بی نظمی به وجود می آید و همه چیز به هم می ریزد؛ قانون دنیا این است که نظم رعایت شود، عده ای تحت سرپرستی شخص واحدی باشند، حتی در جبههء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این آیه راجع به پیامبر خداست ولی این آیه بحث رعایت از رهبری را مطرح می کند، مخصوصاً رهبر عادل را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و مؤمنان واقعی کسانی هستند که تابع هستند؛ یعنی از پیش خودشان تصمیم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اجازه واذن باشد اشکال ندارد</w:t>
      </w:r>
      <w:r>
        <w:rPr>
          <w:rFonts w:eastAsia="IRNazanin" w:cs="IRNazanin"/>
          <w:color w:val="111111"/>
          <w:sz w:val="28"/>
          <w:szCs w:val="28"/>
          <w:rtl w:val="true"/>
          <w:lang w:bidi="fa-IR"/>
        </w:rPr>
        <w:t xml:space="preserve">. </w:t>
      </w:r>
      <w:bookmarkStart w:id="851" w:name="pg14940_220106"/>
    </w:p>
    <w:p>
      <w:pPr>
        <w:pStyle w:val="Heading3"/>
        <w:numPr>
          <w:ilvl w:val="2"/>
          <w:numId w:val="1"/>
        </w:numPr>
        <w:rPr/>
      </w:pPr>
      <w:bookmarkStart w:id="852" w:name="__RefHeading___Toc1736390_388300464"/>
      <w:bookmarkStart w:id="853" w:name="_Toc344"/>
      <w:bookmarkEnd w:id="851"/>
      <w:bookmarkEnd w:id="852"/>
      <w:r>
        <w:rPr>
          <w:rtl w:val="true"/>
        </w:rPr>
        <w:t>حنظلهء غسیل الملائکه</w:t>
      </w:r>
      <w:bookmarkEnd w:id="853"/>
    </w:p>
    <w:p>
      <w:pPr>
        <w:pStyle w:val="BookText"/>
        <w:rPr/>
      </w:pPr>
      <w:r>
        <w:rPr>
          <w:rFonts w:ascii="IRNazanin" w:hAnsi="IRNazanin" w:eastAsia="IRNazanin"/>
          <w:color w:val="111111"/>
          <w:sz w:val="28"/>
          <w:sz w:val="28"/>
          <w:szCs w:val="28"/>
          <w:rtl w:val="true"/>
          <w:lang w:bidi="fa-IR"/>
        </w:rPr>
        <w:t>ذیل همین آیه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ابی عامر می خواست ازدواج کند، جنگ احد هم بود خدمت پیامبر صلی الله علیه و آله و سلم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دهید بروم ازدواج کنم و برگردم؟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رفت مراسم عروسی اش انجام شد و فردا صبح هم به جنگ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تجلیل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جنگ احد هم شهید شد و به حنظلة غسيل الملائکه معروف 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کسی است که صحنه های جنگ را ترک نکند و اگر خواست برود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آیه را معنا کنم بعد شواهدش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قرآن چند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داریم یعنی منحصرا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وَإِذا کانُوا مَعَهُ عَلی أَمْرٍ جامِعٍ لَمْ یَذْهَبُوا حَتَّی یَسْتَأْذِنُوهُ إِنَّ الَّذِینَ یَسْتَأْذِنُونَکَ أُولئِکَ الَّذِینَ یُؤْمِنُونَ باللهِ وَ رَسُولِهِ ۚ فَإِذَا اسْتَأْذَنُوكَ لِبَعْضِ شَأْنِهِمْ فَأْذَنْ لِمَنْ شِئْتَ مِنْهُمْ وَ اسْتَغْفِرْلَهُمْ اللَّهَ 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bookmarkStart w:id="854" w:name="pg14940_220107"/>
    </w:p>
    <w:p>
      <w:pPr>
        <w:pStyle w:val="BookText"/>
        <w:rPr/>
      </w:pPr>
      <w:bookmarkEnd w:id="854"/>
      <w:r>
        <w:rPr>
          <w:rFonts w:ascii="IRNazanin" w:hAnsi="IRNazanin" w:eastAsia="IRNazanin"/>
          <w:color w:val="111111"/>
          <w:sz w:val="28"/>
          <w:sz w:val="28"/>
          <w:szCs w:val="28"/>
          <w:rtl w:val="true"/>
          <w:lang w:bidi="fa-IR"/>
        </w:rPr>
        <w:t>مؤمنان واقعی کسانی هستند که به خدا و رسولش ایمان آورده اند و هنگامی که در کار مهمی با او باشند، بی اجازه او جایی نمی روند؛ کسانی که از تو اجازه می گیرند، براستی به خدا و پیامبرش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گاه برای بعضی کارهای مهم خود از تو اجازه بخواهند، به هر يك از آنان که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برایشان از خدا آمرزش بخواه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مؤمن واقعی کسی است که به خدا و پیامبر صلی الله علیه و آله و سلم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جهاد، نماز جمعه با جلسات کلیدی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امر جامع و مهمی افرادی با پیامبر صلی الله علیه و آله و سلم بودند او را ترک نکنند تا این که از پیامبر صلی الله علیه و آله و سلم اجازه بگیرند</w:t>
      </w:r>
      <w:r>
        <w:rPr>
          <w:rFonts w:eastAsia="IRNazanin" w:cs="IRNazanin"/>
          <w:color w:val="111111"/>
          <w:sz w:val="28"/>
          <w:szCs w:val="28"/>
          <w:rtl w:val="true"/>
          <w:lang w:bidi="fa-IR"/>
        </w:rPr>
        <w:t>.</w:t>
      </w:r>
    </w:p>
    <w:p>
      <w:pPr>
        <w:pStyle w:val="Heading3"/>
        <w:numPr>
          <w:ilvl w:val="2"/>
          <w:numId w:val="1"/>
        </w:numPr>
        <w:rPr/>
      </w:pPr>
      <w:bookmarkStart w:id="855" w:name="__RefHeading___Toc1736392_388300464"/>
      <w:bookmarkStart w:id="856" w:name="_Toc345"/>
      <w:bookmarkEnd w:id="855"/>
      <w:r>
        <w:rPr>
          <w:rtl w:val="true"/>
        </w:rPr>
        <w:t>اطاعت نکردن عبدالله بن أبي</w:t>
      </w:r>
      <w:bookmarkEnd w:id="856"/>
    </w:p>
    <w:p>
      <w:pPr>
        <w:pStyle w:val="BookText"/>
        <w:rPr/>
      </w:pPr>
      <w:r>
        <w:rPr>
          <w:rFonts w:ascii="IRNazanin" w:hAnsi="IRNazanin" w:eastAsia="IRNazanin"/>
          <w:color w:val="111111"/>
          <w:sz w:val="28"/>
          <w:sz w:val="28"/>
          <w:szCs w:val="28"/>
          <w:rtl w:val="true"/>
          <w:lang w:bidi="fa-IR"/>
        </w:rPr>
        <w:t>در جنگ احد پیامبر صلی الله علیه و آله و سلم هزار نفر را برای مبارزه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منافق، که باران و طرفدارانی هم داشت جزء این هزار نفر بود؛ ایشان اصرار داشت پیامبر صلی الله علیه و آله و سلم در مدینه بماند و بجنگد و به احد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صلاح دید به خارج از مدینه بروند،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داخل مدينه می جنگیم یا ما به احد 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بدون اجازه سیصد نفر از یارانش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پیامبر صلی الله علیه و آله و سلم جدا می شویم</w:t>
      </w:r>
      <w:r>
        <w:rPr>
          <w:rFonts w:eastAsia="IRNazanin" w:cs="IRNazanin"/>
          <w:color w:val="111111"/>
          <w:sz w:val="28"/>
          <w:szCs w:val="28"/>
          <w:rtl w:val="true"/>
          <w:lang w:bidi="fa-IR"/>
        </w:rPr>
        <w:t>.</w:t>
      </w:r>
      <w:r>
        <w:rPr>
          <w:rStyle w:val="FootnoteAnchor"/>
          <w:rtl w:val="true"/>
        </w:rPr>
        <w:footnoteReference w:id="25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احزاب، خندق می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کندن سنگ های مدینه مشکل بود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محدود بود و مشرکین به مدینه می رسیدند، باید یک منطقهء بزرگی را خندق می کندند که سخت بود</w:t>
      </w:r>
      <w:r>
        <w:rPr>
          <w:rFonts w:eastAsia="IRNazanin" w:cs="IRNazanin"/>
          <w:color w:val="111111"/>
          <w:sz w:val="28"/>
          <w:szCs w:val="28"/>
          <w:rtl w:val="true"/>
          <w:lang w:bidi="fa-IR"/>
        </w:rPr>
        <w:t xml:space="preserve">. </w:t>
      </w:r>
      <w:bookmarkStart w:id="857" w:name="pg14940_220108"/>
    </w:p>
    <w:p>
      <w:pPr>
        <w:pStyle w:val="BookText"/>
        <w:rPr/>
      </w:pPr>
      <w:bookmarkEnd w:id="857"/>
      <w:r>
        <w:rPr>
          <w:rFonts w:ascii="IRNazanin" w:hAnsi="IRNazanin" w:eastAsia="IRNazanin"/>
          <w:color w:val="111111"/>
          <w:sz w:val="28"/>
          <w:sz w:val="28"/>
          <w:szCs w:val="28"/>
          <w:rtl w:val="true"/>
          <w:lang w:bidi="fa-IR"/>
        </w:rPr>
        <w:t>بعضی ها وسط کار، آن جا را ترک کردند، پیامبر صلی الله علیه و آله و سلم دید مکانی که تعیین کرده است مانده است، خود پیامبر صلی الله علیه و آله و سلم مشغول شد و یک لحظه هم از خندق بیرون نیامد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است که نان نخورده ام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اجازه می گیرند مؤمن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آمدند برای بعضی از کارهایشان از تو اجازه گرفتند اشکال ندارد به آنها اجازه بده و برایشان طلب مغفرت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آیه مذمت تخلف از رهبری است، مذمت تخلف از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ها که تخلف می کردند منافق هم نبودند</w:t>
      </w:r>
      <w:r>
        <w:rPr>
          <w:rFonts w:eastAsia="IRNazanin" w:cs="IRNazanin"/>
          <w:color w:val="111111"/>
          <w:sz w:val="28"/>
          <w:szCs w:val="28"/>
          <w:rtl w:val="true"/>
          <w:lang w:bidi="fa-IR"/>
        </w:rPr>
        <w:t>.</w:t>
      </w:r>
    </w:p>
    <w:p>
      <w:pPr>
        <w:pStyle w:val="Heading3"/>
        <w:numPr>
          <w:ilvl w:val="2"/>
          <w:numId w:val="1"/>
        </w:numPr>
        <w:rPr/>
      </w:pPr>
      <w:bookmarkStart w:id="858" w:name="__RefHeading___Toc1736394_388300464"/>
      <w:bookmarkStart w:id="859" w:name="_Toc346"/>
      <w:bookmarkEnd w:id="858"/>
      <w:r>
        <w:rPr>
          <w:rtl w:val="true"/>
        </w:rPr>
        <w:t>برخورد پیامبر با متخلفان</w:t>
      </w:r>
      <w:bookmarkEnd w:id="859"/>
    </w:p>
    <w:p>
      <w:pPr>
        <w:pStyle w:val="BookText"/>
        <w:rPr/>
      </w:pPr>
      <w:r>
        <w:rPr>
          <w:rFonts w:ascii="IRNazanin" w:hAnsi="IRNazanin" w:eastAsia="IRNazanin"/>
          <w:color w:val="111111"/>
          <w:sz w:val="28"/>
          <w:sz w:val="28"/>
          <w:szCs w:val="28"/>
          <w:rtl w:val="true"/>
          <w:lang w:bidi="fa-IR"/>
        </w:rPr>
        <w:t xml:space="preserve">ما در تاریخ جنگی به نام تبوک داریم که تبوک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مدینه فاصله دارد و مرز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گرامی اسلام صلی الله علیه و آله و سلم خبر دادند که مشرکین قصد حمله به کشور اسلامی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نشینیم تا به ما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لشکررا آماده کرد در حالی که تابستان گرمی بود، اعلام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خودشان وسائل و آذوقه برداشتند و دنبال پیامبر صلی الله علیه و آله و سلم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خیلی سختی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وقتی به آن منطقه رسیدند جنگ هم صورت نگرفت؛ یعنی دشمنان پشیمان شدند و لشکر اسلام بدون درگیری برگشت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در این جنگ بعضی ها از سختی از دنیا رفتند اما جنگی صورت </w:t>
      </w:r>
    </w:p>
    <w:p>
      <w:pPr>
        <w:pStyle w:val="BookText"/>
        <w:rPr/>
      </w:pPr>
      <w:r>
        <w:rPr>
          <w:rFonts w:ascii="IRNazanin" w:hAnsi="IRNazanin" w:eastAsia="IRNazanin"/>
          <w:color w:val="111111"/>
          <w:sz w:val="28"/>
          <w:sz w:val="28"/>
          <w:szCs w:val="28"/>
          <w:rtl w:val="true"/>
          <w:lang w:bidi="fa-IR"/>
        </w:rPr>
        <w:t>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حرکت سختی بود بعضی ها که منافق هم نبودند؛ بلکه یک مقدار راحت طلب بودند سرباز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 دوست به نام کعب، هلال و مراره،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ما بعداً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حرکت کرد و آنها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تخلف کردند و دروغ هم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و سلم این که برگشت مردم از جمله این سه نفر به استقبالش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نفر کسی حرف نزند؛ چون با منکر باید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همسرانشان نزد پیامبر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آنها حرف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خیلی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خودمان هم با خودمان حرف نمی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 آمدند گوشهء بازار می نشستند و غصه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یکی از این ها به نام 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نشسته بودم شخصی آمد برای من نامه 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هستم رهبر مسیحی ها برای شما نامه نوشته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مسلمان ها تحویلت نمی گیرند بیا مسیحی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دستی بر سر خودش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این قدر بدبخت شدیم که حالا مسیحی ها بیایند ما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پنجاه روز تحریم، آیه نازل شد و توبه شان پذیرفته 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خداوند در سورهء توبه می 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الثَّلاثَةِ الذین خُلِّفُوا حَتَّى إِذا ضاقَتْ عَلَيْهِ الْأَرْضُ بِما رَحُبَتْ وَ ضاقَتْ عَلَيْهِمْ أَنْفُسُهُمْ وَ ظَنُّوا أَنْ مَلْجَأَ مِنَ اللَّهِ إِلاَّ إِلَيْهِ ثُمَّ تابَ عَلَيْهِمْ </w:t>
      </w:r>
      <w:bookmarkStart w:id="860" w:name="pg14940_220110"/>
    </w:p>
    <w:p>
      <w:pPr>
        <w:pStyle w:val="BookText"/>
        <w:rPr/>
      </w:pPr>
      <w:bookmarkEnd w:id="860"/>
      <w:r>
        <w:rPr>
          <w:rFonts w:ascii="Amiri" w:hAnsi="Amiri" w:eastAsia="Amiri" w:cs="Amiri"/>
          <w:color w:val="111111"/>
          <w:sz w:val="28"/>
          <w:sz w:val="28"/>
          <w:szCs w:val="28"/>
          <w:rtl w:val="true"/>
          <w:lang w:bidi="ar-SA"/>
        </w:rPr>
        <w:t>لِیَتُوبُوا إِنَّ اللهَ هُوَ التَوّابُ الرَّحِیمُ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شرکت در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با آنان قطع رابطه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حد که زمین با همه وسعتش برآنها 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خویش، جایی برای خود نمی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پناهگاهی از خدا جز به سوی او نیست؛ سپس خدا رحمتش را شامل حال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کنند؛ خداوند بسیار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نفری که تخلف کردند زمین برایشان تنگ شد خودشان هم با خودشان قهر کردند اما به این نتیجه رسیدند هیچ چاره ای ندارند مگر توبه کنند و به سمت خدا بروند و خدا توبه شان را قبول کرد و توفیق توبه به آنها داد</w:t>
      </w:r>
      <w:r>
        <w:rPr>
          <w:rFonts w:eastAsia="IRNazanin" w:cs="IRNazanin"/>
          <w:color w:val="111111"/>
          <w:sz w:val="28"/>
          <w:szCs w:val="28"/>
          <w:rtl w:val="true"/>
          <w:lang w:bidi="fa-IR"/>
        </w:rPr>
        <w:t>.</w:t>
      </w:r>
    </w:p>
    <w:p>
      <w:pPr>
        <w:pStyle w:val="Heading3"/>
        <w:numPr>
          <w:ilvl w:val="2"/>
          <w:numId w:val="1"/>
        </w:numPr>
        <w:rPr/>
      </w:pPr>
      <w:bookmarkStart w:id="861" w:name="__RefHeading___Toc1736396_388300464"/>
      <w:bookmarkStart w:id="862" w:name="_Toc347"/>
      <w:bookmarkEnd w:id="861"/>
      <w:r>
        <w:rPr>
          <w:rtl w:val="true"/>
        </w:rPr>
        <w:t>اطاعت کردن از معصومین علیهم السلام</w:t>
      </w:r>
      <w:bookmarkEnd w:id="862"/>
    </w:p>
    <w:p>
      <w:pPr>
        <w:pStyle w:val="BookText"/>
        <w:rPr/>
      </w:pPr>
      <w:r>
        <w:rPr>
          <w:rFonts w:ascii="IRNazanin" w:hAnsi="IRNazanin" w:eastAsia="IRNazanin"/>
          <w:color w:val="111111"/>
          <w:sz w:val="28"/>
          <w:sz w:val="28"/>
          <w:szCs w:val="28"/>
          <w:rtl w:val="true"/>
          <w:lang w:bidi="fa-IR"/>
        </w:rPr>
        <w:t>آیهء دوم دارد دستور العمل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این اتفاق نیفتد؟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الصادِقین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تقوا داشته باشید و همشيه با معصومین علیهم السلام باشید</w:t>
      </w:r>
      <w:r>
        <w:rPr>
          <w:rFonts w:eastAsia="IRNazanin" w:cs="IRNazanin"/>
          <w:color w:val="111111"/>
          <w:sz w:val="28"/>
          <w:szCs w:val="28"/>
          <w:rtl w:val="true"/>
          <w:lang w:bidi="fa-IR"/>
        </w:rPr>
        <w:t>.</w:t>
      </w:r>
    </w:p>
    <w:p>
      <w:pPr>
        <w:pStyle w:val="Heading3"/>
        <w:numPr>
          <w:ilvl w:val="2"/>
          <w:numId w:val="1"/>
        </w:numPr>
        <w:rPr/>
      </w:pPr>
      <w:bookmarkStart w:id="863" w:name="__RefHeading___Toc1736398_388300464"/>
      <w:bookmarkStart w:id="864" w:name="_Toc348"/>
      <w:bookmarkEnd w:id="863"/>
      <w:r>
        <w:rPr>
          <w:rtl w:val="true"/>
        </w:rPr>
        <w:t>شکوه کردن خدا از تخلف</w:t>
      </w:r>
      <w:bookmarkEnd w:id="864"/>
    </w:p>
    <w:p>
      <w:pPr>
        <w:pStyle w:val="BookText"/>
        <w:rPr/>
      </w:pPr>
      <w:r>
        <w:rPr>
          <w:rFonts w:ascii="IRNazanin" w:hAnsi="IRNazanin" w:eastAsia="IRNazanin"/>
          <w:color w:val="111111"/>
          <w:sz w:val="28"/>
          <w:sz w:val="28"/>
          <w:szCs w:val="28"/>
          <w:rtl w:val="true"/>
          <w:lang w:bidi="fa-IR"/>
        </w:rPr>
        <w:t>در آیهء سوم یک بار دیگر خدا دارد از تخلف شکوه می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لِأَهْلِ الْمَدِينَةِ مَنْ حَوْلَهُمْ مِنَ الْأَعْرابِ أَنْ یَتَخَلَّفُوا عَنْ رَسُولِ </w:t>
      </w:r>
    </w:p>
    <w:p>
      <w:pPr>
        <w:pStyle w:val="BookText"/>
        <w:rPr/>
      </w:pPr>
      <w:r>
        <w:rPr>
          <w:rFonts w:ascii="Amiri" w:hAnsi="Amiri" w:eastAsia="Amiri" w:cs="Amiri"/>
          <w:color w:val="111111"/>
          <w:sz w:val="28"/>
          <w:sz w:val="28"/>
          <w:szCs w:val="28"/>
          <w:rtl w:val="true"/>
          <w:lang w:bidi="ar-SA"/>
        </w:rPr>
        <w:t>اللّهِ وَ لاَ يَرْغَبُواْ بِأَنفُسِهِمْ عَن نَّفْسِهِ ذَلِكَ بِأَنَّهُمْ لاَ يُصِيبُهُمْ ظَمَأٌ وَ لاَ نَصَبٌ وَ لاَ مَخْمَصَةٌ فِي سَبِيلِ اللّهِ وَ لاَ يَطَؤُونَ مَوْطِئًا يَغِيظُ الْكُفَّارَ وَ 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سزاوار نیست که اهل مدینه، و بادیه نشینانی که اطراف آنها هستند، از رسول خدا تخلف جویند؛ و برای حفظ جان خویش، از جان او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هیچ تشنگی و خستگی، و گرسنگی در راه خدا به آنها نمی رسد و هیچ گامی که موجب خشم کافران می شود برنمی دارند، و ضربه ای از دشمن نمی خورند، مگر اینکه به خاطر آن، عمل صالحی برای آنها نوشته می شود؛ زیرا خداوند پاداش نیکوکاران را تباه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از پیامبر صلی الله علیه و آله و سلم تخلف کنید و خودتان را بر پیامبر صصلی الله علیه و آله و سلم ترجیح بدهید؛ پیامبر صلی الله علیه و آله و سلم از شما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دنبال پیامبر صلی الله علیه و آله و سلم رفتن هزینه دارد، بالاخره انقلابی ماندن هزینه دارد، با دشمن درگیر شدن هزینه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در مقابل ظلم ایستادگی کند هزینه دارد اما جواب و جزایش را خدا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در راه خدا تشنگی کشیدید، رنج کشیدید، گرسنگی کشیدید، قدمی برداشتید که کفار را ناراحت کردید اگر در این دفاع لطمه و ضربه ای برای شما وارد شد تمام اینها عمل صالح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 ماندن بسیار مهم است نه انقلابی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عده ای دنبال این هستند که روحیهء انقلابی را از مردم بگیرند و بی تفاوتی را ترویج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دنیا چطور در مقابل ظلم قد علم کرده است؛ این خودش ظهور انقلاب است</w:t>
      </w:r>
      <w:r>
        <w:rPr>
          <w:rFonts w:eastAsia="IRNazanin" w:cs="IRNazanin"/>
          <w:color w:val="111111"/>
          <w:sz w:val="28"/>
          <w:szCs w:val="28"/>
          <w:rtl w:val="true"/>
          <w:lang w:bidi="fa-IR"/>
        </w:rPr>
        <w:t xml:space="preserve">. </w:t>
      </w:r>
      <w:bookmarkStart w:id="865" w:name="pg14940_220112"/>
    </w:p>
    <w:p>
      <w:pPr>
        <w:pStyle w:val="BookText"/>
        <w:rPr/>
      </w:pPr>
      <w:bookmarkEnd w:id="865"/>
      <w:r>
        <w:rPr>
          <w:rFonts w:ascii="IRNazanin" w:hAnsi="IRNazanin" w:eastAsia="IRNazanin"/>
          <w:color w:val="111111"/>
          <w:sz w:val="28"/>
          <w:sz w:val="28"/>
          <w:szCs w:val="28"/>
          <w:rtl w:val="true"/>
          <w:lang w:bidi="fa-IR"/>
        </w:rPr>
        <w:t>آیهء دیگری که عرض می کنم برعکس آیه قبلی است؛ یعنی آیات قبلی از آن سه نفری که در جنگ تبوک تخلف کردند شکوه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عکس آیات قبلی است</w:t>
      </w:r>
      <w:r>
        <w:rPr>
          <w:rFonts w:eastAsia="IRNazanin" w:cs="IRNazanin"/>
          <w:color w:val="111111"/>
          <w:sz w:val="28"/>
          <w:szCs w:val="28"/>
          <w:rtl w:val="true"/>
          <w:lang w:bidi="fa-IR"/>
        </w:rPr>
        <w:t>.</w:t>
      </w:r>
    </w:p>
    <w:p>
      <w:pPr>
        <w:pStyle w:val="Heading3"/>
        <w:numPr>
          <w:ilvl w:val="2"/>
          <w:numId w:val="1"/>
        </w:numPr>
        <w:rPr/>
      </w:pPr>
      <w:bookmarkStart w:id="866" w:name="__RefHeading___Toc1736400_388300464"/>
      <w:bookmarkStart w:id="867" w:name="_Toc349"/>
      <w:bookmarkEnd w:id="866"/>
      <w:r>
        <w:rPr>
          <w:rtl w:val="true"/>
        </w:rPr>
        <w:t>اجر تبعیت از پیامبر صلی الله علیه و آله و سلم</w:t>
      </w:r>
      <w:bookmarkEnd w:id="867"/>
    </w:p>
    <w:p>
      <w:pPr>
        <w:pStyle w:val="BookText"/>
        <w:rPr/>
      </w:pPr>
      <w:r>
        <w:rPr>
          <w:rFonts w:ascii="IRNazanin" w:hAnsi="IRNazanin" w:eastAsia="IRNazanin"/>
          <w:color w:val="111111"/>
          <w:sz w:val="28"/>
          <w:sz w:val="28"/>
          <w:szCs w:val="28"/>
          <w:rtl w:val="true"/>
          <w:lang w:bidi="fa-IR"/>
        </w:rPr>
        <w:t xml:space="preserve">داستان این آیه برای جنگ احد است که مسلمان ها شکست خوردند، هفتاد شهید روی زمین ماند، آن هم شهدایی از جمله حمزه، حنظله، عبدالله بن عامر، مصعب بن عمیر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هم که مانده اند همه جانباز و زخمی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هفتاد زخم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و دندان پیامبر اکرم صلی الله علیه و آل و سلم نیز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 اسف بار که هفتاد جنازه روی زمین بود، پیامبر صلی الله علیه و آله و سلم کنار جنازهء حمزه مثل باران اشک می ریخت؛ نعمان بن مسعود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 اید؟ مشرکین دوباره بسیج شدند به این باقیماندهء مسلمانان حمله کنند که اسلام کامل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رسول خدا صلی الله علیه و آله و سلم چه کند؟ مجروحان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حمله کند با همین جراحت ها و زخم هایتان بسیج شوید حرکت می کنیم و مقابلشان می رویم؛ ما اینجا نمی ایستیم که دشمن بیاید یک بار دیگر در میدان احد ما را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شخصی برادرش پایش شکسته بود و خودش سرش مجروح بود؛ برادرش را به کول گرفته بود و به طرف مقری به نام حمراء الاسد که ابوسفیان بود رفتند و اردو زدند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ابوسفیان خبر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حرکت کرده اند و جلوتر از تو آمدند، پشیمان شد برگشت و جنگی هم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سالم به مدینه آمدند ولی این اقدام انقلابی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 الرَّسُولِ مِنْ بَعْدِ مَا أَصَابَهُمُ الْقَرْحُ لِلَّذِينَ أَحْسَنُوا مِنْهُمْ وَ اتَّقَوْا 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آن ها که دعوت خدا و پیامبر صلی الله علیه و آله و سلم را، پس از آن همه جراحاتی که به ایشان رسید، اجابت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هنوز زخم های میدان احد التیام نیافته بود، به سوی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از آن ها، که نیکی کردند و تقوا پیش گرفتند، پاداش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به خدا و پیامبر صلی الله علیه و آله و سلم پاسخ مثبت دادند بعد از آن که بدن هایشان زخمی بود؛ این ها اجر بزرگی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خبر جنگ مجدد را آورده بود، مسلمان ها را می ترساند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بزرگ است شما هم که مجروح هستید منصرف شوید و تسلیم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آیهء 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این ها کسانی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کرده اند؛ از آنها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برایمانشان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مسلمان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اجتماع کرده اند ابوسفیان هزار تا نیرو دارد و قوی هستند بترسید با این ها درگیر نشوید؛ شما حریف این ها نمی شوید و شروع کرد روحیه مسلمان ها را تضعیف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ها ایمان داد</w:t>
      </w:r>
      <w:r>
        <w:rPr>
          <w:rFonts w:eastAsia="IRNazanin" w:cs="IRNazanin"/>
          <w:color w:val="111111"/>
          <w:sz w:val="28"/>
          <w:szCs w:val="28"/>
          <w:rtl w:val="true"/>
          <w:lang w:bidi="fa-IR"/>
        </w:rPr>
        <w:t xml:space="preserve">. </w:t>
      </w:r>
      <w:bookmarkStart w:id="868" w:name="pg14940_220114"/>
    </w:p>
    <w:p>
      <w:pPr>
        <w:pStyle w:val="Heading3"/>
        <w:numPr>
          <w:ilvl w:val="2"/>
          <w:numId w:val="1"/>
        </w:numPr>
        <w:rPr/>
      </w:pPr>
      <w:bookmarkStart w:id="869" w:name="__RefHeading___Toc1736402_388300464"/>
      <w:bookmarkStart w:id="870" w:name="_Toc350"/>
      <w:bookmarkEnd w:id="868"/>
      <w:bookmarkEnd w:id="869"/>
      <w:r>
        <w:rPr>
          <w:rtl w:val="true"/>
        </w:rPr>
        <w:t>تبعیت مردم از امام خمینی قدس سره</w:t>
      </w:r>
      <w:bookmarkEnd w:id="870"/>
    </w:p>
    <w:p>
      <w:pPr>
        <w:pStyle w:val="BookText"/>
        <w:rPr/>
      </w:pPr>
      <w:r>
        <w:rPr>
          <w:rFonts w:ascii="IRNazanin" w:hAnsi="IRNazanin" w:eastAsia="IRNazanin"/>
          <w:color w:val="111111"/>
          <w:sz w:val="28"/>
          <w:sz w:val="28"/>
          <w:szCs w:val="28"/>
          <w:rtl w:val="true"/>
          <w:lang w:bidi="fa-IR"/>
        </w:rPr>
        <w:t>امام خمینی رحمه الله وقتی انقلاب را شروع کرد، بعضی از افراد بنام، 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حکومت پهلوی را ساقط کرد؟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و نخست وزیر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شاه باید برود و این کار را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طالقانی رحمه الله اولین امام جمعه تهران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وقتی به تهران آمد، عصر روز بیست و یکم که حکومت نظامی از چهار بعد از ظهر شروع شده بود قرار بود کودتا کنند و منطقه مدرسه رفاه را بمباران کنند و کار را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خیابان ها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ایران نبودید، نمیدانید چه خبر است، مردم را می کشند و حمام خون راه می اندازند، حکومت 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بعضی از تعبیرها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خود امام زمان علیه السلام باشد شما چه می گویید؟</w:t>
      </w:r>
    </w:p>
    <w:p>
      <w:pPr>
        <w:pStyle w:val="BookText"/>
        <w:rPr/>
      </w:pPr>
      <w:r>
        <w:rPr>
          <w:rFonts w:ascii="IRNazanin" w:hAnsi="IRNazanin" w:eastAsia="IRNazanin"/>
          <w:color w:val="111111"/>
          <w:sz w:val="28"/>
          <w:sz w:val="28"/>
          <w:szCs w:val="28"/>
          <w:rtl w:val="true"/>
          <w:lang w:bidi="fa-IR"/>
        </w:rPr>
        <w:t>مردم در خیابان ریختند و اتفاقی هم نیفتاد؛ یعنی اگر این تدبیر امام نبود انقلاب مصادره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مسلمان ها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کافی است؛ و او بهترین حامی ماست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 کمکشان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بعداً پیروز شدند و مکه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خواری و بدبختی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نشانهء روحیهء انقلابی داشتن است که از این آیهء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مبارکهء نور استفاده می شود</w:t>
      </w:r>
      <w:r>
        <w:rPr>
          <w:rFonts w:eastAsia="IRNazanin" w:cs="IRNazanin"/>
          <w:color w:val="111111"/>
          <w:sz w:val="28"/>
          <w:szCs w:val="28"/>
          <w:rtl w:val="true"/>
          <w:lang w:bidi="fa-IR"/>
        </w:rPr>
        <w:t xml:space="preserve">. </w:t>
      </w:r>
      <w:bookmarkStart w:id="871" w:name="pg14940_220115"/>
    </w:p>
    <w:p>
      <w:pPr>
        <w:pStyle w:val="Heading3"/>
        <w:numPr>
          <w:ilvl w:val="2"/>
          <w:numId w:val="1"/>
        </w:numPr>
        <w:rPr/>
      </w:pPr>
      <w:bookmarkStart w:id="872" w:name="__RefHeading___Toc1736404_388300464"/>
      <w:bookmarkStart w:id="873" w:name="_Toc351"/>
      <w:bookmarkEnd w:id="871"/>
      <w:bookmarkEnd w:id="872"/>
      <w:r>
        <w:rPr>
          <w:rtl w:val="true"/>
        </w:rPr>
        <w:t>حقوق متقابل مردم و رهبری</w:t>
      </w:r>
      <w:bookmarkEnd w:id="873"/>
    </w:p>
    <w:p>
      <w:pPr>
        <w:pStyle w:val="BookText"/>
        <w:rPr/>
      </w:pPr>
      <w:r>
        <w:rPr>
          <w:rFonts w:ascii="IRNazanin" w:hAnsi="IRNazanin" w:eastAsia="IRNazanin"/>
          <w:color w:val="111111"/>
          <w:sz w:val="28"/>
          <w:sz w:val="28"/>
          <w:szCs w:val="28"/>
          <w:rtl w:val="true"/>
          <w:lang w:bidi="fa-IR"/>
        </w:rPr>
        <w:t xml:space="preserve">حضرت علی علیه السلام در خطبهء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و رهبر چهار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حضرت دارد این جا به عنوان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ها راجع به هر کسی است که جامعه را عادلانه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کشوری رهبری عادل داشت بدانید رهبر چهار وظیفه دارد و مردم هم در مقابل رهبر چهار وظیفه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لِي عَلَيْكُمْ حَقّاً وَ لَكُمْ عَلَيَّ حَقٌّ؛ فَأَمَّا حَقُّكُمْ عَلَيَّ فَالنَّصِيحَةُ لَكُمْ وَ تَوْفِيرُ فَيْئِكُمْ عَلَيْكُمْ وَ تَعْلِيمُكُمْ كَيْلَا تَجْهَلُوا وَ 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حَقِّي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برشما و شما را بر من حقي واجب شده است، حق شما بر من، آن که از خیرخواهی شما دریغ نورزم و بیت المال را میان شما عادلانه تقسیم کنم، و شما را آموزش دهم تا بی سواد و نادان نباشید و شما را تربیت کنم تا راه و رسم زندگی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من بر شما این است که به بیعت با من وفادار باشید و در آشکار و نهان برایم خیرخواهی کنید، هر گاه شما را فراخواندم اجابت نمایید و فرمان دادم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به عنوان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کار باید برای شما بکنم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 شما باشم؛ بگویم راه درست این است و راه غلط آن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المال را درست تقسیم کنم که در جامعه فقیر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بد و خوب را آموزش بدهم تا در جهالت گرفتار نشوید؛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اشتباهاتی در کشور افتاد باید تذکر بدهم تا این اتفاق ها نیفتد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وظیفه ای که شما در مقابل حاکم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بیعت عمل کنید؛ اگر قول و دست بیعت دادید وفادار باشید؛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 باشید؛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شما را می خوانم جواب بدهید؛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شما را امر می کنم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وظایفی دارم شما هم یک وظایفی دارید؛ این رابطهء بین رهبر و مردم، امام و امت، حاکم و جامعه اگر طرفینی حفظ نشود طبیعتاً امکان مدیریت برای کشور باقی نمی ماند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4" w:name="pg14940_220118"/>
      <w:bookmarkStart w:id="875" w:name="pg14940_220118"/>
      <w:bookmarkEnd w:id="875"/>
    </w:p>
    <w:p>
      <w:pPr>
        <w:pStyle w:val="Heading2"/>
        <w:numPr>
          <w:ilvl w:val="1"/>
          <w:numId w:val="1"/>
        </w:numPr>
        <w:rPr/>
      </w:pPr>
      <w:bookmarkStart w:id="876" w:name="pg14940_220118"/>
      <w:bookmarkStart w:id="877" w:name="__RefHeading___Toc1736406_388300464"/>
      <w:bookmarkStart w:id="878" w:name="_Toc352"/>
      <w:bookmarkEnd w:id="876"/>
      <w:bookmarkEnd w:id="877"/>
      <w:r>
        <w:rPr>
          <w:rtl w:val="true"/>
        </w:rPr>
        <w:t>وظایف مردم در مقابل پیامبر صلی الله علیه و آله و سلم</w:t>
      </w:r>
      <w:bookmarkEnd w:id="878"/>
    </w:p>
    <w:p>
      <w:pPr>
        <w:pStyle w:val="Heading3"/>
        <w:numPr>
          <w:ilvl w:val="2"/>
          <w:numId w:val="1"/>
        </w:numPr>
        <w:rPr/>
      </w:pPr>
      <w:bookmarkStart w:id="879" w:name="__RefHeading___Toc1736408_388300464"/>
      <w:bookmarkStart w:id="880" w:name="_Toc353"/>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 ۚ قَدْ يَعْلَمُ اللَّهُ الَّذِينَ يَتَسَلَّلُونَ مِنْكُمْ لِوَاذًا ۚ 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صدا کردن پیامبر را در میان خود، مانند صدا کردن یکدیگر قرار ندهید؛ خداوند کسانی از شما را که پشت سر دیگران پنهان می شوند، و یکی پس از دیگری فرار می کنند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فرمان او را مخالفت می کنند، باید بترسند از اینکه فتنه ای دامنشان را بگیرد، يا عذابي دردناك به آنها برسد</w:t>
      </w:r>
      <w:r>
        <w:rPr>
          <w:rFonts w:eastAsia="IRNazanin" w:cs="IRNazanin"/>
          <w:color w:val="111111"/>
          <w:sz w:val="28"/>
          <w:szCs w:val="28"/>
          <w:rtl w:val="true"/>
          <w:lang w:bidi="fa-IR"/>
        </w:rPr>
        <w:t>!</w:t>
      </w:r>
    </w:p>
    <w:p>
      <w:pPr>
        <w:pStyle w:val="Heading3"/>
        <w:numPr>
          <w:ilvl w:val="2"/>
          <w:numId w:val="1"/>
        </w:numPr>
        <w:rPr/>
      </w:pPr>
      <w:bookmarkStart w:id="881" w:name="__RefHeading___Toc1736410_388300464"/>
      <w:bookmarkStart w:id="882" w:name="_Toc354"/>
      <w:bookmarkEnd w:id="881"/>
      <w:r>
        <w:rPr>
          <w:rtl w:val="true"/>
        </w:rPr>
        <w:t>مقدمه</w:t>
      </w:r>
      <w:bookmarkEnd w:id="88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تفسیر آیات سورهء مبارکهء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سوره در ادامهء مباحث قبلی، باز مربوط به وظایف مردم در مقابل پیامبر اکرم صلی الله علیه و آله و سلم و احترام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883" w:name="pg14940_220119"/>
    </w:p>
    <w:p>
      <w:pPr>
        <w:pStyle w:val="BookText"/>
        <w:rPr/>
      </w:pPr>
      <w:bookmarkEnd w:id="883"/>
      <w:r>
        <w:rPr>
          <w:rFonts w:ascii="IRNazanin" w:hAnsi="IRNazanin" w:eastAsia="IRNazanin"/>
          <w:color w:val="111111"/>
          <w:sz w:val="28"/>
          <w:sz w:val="28"/>
          <w:szCs w:val="28"/>
          <w:rtl w:val="true"/>
          <w:lang w:bidi="fa-IR"/>
        </w:rPr>
        <w:t>مردم دعا و دعوت پیامبر صلی الله علیه و آله و سلم را در بین خودتان مثل دعوت های خودتان حساب نکنید و عادی با آن برخورد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آیه سه تفسیر شده است؛ مرحوم طبرسی در مجمع البيان سه تفسیر برای این آیه می کند و در نهایت تفسیر اول را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مفسرین این سه تا را ذکر کرده اند و همان معنای اول را ترجیح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تفسیر را خدمت شما عرض می کنم</w:t>
      </w:r>
      <w:r>
        <w:rPr>
          <w:rFonts w:eastAsia="IRNazanin" w:cs="IRNazanin"/>
          <w:color w:val="111111"/>
          <w:sz w:val="28"/>
          <w:szCs w:val="28"/>
          <w:rtl w:val="true"/>
          <w:lang w:bidi="fa-IR"/>
        </w:rPr>
        <w:t>:</w:t>
      </w:r>
    </w:p>
    <w:p>
      <w:pPr>
        <w:pStyle w:val="Heading3"/>
        <w:numPr>
          <w:ilvl w:val="2"/>
          <w:numId w:val="1"/>
        </w:numPr>
        <w:rPr/>
      </w:pPr>
      <w:bookmarkStart w:id="884" w:name="__RefHeading___Toc1736412_388300464"/>
      <w:bookmarkStart w:id="885" w:name="_Toc355"/>
      <w:bookmarkEnd w:id="884"/>
      <w:r>
        <w:rPr>
          <w:rtl w:val="true"/>
        </w:rPr>
        <w:t>جدی گرفتن دعوت پیامبر صلی الله علیه و آله و سلم</w:t>
      </w:r>
      <w:bookmarkEnd w:id="885"/>
    </w:p>
    <w:p>
      <w:pPr>
        <w:pStyle w:val="BookText"/>
        <w:rPr/>
      </w:pPr>
      <w:r>
        <w:rPr>
          <w:rFonts w:ascii="IRNazanin" w:hAnsi="IRNazanin" w:eastAsia="IRNazanin"/>
          <w:color w:val="111111"/>
          <w:sz w:val="28"/>
          <w:sz w:val="28"/>
          <w:szCs w:val="28"/>
          <w:rtl w:val="true"/>
          <w:lang w:bidi="fa-IR"/>
        </w:rPr>
        <w:t>تفسير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صلی الله علیه و آله و سلم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دعوت های خودتان نباشد که یک وقتی عمل و توجه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وعده و بدقولی در تمام موارد بد است اما یک وقتی یک کسی شما را به مراسمی دعوت می کند می روید یا اگر نتوانستید نمی روید اما یک وقت پیامبر دعوت می کند؛ دعوت پیامبر صلی الله علیه و آله و سلم دعوت صلی الله علیه و آله و سلم شما متفاوت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یا اجتماعی دعوت می کند یا دعوت می کند پولی بیاورید می خواهیم مشکل مالی را حل کنیم یا مسجد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ازشما دعوت می کند این دعوت پیامبر صلی الله علیه و آله و سلم است با افراد عادی فرق می کند؛ دعوت پیامبر صلی الله علیه و آله و سلم را مثل دعوت های خودتان حساب نکنید، حتماً اهمیت بدهید</w:t>
      </w:r>
      <w:r>
        <w:rPr>
          <w:rFonts w:eastAsia="IRNazanin" w:cs="IRNazanin"/>
          <w:color w:val="111111"/>
          <w:sz w:val="28"/>
          <w:szCs w:val="28"/>
          <w:rtl w:val="true"/>
          <w:lang w:bidi="fa-IR"/>
        </w:rPr>
        <w:t>.</w:t>
      </w:r>
    </w:p>
    <w:p>
      <w:pPr>
        <w:pStyle w:val="Heading3"/>
        <w:numPr>
          <w:ilvl w:val="2"/>
          <w:numId w:val="1"/>
        </w:numPr>
        <w:rPr/>
      </w:pPr>
      <w:bookmarkStart w:id="886" w:name="__RefHeading___Toc1736414_388300464"/>
      <w:bookmarkStart w:id="887" w:name="_Toc356"/>
      <w:bookmarkEnd w:id="886"/>
      <w:r>
        <w:rPr>
          <w:rtl w:val="true"/>
        </w:rPr>
        <w:t>به اسم صدا نزدن پیامبر صلی الله علیه و آله و سلم</w:t>
      </w:r>
      <w:bookmarkEnd w:id="887"/>
    </w:p>
    <w:p>
      <w:pPr>
        <w:pStyle w:val="Heading4"/>
        <w:numPr>
          <w:ilvl w:val="3"/>
          <w:numId w:val="1"/>
        </w:numPr>
        <w:rPr/>
      </w:pPr>
      <w:bookmarkStart w:id="888" w:name="__RefHeading___Toc1736416_388300464"/>
      <w:bookmarkStart w:id="889" w:name="_Toc357"/>
      <w:bookmarkEnd w:id="888"/>
      <w:r>
        <w:rPr>
          <w:rtl w:val="true"/>
        </w:rPr>
        <w:t>اشاره</w:t>
      </w:r>
      <w:bookmarkEnd w:id="889"/>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هم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رَسُولَ اللَّهِ کَمَا یَدْعُو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آن طور که خودتان، خودتان را صدا می زنید، پیامبر صلی الله علیه و آله و سلم را صدا نزنید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اسلام انسان را از اسم های بد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سراسر قرآن </w:t>
      </w:r>
      <w:bookmarkStart w:id="890" w:name="pg14940_220120"/>
    </w:p>
    <w:p>
      <w:pPr>
        <w:pStyle w:val="BookText"/>
        <w:rPr/>
      </w:pPr>
      <w:bookmarkEnd w:id="890"/>
      <w:r>
        <w:rPr>
          <w:rFonts w:ascii="IRNazanin" w:hAnsi="IRNazanin" w:eastAsia="IRNazanin"/>
          <w:color w:val="111111"/>
          <w:sz w:val="28"/>
          <w:sz w:val="28"/>
          <w:szCs w:val="28"/>
          <w:rtl w:val="true"/>
          <w:lang w:bidi="fa-IR"/>
        </w:rPr>
        <w:t>یک جا پیامبر صلی الله علیه و آله و سلم را به اسم صدا نزده؛ بلکه از واژه های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پشت خانهء پیامبر صلی الله علیه و آله و سلم می آمدند و اسمش را صدا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ما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نمازتان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در تشهدتان شهادت به رسالتش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منظور از این آیه این است که پیامبر صلی الله علیه و آله و سلم را مثل خودتان صدا نزنید، وقتی او را کار دارید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و یا نَبِیَّ اللَّهِ</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891" w:name="__RefHeading___Toc1736418_388300464"/>
      <w:bookmarkStart w:id="892" w:name="_Toc358"/>
      <w:bookmarkEnd w:id="891"/>
      <w:r>
        <w:rPr>
          <w:rtl w:val="true"/>
        </w:rPr>
        <w:t>داستان</w:t>
      </w:r>
      <w:bookmarkEnd w:id="892"/>
    </w:p>
    <w:p>
      <w:pPr>
        <w:pStyle w:val="BookText"/>
        <w:rPr/>
      </w:pPr>
      <w:r>
        <w:rPr>
          <w:rFonts w:ascii="IRNazanin" w:hAnsi="IRNazanin" w:eastAsia="IRNazanin"/>
          <w:color w:val="111111"/>
          <w:sz w:val="28"/>
          <w:sz w:val="28"/>
          <w:szCs w:val="28"/>
          <w:rtl w:val="true"/>
          <w:lang w:bidi="fa-IR"/>
        </w:rPr>
        <w:t>بعد از نزول این آیه حضرت زهرا علیها السلام به دیدن پدرشان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تعجب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امروز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نیست تو جان من و پارهء تن من هستی تو به من بابا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 بابا می گویی، قلب من آرام می شود و خدا هم خوشحال تر است</w:t>
      </w:r>
      <w:r>
        <w:rPr>
          <w:rFonts w:eastAsia="IRNazanin" w:cs="IRNazanin"/>
          <w:color w:val="111111"/>
          <w:sz w:val="28"/>
          <w:szCs w:val="28"/>
          <w:rtl w:val="true"/>
          <w:lang w:bidi="fa-IR"/>
        </w:rPr>
        <w:t>.</w:t>
      </w:r>
    </w:p>
    <w:p>
      <w:pPr>
        <w:pStyle w:val="Heading3"/>
        <w:numPr>
          <w:ilvl w:val="2"/>
          <w:numId w:val="1"/>
        </w:numPr>
        <w:rPr/>
      </w:pPr>
      <w:bookmarkStart w:id="893" w:name="__RefHeading___Toc1736420_388300464"/>
      <w:bookmarkStart w:id="894" w:name="_Toc359"/>
      <w:bookmarkEnd w:id="893"/>
      <w:r>
        <w:rPr>
          <w:rtl w:val="true"/>
        </w:rPr>
        <w:t>فرق داشتن دعای پیامبر صلی الله علیه و آله و سلم با دعای مردم</w:t>
      </w:r>
      <w:bookmarkEnd w:id="89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پیامبر صلی الله علیه و آله و سلم با دعاهای شما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دعا کند یا نفرین کند رد خور ندارد ولی ممکن است ما دعا یا نفرین کنیم ولی مستجاب </w:t>
      </w:r>
      <w:bookmarkStart w:id="895" w:name="pg14940_220121"/>
    </w:p>
    <w:p>
      <w:pPr>
        <w:pStyle w:val="BookText"/>
        <w:rPr/>
      </w:pPr>
      <w:bookmarkEnd w:id="895"/>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صدا کردن پیامبر صلی الله علیه و آله را در میان خود، مانند صدا کردن یکدیگر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پیامبر صلی الله علیه و آله را مثل دعای خودتان نپندارید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پیامبر صلی الله علیه و آله برای شما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تفسير اول محکم تر باشد که منظور از این آیه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چون مربوط به آیات قبل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شما را به کاری دعوت کرد جدی بگیرید</w:t>
      </w:r>
      <w:r>
        <w:rPr>
          <w:rFonts w:eastAsia="IRNazanin" w:cs="IRNazanin"/>
          <w:color w:val="111111"/>
          <w:sz w:val="28"/>
          <w:szCs w:val="28"/>
          <w:rtl w:val="true"/>
          <w:lang w:bidi="fa-IR"/>
        </w:rPr>
        <w:t>.</w:t>
      </w:r>
    </w:p>
    <w:p>
      <w:pPr>
        <w:pStyle w:val="Heading3"/>
        <w:numPr>
          <w:ilvl w:val="2"/>
          <w:numId w:val="1"/>
        </w:numPr>
        <w:rPr/>
      </w:pPr>
      <w:bookmarkStart w:id="896" w:name="__RefHeading___Toc1736422_388300464"/>
      <w:bookmarkStart w:id="897" w:name="_Toc360"/>
      <w:bookmarkEnd w:id="896"/>
      <w:r>
        <w:rPr>
          <w:rtl w:val="true"/>
        </w:rPr>
        <w:t>ویژگی های پیامبر صلی الله علیه و آله</w:t>
      </w:r>
      <w:bookmarkEnd w:id="897"/>
    </w:p>
    <w:p>
      <w:pPr>
        <w:pStyle w:val="Heading4"/>
        <w:numPr>
          <w:ilvl w:val="3"/>
          <w:numId w:val="1"/>
        </w:numPr>
        <w:rPr/>
      </w:pPr>
      <w:bookmarkStart w:id="898" w:name="__RefHeading___Toc1736424_388300464"/>
      <w:bookmarkStart w:id="899" w:name="_Toc361"/>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چند نکته درباره این آیه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یک شخصیت ویژه ای است و خدا ایشان را ویژه قرار داده است؛ به چند مورد اشاره می کنم</w:t>
      </w:r>
      <w:r>
        <w:rPr>
          <w:rFonts w:eastAsia="IRNazanin" w:cs="IRNazanin"/>
          <w:color w:val="111111"/>
          <w:sz w:val="28"/>
          <w:szCs w:val="28"/>
          <w:rtl w:val="true"/>
          <w:lang w:bidi="fa-IR"/>
        </w:rPr>
        <w:t>:</w:t>
      </w:r>
    </w:p>
    <w:p>
      <w:pPr>
        <w:pStyle w:val="Heading4"/>
        <w:numPr>
          <w:ilvl w:val="3"/>
          <w:numId w:val="1"/>
        </w:numPr>
        <w:rPr/>
      </w:pPr>
      <w:bookmarkStart w:id="900" w:name="__RefHeading___Toc1736426_388300464"/>
      <w:bookmarkStart w:id="901" w:name="_Toc362"/>
      <w:bookmarkEnd w:id="900"/>
      <w:r>
        <w:rPr/>
        <w:t>1</w:t>
      </w:r>
      <w:r>
        <w:rPr>
          <w:rtl w:val="true"/>
        </w:rPr>
        <w:t>.</w:t>
      </w:r>
      <w:r>
        <w:rPr>
          <w:rtl w:val="true"/>
        </w:rPr>
        <w:t>منت بر بعثت</w:t>
      </w:r>
      <w:bookmarkEnd w:id="901"/>
    </w:p>
    <w:p>
      <w:pPr>
        <w:pStyle w:val="BookText"/>
        <w:rPr/>
      </w:pPr>
      <w:r>
        <w:rPr>
          <w:rFonts w:ascii="IRNazanin" w:hAnsi="IRNazanin" w:eastAsia="IRNazanin"/>
          <w:color w:val="111111"/>
          <w:sz w:val="28"/>
          <w:sz w:val="28"/>
          <w:szCs w:val="28"/>
          <w:rtl w:val="true"/>
          <w:lang w:bidi="fa-IR"/>
        </w:rPr>
        <w:t>اولین ویژگی او بعثتش است که خدا بر مسلمانان منت می داند،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آنها، پیامبری از خودشان برانگیخت</w:t>
      </w:r>
      <w:r>
        <w:rPr>
          <w:rFonts w:eastAsia="IRNazanin" w:cs="IRNazanin"/>
          <w:color w:val="111111"/>
          <w:sz w:val="28"/>
          <w:szCs w:val="28"/>
          <w:rtl w:val="true"/>
          <w:lang w:bidi="fa-IR"/>
        </w:rPr>
        <w:t>.</w:t>
      </w:r>
    </w:p>
    <w:p>
      <w:pPr>
        <w:pStyle w:val="Heading4"/>
        <w:numPr>
          <w:ilvl w:val="3"/>
          <w:numId w:val="1"/>
        </w:numPr>
        <w:rPr/>
      </w:pPr>
      <w:bookmarkStart w:id="902" w:name="__RefHeading___Toc1736428_388300464"/>
      <w:bookmarkStart w:id="903" w:name="_Toc363"/>
      <w:bookmarkEnd w:id="902"/>
      <w:r>
        <w:rPr/>
        <w:t>2</w:t>
      </w:r>
      <w:r>
        <w:rPr>
          <w:rtl w:val="true"/>
        </w:rPr>
        <w:t>.</w:t>
      </w:r>
      <w:r>
        <w:rPr>
          <w:rtl w:val="true"/>
        </w:rPr>
        <w:t>رحمت</w:t>
      </w:r>
      <w:bookmarkEnd w:id="903"/>
    </w:p>
    <w:p>
      <w:pPr>
        <w:pStyle w:val="BookText"/>
        <w:rPr/>
      </w:pPr>
      <w:r>
        <w:rPr>
          <w:rFonts w:ascii="IRNazanin" w:hAnsi="IRNazanin" w:eastAsia="IRNazanin"/>
          <w:color w:val="111111"/>
          <w:sz w:val="28"/>
          <w:sz w:val="28"/>
          <w:szCs w:val="28"/>
          <w:rtl w:val="true"/>
          <w:lang w:bidi="fa-IR"/>
        </w:rPr>
        <w:t>دومین ویژگی پیامبر صلی الله علیه و آله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لِلْعَالَمِینَ</w:t>
      </w:r>
      <w:r>
        <w:rPr>
          <w:rFonts w:eastAsia="Amiri" w:cs="Amiri" w:ascii="Amiri" w:hAnsi="Amiri"/>
          <w:color w:val="111111"/>
          <w:sz w:val="28"/>
          <w:szCs w:val="28"/>
          <w:rtl w:val="true"/>
          <w:lang w:bidi="ar-SA"/>
        </w:rPr>
        <w:t>»</w:t>
      </w:r>
      <w:r>
        <w:rPr>
          <w:rStyle w:val="FootnoteAnchor"/>
          <w:rtl w:val="true"/>
        </w:rPr>
        <w:footnoteReference w:id="268"/>
      </w:r>
      <w:bookmarkStart w:id="904" w:name="pg14940_220122"/>
    </w:p>
    <w:p>
      <w:pPr>
        <w:pStyle w:val="BookText"/>
        <w:rPr/>
      </w:pPr>
      <w:bookmarkEnd w:id="904"/>
      <w:r>
        <w:rPr>
          <w:rFonts w:ascii="IRNazanin" w:hAnsi="IRNazanin" w:eastAsia="IRNazanin"/>
          <w:color w:val="111111"/>
          <w:sz w:val="28"/>
          <w:sz w:val="28"/>
          <w:szCs w:val="28"/>
          <w:rtl w:val="true"/>
          <w:lang w:bidi="fa-IR"/>
        </w:rPr>
        <w:t>این پیامبر صلی الله علیه و آله برای همه دنیا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خود خدا رحمت است، پیامبر صلی الله علیه و آله در درجه پایین تری </w:t>
      </w:r>
      <w:r>
        <w:rPr>
          <w:rFonts w:eastAsia="IRNazanin" w:cs="IRNazanin"/>
          <w:color w:val="111111"/>
          <w:sz w:val="28"/>
          <w:szCs w:val="28"/>
          <w:rtl w:val="true"/>
          <w:lang w:bidi="fa-IR"/>
        </w:rPr>
        <w:t>.</w:t>
      </w:r>
    </w:p>
    <w:p>
      <w:pPr>
        <w:pStyle w:val="Heading4"/>
        <w:numPr>
          <w:ilvl w:val="3"/>
          <w:numId w:val="1"/>
        </w:numPr>
        <w:rPr/>
      </w:pPr>
      <w:bookmarkStart w:id="905" w:name="__RefHeading___Toc1736430_388300464"/>
      <w:bookmarkStart w:id="906" w:name="_Toc364"/>
      <w:bookmarkEnd w:id="905"/>
      <w:r>
        <w:rPr/>
        <w:t>3</w:t>
      </w:r>
      <w:r>
        <w:rPr>
          <w:rtl w:val="true"/>
        </w:rPr>
        <w:t>.</w:t>
      </w:r>
      <w:r>
        <w:rPr>
          <w:rtl w:val="true"/>
        </w:rPr>
        <w:t>الگوی نیکو</w:t>
      </w:r>
      <w:bookmarkEnd w:id="906"/>
    </w:p>
    <w:p>
      <w:pPr>
        <w:pStyle w:val="BookText"/>
        <w:rPr/>
      </w:pPr>
      <w:r>
        <w:rPr>
          <w:rFonts w:ascii="IRNazanin" w:hAnsi="IRNazanin" w:eastAsia="IRNazanin"/>
          <w:color w:val="111111"/>
          <w:sz w:val="28"/>
          <w:sz w:val="28"/>
          <w:szCs w:val="28"/>
          <w:rtl w:val="true"/>
          <w:lang w:bidi="fa-IR"/>
        </w:rPr>
        <w:t>سومین ویژگی پیامبر صلی الله علیه و آله این است که الگوی نیکوست،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سرمشق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همه دنیا الگوی نیکو است</w:t>
      </w:r>
      <w:r>
        <w:rPr>
          <w:rFonts w:eastAsia="IRNazanin" w:cs="IRNazanin"/>
          <w:color w:val="111111"/>
          <w:sz w:val="28"/>
          <w:szCs w:val="28"/>
          <w:rtl w:val="true"/>
          <w:lang w:bidi="fa-IR"/>
        </w:rPr>
        <w:t>.</w:t>
      </w:r>
    </w:p>
    <w:p>
      <w:pPr>
        <w:pStyle w:val="Heading4"/>
        <w:numPr>
          <w:ilvl w:val="3"/>
          <w:numId w:val="1"/>
        </w:numPr>
        <w:rPr/>
      </w:pPr>
      <w:bookmarkStart w:id="907" w:name="__RefHeading___Toc1736432_388300464"/>
      <w:bookmarkStart w:id="908" w:name="_Toc365"/>
      <w:bookmarkEnd w:id="907"/>
      <w:r>
        <w:rPr/>
        <w:t>4</w:t>
      </w:r>
      <w:r>
        <w:rPr>
          <w:rtl w:val="true"/>
        </w:rPr>
        <w:t>.</w:t>
      </w:r>
      <w:r>
        <w:rPr>
          <w:rtl w:val="true"/>
        </w:rPr>
        <w:t>ناظر بر اعمال</w:t>
      </w:r>
      <w:bookmarkEnd w:id="908"/>
    </w:p>
    <w:p>
      <w:pPr>
        <w:pStyle w:val="BookText"/>
        <w:rPr/>
      </w:pPr>
      <w:r>
        <w:rPr>
          <w:rFonts w:ascii="IRNazanin" w:hAnsi="IRNazanin" w:eastAsia="IRNazanin"/>
          <w:color w:val="111111"/>
          <w:sz w:val="28"/>
          <w:sz w:val="28"/>
          <w:szCs w:val="28"/>
          <w:rtl w:val="true"/>
          <w:lang w:bidi="fa-IR"/>
        </w:rPr>
        <w:t>چهارمین ویژگی پیامبر صلی الله علیه و آله این است که ناظر بر اعمال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قدرت داده تمام اعمال شما را چه زنده باشد و چه بعد از مرگش رصد کند و در روز قیامت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مادامی که زنده ام برامتم گواهم اما راجع به پیامبرما چنین قیدی ندارد،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جِئْنا بِكَ عَلى هؤُلاءِ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حتی گواهی تو بر أنبياء هم است</w:t>
      </w:r>
      <w:r>
        <w:rPr>
          <w:rFonts w:eastAsia="IRNazanin" w:cs="IRNazanin"/>
          <w:color w:val="111111"/>
          <w:sz w:val="28"/>
          <w:szCs w:val="28"/>
          <w:rtl w:val="true"/>
          <w:lang w:bidi="fa-IR"/>
        </w:rPr>
        <w:t>.</w:t>
      </w:r>
    </w:p>
    <w:p>
      <w:pPr>
        <w:pStyle w:val="Heading4"/>
        <w:numPr>
          <w:ilvl w:val="3"/>
          <w:numId w:val="1"/>
        </w:numPr>
        <w:rPr/>
      </w:pPr>
      <w:bookmarkStart w:id="909" w:name="__RefHeading___Toc1736434_388300464"/>
      <w:bookmarkStart w:id="910" w:name="_Toc366"/>
      <w:bookmarkEnd w:id="909"/>
      <w:r>
        <w:rPr/>
        <w:t>5</w:t>
      </w:r>
      <w:r>
        <w:rPr>
          <w:rtl w:val="true"/>
        </w:rPr>
        <w:t>.</w:t>
      </w:r>
      <w:r>
        <w:rPr>
          <w:rtl w:val="true"/>
        </w:rPr>
        <w:t>اخلاق عظیم</w:t>
      </w:r>
      <w:bookmarkEnd w:id="910"/>
    </w:p>
    <w:p>
      <w:pPr>
        <w:pStyle w:val="BookText"/>
        <w:rPr/>
      </w:pPr>
      <w:r>
        <w:rPr>
          <w:rFonts w:ascii="IRNazanin" w:hAnsi="IRNazanin" w:eastAsia="IRNazanin"/>
          <w:color w:val="111111"/>
          <w:sz w:val="28"/>
          <w:sz w:val="28"/>
          <w:szCs w:val="28"/>
          <w:rtl w:val="true"/>
          <w:lang w:bidi="fa-IR"/>
        </w:rPr>
        <w:t>پنجمین ویژگی پیامبر صلی الله علیه و آله اخلاق عظیم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قليل است اما پیامبر صلی الله علیه و آله را می فرماید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71"/>
      </w:r>
      <w:bookmarkStart w:id="911" w:name="pg14940_220123"/>
    </w:p>
    <w:p>
      <w:pPr>
        <w:pStyle w:val="BookText"/>
        <w:rPr/>
      </w:pPr>
      <w:bookmarkEnd w:id="911"/>
      <w:r>
        <w:rPr>
          <w:rFonts w:ascii="IRNazanin" w:hAnsi="IRNazanin" w:eastAsia="IRNazanin"/>
          <w:color w:val="111111"/>
          <w:sz w:val="28"/>
          <w:sz w:val="28"/>
          <w:szCs w:val="28"/>
          <w:rtl w:val="true"/>
          <w:lang w:bidi="fa-IR"/>
        </w:rPr>
        <w:t>و تو اخلاق عظیم و برجسته 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صلی الله علیه و آله به تنهایی در همه دنیای قلیل خلقش عظیم است</w:t>
      </w:r>
      <w:r>
        <w:rPr>
          <w:rFonts w:eastAsia="IRNazanin" w:cs="IRNazanin"/>
          <w:color w:val="111111"/>
          <w:sz w:val="28"/>
          <w:szCs w:val="28"/>
          <w:rtl w:val="true"/>
          <w:lang w:bidi="fa-IR"/>
        </w:rPr>
        <w:t>.</w:t>
      </w:r>
    </w:p>
    <w:p>
      <w:pPr>
        <w:pStyle w:val="Heading4"/>
        <w:numPr>
          <w:ilvl w:val="3"/>
          <w:numId w:val="1"/>
        </w:numPr>
        <w:rPr/>
      </w:pPr>
      <w:bookmarkStart w:id="912" w:name="__RefHeading___Toc1736436_388300464"/>
      <w:bookmarkStart w:id="913" w:name="_Toc367"/>
      <w:bookmarkEnd w:id="912"/>
      <w:r>
        <w:rPr/>
        <w:t>6</w:t>
      </w:r>
      <w:r>
        <w:rPr>
          <w:rtl w:val="true"/>
        </w:rPr>
        <w:t>.</w:t>
      </w:r>
      <w:r>
        <w:rPr>
          <w:rtl w:val="true"/>
        </w:rPr>
        <w:t>درود فرستادن خدا بر او</w:t>
      </w:r>
      <w:bookmarkEnd w:id="913"/>
    </w:p>
    <w:p>
      <w:pPr>
        <w:pStyle w:val="BookText"/>
        <w:rPr/>
      </w:pPr>
      <w:r>
        <w:rPr>
          <w:rFonts w:ascii="IRNazanin" w:hAnsi="IRNazanin" w:eastAsia="IRNazanin"/>
          <w:color w:val="111111"/>
          <w:sz w:val="28"/>
          <w:sz w:val="28"/>
          <w:szCs w:val="28"/>
          <w:rtl w:val="true"/>
          <w:lang w:bidi="fa-IR"/>
        </w:rPr>
        <w:t>ششمین ویژگی پیامبر صلی الله علیه و آله درود فرستادن مستمر خدا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خدا و فرشتگانش بر پیامبر صلی الله علیه و آله درود می فرستد؛ ای کسانی که ایمان آورده اید، براو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Heading3"/>
        <w:numPr>
          <w:ilvl w:val="2"/>
          <w:numId w:val="1"/>
        </w:numPr>
        <w:rPr/>
      </w:pPr>
      <w:bookmarkStart w:id="914" w:name="__RefHeading___Toc1736438_388300464"/>
      <w:bookmarkStart w:id="915" w:name="_Toc368"/>
      <w:bookmarkEnd w:id="914"/>
      <w:r>
        <w:rPr>
          <w:rtl w:val="true"/>
        </w:rPr>
        <w:t>امتیازهای پیامبر صلی الله علیه و آله</w:t>
      </w:r>
      <w:bookmarkEnd w:id="915"/>
    </w:p>
    <w:p>
      <w:pPr>
        <w:pStyle w:val="Heading4"/>
        <w:numPr>
          <w:ilvl w:val="3"/>
          <w:numId w:val="1"/>
        </w:numPr>
        <w:rPr/>
      </w:pPr>
      <w:bookmarkStart w:id="916" w:name="__RefHeading___Toc1736440_388300464"/>
      <w:bookmarkStart w:id="917" w:name="_Toc369"/>
      <w:bookmarkEnd w:id="916"/>
      <w:r>
        <w:rPr>
          <w:rtl w:val="true"/>
        </w:rPr>
        <w:t>اشاره</w:t>
      </w:r>
      <w:bookmarkEnd w:id="917"/>
    </w:p>
    <w:p>
      <w:pPr>
        <w:pStyle w:val="BookText"/>
        <w:rPr/>
      </w:pPr>
      <w:r>
        <w:rPr>
          <w:rFonts w:ascii="IRNazanin" w:hAnsi="IRNazanin" w:eastAsia="IRNazanin"/>
          <w:color w:val="111111"/>
          <w:sz w:val="28"/>
          <w:sz w:val="28"/>
          <w:szCs w:val="28"/>
          <w:rtl w:val="true"/>
          <w:lang w:bidi="fa-IR"/>
        </w:rPr>
        <w:t>خدا امتیازهای ویژه ای هم به پیامبر صلی الله علیه و آله داده است</w:t>
      </w:r>
      <w:r>
        <w:rPr>
          <w:rFonts w:eastAsia="IRNazanin" w:cs="IRNazanin"/>
          <w:color w:val="111111"/>
          <w:sz w:val="28"/>
          <w:szCs w:val="28"/>
          <w:rtl w:val="true"/>
          <w:lang w:bidi="fa-IR"/>
        </w:rPr>
        <w:t>.</w:t>
      </w:r>
    </w:p>
    <w:p>
      <w:pPr>
        <w:pStyle w:val="Heading4"/>
        <w:numPr>
          <w:ilvl w:val="3"/>
          <w:numId w:val="1"/>
        </w:numPr>
        <w:rPr/>
      </w:pPr>
      <w:bookmarkStart w:id="918" w:name="__RefHeading___Toc1736442_388300464"/>
      <w:bookmarkStart w:id="919" w:name="_Toc370"/>
      <w:bookmarkEnd w:id="918"/>
      <w:r>
        <w:rPr/>
        <w:t>1</w:t>
      </w:r>
      <w:r>
        <w:rPr>
          <w:rtl w:val="true"/>
        </w:rPr>
        <w:t>.</w:t>
      </w:r>
      <w:r>
        <w:rPr>
          <w:rtl w:val="true"/>
        </w:rPr>
        <w:t>اعطا کردن نعمت بی نهایت</w:t>
      </w:r>
      <w:bookmarkEnd w:id="919"/>
    </w:p>
    <w:p>
      <w:pPr>
        <w:pStyle w:val="BookText"/>
        <w:rPr/>
      </w:pPr>
      <w:r>
        <w:rPr>
          <w:rFonts w:ascii="IRNazanin" w:hAnsi="IRNazanin" w:eastAsia="IRNazanin"/>
          <w:color w:val="111111"/>
          <w:sz w:val="28"/>
          <w:sz w:val="28"/>
          <w:szCs w:val="28"/>
          <w:rtl w:val="true"/>
          <w:lang w:bidi="fa-IR"/>
        </w:rPr>
        <w:t>اولین امتیاز پیامبر صلی الله علیه و آله این است که خداوند به پیامبر صلی الله علیه و آله بی نهایت نعمت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به زودی پروردگارت آن قدر به تو عطا خواهد کرد که خشنود شوی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خدا به تو می دهد تا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خواستی به تو حق شفاعت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خدا دید پیامبر صلی الله علیه و آله نگران است و نگاه به آسمان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رو </w:t>
      </w:r>
      <w:bookmarkStart w:id="920" w:name="pg14940_220124"/>
    </w:p>
    <w:p>
      <w:pPr>
        <w:pStyle w:val="BookText"/>
        <w:rPr/>
      </w:pPr>
      <w:bookmarkEnd w:id="920"/>
      <w:r>
        <w:rPr>
          <w:rFonts w:ascii="IRNazanin" w:hAnsi="IRNazanin" w:eastAsia="IRNazanin"/>
          <w:color w:val="111111"/>
          <w:sz w:val="28"/>
          <w:sz w:val="28"/>
          <w:szCs w:val="28"/>
          <w:rtl w:val="true"/>
          <w:lang w:bidi="fa-IR"/>
        </w:rPr>
        <w:t>به بیت المقدس بود یهودی ها تمسخر می کردند که مسلمان ها قبلۀ مستقل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فورأ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فَلَنُوَلِّيَنَّكَ قِبْلَةً تَرْضَاهَا ۚ فَوَلِّ وَجْهَكَ شَطْرَ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اکنون تو را به سوی قبله ای که از آن خشنود باشی،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 سوی مسجد الحرام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قبله ای می دهیم که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نماز صورتت را برگردان و در همان مسجد قبله را برایش تعیین کرد</w:t>
      </w:r>
      <w:r>
        <w:rPr>
          <w:rFonts w:eastAsia="IRNazanin" w:cs="IRNazanin"/>
          <w:color w:val="111111"/>
          <w:sz w:val="28"/>
          <w:szCs w:val="28"/>
          <w:rtl w:val="true"/>
          <w:lang w:bidi="fa-IR"/>
        </w:rPr>
        <w:t>.</w:t>
      </w:r>
    </w:p>
    <w:p>
      <w:pPr>
        <w:pStyle w:val="Heading4"/>
        <w:numPr>
          <w:ilvl w:val="3"/>
          <w:numId w:val="1"/>
        </w:numPr>
        <w:rPr/>
      </w:pPr>
      <w:bookmarkStart w:id="921" w:name="__RefHeading___Toc1736444_388300464"/>
      <w:bookmarkStart w:id="922" w:name="_Toc371"/>
      <w:bookmarkEnd w:id="921"/>
      <w:r>
        <w:rPr/>
        <w:t>2</w:t>
      </w:r>
      <w:r>
        <w:rPr>
          <w:rtl w:val="true"/>
        </w:rPr>
        <w:t>.</w:t>
      </w:r>
      <w:r>
        <w:rPr>
          <w:rtl w:val="true"/>
        </w:rPr>
        <w:t>خیرکثیر</w:t>
      </w:r>
      <w:bookmarkEnd w:id="922"/>
    </w:p>
    <w:p>
      <w:pPr>
        <w:pStyle w:val="BookText"/>
        <w:rPr/>
      </w:pPr>
      <w:r>
        <w:rPr>
          <w:rFonts w:ascii="IRNazanin" w:hAnsi="IRNazanin" w:eastAsia="IRNazanin"/>
          <w:color w:val="111111"/>
          <w:sz w:val="28"/>
          <w:sz w:val="28"/>
          <w:szCs w:val="28"/>
          <w:rtl w:val="true"/>
          <w:lang w:bidi="fa-IR"/>
        </w:rPr>
        <w:t>دومین امتیاز پیامبر صلی الله علیه و آله داشتن خیر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أَعْطَیْنَاکَ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کوثر خیر کثیر است، حضرت زهرا علیها السلام و سادات را شامل می شود، حوض کوثر را شامل می شود، نسل پاکیزه ائمه اطهار علیهم السلام را شامل می شود و </w:t>
      </w:r>
      <w:r>
        <w:rPr>
          <w:rFonts w:eastAsia="IRNazanin" w:cs="IRNazanin"/>
          <w:color w:val="111111"/>
          <w:sz w:val="28"/>
          <w:szCs w:val="28"/>
          <w:rtl w:val="true"/>
          <w:lang w:bidi="fa-IR"/>
        </w:rPr>
        <w:t>..</w:t>
      </w:r>
    </w:p>
    <w:p>
      <w:pPr>
        <w:pStyle w:val="Heading4"/>
        <w:numPr>
          <w:ilvl w:val="3"/>
          <w:numId w:val="1"/>
        </w:numPr>
        <w:rPr/>
      </w:pPr>
      <w:bookmarkStart w:id="923" w:name="__RefHeading___Toc1736446_388300464"/>
      <w:bookmarkStart w:id="924" w:name="_Toc372"/>
      <w:bookmarkEnd w:id="923"/>
      <w:r>
        <w:rPr/>
        <w:t>3</w:t>
      </w:r>
      <w:r>
        <w:rPr>
          <w:rtl w:val="true"/>
        </w:rPr>
        <w:t>.</w:t>
      </w:r>
      <w:r>
        <w:rPr>
          <w:rtl w:val="true"/>
        </w:rPr>
        <w:t>حفظ کردن او توسط خداوند</w:t>
      </w:r>
      <w:bookmarkEnd w:id="924"/>
    </w:p>
    <w:p>
      <w:pPr>
        <w:pStyle w:val="BookText"/>
        <w:rPr/>
      </w:pPr>
      <w:r>
        <w:rPr>
          <w:rFonts w:ascii="IRNazanin" w:hAnsi="IRNazanin" w:eastAsia="IRNazanin"/>
          <w:color w:val="111111"/>
          <w:sz w:val="28"/>
          <w:sz w:val="28"/>
          <w:szCs w:val="28"/>
          <w:rtl w:val="true"/>
          <w:lang w:bidi="fa-IR"/>
        </w:rPr>
        <w:t>سومین امتیاز پیامبر صلی الله علیه و آله حفظ کردن او توسط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xml:space="preserve">. </w:t>
      </w:r>
      <w:bookmarkStart w:id="925" w:name="pg14940_220125"/>
    </w:p>
    <w:p>
      <w:pPr>
        <w:pStyle w:val="Heading4"/>
        <w:numPr>
          <w:ilvl w:val="3"/>
          <w:numId w:val="1"/>
        </w:numPr>
        <w:rPr/>
      </w:pPr>
      <w:bookmarkStart w:id="926" w:name="__RefHeading___Toc1736448_388300464"/>
      <w:bookmarkStart w:id="927" w:name="_Toc373"/>
      <w:bookmarkEnd w:id="925"/>
      <w:bookmarkEnd w:id="926"/>
      <w:r>
        <w:rPr/>
        <w:t>4</w:t>
      </w:r>
      <w:r>
        <w:rPr>
          <w:rtl w:val="true"/>
        </w:rPr>
        <w:t>.</w:t>
      </w:r>
      <w:r>
        <w:rPr>
          <w:rtl w:val="true"/>
        </w:rPr>
        <w:t>شرح صدر</w:t>
      </w:r>
      <w:bookmarkEnd w:id="927"/>
    </w:p>
    <w:p>
      <w:pPr>
        <w:pStyle w:val="BookText"/>
        <w:rPr/>
      </w:pPr>
      <w:r>
        <w:rPr>
          <w:rFonts w:ascii="IRNazanin" w:hAnsi="IRNazanin" w:eastAsia="IRNazanin"/>
          <w:color w:val="111111"/>
          <w:sz w:val="28"/>
          <w:sz w:val="28"/>
          <w:szCs w:val="28"/>
          <w:rtl w:val="true"/>
          <w:lang w:bidi="fa-IR"/>
        </w:rPr>
        <w:t>چهارمین امتیاز پیامبر صلی الله علیه و آله شرح صدر داشتن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آیا ما سينه تو را گشاده نساختیم؟</w:t>
      </w:r>
    </w:p>
    <w:p>
      <w:pPr>
        <w:pStyle w:val="BookText"/>
        <w:rPr/>
      </w:pPr>
      <w:r>
        <w:rPr>
          <w:rFonts w:ascii="IRNazanin" w:hAnsi="IRNazanin" w:eastAsia="IRNazanin"/>
          <w:color w:val="111111"/>
          <w:sz w:val="28"/>
          <w:sz w:val="28"/>
          <w:szCs w:val="28"/>
          <w:rtl w:val="true"/>
          <w:lang w:bidi="fa-IR"/>
        </w:rPr>
        <w:t>شرح صدر را حضرت موسی علیه السلام از ما خواست ولی به تو زودتر دادیم</w:t>
      </w:r>
      <w:r>
        <w:rPr>
          <w:rFonts w:eastAsia="IRNazanin" w:cs="IRNazanin"/>
          <w:color w:val="111111"/>
          <w:sz w:val="28"/>
          <w:szCs w:val="28"/>
          <w:rtl w:val="true"/>
          <w:lang w:bidi="fa-IR"/>
        </w:rPr>
        <w:t>.</w:t>
      </w:r>
    </w:p>
    <w:p>
      <w:pPr>
        <w:pStyle w:val="Heading4"/>
        <w:numPr>
          <w:ilvl w:val="3"/>
          <w:numId w:val="1"/>
        </w:numPr>
        <w:rPr/>
      </w:pPr>
      <w:bookmarkStart w:id="928" w:name="__RefHeading___Toc1736450_388300464"/>
      <w:bookmarkStart w:id="929" w:name="_Toc374"/>
      <w:bookmarkEnd w:id="928"/>
      <w:r>
        <w:rPr/>
        <w:t>5</w:t>
      </w:r>
      <w:r>
        <w:rPr>
          <w:rtl w:val="true"/>
        </w:rPr>
        <w:t>.</w:t>
      </w:r>
      <w:r>
        <w:rPr>
          <w:rtl w:val="true"/>
        </w:rPr>
        <w:t>مقام عرشی داشتن</w:t>
      </w:r>
      <w:bookmarkEnd w:id="929"/>
    </w:p>
    <w:p>
      <w:pPr>
        <w:pStyle w:val="BookText"/>
        <w:rPr/>
      </w:pPr>
      <w:r>
        <w:rPr>
          <w:rFonts w:ascii="IRNazanin" w:hAnsi="IRNazanin" w:eastAsia="IRNazanin"/>
          <w:color w:val="111111"/>
          <w:sz w:val="28"/>
          <w:sz w:val="28"/>
          <w:szCs w:val="28"/>
          <w:rtl w:val="true"/>
          <w:lang w:bidi="fa-IR"/>
        </w:rPr>
        <w:t>پنجمین امتیاز پیامبر صلی الله علیه و آله این مقام عرشی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 إِنَّهُ هُوَ السَّمِيعُ الْبَصِيرُ</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پاك و منزه است خدایی که بنده اش را در يك شب، از مسجد الحرام به مسجد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گرداگردش را پربرکت ساخته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آیات خود را به او نشان دهیم؛ چرا که او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آن خدایی که تو را یک شب از مسجدالحرام به مسجد الاقصی برد ودر عرش آن قدر نزدیک آمدی که جبرئیل نتوانست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با این مقامات که من از صدها مورد فقط چند موردش را برایتان عرض کردم، ما در مقابلش وظایفی داریم که یکی از آن وظایف اطاعت است</w:t>
      </w:r>
      <w:r>
        <w:rPr>
          <w:rFonts w:eastAsia="IRNazanin" w:cs="IRNazanin"/>
          <w:color w:val="111111"/>
          <w:sz w:val="28"/>
          <w:szCs w:val="28"/>
          <w:rtl w:val="true"/>
          <w:lang w:bidi="fa-IR"/>
        </w:rPr>
        <w:t>.</w:t>
      </w:r>
    </w:p>
    <w:p>
      <w:pPr>
        <w:pStyle w:val="Heading3"/>
        <w:numPr>
          <w:ilvl w:val="2"/>
          <w:numId w:val="1"/>
        </w:numPr>
        <w:rPr/>
      </w:pPr>
      <w:bookmarkStart w:id="930" w:name="__RefHeading___Toc1736452_388300464"/>
      <w:bookmarkStart w:id="931" w:name="_Toc375"/>
      <w:bookmarkEnd w:id="930"/>
      <w:r>
        <w:rPr>
          <w:rtl w:val="true"/>
        </w:rPr>
        <w:t>اقسام اطاعت از پیامبر صلی الله علیه و آله</w:t>
      </w:r>
      <w:bookmarkEnd w:id="931"/>
    </w:p>
    <w:p>
      <w:pPr>
        <w:pStyle w:val="Heading4"/>
        <w:numPr>
          <w:ilvl w:val="3"/>
          <w:numId w:val="1"/>
        </w:numPr>
        <w:rPr/>
      </w:pPr>
      <w:bookmarkStart w:id="932" w:name="__RefHeading___Toc1736454_388300464"/>
      <w:bookmarkStart w:id="933" w:name="_Toc376"/>
      <w:bookmarkEnd w:id="932"/>
      <w:r>
        <w:rPr>
          <w:rtl w:val="true"/>
        </w:rPr>
        <w:t>اشاره</w:t>
      </w:r>
      <w:bookmarkEnd w:id="93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پیامبر صلی الله علیه و آله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طریقی،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موضوعی </w:t>
      </w:r>
      <w:bookmarkStart w:id="934" w:name="pg14940_220126"/>
    </w:p>
    <w:p>
      <w:pPr>
        <w:pStyle w:val="Heading4"/>
        <w:numPr>
          <w:ilvl w:val="3"/>
          <w:numId w:val="1"/>
        </w:numPr>
        <w:rPr/>
      </w:pPr>
      <w:bookmarkStart w:id="935" w:name="__RefHeading___Toc1736456_388300464"/>
      <w:bookmarkStart w:id="936" w:name="_Toc377"/>
      <w:bookmarkEnd w:id="934"/>
      <w:bookmarkEnd w:id="935"/>
      <w:r>
        <w:rPr/>
        <w:t>1</w:t>
      </w:r>
      <w:r>
        <w:rPr>
          <w:rtl w:val="true"/>
        </w:rPr>
        <w:t>.</w:t>
      </w:r>
      <w:r>
        <w:rPr>
          <w:rtl w:val="true"/>
        </w:rPr>
        <w:t>اطاعت طريقي</w:t>
      </w:r>
      <w:bookmarkEnd w:id="936"/>
    </w:p>
    <w:p>
      <w:pPr>
        <w:pStyle w:val="BookText"/>
        <w:rPr/>
      </w:pPr>
      <w:r>
        <w:rPr>
          <w:rFonts w:ascii="IRNazanin" w:hAnsi="IRNazanin" w:eastAsia="IRNazanin"/>
          <w:color w:val="111111"/>
          <w:sz w:val="28"/>
          <w:sz w:val="28"/>
          <w:szCs w:val="28"/>
          <w:rtl w:val="true"/>
          <w:lang w:bidi="fa-IR"/>
        </w:rPr>
        <w:t>من در رابطه با اطاعت طریقی برای شما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پیامبر خدا صلی الله علیه و آله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فرموده روزه بگیرد، این جا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خدا روزه را واجب کرده و پیامبر صلی الله علیه و آله هم ابلاغ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اطاعت ما از پیامبر اطاعت طریقی است؛ یعنی پیامبر واسطه اطاعت از خداست و لذا خدا هم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پیامبر وظیفه ای جز رسانیدن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 اعمال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اول فقط وظیفه پیامبر صلی الله علیه و آله رساندن پیام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هم نمی شود، قرآن صراحتا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مُذَكِّرٌلَسْتَ عَلَيْهِمْ بِمُصَيْطِرٍ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پس توتذکر ده تو فقط تذکر دهنده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مسلط بر آنها نیستی که مجبورشان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فقط یادآوری به زور هم نمی خواهد دست کسی را بگیری ، بیاوری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به عنوان جانشینت انتخاب کن و کار پیامبر صلی الله علیه و آله هم ابلاغ است و روز غدیر آمد 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پیامبر صلی الله علیه و آله به جانشینی امیرالمؤمینن على علیه السلام طریقی است؛ همین طور امر کردن به روزه ماه رمضان، خمس و زکات</w:t>
      </w:r>
      <w:r>
        <w:rPr>
          <w:rFonts w:eastAsia="IRNazanin" w:cs="IRNazanin"/>
          <w:color w:val="111111"/>
          <w:sz w:val="28"/>
          <w:szCs w:val="28"/>
          <w:rtl w:val="true"/>
          <w:lang w:bidi="fa-IR"/>
        </w:rPr>
        <w:t xml:space="preserve">. </w:t>
      </w:r>
      <w:bookmarkStart w:id="937" w:name="pg14940_220127"/>
    </w:p>
    <w:p>
      <w:pPr>
        <w:pStyle w:val="Heading4"/>
        <w:numPr>
          <w:ilvl w:val="3"/>
          <w:numId w:val="1"/>
        </w:numPr>
        <w:rPr/>
      </w:pPr>
      <w:bookmarkStart w:id="938" w:name="__RefHeading___Toc1736458_388300464"/>
      <w:bookmarkStart w:id="939" w:name="_Toc378"/>
      <w:bookmarkEnd w:id="937"/>
      <w:bookmarkEnd w:id="938"/>
      <w:r>
        <w:rPr/>
        <w:t>2</w:t>
      </w:r>
      <w:r>
        <w:rPr>
          <w:rtl w:val="true"/>
        </w:rPr>
        <w:t>.</w:t>
      </w:r>
      <w:r>
        <w:rPr>
          <w:rtl w:val="true"/>
        </w:rPr>
        <w:t>اطاعت موضوعی</w:t>
      </w:r>
      <w:bookmarkEnd w:id="939"/>
    </w:p>
    <w:p>
      <w:pPr>
        <w:pStyle w:val="BookText"/>
        <w:rPr/>
      </w:pPr>
      <w:r>
        <w:rPr>
          <w:rFonts w:ascii="IRNazanin" w:hAnsi="IRNazanin" w:eastAsia="IRNazanin"/>
          <w:color w:val="111111"/>
          <w:sz w:val="28"/>
          <w:sz w:val="28"/>
          <w:szCs w:val="28"/>
          <w:rtl w:val="true"/>
          <w:lang w:bidi="fa-IR"/>
        </w:rPr>
        <w:t>اما یک بخشهایی است که خود پیامبر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مسائل سیاسی، نظامی و قضایی حکمی می کند یا سفارش می کند که این سنت من است این طور عمل کنید آن جا هم باید ما اطاعت داشته باشیم؛ هیچ فرقی با اطاعت اولی نمی کند؛ پس یکی از وظایف مردم امروز و در زمان حضرت رسول گرامی اسلام صلی الله علیه و آله اطاعت از اوامر شخصی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پیامبر صلی الله علیه و آله فرمان جنگ و صلح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حدیبیه حضرت تصمیم گرفت، صلح کند باید اطاعت کنید نه این که اعتراض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می خواستند برای جنگی بروند شخصی را به نام ابن ام مکتوم به عنوان جانشین خودشان در مدينه تعیین کردند؛ بعضیها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این مثل همان است که بگوییم حکم خدا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پیامبر می گوید، قبول کنید، چنین نیست که بگویید این تصمیم شخصی ایشان بوده است ما قبول نداریم، نه چنین نیست</w:t>
      </w:r>
      <w:r>
        <w:rPr>
          <w:rFonts w:eastAsia="IRNazanin" w:cs="IRNazanin"/>
          <w:color w:val="111111"/>
          <w:sz w:val="28"/>
          <w:szCs w:val="28"/>
          <w:rtl w:val="true"/>
          <w:lang w:bidi="fa-IR"/>
        </w:rPr>
        <w:t>.</w:t>
      </w:r>
    </w:p>
    <w:p>
      <w:pPr>
        <w:pStyle w:val="Heading3"/>
        <w:numPr>
          <w:ilvl w:val="2"/>
          <w:numId w:val="1"/>
        </w:numPr>
        <w:rPr/>
      </w:pPr>
      <w:bookmarkStart w:id="940" w:name="__RefHeading___Toc1736460_388300464"/>
      <w:bookmarkStart w:id="941" w:name="_Toc379"/>
      <w:bookmarkEnd w:id="940"/>
      <w:r>
        <w:rPr>
          <w:rtl w:val="true"/>
        </w:rPr>
        <w:t>زید بن حارثه</w:t>
      </w:r>
      <w:bookmarkEnd w:id="941"/>
    </w:p>
    <w:p>
      <w:pPr>
        <w:pStyle w:val="BookText"/>
        <w:rPr/>
      </w:pPr>
      <w:r>
        <w:rPr>
          <w:rFonts w:ascii="IRNazanin" w:hAnsi="IRNazanin" w:eastAsia="IRNazanin"/>
          <w:color w:val="111111"/>
          <w:sz w:val="28"/>
          <w:sz w:val="28"/>
          <w:szCs w:val="28"/>
          <w:rtl w:val="true"/>
          <w:lang w:bidi="fa-IR"/>
        </w:rPr>
        <w:t>پیامبر صلی الله علیه و آله دین پسرخوانده ای به نام زید بن حارثه داشت که غلام حضرت خديجه علیها السلام بود و سال ها نزد ایشان خدمتگزار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 السلام ایشان را به پیامبر گرامی اسلام صلی الله علیه و آله بخشید و خیلی از کارهای شخصی پیامبر صلی الله علیه و آله را ایشان انجام می داد و پیامبر صلی الله علیه و آله هم او را خیلی دوست داشت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همان کسی است که در جنگ موته شهید شد و قبرش در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هم او را گم کرده بودند و نمی دانستند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bookmarkStart w:id="942" w:name="pg14940_220128"/>
    </w:p>
    <w:p>
      <w:pPr>
        <w:pStyle w:val="BookText"/>
        <w:rPr/>
      </w:pPr>
      <w:bookmarkEnd w:id="942"/>
      <w:r>
        <w:rPr>
          <w:rFonts w:ascii="IRNazanin" w:hAnsi="IRNazanin" w:eastAsia="IRNazanin"/>
          <w:color w:val="111111"/>
          <w:sz w:val="28"/>
          <w:sz w:val="28"/>
          <w:szCs w:val="28"/>
          <w:rtl w:val="true"/>
          <w:lang w:bidi="fa-IR"/>
        </w:rPr>
        <w:t>کاروان های تجاری که به مدینه و شام می آمدند متوجه شدند که این زید زنده است و غلام و خدمتگزار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پدر و مادرش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مشرک بودند آمدند او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دهم تا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روم می خواهم کنار رسول خدا صلی الله علیه و آله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نیایی من تو را عاق می کنم و دیگر پسر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کنار پیامبر صلی الله علیه و آله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رفت و این بچه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او را به عنوان فرزند خوانده خودش خواند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پدرت تو را نفی کرد پسر خودم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فرزند خوانده پیامبر صلی الله علیه و آله بود و طبیعتا همسرش محرم رسول خدا صلی الله علیه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اصحابی که اسمش هم در قرآن آمده است زید است</w:t>
      </w:r>
      <w:r>
        <w:rPr>
          <w:rFonts w:eastAsia="IRNazanin" w:cs="IRNazanin"/>
          <w:color w:val="111111"/>
          <w:sz w:val="28"/>
          <w:szCs w:val="28"/>
          <w:rtl w:val="true"/>
          <w:lang w:bidi="fa-IR"/>
        </w:rPr>
        <w:t>.</w:t>
      </w:r>
    </w:p>
    <w:p>
      <w:pPr>
        <w:pStyle w:val="Heading3"/>
        <w:numPr>
          <w:ilvl w:val="2"/>
          <w:numId w:val="1"/>
        </w:numPr>
        <w:rPr/>
      </w:pPr>
      <w:bookmarkStart w:id="943" w:name="__RefHeading___Toc1736462_388300464"/>
      <w:bookmarkStart w:id="944" w:name="_Toc380"/>
      <w:bookmarkEnd w:id="943"/>
      <w:r>
        <w:rPr>
          <w:rtl w:val="true"/>
        </w:rPr>
        <w:t>اطاعت کردن از امرپیامبر صلی الله علیه و آله</w:t>
      </w:r>
      <w:bookmarkEnd w:id="944"/>
    </w:p>
    <w:p>
      <w:pPr>
        <w:pStyle w:val="BookText"/>
        <w:rPr/>
      </w:pPr>
      <w:r>
        <w:rPr>
          <w:rFonts w:ascii="IRNazanin" w:hAnsi="IRNazanin" w:eastAsia="IRNazanin"/>
          <w:color w:val="111111"/>
          <w:sz w:val="28"/>
          <w:sz w:val="28"/>
          <w:szCs w:val="28"/>
          <w:rtl w:val="true"/>
          <w:lang w:bidi="fa-IR"/>
        </w:rPr>
        <w:t>پیامبراکرم صلی الله علیه و آله دخترعمه ای به نام زینب بنت جهش داشت که متمول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برای زید خواستگاری کرد و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علیها السلام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زينب مخصوصا برادرش عبدالله سختشان بود که این ازدواج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عبدالله مخالفت کرد و خود زینب را هم تحریک کرد که مخالفت کند این آیه نازل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281"/>
      </w:r>
      <w:bookmarkStart w:id="945" w:name="pg14940_220129"/>
    </w:p>
    <w:p>
      <w:pPr>
        <w:pStyle w:val="BookText"/>
        <w:rPr/>
      </w:pPr>
      <w:bookmarkEnd w:id="945"/>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هرکس نافرمانی خدا و رسولش را کند، به گمراهی آشکاری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تصمیمی می گیرد شما باید این تصمیم را بپذیرید و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نزول این آیه دیگر زینب موافقت کرد و با زید ازدواج کرد</w:t>
      </w:r>
      <w:r>
        <w:rPr>
          <w:rStyle w:val="FootnoteAnchor"/>
          <w:rtl w:val="true"/>
        </w:rPr>
        <w:footnoteReference w:id="282"/>
      </w:r>
      <w:r>
        <w:rPr>
          <w:rFonts w:ascii="IRNazanin" w:hAnsi="IRNazanin" w:eastAsia="IRNazanin"/>
          <w:color w:val="111111"/>
          <w:sz w:val="28"/>
          <w:sz w:val="28"/>
          <w:szCs w:val="28"/>
          <w:rtl w:val="true"/>
          <w:lang w:bidi="fa-IR"/>
        </w:rPr>
        <w:t>که داستان ازدواجش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آیه این است که اطاعت از پیامبرگرامی اسلام صلی الله علیه و آله در امور حتی امور این گونه، اطاعت موضوعی است و واجب</w:t>
      </w:r>
      <w:r>
        <w:rPr>
          <w:rFonts w:eastAsia="IRNazanin" w:cs="IRNazanin"/>
          <w:color w:val="111111"/>
          <w:sz w:val="28"/>
          <w:szCs w:val="28"/>
          <w:rtl w:val="true"/>
          <w:lang w:bidi="fa-IR"/>
        </w:rPr>
        <w:t>.</w:t>
      </w:r>
    </w:p>
    <w:p>
      <w:pPr>
        <w:pStyle w:val="Heading3"/>
        <w:numPr>
          <w:ilvl w:val="2"/>
          <w:numId w:val="1"/>
        </w:numPr>
        <w:rPr/>
      </w:pPr>
      <w:bookmarkStart w:id="946" w:name="__RefHeading___Toc1736464_388300464"/>
      <w:bookmarkStart w:id="947" w:name="_Toc381"/>
      <w:bookmarkEnd w:id="946"/>
      <w:r>
        <w:rPr>
          <w:rtl w:val="true"/>
        </w:rPr>
        <w:t>مخالفت کردن با امر پیامبر صلی الله علیه و آله</w:t>
      </w:r>
      <w:bookmarkEnd w:id="947"/>
    </w:p>
    <w:p>
      <w:pPr>
        <w:pStyle w:val="BookText"/>
        <w:rPr/>
      </w:pPr>
      <w:r>
        <w:rPr>
          <w:rFonts w:ascii="IRNazanin" w:hAnsi="IRNazanin" w:eastAsia="IRNazanin"/>
          <w:color w:val="111111"/>
          <w:sz w:val="28"/>
          <w:sz w:val="28"/>
          <w:szCs w:val="28"/>
          <w:rtl w:val="true"/>
          <w:lang w:bidi="fa-IR"/>
        </w:rPr>
        <w:t>وجود مقدس پیامبر گرامی اسلام صلی الله علیه و آله وقتی مکه را فتح کرد، عفو عمومی داد و همه را بخشید ولی چند نفر را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قیس بن سبابه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برادر او را در مدینه کشتند و معلوم نبود قاتل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محله های مدینه جنازه برادرش را پیدا کرد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چه کسی برادر تو را کشته است مبادا از آن محله بی گناهی را بکشی اگر این کار را بکنی تو را قصاص می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حرف پیامبر صلی الله علیه و آله گوش نداد و بی گناهی را از آن محله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رسول خدا صلی الله علیه و آله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فرار کرد تا روز فتح مکه به دیوار کعبه چسبید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فایده ندارد او را از مسجد الحرام بیرون آوردند و حکم اعدام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مخالفت است و این تبعات مخالفت با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راجع به ائمه علیهم السلام علی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صادق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دعایی یاد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دعایی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رفت دعا را خواند و خودش جمله ای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آمد و آقا با او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اضافه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ها در روضه ها و تاریخ و دعاها مطلب اضافه می کنند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این طور پیش برویم کار از دست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چقدر ناراحت شده و در مفاتیح بعد از زیارت وارث از کسانی که به این زیارت اضافه می کنند شکوه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عرایضم در تکمیل این آیه از سوره نور، حدیثی را برای شما از رسول خدا صلی الله علیه و آله می خوانم که بدانید مخالفت با پیامبرو دین منحصر به زمان حیات پیامبر صلی الله علیه و آله و ائمه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نگران آینده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سلسله روایاتی داریم که پیامبر خدا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هستم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روزهای پایانی ماه مبارک رمضان حواسمان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به فرزندش وقتی که به دانشگاه می 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نگران </w:t>
      </w:r>
      <w:bookmarkStart w:id="948" w:name="pg14940_220131"/>
    </w:p>
    <w:p>
      <w:pPr>
        <w:pStyle w:val="BookText"/>
        <w:rPr/>
      </w:pPr>
      <w:bookmarkEnd w:id="948"/>
      <w:r>
        <w:rPr>
          <w:rFonts w:ascii="IRNazanin" w:hAnsi="IRNazanin" w:eastAsia="IRNazanin"/>
          <w:color w:val="111111"/>
          <w:sz w:val="28"/>
          <w:sz w:val="28"/>
          <w:szCs w:val="28"/>
          <w:rtl w:val="true"/>
          <w:lang w:bidi="fa-IR"/>
        </w:rPr>
        <w:t>اعتیاد تو هستم، نگران روابط نادرست تو هستم، نگران درس نخواندنت هستم؛ یعنی مواظب باش و از آن ها دوری کن</w:t>
      </w:r>
      <w:r>
        <w:rPr>
          <w:rFonts w:eastAsia="IRNazanin" w:cs="IRNazanin"/>
          <w:color w:val="111111"/>
          <w:sz w:val="28"/>
          <w:szCs w:val="28"/>
          <w:rtl w:val="true"/>
          <w:lang w:bidi="fa-IR"/>
        </w:rPr>
        <w:t>.</w:t>
      </w:r>
    </w:p>
    <w:p>
      <w:pPr>
        <w:pStyle w:val="Heading3"/>
        <w:numPr>
          <w:ilvl w:val="2"/>
          <w:numId w:val="1"/>
        </w:numPr>
        <w:rPr/>
      </w:pPr>
      <w:bookmarkStart w:id="949" w:name="__RefHeading___Toc1736466_388300464"/>
      <w:bookmarkStart w:id="950" w:name="_Toc382"/>
      <w:bookmarkEnd w:id="949"/>
      <w:r>
        <w:rPr>
          <w:rtl w:val="true"/>
        </w:rPr>
        <w:t>نگرانی پیامبر صلی الله علیه و آله از پنج چیز</w:t>
      </w:r>
      <w:bookmarkEnd w:id="950"/>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پنج چیز در دوران آخرالزمان نگران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عَلَيْكُمُ اسْتِخْفَافاً بالدین وَ بَيْعَ الْحُكْمِ وَ قَطِيعَةَ الرَّحِمِ وَ أَنْ تَتَّخِذُوا الْقُرْآنَ مَزَامِيرَ وَ تُقَدِّمُونَ أَحَدَكُمْ وَ لَيْسَ بأفضلم فِي الإين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دین را خفيف بشمارید؛ خوار شمردن دین، خوار شمردن قرآن، عالم و مسجد است؛ یعنی انسان به مظاهر دین بی توجهی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حکم؛ مرحوم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فروختن حکم رشوه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رابطه با فامیل؛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به صورت غنا و قرآن از طريق آلات موسیقی و غنا حساب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دین مقدم کنید در حالی که در دین بالاتر از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و ائمه علیهم السلام را کنار بگذارید و هارون الرشید سر کار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دیگر من این است که متدینین کنار بروند و ظالمین بر سر کار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شخصیت های عالم و دینی، در زندان ها به سر ببرند؟ امام خمینی رحمة الله علیه باید پانزده سال در نجف تبعید باشد و نظام پهلوی حاکم باشد؟ یکی از نگرانی های پیامبر صلی الله علیه و آله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مقدم بشوند که افضلیت در دین و علم ندارند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بدانید اطاعت از خدا و پیامبر صلی الله علیه و آله و ائمه علیهم السلام در همه امور و شئون دین است</w:t>
      </w:r>
      <w:r>
        <w:rPr>
          <w:rFonts w:eastAsia="IRNazanin" w:cs="IRNazanin"/>
          <w:color w:val="111111"/>
          <w:sz w:val="28"/>
          <w:szCs w:val="28"/>
          <w:rtl w:val="true"/>
          <w:lang w:bidi="fa-IR"/>
        </w:rPr>
        <w:t xml:space="preserve">. </w:t>
      </w:r>
      <w:bookmarkStart w:id="951" w:name="pg14940_220132"/>
    </w:p>
    <w:p>
      <w:pPr>
        <w:pStyle w:val="Heading2"/>
        <w:numPr>
          <w:ilvl w:val="1"/>
          <w:numId w:val="1"/>
        </w:numPr>
        <w:rPr/>
      </w:pPr>
      <w:bookmarkStart w:id="952" w:name="__RefHeading___Toc1736468_388300464"/>
      <w:bookmarkStart w:id="953" w:name="_Toc383"/>
      <w:bookmarkEnd w:id="951"/>
      <w:bookmarkEnd w:id="952"/>
      <w:r>
        <w:rPr>
          <w:rtl w:val="true"/>
        </w:rPr>
        <w:t>آثار اطاعت و مخالفت با پیامبر صلی الله علیه و آله</w:t>
      </w:r>
      <w:bookmarkEnd w:id="953"/>
    </w:p>
    <w:p>
      <w:pPr>
        <w:pStyle w:val="Heading3"/>
        <w:numPr>
          <w:ilvl w:val="2"/>
          <w:numId w:val="1"/>
        </w:numPr>
        <w:rPr/>
      </w:pPr>
      <w:bookmarkStart w:id="954" w:name="__RefHeading___Toc1736470_388300464"/>
      <w:bookmarkStart w:id="955" w:name="_Toc384"/>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 ۚ قَدْ يَعْلَمُ اللَّهُ الَّذِينَ يَتَسَلَّلُونَ مِنْكُمْ لِوَاذًا ۚ 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صدا کردن پیامبر را در میان خود، مانند صدا کردن یکدیگر قرار ندهید؛ خداوند کسانی از شما را که پشت سر دیگران پنهان می شوند، و یکی پس از دیگری فرار می کنند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فرمان او را مخالفت می کنند، باید بترسند از اینکه فتنه ای دامنشان را بگیرد، ياعذابي دردناك به آنها برسد</w:t>
      </w:r>
      <w:r>
        <w:rPr>
          <w:rFonts w:eastAsia="IRNazanin" w:cs="IRNazanin"/>
          <w:color w:val="111111"/>
          <w:sz w:val="28"/>
          <w:szCs w:val="28"/>
          <w:rtl w:val="true"/>
          <w:lang w:bidi="fa-IR"/>
        </w:rPr>
        <w:t>!</w:t>
      </w:r>
    </w:p>
    <w:p>
      <w:pPr>
        <w:pStyle w:val="Heading3"/>
        <w:numPr>
          <w:ilvl w:val="2"/>
          <w:numId w:val="1"/>
        </w:numPr>
        <w:rPr/>
      </w:pPr>
      <w:bookmarkStart w:id="956" w:name="__RefHeading___Toc1736472_388300464"/>
      <w:bookmarkStart w:id="957" w:name="_Toc385"/>
      <w:bookmarkEnd w:id="956"/>
      <w:r>
        <w:rPr>
          <w:rtl w:val="true"/>
        </w:rPr>
        <w:t>مقدمه</w:t>
      </w:r>
      <w:bookmarkEnd w:id="95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آیه پایانی سوره نور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ادب در مقابل پیامبر گرامی اسلام صلی الله علیه و آله و رعایت مسئولیت در مقابل آن حضرت است که جلسه گذشته اشاره کردیم</w:t>
      </w:r>
      <w:r>
        <w:rPr>
          <w:rFonts w:eastAsia="IRNazanin" w:cs="IRNazanin"/>
          <w:color w:val="111111"/>
          <w:sz w:val="28"/>
          <w:szCs w:val="28"/>
          <w:rtl w:val="true"/>
          <w:lang w:bidi="fa-IR"/>
        </w:rPr>
        <w:t xml:space="preserve">. </w:t>
      </w:r>
      <w:bookmarkStart w:id="958" w:name="pg14940_220133"/>
    </w:p>
    <w:p>
      <w:pPr>
        <w:pStyle w:val="BookText"/>
        <w:rPr/>
      </w:pPr>
      <w:bookmarkEnd w:id="958"/>
      <w:r>
        <w:rPr>
          <w:rFonts w:ascii="IRNazanin" w:hAnsi="IRNazanin" w:eastAsia="IRNazanin"/>
          <w:color w:val="111111"/>
          <w:sz w:val="28"/>
          <w:sz w:val="28"/>
          <w:szCs w:val="28"/>
          <w:rtl w:val="true"/>
          <w:lang w:bidi="fa-IR"/>
        </w:rPr>
        <w:t>وقتی رسول خدا صلی الله علیه و آله مردم را دعوت به جهاد و جنگ می کردند یا اجتماع مهمی را می خواستند تشکیل بدهند، بعضی از افراد کوردل و منافق پشت ستون مسجد می رفتند و پنهان می شدند یا پشت سر بقیه خود را مخفی می کردند که پیامبر صلی الله علیه و آله آن ها را نبیند و از این فرصت استفاده می کردند تا از مسجد خارج شوندو در جهاد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حیله ها و خدعه ها و کارهایی که نسبت به هم انجام می دهید، با پیامبر صلی الله علیه و آله این گونه رفتار نکنید، دعوت پیامبر صلی الله علیه و آله دعوت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شخصی در خانه می آید، می خواهد متوجه او نشود که این آدم در خانه است می رود خود را پنهان می کند اما موضوع پیامبر صلی الله علیه و آله موضوع جهاد و اطاعت از پیامبر صلی الله علیه و آله است، اگر شما را به کاری دعوت کرد فورا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آن کسانی که از صف مسلمانان خارج می شوند و پشت سر دیگران پناه می گیرند،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با پیامبر صلی الله علیه و آله مخالفت کنید برحذر باشید</w:t>
      </w:r>
      <w:r>
        <w:rPr>
          <w:rFonts w:eastAsia="IRNazanin" w:cs="IRNazanin"/>
          <w:color w:val="111111"/>
          <w:sz w:val="28"/>
          <w:szCs w:val="28"/>
          <w:rtl w:val="true"/>
          <w:lang w:bidi="fa-IR"/>
        </w:rPr>
        <w:t>.</w:t>
      </w:r>
    </w:p>
    <w:p>
      <w:pPr>
        <w:pStyle w:val="Heading3"/>
        <w:numPr>
          <w:ilvl w:val="2"/>
          <w:numId w:val="1"/>
        </w:numPr>
        <w:rPr/>
      </w:pPr>
      <w:bookmarkStart w:id="959" w:name="__RefHeading___Toc1736474_388300464"/>
      <w:bookmarkStart w:id="960" w:name="_Toc386"/>
      <w:bookmarkEnd w:id="959"/>
      <w:r>
        <w:rPr>
          <w:rtl w:val="true"/>
        </w:rPr>
        <w:t>آثار مخالفت با پیامبر صلی الله علیه و آله</w:t>
      </w:r>
      <w:bookmarkEnd w:id="960"/>
    </w:p>
    <w:p>
      <w:pPr>
        <w:pStyle w:val="Heading4"/>
        <w:numPr>
          <w:ilvl w:val="3"/>
          <w:numId w:val="1"/>
        </w:numPr>
        <w:rPr/>
      </w:pPr>
      <w:bookmarkStart w:id="961" w:name="__RefHeading___Toc1736476_388300464"/>
      <w:bookmarkStart w:id="962" w:name="_Toc387"/>
      <w:bookmarkEnd w:id="961"/>
      <w:r>
        <w:rPr>
          <w:rtl w:val="true"/>
        </w:rPr>
        <w:t>اشاره</w:t>
      </w:r>
      <w:bookmarkEnd w:id="96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پیامبر صلی الله علیه و آله مخالفت کردید؛ چون او معصوم و عالم به غیب است دو اثر در زندگی 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فتنه و هرج و مرج می شود؛ در نتیجه در زندگی دنیایتان لطمه می بینید و دیگری روز قیامت هم عذاب دردناک در انتظار شماست</w:t>
      </w:r>
      <w:r>
        <w:rPr>
          <w:rFonts w:eastAsia="IRNazanin" w:cs="IRNazanin"/>
          <w:color w:val="111111"/>
          <w:sz w:val="28"/>
          <w:szCs w:val="28"/>
          <w:rtl w:val="true"/>
          <w:lang w:bidi="fa-IR"/>
        </w:rPr>
        <w:t xml:space="preserve">. </w:t>
      </w:r>
      <w:bookmarkStart w:id="963" w:name="pg14940_220134"/>
    </w:p>
    <w:p>
      <w:pPr>
        <w:pStyle w:val="BookText"/>
        <w:rPr/>
      </w:pPr>
      <w:bookmarkEnd w:id="963"/>
      <w:r>
        <w:rPr>
          <w:rFonts w:ascii="IRNazanin" w:hAnsi="IRNazanin" w:eastAsia="IRNazanin"/>
          <w:color w:val="111111"/>
          <w:sz w:val="28"/>
          <w:sz w:val="28"/>
          <w:szCs w:val="28"/>
          <w:rtl w:val="true"/>
          <w:lang w:bidi="fa-IR"/>
        </w:rPr>
        <w:t>آثار اطاعت از پیامبر صلی الله علیه و آله</w:t>
      </w:r>
    </w:p>
    <w:p>
      <w:pPr>
        <w:pStyle w:val="BookText"/>
        <w:rPr/>
      </w:pPr>
      <w:r>
        <w:rPr>
          <w:rFonts w:ascii="IRNazanin" w:hAnsi="IRNazanin" w:eastAsia="IRNazanin"/>
          <w:color w:val="111111"/>
          <w:sz w:val="28"/>
          <w:sz w:val="28"/>
          <w:szCs w:val="28"/>
          <w:rtl w:val="true"/>
          <w:lang w:bidi="fa-IR"/>
        </w:rPr>
        <w:t>اطاعت از پیامبر صلی الله علیه و آله اطاعت از خداست که این صریح قرآن است و این اطاعت آثار فراوانی دارد که به چهار اثر اشاره می کنم</w:t>
      </w:r>
      <w:r>
        <w:rPr>
          <w:rFonts w:eastAsia="IRNazanin" w:cs="IRNazanin"/>
          <w:color w:val="111111"/>
          <w:sz w:val="28"/>
          <w:szCs w:val="28"/>
          <w:rtl w:val="true"/>
          <w:lang w:bidi="fa-IR"/>
        </w:rPr>
        <w:t>:</w:t>
      </w:r>
    </w:p>
    <w:p>
      <w:pPr>
        <w:pStyle w:val="Heading4"/>
        <w:numPr>
          <w:ilvl w:val="3"/>
          <w:numId w:val="1"/>
        </w:numPr>
        <w:rPr/>
      </w:pPr>
      <w:bookmarkStart w:id="964" w:name="__RefHeading___Toc1736478_388300464"/>
      <w:bookmarkStart w:id="965" w:name="_Toc388"/>
      <w:bookmarkEnd w:id="964"/>
      <w:r>
        <w:rPr/>
        <w:t>1</w:t>
      </w:r>
      <w:r>
        <w:rPr>
          <w:rtl w:val="true"/>
        </w:rPr>
        <w:t>.</w:t>
      </w:r>
      <w:r>
        <w:rPr>
          <w:rtl w:val="true"/>
        </w:rPr>
        <w:t>مشمول رحمت خداوند</w:t>
      </w:r>
      <w:bookmarkEnd w:id="965"/>
    </w:p>
    <w:p>
      <w:pPr>
        <w:pStyle w:val="BookText"/>
        <w:rPr/>
      </w:pPr>
      <w:r>
        <w:rPr>
          <w:rFonts w:ascii="IRNazanin" w:hAnsi="IRNazanin" w:eastAsia="IRNazanin"/>
          <w:color w:val="111111"/>
          <w:sz w:val="28"/>
          <w:sz w:val="28"/>
          <w:szCs w:val="28"/>
          <w:rtl w:val="true"/>
          <w:lang w:bidi="fa-IR"/>
        </w:rPr>
        <w:t>اولین اثر اطاعت از پیامبر صلی الله علیه و آله این است که انسان مورد رحمت خداوند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خدا و پیامبر صلی الله علیه و آله اطاعت کنید، تا مشمول رحمت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از خدا و پیامبر صلی الله علیه و آله اطاعت کنند رحمت شاملشان می شود و مشمول لطف خداوند قرار می گیرند، این اطاعت از حق و امر پیامبر صلی الله علیه و آله است و برایشان مفید است و خدا به چیز بد امر نمی کند</w:t>
      </w:r>
      <w:r>
        <w:rPr>
          <w:rFonts w:eastAsia="IRNazanin" w:cs="IRNazanin"/>
          <w:color w:val="111111"/>
          <w:sz w:val="28"/>
          <w:szCs w:val="28"/>
          <w:rtl w:val="true"/>
          <w:lang w:bidi="fa-IR"/>
        </w:rPr>
        <w:t>.</w:t>
      </w:r>
    </w:p>
    <w:p>
      <w:pPr>
        <w:pStyle w:val="Heading4"/>
        <w:numPr>
          <w:ilvl w:val="3"/>
          <w:numId w:val="1"/>
        </w:numPr>
        <w:rPr/>
      </w:pPr>
      <w:bookmarkStart w:id="966" w:name="__RefHeading___Toc1736480_388300464"/>
      <w:bookmarkStart w:id="967" w:name="_Toc389"/>
      <w:bookmarkEnd w:id="966"/>
      <w:r>
        <w:rPr/>
        <w:t>2</w:t>
      </w:r>
      <w:r>
        <w:rPr>
          <w:rtl w:val="true"/>
        </w:rPr>
        <w:t>.</w:t>
      </w:r>
      <w:r>
        <w:rPr>
          <w:rtl w:val="true"/>
        </w:rPr>
        <w:t>رفتن به بهشت</w:t>
      </w:r>
      <w:bookmarkEnd w:id="967"/>
    </w:p>
    <w:p>
      <w:pPr>
        <w:pStyle w:val="BookText"/>
        <w:rPr/>
      </w:pPr>
      <w:r>
        <w:rPr>
          <w:rFonts w:ascii="IRNazanin" w:hAnsi="IRNazanin" w:eastAsia="IRNazanin"/>
          <w:color w:val="111111"/>
          <w:sz w:val="28"/>
          <w:sz w:val="28"/>
          <w:szCs w:val="28"/>
          <w:rtl w:val="true"/>
          <w:lang w:bidi="fa-IR"/>
        </w:rPr>
        <w:t>دومین اثر اطاعت از خداوند، رفتن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يُدْخِلْهُ جَنَّاتٍ تَجْرِي مِنْ تَحْتِهَا الْأَنْهَارُ خَالِدِينَ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ثمره پیروی از خدا و پیامبر صلی الله علیه و آله این است که انسان در قیامت هم بهشت نصیبش می شود</w:t>
      </w:r>
      <w:r>
        <w:rPr>
          <w:rFonts w:eastAsia="IRNazanin" w:cs="IRNazanin"/>
          <w:color w:val="111111"/>
          <w:sz w:val="28"/>
          <w:szCs w:val="28"/>
          <w:rtl w:val="true"/>
          <w:lang w:bidi="fa-IR"/>
        </w:rPr>
        <w:t>.</w:t>
      </w:r>
    </w:p>
    <w:p>
      <w:pPr>
        <w:pStyle w:val="Heading4"/>
        <w:numPr>
          <w:ilvl w:val="3"/>
          <w:numId w:val="1"/>
        </w:numPr>
        <w:rPr/>
      </w:pPr>
      <w:bookmarkStart w:id="968" w:name="__RefHeading___Toc1736482_388300464"/>
      <w:bookmarkStart w:id="969" w:name="_Toc390"/>
      <w:bookmarkEnd w:id="968"/>
      <w:r>
        <w:rPr/>
        <w:t>3</w:t>
      </w:r>
      <w:r>
        <w:rPr>
          <w:rtl w:val="true"/>
        </w:rPr>
        <w:t>.</w:t>
      </w:r>
      <w:r>
        <w:rPr>
          <w:rtl w:val="true"/>
        </w:rPr>
        <w:t>همنشینی با پیامبر صلی الله علیه و آله در بهشت</w:t>
      </w:r>
      <w:bookmarkEnd w:id="969"/>
    </w:p>
    <w:p>
      <w:pPr>
        <w:pStyle w:val="BookText"/>
        <w:rPr/>
      </w:pPr>
      <w:r>
        <w:rPr>
          <w:rFonts w:ascii="IRNazanin" w:hAnsi="IRNazanin" w:eastAsia="IRNazanin"/>
          <w:color w:val="111111"/>
          <w:sz w:val="28"/>
          <w:sz w:val="28"/>
          <w:szCs w:val="28"/>
          <w:rtl w:val="true"/>
          <w:lang w:bidi="fa-IR"/>
        </w:rPr>
        <w:t>سومین اثر اطاعت از خداوند، همنشینی با پیامبر صلی الله علیه و آله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 وَ حَسُنَ أُولَٰئِكَ رَفِيقًا</w:t>
      </w:r>
      <w:r>
        <w:rPr>
          <w:rFonts w:eastAsia="Amiri" w:cs="Amiri" w:ascii="Amiri" w:hAnsi="Amiri"/>
          <w:color w:val="111111"/>
          <w:sz w:val="28"/>
          <w:szCs w:val="28"/>
          <w:rtl w:val="true"/>
          <w:lang w:bidi="ar-SA"/>
        </w:rPr>
        <w:t>»</w:t>
      </w:r>
      <w:r>
        <w:rPr>
          <w:rStyle w:val="FootnoteAnchor"/>
          <w:rtl w:val="true"/>
        </w:rPr>
        <w:footnoteReference w:id="287"/>
      </w:r>
      <w:bookmarkStart w:id="970" w:name="pg14940_220135"/>
    </w:p>
    <w:p>
      <w:pPr>
        <w:pStyle w:val="BookText"/>
        <w:rPr/>
      </w:pPr>
      <w:bookmarkEnd w:id="970"/>
      <w:r>
        <w:rPr>
          <w:rFonts w:ascii="IRNazanin" w:hAnsi="IRNazanin" w:eastAsia="IRNazanin"/>
          <w:color w:val="111111"/>
          <w:sz w:val="28"/>
          <w:sz w:val="28"/>
          <w:szCs w:val="28"/>
          <w:rtl w:val="true"/>
          <w:lang w:bidi="fa-IR"/>
        </w:rPr>
        <w:t xml:space="preserve">و 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خواهد بود که خدا، نعمت خود را بر آنان تمام کرده؛ از پیامبران وصديقان و شهدا و صالحان؛ و آنها رفیق 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مطیع پیامبر صلی الله علیه و آله در روز قیامت با چهار گروه همنشین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ائمه،شهدا و اولیاء و شما رفیق هایی از اینها بهتر می خواهید؟</w:t>
      </w:r>
    </w:p>
    <w:p>
      <w:pPr>
        <w:pStyle w:val="Heading4"/>
        <w:numPr>
          <w:ilvl w:val="3"/>
          <w:numId w:val="1"/>
        </w:numPr>
        <w:rPr/>
      </w:pPr>
      <w:bookmarkStart w:id="971" w:name="__RefHeading___Toc1736484_388300464"/>
      <w:bookmarkStart w:id="972" w:name="_Toc391"/>
      <w:bookmarkEnd w:id="971"/>
      <w:r>
        <w:rPr/>
        <w:t>4</w:t>
      </w:r>
      <w:r>
        <w:rPr>
          <w:rtl w:val="true"/>
        </w:rPr>
        <w:t>.</w:t>
      </w:r>
      <w:r>
        <w:rPr>
          <w:rtl w:val="true"/>
        </w:rPr>
        <w:t>اعلام محبت به خدا</w:t>
      </w:r>
      <w:bookmarkEnd w:id="972"/>
    </w:p>
    <w:p>
      <w:pPr>
        <w:pStyle w:val="Heading5"/>
        <w:numPr>
          <w:ilvl w:val="4"/>
          <w:numId w:val="1"/>
        </w:numPr>
        <w:rPr/>
      </w:pPr>
      <w:bookmarkStart w:id="973" w:name="__RefHeading___Toc1736486_388300464"/>
      <w:bookmarkStart w:id="974" w:name="_Toc392"/>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چهارمین اثر اطاعت از پیامبر، اعلام محبت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فَاتَّبِعُونِي</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اگر خدا را دوست می دارید، از من پیروی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قدر خدا را دوست داری از پیامبر صلی الله علیه و آله تبعیت کن</w:t>
      </w:r>
      <w:r>
        <w:rPr>
          <w:rFonts w:eastAsia="IRNazanin" w:cs="IRNazanin"/>
          <w:color w:val="111111"/>
          <w:sz w:val="28"/>
          <w:szCs w:val="28"/>
          <w:rtl w:val="true"/>
          <w:lang w:bidi="fa-IR"/>
        </w:rPr>
        <w:t>.</w:t>
      </w:r>
    </w:p>
    <w:p>
      <w:pPr>
        <w:pStyle w:val="Heading5"/>
        <w:numPr>
          <w:ilvl w:val="4"/>
          <w:numId w:val="1"/>
        </w:numPr>
        <w:rPr/>
      </w:pPr>
      <w:bookmarkStart w:id="975" w:name="__RefHeading___Toc1736488_388300464"/>
      <w:bookmarkStart w:id="976" w:name="_Toc393"/>
      <w:bookmarkEnd w:id="975"/>
      <w:r>
        <w:rPr>
          <w:rtl w:val="true"/>
        </w:rPr>
        <w:t>داستان</w:t>
      </w:r>
      <w:bookmarkEnd w:id="976"/>
    </w:p>
    <w:p>
      <w:pPr>
        <w:pStyle w:val="BookText"/>
        <w:rPr/>
      </w:pPr>
      <w:r>
        <w:rPr>
          <w:rFonts w:ascii="IRNazanin" w:hAnsi="IRNazanin" w:eastAsia="IRNazanin"/>
          <w:color w:val="111111"/>
          <w:sz w:val="28"/>
          <w:sz w:val="28"/>
          <w:szCs w:val="28"/>
          <w:rtl w:val="true"/>
          <w:lang w:bidi="fa-IR"/>
        </w:rPr>
        <w:t>شخصی در کوچه های مدینه داشت غلامش را به شدت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برم، من را نزن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وارد کوچه شد، غلام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پیامبر صلی الله علیه و آله من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چاپلوسی می کند، می خواست جلوی پیامبر صلی الله علیه و 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شما او را کتک نزدم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شنید جلو آمد با شدت عصبانیت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خدا پناه می برد به او امان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و به خاطر همین او را آزاد می کنم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نمی کردی عذاب می آمد و تو مشمول عذاب الهی می شدی</w:t>
      </w:r>
      <w:r>
        <w:rPr>
          <w:rFonts w:eastAsia="IRNazanin" w:cs="IRNazanin"/>
          <w:color w:val="111111"/>
          <w:sz w:val="28"/>
          <w:szCs w:val="28"/>
          <w:rtl w:val="true"/>
          <w:lang w:bidi="fa-IR"/>
        </w:rPr>
        <w:t xml:space="preserve">. </w:t>
      </w:r>
      <w:bookmarkStart w:id="977" w:name="pg14940_220136"/>
    </w:p>
    <w:p>
      <w:pPr>
        <w:pStyle w:val="Heading3"/>
        <w:numPr>
          <w:ilvl w:val="2"/>
          <w:numId w:val="1"/>
        </w:numPr>
        <w:rPr/>
      </w:pPr>
      <w:bookmarkStart w:id="978" w:name="__RefHeading___Toc1736490_388300464"/>
      <w:bookmarkStart w:id="979" w:name="_Toc394"/>
      <w:bookmarkEnd w:id="977"/>
      <w:bookmarkEnd w:id="978"/>
      <w:r>
        <w:rPr>
          <w:rtl w:val="true"/>
        </w:rPr>
        <w:t>منشأ گرفتاری های مسلمانان</w:t>
      </w:r>
      <w:bookmarkEnd w:id="979"/>
    </w:p>
    <w:p>
      <w:pPr>
        <w:pStyle w:val="BookText"/>
        <w:rPr/>
      </w:pPr>
      <w:r>
        <w:rPr>
          <w:rFonts w:ascii="IRNazanin" w:hAnsi="IRNazanin" w:eastAsia="IRNazanin"/>
          <w:color w:val="111111"/>
          <w:sz w:val="28"/>
          <w:sz w:val="28"/>
          <w:szCs w:val="28"/>
          <w:rtl w:val="true"/>
          <w:lang w:bidi="fa-IR"/>
        </w:rPr>
        <w:t>تمام بدبختی های مسلمانان بعد از رحلت رسول خدا صلی الله علیه و آله و در زمان ایشان از مخالفت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پیامبر صلی الله علیه و آله در احترام فرزندانش رعایت شده بود، نباید یازده امام شیعه به شهادت برسند؛ اگر فرمان پیامبر صلی الله علیه و آله در اجرای احکام اجرا شده بود، نباید این همه حاکمان بنی امیه و بنی عباس سر کار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لطمه هایی که مسلمانان خوردند از عدم اطاعت از پیامبر صلی الله علیه و آله است و لذا در منابع معتبر اهل سنت روایتی است که پیامبرگرامی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قیامت می بینم بعضی از اصحاب من را به جهنم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من هستند، اینها که کنار من بودند و با من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تَدْرِي مَا أَحدّثَ بعدک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بعد از تو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زنده بودی در کنار تو بودند بعد از تو در جنگ جمل جلوی ولی خدا صف کشیدند و عده ای از اینها منکر غدیر شدند و عده ای از اینها فرزندان تو را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بعد از تو چه کارهایی کردند؟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با پیامبر خیلی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تمام در خانه پیامبر صلی الله علیه و آله و همراه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بود که مادرش او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من خدمتکار شما باشد لذا در خانه پیامبر صلی الله علیه و آله بزرگ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که خود او هم یکی از کسانی است که حضرت امیر علیه السلام به خاطر انکار غدیر، نفرینش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آدم هم حاضر نشد از جریان غدیر دفاع کند</w:t>
      </w:r>
      <w:r>
        <w:rPr>
          <w:rFonts w:eastAsia="IRNazanin" w:cs="IRNazanin"/>
          <w:color w:val="111111"/>
          <w:sz w:val="28"/>
          <w:szCs w:val="28"/>
          <w:rtl w:val="true"/>
          <w:lang w:bidi="fa-IR"/>
        </w:rPr>
        <w:t xml:space="preserve">. </w:t>
      </w:r>
      <w:bookmarkStart w:id="980" w:name="pg14940_220137"/>
    </w:p>
    <w:p>
      <w:pPr>
        <w:pStyle w:val="BookText"/>
        <w:rPr/>
      </w:pPr>
      <w:bookmarkEnd w:id="980"/>
      <w:r>
        <w:rPr>
          <w:rFonts w:ascii="IRNazanin" w:hAnsi="IRNazanin" w:eastAsia="IRNazanin"/>
          <w:color w:val="111111"/>
          <w:sz w:val="28"/>
          <w:sz w:val="28"/>
          <w:szCs w:val="28"/>
          <w:rtl w:val="true"/>
          <w:lang w:bidi="fa-IR"/>
        </w:rPr>
        <w:t>منظور من این است که در روایت دارد کسی از او سؤال کرد تو که چند سال با پیامبر صلی الله علیه و آله بودی الآن چقدر از دین پیامبر صلی الله علیه و آله باقی مانده است؟</w:t>
      </w:r>
    </w:p>
    <w:p>
      <w:pPr>
        <w:pStyle w:val="BookText"/>
        <w:rPr/>
      </w:pPr>
      <w:r>
        <w:rPr>
          <w:rFonts w:ascii="IRNazanin" w:hAnsi="IRNazanin" w:eastAsia="IRNazanin"/>
          <w:color w:val="111111"/>
          <w:sz w:val="28"/>
          <w:sz w:val="28"/>
          <w:szCs w:val="28"/>
          <w:rtl w:val="true"/>
          <w:lang w:bidi="fa-IR"/>
        </w:rPr>
        <w:t>يعني الآن روش و سبک زندگی مردم چقدر با سنت پیامبر صلی الله علیه و آله مطابق است؟</w:t>
      </w:r>
    </w:p>
    <w:p>
      <w:pPr>
        <w:pStyle w:val="BookText"/>
        <w:rPr/>
      </w:pPr>
      <w:r>
        <w:rPr>
          <w:rFonts w:ascii="IRNazanin" w:hAnsi="IRNazanin" w:eastAsia="IRNazanin"/>
          <w:color w:val="111111"/>
          <w:sz w:val="28"/>
          <w:sz w:val="28"/>
          <w:szCs w:val="28"/>
          <w:rtl w:val="true"/>
          <w:lang w:bidi="fa-IR"/>
        </w:rPr>
        <w:t>این داستان برای نیم قرن بعد از رحلت پیامبر صلی الله علیه و آله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عوض شده؛ من هر چه نگاه می کنم هیچ چیز مطابق با سنت پیامبر صلی الله علیه و آله این نیست جز نماز؛ فقط مسلمان ها نمازشان را رو به قبله می خوانند؛ تازه در این هم دست برده اند و به یک نوع نماز نمی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امام زمان علیه السلام می آید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جدید آورده است در حالی که این همان سنت پیامبر صلی الله علیه و آله است</w:t>
      </w:r>
      <w:r>
        <w:rPr>
          <w:rStyle w:val="FootnoteAnchor"/>
          <w:rtl w:val="true"/>
        </w:rPr>
        <w:footnoteReference w:id="290"/>
      </w:r>
    </w:p>
    <w:p>
      <w:pPr>
        <w:pStyle w:val="Heading3"/>
        <w:numPr>
          <w:ilvl w:val="2"/>
          <w:numId w:val="1"/>
        </w:numPr>
        <w:rPr/>
      </w:pPr>
      <w:bookmarkStart w:id="981" w:name="__RefHeading___Toc1736492_388300464"/>
      <w:bookmarkStart w:id="982" w:name="_Toc395"/>
      <w:bookmarkEnd w:id="981"/>
      <w:r>
        <w:rPr>
          <w:rtl w:val="true"/>
        </w:rPr>
        <w:t>مصادیق مخالفت با پیامبر صلی الله علیه و آله</w:t>
      </w:r>
      <w:bookmarkEnd w:id="982"/>
    </w:p>
    <w:p>
      <w:pPr>
        <w:pStyle w:val="Heading4"/>
        <w:numPr>
          <w:ilvl w:val="3"/>
          <w:numId w:val="1"/>
        </w:numPr>
        <w:rPr/>
      </w:pPr>
      <w:bookmarkStart w:id="983" w:name="__RefHeading___Toc1736494_388300464"/>
      <w:bookmarkStart w:id="984" w:name="_Toc396"/>
      <w:bookmarkEnd w:id="983"/>
      <w:r>
        <w:rPr>
          <w:rtl w:val="true"/>
        </w:rPr>
        <w:t>اشاره</w:t>
      </w:r>
      <w:bookmarkEnd w:id="984"/>
    </w:p>
    <w:p>
      <w:pPr>
        <w:pStyle w:val="BookText"/>
        <w:rPr/>
      </w:pPr>
      <w:r>
        <w:rPr>
          <w:rFonts w:ascii="IRNazanin" w:hAnsi="IRNazanin" w:eastAsia="IRNazanin"/>
          <w:color w:val="111111"/>
          <w:sz w:val="28"/>
          <w:sz w:val="28"/>
          <w:szCs w:val="28"/>
          <w:rtl w:val="true"/>
          <w:lang w:bidi="fa-IR"/>
        </w:rPr>
        <w:t>نکته دومی که می خواهم عرض کنم این است که مصادیق مخالفت با پیامبر صلی الله علیه و آله چیست؟</w:t>
      </w:r>
    </w:p>
    <w:p>
      <w:pPr>
        <w:pStyle w:val="Heading4"/>
        <w:numPr>
          <w:ilvl w:val="3"/>
          <w:numId w:val="1"/>
        </w:numPr>
        <w:rPr/>
      </w:pPr>
      <w:bookmarkStart w:id="985" w:name="__RefHeading___Toc1736496_388300464"/>
      <w:bookmarkStart w:id="986" w:name="_Toc397"/>
      <w:bookmarkEnd w:id="985"/>
      <w:r>
        <w:rPr/>
        <w:t>1</w:t>
      </w:r>
      <w:r>
        <w:rPr>
          <w:rtl w:val="true"/>
        </w:rPr>
        <w:t>.</w:t>
      </w:r>
      <w:r>
        <w:rPr>
          <w:rtl w:val="true"/>
        </w:rPr>
        <w:t>خیانت</w:t>
      </w:r>
      <w:bookmarkEnd w:id="986"/>
    </w:p>
    <w:p>
      <w:pPr>
        <w:pStyle w:val="Heading5"/>
        <w:numPr>
          <w:ilvl w:val="4"/>
          <w:numId w:val="1"/>
        </w:numPr>
        <w:rPr/>
      </w:pPr>
      <w:bookmarkStart w:id="987" w:name="__RefHeading___Toc1736498_388300464"/>
      <w:bookmarkStart w:id="988" w:name="_Toc398"/>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اولین مصداق مخالفت با پیامبر صلی الله علیه و آله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eastAsia="Amiri" w:cs="Amiri" w:ascii="Amiri" w:hAnsi="Amiri"/>
          <w:color w:val="111111"/>
          <w:sz w:val="28"/>
          <w:szCs w:val="28"/>
          <w:rtl w:val="true"/>
          <w:lang w:bidi="ar-SA"/>
        </w:rPr>
        <w:t>»</w:t>
      </w:r>
      <w:r>
        <w:rPr>
          <w:rStyle w:val="FootnoteAnchor"/>
          <w:rtl w:val="true"/>
        </w:rPr>
        <w:footnoteReference w:id="291"/>
      </w:r>
      <w:bookmarkStart w:id="989" w:name="pg14940_220138"/>
    </w:p>
    <w:p>
      <w:pPr>
        <w:pStyle w:val="BookText"/>
        <w:rPr/>
      </w:pPr>
      <w:bookmarkEnd w:id="989"/>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امانات خود خیانت روا مدارید، در حالی 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بزرگترین مصادیق مخالفت با رسول خدا صلی الله علیه و آله است</w:t>
      </w:r>
      <w:r>
        <w:rPr>
          <w:rFonts w:eastAsia="IRNazanin" w:cs="IRNazanin"/>
          <w:color w:val="111111"/>
          <w:sz w:val="28"/>
          <w:szCs w:val="28"/>
          <w:rtl w:val="true"/>
          <w:lang w:bidi="fa-IR"/>
        </w:rPr>
        <w:t>.</w:t>
      </w:r>
    </w:p>
    <w:p>
      <w:pPr>
        <w:pStyle w:val="Heading5"/>
        <w:numPr>
          <w:ilvl w:val="4"/>
          <w:numId w:val="1"/>
        </w:numPr>
        <w:rPr/>
      </w:pPr>
      <w:bookmarkStart w:id="990" w:name="__RefHeading___Toc1736500_388300464"/>
      <w:bookmarkStart w:id="991" w:name="_Toc399"/>
      <w:bookmarkEnd w:id="990"/>
      <w:r>
        <w:rPr>
          <w:rtl w:val="true"/>
        </w:rPr>
        <w:t>داستان</w:t>
      </w:r>
      <w:bookmarkEnd w:id="991"/>
    </w:p>
    <w:p>
      <w:pPr>
        <w:pStyle w:val="BookText"/>
        <w:rPr/>
      </w:pPr>
      <w:r>
        <w:rPr>
          <w:rFonts w:ascii="IRNazanin" w:hAnsi="IRNazanin" w:eastAsia="IRNazanin"/>
          <w:color w:val="111111"/>
          <w:sz w:val="28"/>
          <w:sz w:val="28"/>
          <w:szCs w:val="28"/>
          <w:rtl w:val="true"/>
          <w:lang w:bidi="fa-IR"/>
        </w:rPr>
        <w:t>رسول خدا صلی الله علیه و آله تصمیم گرفتند مکه را فتح کنند، به اصحابشان هم اعلام کردند و قرار شد این اتفاق مخفیانه بیفتد و دشمن متوجه ورود پیامبر صلی الله علیه و آله به مکه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اسمش ساره و خواننده بود و در جلسات غنا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بعد از جنگ بدر ابوسفیان این کار را ممنوع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کار را انجام ندهد تا ما انتقام کشته های بدر را بگیریم و از نظر مالی بازار مطربی و غنا کساد شد حرکت کرد به مدینه آمد تا از آشناهایش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 آله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آمده ام، وضع مالی ام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قصد مسلمان شدن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دوباره به مکه برمی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او را کمک کنید و قدری پول و خوراک و پوشاک به او دادند که ایشان به مکه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مسلمانان که آدم خوبی بود و اسمش حاطب بود و از رزمندگان بدر بود تا دید این خانم دارد می رود، نامه ای نوشت و صد درهم 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فامیل های من به مکه برسان؛ در این نامه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قصد حمله به مکه را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این شخص این بود که فامیل هایش خودشان را جمع و جور کنند و به </w:t>
      </w:r>
    </w:p>
    <w:p>
      <w:pPr>
        <w:pStyle w:val="BookText"/>
        <w:rPr/>
      </w:pPr>
      <w:r>
        <w:rPr>
          <w:rFonts w:ascii="IRNazanin" w:hAnsi="IRNazanin" w:eastAsia="IRNazanin"/>
          <w:color w:val="111111"/>
          <w:sz w:val="28"/>
          <w:sz w:val="28"/>
          <w:szCs w:val="28"/>
          <w:rtl w:val="true"/>
          <w:lang w:bidi="fa-IR"/>
        </w:rPr>
        <w:t>یک جایی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وحی برای رسول خدا صلی الله علیه و آله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امیرالمؤمنین علی علیه السلام علا، زبیر و مقداد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متوقف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او را پیدا کردند و محاصره اش کردند و حضرت علی علیه السلام او را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همراهت نامه داری و باید آن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بین موهایش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او گرفتند و او را هم از رفتن به مکه ممنوع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شخص را خواست، یکی از اصحاب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خیانت کرده اما قصد سوئی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از نوشتن نامه برای فامیل هایم بود؛ در این جا آیه اول سوره ممتحنه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عَدُوِّي وَ عَدُوَّكُمْ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دشمن من و دشمن خویش را دوست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توبه آن شخص را پذیرفت و موجب لو رفتن قضیه ورود پیامبر صلی الله علیه و آله به مکه هم نشد</w:t>
      </w:r>
      <w:r>
        <w:rPr>
          <w:rFonts w:eastAsia="IRNazanin" w:cs="IRNazanin"/>
          <w:color w:val="111111"/>
          <w:sz w:val="28"/>
          <w:szCs w:val="28"/>
          <w:rtl w:val="true"/>
          <w:lang w:bidi="fa-IR"/>
        </w:rPr>
        <w:t>.</w:t>
      </w:r>
      <w:r>
        <w:rPr>
          <w:rStyle w:val="FootnoteAnchor"/>
          <w:rtl w:val="true"/>
        </w:rPr>
        <w:footnoteReference w:id="29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خیانت به پیامبر صلی الله علیه و آله چه آن روز و چه امروز مخالفت با پیامبر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الآن کاریکاتور درست می کنند و کتاب بر علیه پیامبر صلی الله علیه و آله می نویسند مصداق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در برابر خیانت به پیامبر صلی الله علیه و آله عکس العمل نشان بدهند</w:t>
      </w:r>
      <w:r>
        <w:rPr>
          <w:rFonts w:eastAsia="IRNazanin" w:cs="IRNazanin"/>
          <w:color w:val="111111"/>
          <w:sz w:val="28"/>
          <w:szCs w:val="28"/>
          <w:rtl w:val="true"/>
          <w:lang w:bidi="fa-IR"/>
        </w:rPr>
        <w:t xml:space="preserve">. </w:t>
      </w:r>
      <w:bookmarkStart w:id="992" w:name="pg14940_220140"/>
    </w:p>
    <w:p>
      <w:pPr>
        <w:pStyle w:val="Heading4"/>
        <w:numPr>
          <w:ilvl w:val="3"/>
          <w:numId w:val="1"/>
        </w:numPr>
        <w:rPr/>
      </w:pPr>
      <w:bookmarkStart w:id="993" w:name="__RefHeading___Toc1736502_388300464"/>
      <w:bookmarkStart w:id="994" w:name="_Toc400"/>
      <w:bookmarkEnd w:id="992"/>
      <w:bookmarkEnd w:id="993"/>
      <w:r>
        <w:rPr/>
        <w:t>2</w:t>
      </w:r>
      <w:r>
        <w:rPr>
          <w:rtl w:val="true"/>
        </w:rPr>
        <w:t>.</w:t>
      </w:r>
      <w:r>
        <w:rPr>
          <w:rtl w:val="true"/>
        </w:rPr>
        <w:t>آزار پیامبر صلی الله علیه و آله</w:t>
      </w:r>
      <w:bookmarkEnd w:id="994"/>
    </w:p>
    <w:p>
      <w:pPr>
        <w:pStyle w:val="Heading5"/>
        <w:numPr>
          <w:ilvl w:val="4"/>
          <w:numId w:val="1"/>
        </w:numPr>
        <w:rPr/>
      </w:pPr>
      <w:bookmarkStart w:id="995" w:name="__RefHeading___Toc1736504_388300464"/>
      <w:bookmarkStart w:id="996" w:name="_Toc401"/>
      <w:bookmarkEnd w:id="995"/>
      <w:r>
        <w:rPr>
          <w:rtl w:val="true"/>
        </w:rPr>
        <w:t>اشاره</w:t>
      </w:r>
      <w:bookmarkEnd w:id="996"/>
    </w:p>
    <w:p>
      <w:pPr>
        <w:pStyle w:val="BookText"/>
        <w:rPr/>
      </w:pPr>
      <w:r>
        <w:rPr>
          <w:rFonts w:ascii="IRNazanin" w:hAnsi="IRNazanin" w:eastAsia="IRNazanin"/>
          <w:color w:val="111111"/>
          <w:sz w:val="28"/>
          <w:sz w:val="28"/>
          <w:szCs w:val="28"/>
          <w:rtl w:val="true"/>
          <w:lang w:bidi="fa-IR"/>
        </w:rPr>
        <w:t>دومین مصداق مخالفت با پیامبر صلی الله علیه و آله آزار دادن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کسانی که پیامبر صلی الله علیه و آله را آزار می دهند به شدت برخورد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آنها که خدا و پیامبرش را آزار می دهند، خداوند آنان را از رحمت خود در دنیا و آخرت دور ساخته، و برای آنها عذاب خوارکننده ای آماده کرده است</w:t>
      </w:r>
      <w:r>
        <w:rPr>
          <w:rFonts w:eastAsia="IRNazanin" w:cs="IRNazanin"/>
          <w:color w:val="111111"/>
          <w:sz w:val="28"/>
          <w:szCs w:val="28"/>
          <w:rtl w:val="true"/>
          <w:lang w:bidi="fa-IR"/>
        </w:rPr>
        <w:t>.</w:t>
      </w:r>
    </w:p>
    <w:p>
      <w:pPr>
        <w:pStyle w:val="Heading5"/>
        <w:numPr>
          <w:ilvl w:val="4"/>
          <w:numId w:val="1"/>
        </w:numPr>
        <w:rPr/>
      </w:pPr>
      <w:bookmarkStart w:id="997" w:name="__RefHeading___Toc1736506_388300464"/>
      <w:bookmarkStart w:id="998" w:name="_Toc402"/>
      <w:bookmarkEnd w:id="997"/>
      <w:r>
        <w:rPr>
          <w:rtl w:val="true"/>
        </w:rPr>
        <w:t>مصادیق آزار پیامبر صلی الله علیه و آله</w:t>
      </w:r>
      <w:bookmarkEnd w:id="998"/>
    </w:p>
    <w:p>
      <w:pPr>
        <w:pStyle w:val="BookText"/>
        <w:rPr/>
      </w:pPr>
      <w:r>
        <w:rPr>
          <w:rFonts w:ascii="IRNazanin" w:hAnsi="IRNazanin" w:eastAsia="IRNazanin"/>
          <w:color w:val="111111"/>
          <w:sz w:val="28"/>
          <w:sz w:val="28"/>
          <w:szCs w:val="28"/>
          <w:rtl w:val="true"/>
          <w:lang w:bidi="fa-IR"/>
        </w:rPr>
        <w:t>مصادیق اذیت پیامبر صلی الله علیه و آله در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وَلَٰكِنْ إِذَا دُعِيتُمْ فَادْخُلُوا فَإِذَا طَعِمْتُمْ فَانْتَشِرُوا وَلَا مُسْتَأْنِسِينَ لِحَدِيثٍ ۚ إِنَّ ذَٰلِكُمْ كَانَ يُؤْذِي النَّبِيَّ فَيَسْتَحْيِي مِنْكُمْ ۖ وَاللَّهُ لَا يَسْتَحْيِي مِنَ الْحَقِّ ۚ وَإِذَا سَأَلْتُمُوهُنَّ مَتَاعًا فَاسْأَلُوهُنَّ مِنْ وَرَاءِ حِجَابٍ ۚ ذَٰلِكُمْ أَطْهَرُ لِقُلُوبِكُمْ وَقُلُوبِهِنَّ ۚ وَمَا كَانَ لَكُمْ أَنْ تُؤْذُوا رَسُولَ اللَّهِ وَلَا أَنْ تَنْكِحُوا أَزْوَاجَهُ مِنْ بَعْدِهِ أَبَدًا ۚ إِنَّ ذَٰلِكُمْ كَانَ عِنْدَ اللَّهِ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 پیامبر داخل نشوید مگر به شما برای صرف غذا اجازه داده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موعد نیایید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وقت غذا ننشینید؛ اما هنگامی که دعوت شدید داخل شوید؛ و وقتی غذا خوردید پراکنده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صحبت </w:t>
      </w:r>
    </w:p>
    <w:p>
      <w:pPr>
        <w:pStyle w:val="BookText"/>
        <w:rPr/>
      </w:pPr>
      <w:r>
        <w:rPr>
          <w:rFonts w:ascii="IRNazanin" w:hAnsi="IRNazanin" w:eastAsia="IRNazanin"/>
          <w:color w:val="111111"/>
          <w:sz w:val="28"/>
          <w:sz w:val="28"/>
          <w:szCs w:val="28"/>
          <w:rtl w:val="true"/>
          <w:lang w:bidi="fa-IR"/>
        </w:rPr>
        <w:t xml:space="preserve">ننشینید؛ این عمل، پیامبررا ناراحت می نماید، ولی از شما شرم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چیزی از وسایل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خواهید از پشت پرده بخواهید؛ این کار برای پاکی دل های شما و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حق ندارید رسول خدا را آزار دهید، و نه هرگز همسران او را بعد از او به همسری خود درآورید که این کار نزد خدا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وارد خانه پیامبر صلی الله علیه و آله نشوید؛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مهمان پیامبر صلی الله علیه و آله شدید زیاد ننشینید؛ پیامبر صلی الله علیه و آله نماز و عبادت دارد، بعد از این که غذایتان را خوردید سریع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شما در خانه پیامبر صلی الله علیه و آله ایشان را اذیت می کند و پیامبر صلی الله علیه و آله شرم و حیا می کند و رویش نمی شود به شما بگوید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از همسران پیامبر صلی الله علیه و آله می خواهید از پشت حجاب و مانع بگیرید ،چهره زنان پیامبر صلی الله علیه و آله را نبینید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زنان پیامبر صلی الله علیه و آله ممنوع است؛ البته زن های پیامبر صلی الله علیه و آله می دانستند که اگر همسر پیامبر صلی الله علیه و آله شدند آخرین ازدواجشان است و کسی حق ندارد با همسران پیامبر صلی الله علیه و آله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هستیم پیامبر صلی الله علیه و آله از دنیا برود با همسرش ازدواج کنیم و از این طریق می خواستند برای خودشان اعتباری کسب کنند یا از اسرار پیامبر صلی الله علیه و آله مطلع شوند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گوش می کرد، گاهی دروغ و نادرست هم بود؛ البته حضرت خودش تصمیم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 پشت سر پیامبر صلی الله علیه و آله حرف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گوییم پیامبر صلی الله علیه و آله گوش می دهد و گاهی دو حرف مخالف را هم گوش می کند</w:t>
      </w:r>
      <w:r>
        <w:rPr>
          <w:rFonts w:eastAsia="IRNazanin" w:cs="IRNazanin"/>
          <w:color w:val="111111"/>
          <w:sz w:val="28"/>
          <w:szCs w:val="28"/>
          <w:rtl w:val="true"/>
          <w:lang w:bidi="fa-IR"/>
        </w:rPr>
        <w:t xml:space="preserve">. </w:t>
      </w:r>
      <w:bookmarkStart w:id="999" w:name="pg14940_220142"/>
    </w:p>
    <w:p>
      <w:pPr>
        <w:pStyle w:val="BookText"/>
        <w:rPr/>
      </w:pPr>
      <w:bookmarkEnd w:id="999"/>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نفع شماست؛ چون ادب پیامبر صلی الله علیه و آله اقتضا می کند که حرف شما را گوش بدهد</w:t>
      </w:r>
      <w:r>
        <w:rPr>
          <w:rFonts w:eastAsia="IRNazanin" w:cs="IRNazanin"/>
          <w:color w:val="111111"/>
          <w:sz w:val="28"/>
          <w:szCs w:val="28"/>
          <w:rtl w:val="true"/>
          <w:lang w:bidi="fa-IR"/>
        </w:rPr>
        <w:t>.</w:t>
      </w:r>
    </w:p>
    <w:p>
      <w:pPr>
        <w:pStyle w:val="Heading4"/>
        <w:numPr>
          <w:ilvl w:val="3"/>
          <w:numId w:val="1"/>
        </w:numPr>
        <w:rPr/>
      </w:pPr>
      <w:bookmarkStart w:id="1000" w:name="__RefHeading___Toc1736508_388300464"/>
      <w:bookmarkStart w:id="1001" w:name="_Toc403"/>
      <w:bookmarkEnd w:id="1000"/>
      <w:r>
        <w:rPr/>
        <w:t>3</w:t>
      </w:r>
      <w:r>
        <w:rPr>
          <w:rtl w:val="true"/>
        </w:rPr>
        <w:t>.</w:t>
      </w:r>
      <w:r>
        <w:rPr>
          <w:rtl w:val="true"/>
        </w:rPr>
        <w:t>آزار اهل بيت علیهم السلام</w:t>
      </w:r>
      <w:bookmarkEnd w:id="1001"/>
    </w:p>
    <w:p>
      <w:pPr>
        <w:pStyle w:val="BookText"/>
        <w:rPr/>
      </w:pPr>
      <w:r>
        <w:rPr>
          <w:rFonts w:ascii="IRNazanin" w:hAnsi="IRNazanin" w:eastAsia="IRNazanin"/>
          <w:color w:val="111111"/>
          <w:sz w:val="28"/>
          <w:sz w:val="28"/>
          <w:szCs w:val="28"/>
          <w:rtl w:val="true"/>
          <w:lang w:bidi="fa-IR"/>
        </w:rPr>
        <w:t>سومین مصداق مخالفت با پیامبر صلی الله علیه و آله که خودش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اهل بیت علیهم السلام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أسألکم عَلَيْهِ أَجْراً إِلَّا الْمَوَدَّةَ فِي القربی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من هیچ پاداشی از شما بر رسالتم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زهرای مرضیه علیها السلام ، امیرالمؤمنین علیه السلام و باقی اهل بیت علیهم السلام را آزار داد در حقیقت پیامبر صلی الله علیه و آله 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بارها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اُذَكِّرَکُمُ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در اهل بیت خود به یاد شما می آورم</w:t>
      </w:r>
      <w:r>
        <w:rPr>
          <w:rFonts w:eastAsia="IRNazanin" w:cs="IRNazanin"/>
          <w:color w:val="111111"/>
          <w:sz w:val="28"/>
          <w:szCs w:val="28"/>
          <w:rtl w:val="true"/>
          <w:lang w:bidi="fa-IR"/>
        </w:rPr>
        <w:t xml:space="preserve">. </w:t>
      </w:r>
      <w:bookmarkStart w:id="1002" w:name="pg14940_220143"/>
    </w:p>
    <w:p>
      <w:pPr>
        <w:pStyle w:val="BookText"/>
        <w:rPr/>
      </w:pPr>
      <w:bookmarkEnd w:id="1002"/>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را اکرام کنید و دوست داشته باشید، حقوق اهل بیت من را بر خودشان مقدم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در دانشگاه حدیث به نام اهل بیت در قرآن و حدیث چاپ شده است که حقوق اهل بیت علیهم السلام به گردن 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از من سؤال کرد شش چیزی که در دعای سلامتی امام زمان علیه السلام برای او از خدا می خواهیم به چه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وَ حَافِظاً وَ قَائِداً وَ نَاصِراً وَ دلیلا وَ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او ولی باش، او ولی ماست، ولی، ولی همه ما و امام زمان علیه السلام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خطراتی امام زمان علیه السلام را تهدید می کند که خدا حافظ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دریکی از نوشته هایشان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و نادانان شیعه، ما را اذیت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ادعای ملاقات دروغین و مهدویت می کنند، این هایی که با تطبیق های بی دلیل علائم ظهور، موضوع غیبت و وظایف غیبت را کنار می زنند؛ همه اذیت و آزار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 کسانی را می گیرند که ادعاهای بی خود در قضیه امام زمان علیه السلام را می کنند؛ پس یکی از عوامل آزار امام زمان علیه السلام جهل و حماقت است</w:t>
      </w:r>
      <w:r>
        <w:rPr>
          <w:rFonts w:eastAsia="IRNazanin" w:cs="IRNazanin"/>
          <w:color w:val="111111"/>
          <w:sz w:val="28"/>
          <w:szCs w:val="28"/>
          <w:rtl w:val="true"/>
          <w:lang w:bidi="fa-IR"/>
        </w:rPr>
        <w:t>.</w:t>
      </w:r>
    </w:p>
    <w:p>
      <w:pPr>
        <w:pStyle w:val="Heading4"/>
        <w:numPr>
          <w:ilvl w:val="3"/>
          <w:numId w:val="1"/>
        </w:numPr>
        <w:rPr/>
      </w:pPr>
      <w:bookmarkStart w:id="1003" w:name="__RefHeading___Toc1736510_388300464"/>
      <w:bookmarkStart w:id="1004" w:name="_Toc404"/>
      <w:bookmarkEnd w:id="1003"/>
      <w:r>
        <w:rPr/>
        <w:t>4</w:t>
      </w:r>
      <w:r>
        <w:rPr>
          <w:rtl w:val="true"/>
        </w:rPr>
        <w:t>.</w:t>
      </w:r>
      <w:r>
        <w:rPr>
          <w:rtl w:val="true"/>
        </w:rPr>
        <w:t>جلو افتادن از خدا و پیامبر صلی الله علیه و آله</w:t>
      </w:r>
      <w:bookmarkEnd w:id="1004"/>
    </w:p>
    <w:p>
      <w:pPr>
        <w:pStyle w:val="BookText"/>
        <w:rPr/>
      </w:pPr>
      <w:r>
        <w:rPr>
          <w:rFonts w:ascii="IRNazanin" w:hAnsi="IRNazanin" w:eastAsia="IRNazanin"/>
          <w:color w:val="111111"/>
          <w:sz w:val="28"/>
          <w:sz w:val="28"/>
          <w:szCs w:val="28"/>
          <w:rtl w:val="true"/>
          <w:lang w:bidi="fa-IR"/>
        </w:rPr>
        <w:t>چهارمین مصداق مخالفت با پیامبر صلی الله علیه و آله جلو افتادن از خدا 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تُقَدِّمُوا بَيْنَ يَدَيِ اللَّهِ وَرَسُولِهِ ۖ وَاتَّقُوا اللَّهَ ۚ إِنَّ اللَّهَ سَمِيعٌ عَلِيمٌ</w:t>
      </w:r>
      <w:r>
        <w:rPr>
          <w:rFonts w:eastAsia="Amiri" w:cs="Amiri" w:ascii="Amiri" w:hAnsi="Amiri"/>
          <w:color w:val="111111"/>
          <w:sz w:val="28"/>
          <w:szCs w:val="28"/>
          <w:rtl w:val="true"/>
          <w:lang w:bidi="ar-SA"/>
        </w:rPr>
        <w:t>»</w:t>
      </w:r>
      <w:r>
        <w:rPr>
          <w:rStyle w:val="FootnoteAnchor"/>
          <w:rtl w:val="true"/>
        </w:rPr>
        <w:footnoteReference w:id="298"/>
      </w:r>
      <w:bookmarkStart w:id="1005" w:name="pg14940_220144"/>
    </w:p>
    <w:p>
      <w:pPr>
        <w:pStyle w:val="BookText"/>
        <w:rPr/>
      </w:pPr>
      <w:bookmarkEnd w:id="1005"/>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بر خدا و رسولش مقدم نشمرید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 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تقوای الهی پیشه کنید که خداوند شنوا و داناست؟</w:t>
      </w:r>
    </w:p>
    <w:p>
      <w:pPr>
        <w:pStyle w:val="BookText"/>
        <w:rPr/>
      </w:pPr>
      <w:r>
        <w:rPr>
          <w:rFonts w:ascii="IRNazanin" w:hAnsi="IRNazanin" w:eastAsia="IRNazanin"/>
          <w:color w:val="111111"/>
          <w:sz w:val="28"/>
          <w:sz w:val="28"/>
          <w:szCs w:val="28"/>
          <w:rtl w:val="true"/>
          <w:lang w:bidi="fa-IR"/>
        </w:rPr>
        <w:t>یکی از مصادیق پیشی گرفتن این است که کسی از خودش در اسلام حکم و دستوری اضافه کند</w:t>
      </w:r>
      <w:r>
        <w:rPr>
          <w:rFonts w:eastAsia="IRNazanin" w:cs="IRNazanin"/>
          <w:color w:val="111111"/>
          <w:sz w:val="28"/>
          <w:szCs w:val="28"/>
          <w:rtl w:val="true"/>
          <w:lang w:bidi="fa-IR"/>
        </w:rPr>
        <w:t>.</w:t>
      </w:r>
    </w:p>
    <w:p>
      <w:pPr>
        <w:pStyle w:val="Heading4"/>
        <w:numPr>
          <w:ilvl w:val="3"/>
          <w:numId w:val="1"/>
        </w:numPr>
        <w:rPr/>
      </w:pPr>
      <w:bookmarkStart w:id="1006" w:name="__RefHeading___Toc1736512_388300464"/>
      <w:bookmarkStart w:id="1007" w:name="_Toc405"/>
      <w:bookmarkEnd w:id="1006"/>
      <w:r>
        <w:rPr/>
        <w:t>5</w:t>
      </w:r>
      <w:r>
        <w:rPr>
          <w:rtl w:val="true"/>
        </w:rPr>
        <w:t>.</w:t>
      </w:r>
      <w:r>
        <w:rPr>
          <w:rtl w:val="true"/>
        </w:rPr>
        <w:t>مجادله</w:t>
      </w:r>
      <w:bookmarkEnd w:id="1007"/>
    </w:p>
    <w:p>
      <w:pPr>
        <w:pStyle w:val="BookText"/>
        <w:rPr/>
      </w:pPr>
      <w:r>
        <w:rPr>
          <w:rFonts w:ascii="IRNazanin" w:hAnsi="IRNazanin" w:eastAsia="IRNazanin"/>
          <w:color w:val="111111"/>
          <w:sz w:val="28"/>
          <w:sz w:val="28"/>
          <w:szCs w:val="28"/>
          <w:rtl w:val="true"/>
          <w:lang w:bidi="fa-IR"/>
        </w:rPr>
        <w:t>پنجمین مصداق مخالفت با پیامبر صلی الله علیه و آله مجادله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کسی سؤال دارد که این اشکال ندارد اما مجادله و نزاع با پیامبر صلی الله علیه و آله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شَاقُّوا اللَّهَ وَ رَسُولَهُ ۚ وَ مَنْ يُشَاقِقِ اللَّهَ وَ رَسُولَهُ فَإِنَّ اللَّهَ شَدِيدُ الْعِقَابِ</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این به خاطر آن است که آنها با خدا و پیامبرش صلی الله علیه و آله دشمنی ورزیدند؛ و هرکس با خدا و پیامبرش دشمنی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شدیدی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شديد العقاب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با خدا و پیامبر صلی الله علیه و آله مجادله کند دچار عذاب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رسول خدا صلی الله علیه و آله موظف هستیم موازین و مواردی که اشاره شد را رعایت کنیم</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8" w:name="pg14940_220146"/>
      <w:bookmarkStart w:id="1009" w:name="pg14940_220146"/>
      <w:bookmarkEnd w:id="1009"/>
    </w:p>
    <w:p>
      <w:pPr>
        <w:pStyle w:val="Heading2"/>
        <w:numPr>
          <w:ilvl w:val="1"/>
          <w:numId w:val="1"/>
        </w:numPr>
        <w:rPr/>
      </w:pPr>
      <w:bookmarkStart w:id="1010" w:name="pg14940_220146"/>
      <w:bookmarkStart w:id="1011" w:name="__RefHeading___Toc1736514_388300464"/>
      <w:bookmarkStart w:id="1012" w:name="_Toc406"/>
      <w:bookmarkEnd w:id="1010"/>
      <w:bookmarkEnd w:id="1011"/>
      <w:r>
        <w:rPr>
          <w:rtl w:val="true"/>
        </w:rPr>
        <w:t>علم الهی</w:t>
      </w:r>
      <w:bookmarkEnd w:id="1012"/>
    </w:p>
    <w:p>
      <w:pPr>
        <w:pStyle w:val="Heading3"/>
        <w:numPr>
          <w:ilvl w:val="2"/>
          <w:numId w:val="1"/>
        </w:numPr>
        <w:rPr/>
      </w:pPr>
      <w:bookmarkStart w:id="1013" w:name="__RefHeading___Toc1736516_388300464"/>
      <w:bookmarkStart w:id="1014" w:name="_Toc407"/>
      <w:bookmarkEnd w:id="1013"/>
      <w:r>
        <w:rPr>
          <w:rtl w:val="true"/>
        </w:rPr>
        <w:t>اشاره</w:t>
      </w:r>
      <w:bookmarkEnd w:id="1014"/>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لِلَّهِ مَا فِي السَّمَاوَاتِ وَ الْأَرْضِ ۖ قَدْ يَعْلَمُ مَا أَنْتُمْ عَلَيْهِ وَيَوْمَ يُرْجَعُونَ إِلَيْهِ فَيُنَبِّئُهُمْ بِمَا عَمِلُوا ۗ وَ اللَّهُ بِكُلِّ شَيْءٍ عَلِيمٌ</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برای خداست آن چه در آسمانها و زمین است؛ او می داند آن چه را که شما برآن هستید،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به سوی او بازمی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اعمالی که انجام دادند آگاه می سازد؛ و خداوند به هر چیزی داناست</w:t>
      </w:r>
      <w:r>
        <w:rPr>
          <w:rFonts w:eastAsia="IRNazanin" w:cs="IRNazanin"/>
          <w:color w:val="111111"/>
          <w:sz w:val="28"/>
          <w:szCs w:val="28"/>
          <w:rtl w:val="true"/>
          <w:lang w:bidi="fa-IR"/>
        </w:rPr>
        <w:t>!</w:t>
      </w:r>
    </w:p>
    <w:p>
      <w:pPr>
        <w:pStyle w:val="Heading3"/>
        <w:numPr>
          <w:ilvl w:val="2"/>
          <w:numId w:val="1"/>
        </w:numPr>
        <w:rPr/>
      </w:pPr>
      <w:bookmarkStart w:id="1015" w:name="__RefHeading___Toc1736518_388300464"/>
      <w:bookmarkStart w:id="1016" w:name="_Toc408"/>
      <w:bookmarkEnd w:id="1015"/>
      <w:r>
        <w:rPr>
          <w:rtl w:val="true"/>
        </w:rPr>
        <w:t>مقدمه</w:t>
      </w:r>
      <w:bookmarkEnd w:id="1016"/>
    </w:p>
    <w:p>
      <w:pPr>
        <w:pStyle w:val="BookText"/>
        <w:rPr/>
      </w:pPr>
      <w:r>
        <w:rPr>
          <w:rFonts w:ascii="IRNazanin" w:hAnsi="IRNazanin" w:eastAsia="IRNazanin"/>
          <w:color w:val="111111"/>
          <w:sz w:val="28"/>
          <w:sz w:val="28"/>
          <w:szCs w:val="28"/>
          <w:rtl w:val="true"/>
          <w:lang w:bidi="fa-IR"/>
        </w:rPr>
        <w:t>آخرین آیه سوره نور اشاره به چند نکته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مساله مالکیت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لِلَّهِ مَا فِي السَّمَاوَاتِ وَ الْأَرْضِ</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بدانید آن چه که در آسمان و زمین است متعلق به خداست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حقیقی از اوست و مالکیت های همه ما، همه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bookmarkStart w:id="1017" w:name="pg14940_220147"/>
    </w:p>
    <w:p>
      <w:pPr>
        <w:pStyle w:val="BookText"/>
        <w:rPr/>
      </w:pPr>
      <w:bookmarkEnd w:id="1017"/>
      <w:r>
        <w:rPr>
          <w:rFonts w:ascii="IRNazanin" w:hAnsi="IRNazanin" w:eastAsia="IRNazanin"/>
          <w:color w:val="111111"/>
          <w:sz w:val="28"/>
          <w:sz w:val="28"/>
          <w:szCs w:val="28"/>
          <w:rtl w:val="true"/>
          <w:lang w:bidi="fa-IR"/>
        </w:rPr>
        <w:t>دوم که سه مرتبه در این آیه اشاره شده و دهها آیه در قرآن دارد که ان شاء الله بحث خواهیم کرد اشاره به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مَا أَنْتُمْ عَلَيْهِ وَ يَوْمَ يُرْجَعُونَ إِلَيْهِ فَيُنَبِّئُهُمْ بِمَا عَمِلُوا ۗ وَ 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آن چه را که شما بر آن هستید را می داند و هم چنین در ارتباط با روزی که به سوی او برمی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روی علمش به شما خبر می دهد که شما چه کردید و در پایان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امروز ما علم خدا در دو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 اشاره به بعضی از آیات علم الهی و عنوان دوم آثار تربیتی ای که اعتقاد به علم خدا در زندگی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اعتقاد به علم و آگاهی خدا از ارکان اعتقادات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باور داشته باشد خدا می بیند و ثبت می کند خیلی از کارها را انجام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پنج آیه راجع به علم خدا می خوانم ببینید علم الهی دایره اش کجاست و چقدر گسترده است</w:t>
      </w:r>
      <w:r>
        <w:rPr>
          <w:rFonts w:eastAsia="IRNazanin" w:cs="IRNazanin"/>
          <w:color w:val="111111"/>
          <w:sz w:val="28"/>
          <w:szCs w:val="28"/>
          <w:rtl w:val="true"/>
          <w:lang w:bidi="fa-IR"/>
        </w:rPr>
        <w:t>.</w:t>
      </w:r>
    </w:p>
    <w:p>
      <w:pPr>
        <w:pStyle w:val="Heading3"/>
        <w:numPr>
          <w:ilvl w:val="2"/>
          <w:numId w:val="1"/>
        </w:numPr>
        <w:rPr/>
      </w:pPr>
      <w:bookmarkStart w:id="1018" w:name="__RefHeading___Toc1736520_388300464"/>
      <w:bookmarkStart w:id="1019" w:name="_Toc409"/>
      <w:bookmarkEnd w:id="1018"/>
      <w:r>
        <w:rPr>
          <w:rtl w:val="true"/>
        </w:rPr>
        <w:t>علم الهی در قرآن</w:t>
      </w:r>
      <w:bookmarkEnd w:id="1019"/>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الكرسی که در سورۀ مبارکۀ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خدا را معرفی کند، هفت ویژگی خدا را ذکر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 لَا تَأْخُذُهُ سِنَةٌ وَلَا نَوْمٌ ۚ لَهُ مَا فِي السَّمَاوَاتِ وَمَا فِي الْأَرْضِ ۗ</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معبودی نیست جز خداوند یگانه زنده، که قائم به ذات خویش </w:t>
      </w:r>
    </w:p>
    <w:p>
      <w:pPr>
        <w:pStyle w:val="BookText"/>
        <w:rPr/>
      </w:pPr>
      <w:r>
        <w:rPr>
          <w:rFonts w:ascii="IRNazanin" w:hAnsi="IRNazanin" w:eastAsia="IRNazanin"/>
          <w:color w:val="111111"/>
          <w:sz w:val="28"/>
          <w:sz w:val="28"/>
          <w:szCs w:val="28"/>
          <w:rtl w:val="true"/>
          <w:lang w:bidi="fa-IR"/>
        </w:rPr>
        <w:t xml:space="preserve">است، و موجودات دیگر، قائم به او هستند؛ هیچگاه خواب سبك و سنگینی او را فرا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ای از تدبیر جهان هستی، غافل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 ها و آن چه در زمین است،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هفتمین ویژگی خدا می رسد،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 وَ لَا يُحِيطُونَ بِشَيْءٍ مِنْ عِلْمِهِ إِلَّا بِمَا شَاءَ ۚ وَسِعَ كُرْسِيُّهُ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را در پیش روی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سرشان است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و آینده، در پیشگاه علم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علم او آگاه نمی گردد؛ جز به مقداری که او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که به همه چیز آگاه است؛ و علم و دانش محدود دیگران، پرتوی از علم بی پایان و نامحدود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آسمانها و زمین را در برگرفته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أَيْدِيهِمْ وَ 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به چه معناست؟ بعضی از مفسرین گفته اند، این اشاره زمانی است؛ یعنی گذشته و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أَيْدِيهِمْ وَ 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قیامت که چه اتفاقی برای ما می افتد و آن چه که مربوط به دنیاست را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تفسير اول مطلوب تر است؛ چون که به گذشته و آینده دنیا می خورد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فلسفی رحمة الله کتابی به نام آیت الکرسی دارد؛ ایشان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أَيْدِيهِمْ وَ 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شما علم هایی دارید اما علم شما مشروط به مشیت الهی است بخواهد بدانید می دانید اما اگر نخواهد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 ائمه علیهم السلام هم به مشیت الهی است و هیچ علمی غیر از علم خدا استقلالی و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احاطه و آگاهی نخواهد داشت از خدا</w:t>
      </w:r>
      <w:r>
        <w:rPr>
          <w:rFonts w:eastAsia="IRNazanin" w:cs="IRNazanin"/>
          <w:color w:val="111111"/>
          <w:sz w:val="28"/>
          <w:szCs w:val="28"/>
          <w:rtl w:val="true"/>
          <w:lang w:bidi="fa-IR"/>
        </w:rPr>
        <w:t xml:space="preserve">. </w:t>
      </w:r>
      <w:bookmarkStart w:id="1020" w:name="pg14940_220149"/>
    </w:p>
    <w:p>
      <w:pPr>
        <w:pStyle w:val="Heading3"/>
        <w:numPr>
          <w:ilvl w:val="2"/>
          <w:numId w:val="1"/>
        </w:numPr>
        <w:rPr/>
      </w:pPr>
      <w:bookmarkStart w:id="1021" w:name="__RefHeading___Toc1736522_388300464"/>
      <w:bookmarkStart w:id="1022" w:name="_Toc410"/>
      <w:bookmarkEnd w:id="1020"/>
      <w:bookmarkEnd w:id="1021"/>
      <w:r>
        <w:rPr>
          <w:rtl w:val="true"/>
        </w:rPr>
        <w:t>علم خدا قبل از خلقت</w:t>
      </w:r>
      <w:bookmarkEnd w:id="1022"/>
    </w:p>
    <w:p>
      <w:pPr>
        <w:pStyle w:val="BookText"/>
        <w:rPr/>
      </w:pPr>
      <w:r>
        <w:rPr>
          <w:rFonts w:ascii="IRNazanin" w:hAnsi="IRNazanin" w:eastAsia="IRNazanin"/>
          <w:color w:val="111111"/>
          <w:sz w:val="28"/>
          <w:sz w:val="28"/>
          <w:szCs w:val="28"/>
          <w:rtl w:val="true"/>
          <w:lang w:bidi="fa-IR"/>
        </w:rPr>
        <w:t>شخصی از امام رضا علیه السلام سؤال کرد که آیا علم خدا بعد از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اتفاق بیفتد علم پیدا می کنیم؛ میعنی الآن نمی دانیم که امروز بعد از ظهر چه خبر است؛ چون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اتفاقاتی که امروز تا این ساعت را افتاده خبر داریم؛ چون 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اتفاقی که پیش می آید خدا به آن علم پیدا می کند یا این که علم خدا قبل از خلقت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امام رضا علیه السلام مکتوب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بِخَطِّهِ لَمْ يَزَلِ اللَّهُ عَالِماً بِالْأَشْيَاءِ قَبْلَ أَنْ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پس به خط خود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به اشیا عالم و آگاه بوده است ، قبل از آن که اشیا را خلق کند مانند علمش به اشیا بعد از آفرينش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مرآة العقول،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خطه خود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به اشیا، عالم و آگاه بوده است ، قبل از آن که اشیا را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 مثل ذاتش است؛ مثل علم ما نیست که از ذاتمان جداست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اشاره به کرویت زمین و زوجیت گیاهان و اشاره به حرکت سیارات دارد؛ این ها را مخاطبین قرآن در صدر اسلام نمی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مفاهیم قرآن، حتی مباحث کلامی و اعتقادی قرآن امروز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یک آیه که علم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أَيْدِيهِمْ وَ 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 ۚ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کلیدهای غیب، تنها نزد اوست؛ و جز او، کسی آنها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چه را در خشکی و دریاست می داند؛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افتد، مگر این که از آن آگاه است؛ و نه هیچ دانه ای در تاریکی های زمین، و نه هیچ ترو خشکی وجود دارد، جز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 فرمان غیب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چهار مرتبه روی علم خدا تأكید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دریا و خشکی است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درختی را که می افتد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عَجِيجَ الْوُحُوشِ فِي الْفَلَوَاتِ وَ مَعَاصِيَ الْعِبَادَ فِي الْخَلَوَاتِ وَ اخْتِلَافَ النینان فِي الْبِحَارِ الْغَامِرَاتِ وَ تَلَاطُمَ الْمَاءِ بالبرياح الْعَاصِفَاتِ وَ أَشْهَدُ أَنَّ مُحَمَّداً نَجِيبُ اللَّهِ وَ سَفِیرُ وَحیِهِ وَ رَسُولُ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نعره حیوانات وحشی در کوه ها و بیابان ها و گناه و معصیت بندگان در خلوتگاه ها و آمد ورفت ماهیان در دریاهای ژرف، و به هم خوردن آب ها بر اثر وزش بادهای سخت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حضرت محمد صلی الله علیه و آله برگزیده خدا، سفیر وحی، و رسول رحمت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يَعْلَمُ خَائِنَةَ الْأَعْيُنِ وَ مَا تُخْفِي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او چشم هایی را که به خیانت می گردد و آن چه را سینه ها پنهان میدارند، بنا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خیانت های چشم شما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غالبأچیز ملموس را می بینیم اما دو چیز را ما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خیانت چشم و دیگری آن چه که در دل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عمل بنده ای را فرشته ها تأیید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 خدا می رود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برگردانید، انگیزه اخلاص در آن نبوده است </w:t>
      </w:r>
      <w:r>
        <w:rPr>
          <w:rFonts w:eastAsia="IRNazanin" w:cs="IRNazanin"/>
          <w:color w:val="111111"/>
          <w:sz w:val="28"/>
          <w:szCs w:val="28"/>
          <w:rtl w:val="true"/>
          <w:lang w:bidi="fa-IR"/>
        </w:rPr>
        <w:t>.</w:t>
      </w:r>
      <w:r>
        <w:rPr>
          <w:rStyle w:val="FootnoteAnchor"/>
          <w:rtl w:val="true"/>
        </w:rPr>
        <w:footnoteReference w:id="30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حافظان ، اعمال بنده را در حالی که بدان خوشحال است بالا می برند اعمالی مانند نماز وزکات و روزه، و حج و عمرہ، اخلاق نیکو و سکوت و ذكر بسیار که ملائکه آسمان ها و نیز آن هفت ملک آن را مشایعت می کنند، تمام پرده ها را می درند تا در برابر خداوند سبحان قرار گرفته، برایش به عمل و دعاگواهی می دهند که ذات اقدس الهی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حافظان و نگهبانان عمل بنده من هستید،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قلبش خبر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چه در نفس او می گذرد، نگهبانم ، او با این عملش مرا اراده نکرده بود، لعنت من بر او باد، در این جا ملائکه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تو و لعنت ما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عدة الداعی،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این انگیزه اخلاص نبود؛ اگرریای آشکار باشد فرشته ها متوجه می شوند چقدر این را مخفی بوده که فرشته های مقرب و هفت آسمان متوجه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کمیل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چیزهایی است که کرام الكاتبين هم متوجه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تُخْفُوا مَا فِي صُدُورِكُمْ أَوْ تُبْدُوهُ يَعْلَمْهُ اللَّهُ ۗ وَيَعْلَمُ مَا فِي السَّمَاوَاتِ وَمَا فِي الْأَرْضِ ۗ وَاللَّهُ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چه را در سینه های شماست، پنهان دارید یا آشکار کنید، خداوند آن را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آسمان ها و زمین است، آگاه می باشد؛ و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بگویید و چه نگویید؛ هر چه در دل شماست را خدا می داند و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يَعْلَمُ السِّرَّ وَأَخْفَى</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اسرار و حتی پنهان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می داند</w:t>
      </w:r>
      <w:r>
        <w:rPr>
          <w:rFonts w:eastAsia="IRNazanin" w:cs="IRNazanin"/>
          <w:color w:val="111111"/>
          <w:sz w:val="28"/>
          <w:szCs w:val="28"/>
          <w:rtl w:val="true"/>
          <w:lang w:bidi="fa-IR"/>
        </w:rPr>
        <w:t xml:space="preserve">! </w:t>
      </w:r>
      <w:bookmarkStart w:id="1023" w:name="pg14940_220153"/>
    </w:p>
    <w:p>
      <w:pPr>
        <w:pStyle w:val="BookText"/>
        <w:rPr/>
      </w:pPr>
      <w:bookmarkEnd w:id="1023"/>
      <w:r>
        <w:rPr>
          <w:rFonts w:ascii="IRNazanin" w:hAnsi="IRNazanin" w:eastAsia="IRNazanin"/>
          <w:color w:val="111111"/>
          <w:sz w:val="28"/>
          <w:sz w:val="28"/>
          <w:szCs w:val="28"/>
          <w:rtl w:val="true"/>
          <w:lang w:bidi="fa-IR"/>
        </w:rPr>
        <w:t>خدا سر و مخفی ها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سر با مخفی چیست؟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مَا كتمته فِي نَفْسِكَ وَ أَخْفَى ، مَا خَطَرَ بِبَالِكَ ثُمَّ أنسیته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به اختیار خود در ضمیرت پنهان می داری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خاطره ات بوده و بعد آن را از یاد برده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آن چیزی است که شما در دلت مخفی کردی اما مخفی تراز سر این است که یک چیزی به ذهنت خطور کرد و خودت هم یادت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تمام اعمال ما را در درون، برون، گذشته ، آینده، آشکار، مخفی و همه را خدا می داند وقتی می داند این اعتقاد باید در زندگی ما اثر داشته باشد</w:t>
      </w:r>
      <w:r>
        <w:rPr>
          <w:rFonts w:eastAsia="IRNazanin" w:cs="IRNazanin"/>
          <w:color w:val="111111"/>
          <w:sz w:val="28"/>
          <w:szCs w:val="28"/>
          <w:rtl w:val="true"/>
          <w:lang w:bidi="fa-IR"/>
        </w:rPr>
        <w:t>.</w:t>
      </w:r>
    </w:p>
    <w:p>
      <w:pPr>
        <w:pStyle w:val="Heading3"/>
        <w:numPr>
          <w:ilvl w:val="2"/>
          <w:numId w:val="1"/>
        </w:numPr>
        <w:rPr/>
      </w:pPr>
      <w:bookmarkStart w:id="1024" w:name="__RefHeading___Toc1736524_388300464"/>
      <w:bookmarkStart w:id="1025" w:name="_Toc411"/>
      <w:bookmarkEnd w:id="1024"/>
      <w:r>
        <w:rPr>
          <w:rtl w:val="true"/>
        </w:rPr>
        <w:t>آثار اعتقاد به علم خدا</w:t>
      </w:r>
      <w:bookmarkEnd w:id="1025"/>
    </w:p>
    <w:p>
      <w:pPr>
        <w:pStyle w:val="BookText"/>
        <w:rPr/>
      </w:pPr>
      <w:r>
        <w:rPr>
          <w:rFonts w:ascii="IRNazanin" w:hAnsi="IRNazanin" w:eastAsia="IRNazanin"/>
          <w:color w:val="111111"/>
          <w:sz w:val="28"/>
          <w:sz w:val="28"/>
          <w:szCs w:val="28"/>
          <w:rtl w:val="true"/>
          <w:lang w:bidi="fa-IR"/>
        </w:rPr>
        <w:t xml:space="preserve">حضرت آیت الله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طباطبایی رحمة الله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نصیحت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بداند که خدا او را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رحمة الله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محضر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جرم ها و دزدی ها و جنایت هایی که می شود در اثر ضعف اعتقاد به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ریز ریز موضوعات را خدا می داند گناه نمی کند</w:t>
      </w:r>
      <w:r>
        <w:rPr>
          <w:rFonts w:eastAsia="IRNazanin" w:cs="IRNazanin"/>
          <w:color w:val="111111"/>
          <w:sz w:val="28"/>
          <w:szCs w:val="28"/>
          <w:rtl w:val="true"/>
          <w:lang w:bidi="fa-IR"/>
        </w:rPr>
        <w:t>.</w:t>
      </w:r>
    </w:p>
    <w:p>
      <w:pPr>
        <w:pStyle w:val="Heading3"/>
        <w:numPr>
          <w:ilvl w:val="2"/>
          <w:numId w:val="1"/>
        </w:numPr>
        <w:rPr/>
      </w:pPr>
      <w:bookmarkStart w:id="1026" w:name="__RefHeading___Toc1736526_388300464"/>
      <w:bookmarkStart w:id="1027" w:name="_Toc412"/>
      <w:bookmarkEnd w:id="1026"/>
      <w:r>
        <w:rPr>
          <w:rtl w:val="true"/>
        </w:rPr>
        <w:t>سفارش به اخلاص</w:t>
      </w:r>
      <w:bookmarkEnd w:id="1027"/>
    </w:p>
    <w:p>
      <w:pPr>
        <w:pStyle w:val="Heading4"/>
        <w:numPr>
          <w:ilvl w:val="3"/>
          <w:numId w:val="1"/>
        </w:numPr>
        <w:rPr/>
      </w:pPr>
      <w:bookmarkStart w:id="1028" w:name="__RefHeading___Toc1736528_388300464"/>
      <w:bookmarkStart w:id="1029" w:name="_Toc413"/>
      <w:bookmarkEnd w:id="1028"/>
      <w:r>
        <w:rPr>
          <w:rtl w:val="true"/>
        </w:rPr>
        <w:t>اشاره</w:t>
      </w:r>
      <w:bookmarkEnd w:id="102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خدعه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 با خدا چیست؟ </w:t>
      </w:r>
      <w:bookmarkStart w:id="1030" w:name="pg14940_220154"/>
    </w:p>
    <w:p>
      <w:pPr>
        <w:pStyle w:val="BookText"/>
        <w:rPr/>
      </w:pPr>
      <w:bookmarkEnd w:id="103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کاری که برای خداست به انگیزه غیر خدا انجام بدهید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به دستور خود عمل کند و منظورش دیگری باشد، پس از خداوند بپرهیزد و از ریا کناره گیری کند که همانا آن شرک به خداست و ریاکار، روز قیامت با چهار نام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 ای فاجر، ای غادر و ای خاسرا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حبط شد و اجرت باطل گردید و امروز آبرویی نداری؟ اجرت را از کسی طلب کن که کارهایت را برای او انجام می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1736530_388300464"/>
      <w:bookmarkStart w:id="1032" w:name="_Toc414"/>
      <w:bookmarkEnd w:id="1031"/>
      <w:r>
        <w:rPr/>
        <w:t>1</w:t>
      </w:r>
      <w:r>
        <w:rPr>
          <w:rtl w:val="true"/>
        </w:rPr>
        <w:t>.</w:t>
      </w:r>
      <w:r>
        <w:rPr>
          <w:rtl w:val="true"/>
        </w:rPr>
        <w:t>ترک گناه</w:t>
      </w:r>
      <w:bookmarkEnd w:id="1032"/>
    </w:p>
    <w:p>
      <w:pPr>
        <w:pStyle w:val="Heading5"/>
        <w:numPr>
          <w:ilvl w:val="4"/>
          <w:numId w:val="1"/>
        </w:numPr>
        <w:rPr/>
      </w:pPr>
      <w:bookmarkStart w:id="1033" w:name="__RefHeading___Toc1736532_388300464"/>
      <w:bookmarkStart w:id="1034" w:name="_Toc415"/>
      <w:bookmarkEnd w:id="1033"/>
      <w:r>
        <w:rPr>
          <w:rtl w:val="true"/>
        </w:rPr>
        <w:t>اشاره</w:t>
      </w:r>
      <w:bookmarkEnd w:id="1034"/>
    </w:p>
    <w:p>
      <w:pPr>
        <w:pStyle w:val="BookText"/>
        <w:rPr/>
      </w:pPr>
      <w:r>
        <w:rPr>
          <w:rFonts w:ascii="IRNazanin" w:hAnsi="IRNazanin" w:eastAsia="IRNazanin"/>
          <w:color w:val="111111"/>
          <w:sz w:val="28"/>
          <w:sz w:val="28"/>
          <w:szCs w:val="28"/>
          <w:rtl w:val="true"/>
          <w:lang w:bidi="fa-IR"/>
        </w:rPr>
        <w:t>اولین اثر اعتقاد به علم خدا ترک گناه است</w:t>
      </w:r>
      <w:r>
        <w:rPr>
          <w:rFonts w:eastAsia="IRNazanin" w:cs="IRNazanin"/>
          <w:color w:val="111111"/>
          <w:sz w:val="28"/>
          <w:szCs w:val="28"/>
          <w:rtl w:val="true"/>
          <w:lang w:bidi="fa-IR"/>
        </w:rPr>
        <w:t>.</w:t>
      </w:r>
    </w:p>
    <w:p>
      <w:pPr>
        <w:pStyle w:val="Heading5"/>
        <w:numPr>
          <w:ilvl w:val="4"/>
          <w:numId w:val="1"/>
        </w:numPr>
        <w:rPr/>
      </w:pPr>
      <w:bookmarkStart w:id="1035" w:name="__RefHeading___Toc1736534_388300464"/>
      <w:bookmarkStart w:id="1036" w:name="_Toc416"/>
      <w:bookmarkEnd w:id="1035"/>
      <w:r>
        <w:rPr>
          <w:rtl w:val="true"/>
        </w:rPr>
        <w:t>داستان</w:t>
      </w:r>
      <w:bookmarkEnd w:id="1036"/>
    </w:p>
    <w:p>
      <w:pPr>
        <w:pStyle w:val="BookText"/>
        <w:rPr/>
      </w:pPr>
      <w:r>
        <w:rPr>
          <w:rFonts w:ascii="IRNazanin" w:hAnsi="IRNazanin" w:eastAsia="IRNazanin"/>
          <w:color w:val="111111"/>
          <w:sz w:val="28"/>
          <w:sz w:val="28"/>
          <w:szCs w:val="28"/>
          <w:rtl w:val="true"/>
          <w:lang w:bidi="fa-IR"/>
        </w:rPr>
        <w:t>مرحوم آقای فلسفی رحمة الله در کتاب آیت الکرسی داستانی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دنبال زن جوانی افتاد در یک جای خلوتی زن را به گناه و معصیت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ما در جامعه تقوا و ایمانشان حفظ بشود و طنازی با نامحرم نکنند و محرک راه نروند و حرف نزنند خیلی از این گناه ها واقع نمی شود این زن به جوان شهوانی مغرور رو کرد و گفت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لک زَاجِرُ مِنْ عَقْلِكَ اذا لَمْ يَكُنْ لک وَاعِظُ مِنْ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37" w:name="pg14940_220155"/>
    </w:p>
    <w:p>
      <w:pPr>
        <w:pStyle w:val="BookText"/>
        <w:rPr/>
      </w:pPr>
      <w:bookmarkEnd w:id="1037"/>
      <w:r>
        <w:rPr>
          <w:rFonts w:ascii="IRNazanin" w:hAnsi="IRNazanin" w:eastAsia="IRNazanin"/>
          <w:color w:val="111111"/>
          <w:sz w:val="28"/>
          <w:sz w:val="28"/>
          <w:szCs w:val="28"/>
          <w:rtl w:val="true"/>
          <w:lang w:bidi="fa-IR"/>
        </w:rPr>
        <w:t>اگر واعظ درونی و تقوا نداری که به تو بگوید گناه نکن عقل هم نداری؟</w:t>
      </w:r>
    </w:p>
    <w:p>
      <w:pPr>
        <w:pStyle w:val="BookText"/>
        <w:rPr/>
      </w:pPr>
      <w:r>
        <w:rPr>
          <w:rFonts w:ascii="IRNazanin" w:hAnsi="IRNazanin" w:eastAsia="IRNazanin"/>
          <w:color w:val="111111"/>
          <w:sz w:val="28"/>
          <w:sz w:val="28"/>
          <w:szCs w:val="28"/>
          <w:rtl w:val="true"/>
          <w:lang w:bidi="fa-IR"/>
        </w:rPr>
        <w:t>یک وقت واعظ درونی داری اما تقوایت ضعیف است آیا عقل و خرد نداری که به تو بگوید چشمت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تعجب کرد خنده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خجالت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کسی به جز این ستاره های آسمان ما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کواکب را می بینی خالق ستاره ها را نمی بینی؟</w:t>
      </w:r>
    </w:p>
    <w:p>
      <w:pPr>
        <w:pStyle w:val="BookText"/>
        <w:rPr/>
      </w:pPr>
      <w:r>
        <w:rPr>
          <w:rFonts w:ascii="IRNazanin" w:hAnsi="IRNazanin" w:eastAsia="IRNazanin"/>
          <w:color w:val="111111"/>
          <w:sz w:val="28"/>
          <w:sz w:val="28"/>
          <w:szCs w:val="28"/>
          <w:rtl w:val="true"/>
          <w:lang w:bidi="fa-IR"/>
        </w:rPr>
        <w:t>جوان خجالت کشید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آقا میرزا جواد تهرانی مرد بسیار متدینی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بالاخانه منزلش نشسته بود صدایش زدند، دم در آمد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مورچه ای روی عبای من بود اشتباهی او را به بیرون آوردم ترسیدم راهش را 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شما زود خمیده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جوانی سرم را پایین گرفتم به یک نامحرم حتی به بستگانم نگاه نکردم لذا خمیدگی قد من برای این است که سرم پایین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بی دلیل این جایگاه و مقام را پیدا نمی کنند که این طور مردم نزدشان بروند</w:t>
      </w:r>
      <w:r>
        <w:rPr>
          <w:rFonts w:eastAsia="IRNazanin" w:cs="IRNazanin"/>
          <w:color w:val="111111"/>
          <w:sz w:val="28"/>
          <w:szCs w:val="28"/>
          <w:rtl w:val="true"/>
          <w:lang w:bidi="fa-IR"/>
        </w:rPr>
        <w:t>.</w:t>
      </w:r>
    </w:p>
    <w:p>
      <w:pPr>
        <w:pStyle w:val="Heading4"/>
        <w:numPr>
          <w:ilvl w:val="3"/>
          <w:numId w:val="1"/>
        </w:numPr>
        <w:rPr/>
      </w:pPr>
      <w:bookmarkStart w:id="1038" w:name="__RefHeading___Toc1736536_388300464"/>
      <w:bookmarkStart w:id="1039" w:name="_Toc417"/>
      <w:bookmarkEnd w:id="1038"/>
      <w:r>
        <w:rPr/>
        <w:t>2</w:t>
      </w:r>
      <w:r>
        <w:rPr>
          <w:rtl w:val="true"/>
        </w:rPr>
        <w:t>.</w:t>
      </w:r>
      <w:r>
        <w:rPr>
          <w:rtl w:val="true"/>
        </w:rPr>
        <w:t>زهد</w:t>
      </w:r>
      <w:bookmarkEnd w:id="1039"/>
    </w:p>
    <w:p>
      <w:pPr>
        <w:pStyle w:val="Heading5"/>
        <w:numPr>
          <w:ilvl w:val="4"/>
          <w:numId w:val="1"/>
        </w:numPr>
        <w:rPr/>
      </w:pPr>
      <w:bookmarkStart w:id="1040" w:name="__RefHeading___Toc1736538_388300464"/>
      <w:bookmarkStart w:id="1041" w:name="_Toc418"/>
      <w:bookmarkEnd w:id="1040"/>
      <w:r>
        <w:rPr>
          <w:rtl w:val="true"/>
        </w:rPr>
        <w:t>اشاره</w:t>
      </w:r>
      <w:bookmarkEnd w:id="1041"/>
    </w:p>
    <w:p>
      <w:pPr>
        <w:pStyle w:val="BookText"/>
        <w:rPr/>
      </w:pPr>
      <w:r>
        <w:rPr>
          <w:rFonts w:ascii="IRNazanin" w:hAnsi="IRNazanin" w:eastAsia="IRNazanin"/>
          <w:color w:val="111111"/>
          <w:sz w:val="28"/>
          <w:sz w:val="28"/>
          <w:szCs w:val="28"/>
          <w:rtl w:val="true"/>
          <w:lang w:bidi="fa-IR"/>
        </w:rPr>
        <w:t>دومین اثر اعتقاد به علم خدا، زهد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یعنی به حداقل اکتفا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اکتفا کردن باعث می شود انسان هیچگاه در زندگی اش دچار انحرافات نشود</w:t>
      </w:r>
      <w:r>
        <w:rPr>
          <w:rFonts w:eastAsia="IRNazanin" w:cs="IRNazanin"/>
          <w:color w:val="111111"/>
          <w:sz w:val="28"/>
          <w:szCs w:val="28"/>
          <w:rtl w:val="true"/>
          <w:lang w:bidi="fa-IR"/>
        </w:rPr>
        <w:t>.</w:t>
      </w:r>
    </w:p>
    <w:p>
      <w:pPr>
        <w:pStyle w:val="Heading5"/>
        <w:numPr>
          <w:ilvl w:val="4"/>
          <w:numId w:val="1"/>
        </w:numPr>
        <w:rPr/>
      </w:pPr>
      <w:bookmarkStart w:id="1042" w:name="__RefHeading___Toc1736540_388300464"/>
      <w:bookmarkStart w:id="1043" w:name="_Toc419"/>
      <w:bookmarkEnd w:id="1042"/>
      <w:r>
        <w:rPr>
          <w:rtl w:val="true"/>
        </w:rPr>
        <w:t>شیخ مرتضی انصاری رحمة الله</w:t>
      </w:r>
      <w:bookmarkEnd w:id="104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آقا میرزا حبیب الله رشتی که مرد بسیار بزرگی بود در مورد شیخ </w:t>
      </w:r>
      <w:bookmarkStart w:id="1044" w:name="pg14940_220156"/>
    </w:p>
    <w:p>
      <w:pPr>
        <w:pStyle w:val="BookText"/>
        <w:rPr/>
      </w:pPr>
      <w:bookmarkEnd w:id="1044"/>
      <w:r>
        <w:rPr>
          <w:rFonts w:ascii="IRNazanin" w:hAnsi="IRNazanin" w:eastAsia="IRNazanin"/>
          <w:color w:val="111111"/>
          <w:sz w:val="28"/>
          <w:sz w:val="28"/>
          <w:szCs w:val="28"/>
          <w:rtl w:val="true"/>
          <w:lang w:bidi="fa-IR"/>
        </w:rPr>
        <w:t>انصاری رحمة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تدبیر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شیخ انصاری به من رسید، تدبیر ایشان به میرزای شیرازی رسید و تقوایش را هم با خودش به قبر برد و به کسی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برادر و مادرش فقیر بودند و به سختی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مادرش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شیخ انصاری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پر از پول است، وجوهات تمام این اتاق را گرفته، درش را قفل کردی در حالی که برادرت منصور به نان شبش گرفتار است چرا کمکش نمی کنی؟</w:t>
      </w:r>
    </w:p>
    <w:p>
      <w:pPr>
        <w:pStyle w:val="BookText"/>
        <w:rPr/>
      </w:pPr>
      <w:r>
        <w:rPr>
          <w:rFonts w:ascii="IRNazanin" w:hAnsi="IRNazanin" w:eastAsia="IRNazanin"/>
          <w:color w:val="111111"/>
          <w:sz w:val="28"/>
          <w:sz w:val="28"/>
          <w:szCs w:val="28"/>
          <w:rtl w:val="true"/>
          <w:lang w:bidi="fa-IR"/>
        </w:rPr>
        <w:t>اشک در چشمانش حلقه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کلید اتاق برو هر چه قدر می خواهی به او بده اما روز قیامت هم خودت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امیری بر دنیا اثر اعتقاد علم به خداست</w:t>
      </w:r>
      <w:r>
        <w:rPr>
          <w:rFonts w:eastAsia="IRNazanin" w:cs="IRNazanin"/>
          <w:color w:val="111111"/>
          <w:sz w:val="28"/>
          <w:szCs w:val="28"/>
          <w:rtl w:val="true"/>
          <w:lang w:bidi="fa-IR"/>
        </w:rPr>
        <w:t>.</w:t>
      </w:r>
    </w:p>
    <w:p>
      <w:pPr>
        <w:pStyle w:val="Heading5"/>
        <w:numPr>
          <w:ilvl w:val="4"/>
          <w:numId w:val="1"/>
        </w:numPr>
        <w:rPr/>
      </w:pPr>
      <w:bookmarkStart w:id="1045" w:name="__RefHeading___Toc1736542_388300464"/>
      <w:bookmarkStart w:id="1046" w:name="_Toc420"/>
      <w:bookmarkEnd w:id="1045"/>
      <w:r>
        <w:rPr>
          <w:rtl w:val="true"/>
        </w:rPr>
        <w:t>شیخ عباس قمی رحمة الله</w:t>
      </w:r>
      <w:bookmarkEnd w:id="1046"/>
    </w:p>
    <w:p>
      <w:pPr>
        <w:pStyle w:val="BookText"/>
        <w:rPr/>
      </w:pPr>
      <w:r>
        <w:rPr>
          <w:rFonts w:ascii="IRNazanin" w:hAnsi="IRNazanin" w:eastAsia="IRNazanin"/>
          <w:color w:val="111111"/>
          <w:sz w:val="28"/>
          <w:sz w:val="28"/>
          <w:szCs w:val="28"/>
          <w:rtl w:val="true"/>
          <w:lang w:bidi="fa-IR"/>
        </w:rPr>
        <w:t>پسر آخر مرحوم شیخ عباس قمی رحمة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در نجف به سختی می گذشت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در ماه مخارج ما بود و گاهی از شب ها حداقل غذا هم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وضعیت چندتا خانم از بمبئی هند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نذر کردیم ماهی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به شما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یک تأملی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فردای قیامت نمی توانم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دچار مشکل هستیم و اذیت می شویم اما قبول نکرد</w:t>
      </w:r>
      <w:r>
        <w:rPr>
          <w:rFonts w:eastAsia="IRNazanin" w:cs="IRNazanin"/>
          <w:color w:val="111111"/>
          <w:sz w:val="28"/>
          <w:szCs w:val="28"/>
          <w:rtl w:val="true"/>
          <w:lang w:bidi="fa-IR"/>
        </w:rPr>
        <w:t>.</w:t>
      </w:r>
    </w:p>
    <w:p>
      <w:pPr>
        <w:pStyle w:val="Heading5"/>
        <w:numPr>
          <w:ilvl w:val="4"/>
          <w:numId w:val="1"/>
        </w:numPr>
        <w:rPr/>
      </w:pPr>
      <w:bookmarkStart w:id="1047" w:name="__RefHeading___Toc1736544_388300464"/>
      <w:bookmarkStart w:id="1048" w:name="_Toc421"/>
      <w:bookmarkEnd w:id="1047"/>
      <w:r>
        <w:rPr>
          <w:rtl w:val="true"/>
        </w:rPr>
        <w:t>شیخ عبدالكريم حائری رحمة الله</w:t>
      </w:r>
      <w:bookmarkEnd w:id="104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عبدالکریم حائری شب در خانه بود که بنده خدایی در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بیمار است و زغال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آقا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bookmarkStart w:id="1049" w:name="pg14940_220157"/>
    </w:p>
    <w:p>
      <w:pPr>
        <w:pStyle w:val="BookText"/>
        <w:rPr/>
      </w:pPr>
      <w:bookmarkEnd w:id="1049"/>
      <w:r>
        <w:rPr>
          <w:rFonts w:ascii="IRNazanin" w:hAnsi="IRNazanin" w:eastAsia="IRNazanin"/>
          <w:color w:val="111111"/>
          <w:sz w:val="28"/>
          <w:sz w:val="28"/>
          <w:szCs w:val="28"/>
          <w:rtl w:val="true"/>
          <w:lang w:bidi="fa-IR"/>
        </w:rPr>
        <w:t>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جواب این پیرزن را من چه بدهم؟</w:t>
      </w:r>
    </w:p>
    <w:p>
      <w:pPr>
        <w:pStyle w:val="BookText"/>
        <w:rPr/>
      </w:pPr>
      <w:r>
        <w:rPr>
          <w:rFonts w:ascii="IRNazanin" w:hAnsi="IRNazanin" w:eastAsia="IRNazanin"/>
          <w:color w:val="111111"/>
          <w:sz w:val="28"/>
          <w:sz w:val="28"/>
          <w:szCs w:val="28"/>
          <w:rtl w:val="true"/>
          <w:lang w:bidi="fa-IR"/>
        </w:rPr>
        <w:t>چراغ برداشت دنبال او آمد و خانه را پیدا کرد و همان شب زغال برایش گرفت و پزشک برای شوهرش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شب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گوشتی که برای منزل ما می گیری نصفش را به این خانم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ما در طول تاریخ این طور زندگی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اسمش هم جاودان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معتقد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بَيْنَ أَيْدِيهِمْ وَ ما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نمی کند و حقه نمی زند، به مال بیت المال دست نمی اندازد؛ اصلا هیچ کس هم نفهمد خود آدم باید توجه کند پاسخ مخارج، آن هم در کشوری که این همه مشکلات اقتصادی و مالی دارد</w:t>
      </w:r>
      <w:r>
        <w:rPr>
          <w:rFonts w:eastAsia="IRNazanin" w:cs="IRNazanin"/>
          <w:color w:val="111111"/>
          <w:sz w:val="28"/>
          <w:szCs w:val="28"/>
          <w:rtl w:val="true"/>
          <w:lang w:bidi="fa-IR"/>
        </w:rPr>
        <w:t>.</w:t>
      </w:r>
    </w:p>
    <w:p>
      <w:pPr>
        <w:pStyle w:val="Heading4"/>
        <w:numPr>
          <w:ilvl w:val="3"/>
          <w:numId w:val="1"/>
        </w:numPr>
        <w:rPr/>
      </w:pPr>
      <w:bookmarkStart w:id="1050" w:name="__RefHeading___Toc1736546_388300464"/>
      <w:bookmarkStart w:id="1051" w:name="_Toc422"/>
      <w:bookmarkEnd w:id="1050"/>
      <w:r>
        <w:rPr/>
        <w:t>3</w:t>
      </w:r>
      <w:r>
        <w:rPr>
          <w:rtl w:val="true"/>
        </w:rPr>
        <w:t>.</w:t>
      </w:r>
      <w:r>
        <w:rPr>
          <w:rtl w:val="true"/>
        </w:rPr>
        <w:t>اخلاص</w:t>
      </w:r>
      <w:bookmarkEnd w:id="1051"/>
    </w:p>
    <w:p>
      <w:pPr>
        <w:pStyle w:val="Heading5"/>
        <w:numPr>
          <w:ilvl w:val="4"/>
          <w:numId w:val="1"/>
        </w:numPr>
        <w:rPr/>
      </w:pPr>
      <w:bookmarkStart w:id="1052" w:name="__RefHeading___Toc1736548_388300464"/>
      <w:bookmarkStart w:id="1053" w:name="_Toc423"/>
      <w:bookmarkEnd w:id="1052"/>
      <w:r>
        <w:rPr>
          <w:rtl w:val="true"/>
        </w:rPr>
        <w:t>اشاره</w:t>
      </w:r>
      <w:bookmarkEnd w:id="1053"/>
    </w:p>
    <w:p>
      <w:pPr>
        <w:pStyle w:val="BookText"/>
        <w:rPr/>
      </w:pPr>
      <w:r>
        <w:rPr>
          <w:rFonts w:ascii="IRNazanin" w:hAnsi="IRNazanin" w:eastAsia="IRNazanin"/>
          <w:color w:val="111111"/>
          <w:sz w:val="28"/>
          <w:sz w:val="28"/>
          <w:szCs w:val="28"/>
          <w:rtl w:val="true"/>
          <w:lang w:bidi="fa-IR"/>
        </w:rPr>
        <w:t xml:space="preserve">سومین اثر اعتقاد به علم خدا اخلاص است و موجب می شود انسان در زندگی اش قصد قربت داشته باشد و کار را برای خدا انجام بدهد </w:t>
      </w:r>
      <w:r>
        <w:rPr>
          <w:rFonts w:eastAsia="IRNazanin" w:cs="IRNazanin"/>
          <w:color w:val="111111"/>
          <w:sz w:val="28"/>
          <w:szCs w:val="28"/>
          <w:rtl w:val="true"/>
          <w:lang w:bidi="fa-IR"/>
        </w:rPr>
        <w:t>.</w:t>
      </w:r>
    </w:p>
    <w:p>
      <w:pPr>
        <w:pStyle w:val="Heading5"/>
        <w:numPr>
          <w:ilvl w:val="4"/>
          <w:numId w:val="1"/>
        </w:numPr>
        <w:rPr/>
      </w:pPr>
      <w:bookmarkStart w:id="1054" w:name="__RefHeading___Toc1736550_388300464"/>
      <w:bookmarkStart w:id="1055" w:name="_Toc424"/>
      <w:bookmarkEnd w:id="1054"/>
      <w:r>
        <w:rPr>
          <w:rtl w:val="true"/>
        </w:rPr>
        <w:t>اخلاص على علیه السلام</w:t>
      </w:r>
      <w:bookmarkEnd w:id="1055"/>
    </w:p>
    <w:p>
      <w:pPr>
        <w:pStyle w:val="BookText"/>
        <w:rPr/>
      </w:pPr>
      <w:r>
        <w:rPr>
          <w:rFonts w:ascii="IRNazanin" w:hAnsi="IRNazanin" w:eastAsia="IRNazanin"/>
          <w:color w:val="111111"/>
          <w:sz w:val="28"/>
          <w:sz w:val="28"/>
          <w:szCs w:val="28"/>
          <w:rtl w:val="true"/>
          <w:lang w:bidi="fa-IR"/>
        </w:rPr>
        <w:t>شخصی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انفاق می کنید؟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می دانستم یکی از آنها قبول شده دست نگه می داشتم ولی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دو رکعت نماز از کسی قبول شود بهشت می رود و آتش جهنم بر او حرام می شود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پس مقبولی جدا از صحیح بودن است</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ما دنبال صحت عمل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درخانه با همسرش بد خلقی کند عملش مقبول نیست، </w:t>
      </w:r>
      <w:r>
        <w:rPr>
          <w:rStyle w:val="FootnoteAnchor"/>
          <w:rtl w:val="true"/>
        </w:rPr>
        <w:footnoteReference w:id="312"/>
      </w:r>
      <w:r>
        <w:rPr>
          <w:rFonts w:ascii="IRNazanin" w:hAnsi="IRNazanin" w:eastAsia="IRNazanin"/>
          <w:color w:val="111111"/>
          <w:sz w:val="28"/>
          <w:sz w:val="28"/>
          <w:szCs w:val="28"/>
          <w:rtl w:val="true"/>
          <w:lang w:bidi="fa-IR"/>
        </w:rPr>
        <w:t>اگر کسی در زندگی اش پرداخت وجوهات نداشته باشد عملش قبول نیست؛ ثمره توجه به علم خدا اخلاص است</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6" w:name="pg14940_220160"/>
      <w:bookmarkStart w:id="1057" w:name="pg14940_220160"/>
      <w:bookmarkEnd w:id="1057"/>
    </w:p>
    <w:p>
      <w:pPr>
        <w:pStyle w:val="Heading2"/>
        <w:numPr>
          <w:ilvl w:val="1"/>
          <w:numId w:val="1"/>
        </w:numPr>
        <w:rPr/>
      </w:pPr>
      <w:bookmarkStart w:id="1058" w:name="pg14940_220160"/>
      <w:bookmarkStart w:id="1059" w:name="__RefHeading___Toc1736552_388300464"/>
      <w:bookmarkStart w:id="1060" w:name="_Toc425"/>
      <w:bookmarkEnd w:id="1058"/>
      <w:bookmarkEnd w:id="1059"/>
      <w:r>
        <w:rPr>
          <w:rtl w:val="true"/>
        </w:rPr>
        <w:t>سلامت دین</w:t>
      </w:r>
      <w:bookmarkEnd w:id="1060"/>
    </w:p>
    <w:p>
      <w:pPr>
        <w:pStyle w:val="Heading3"/>
        <w:numPr>
          <w:ilvl w:val="2"/>
          <w:numId w:val="1"/>
        </w:numPr>
        <w:rPr/>
      </w:pPr>
      <w:bookmarkStart w:id="1061" w:name="__RefHeading___Toc1736554_388300464"/>
      <w:bookmarkStart w:id="1062" w:name="_Toc426"/>
      <w:bookmarkEnd w:id="1061"/>
      <w:r>
        <w:rPr>
          <w:rtl w:val="true"/>
        </w:rPr>
        <w:t>اشاره</w:t>
      </w:r>
      <w:bookmarkEnd w:id="1062"/>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1063" w:name="__RefHeading___Toc1736556_388300464"/>
      <w:bookmarkStart w:id="1064" w:name="_Toc427"/>
      <w:bookmarkEnd w:id="1063"/>
      <w:r>
        <w:rPr>
          <w:rtl w:val="true"/>
        </w:rPr>
        <w:t>مقدمه</w:t>
      </w:r>
      <w:bookmarkEnd w:id="1064"/>
    </w:p>
    <w:p>
      <w:pPr>
        <w:pStyle w:val="BookText"/>
        <w:rPr/>
      </w:pPr>
      <w:r>
        <w:rPr>
          <w:rFonts w:ascii="IRNazanin" w:hAnsi="IRNazanin" w:eastAsia="IRNazanin"/>
          <w:color w:val="111111"/>
          <w:sz w:val="28"/>
          <w:sz w:val="28"/>
          <w:szCs w:val="28"/>
          <w:rtl w:val="true"/>
          <w:lang w:bidi="fa-IR"/>
        </w:rPr>
        <w:t>یکی از جملاتی که از امیرالمؤمنین علیه السلام معروف و مشهور است و مکرر هم شما شنیده اید و به عنوان دغدغه ای برای امیرالمؤمنین علیه السلام مطرح بوده موضوع سلامت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امیرالمؤمنین علیه السلام از شهادتشان خبر دادند، بلافاصله امیرالمؤمنین علیه السلام سؤال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 ذَلِكَ فِي سلامتي مِنْ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وقتی من شهید می شوم دینم سالم است یا نه؟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دغدغه سلامت دین، دغدغه بسیار مهمی بوده که حضرت به دنبال خبر از </w:t>
      </w:r>
      <w:bookmarkStart w:id="1065" w:name="pg14940_220161"/>
    </w:p>
    <w:p>
      <w:pPr>
        <w:pStyle w:val="BookText"/>
        <w:rPr/>
      </w:pPr>
      <w:bookmarkEnd w:id="1065"/>
      <w:r>
        <w:rPr>
          <w:rFonts w:ascii="IRNazanin" w:hAnsi="IRNazanin" w:eastAsia="IRNazanin"/>
          <w:color w:val="111111"/>
          <w:sz w:val="28"/>
          <w:sz w:val="28"/>
          <w:szCs w:val="28"/>
          <w:rtl w:val="true"/>
          <w:lang w:bidi="fa-IR"/>
        </w:rPr>
        <w:t>شهادت این را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هم وقتی پیغمبر خدا صلی الله علیه و آله خبر از شهادت امیرالمؤمنین علیه السلام در ماه مبارک رمضان داد، حضرت سؤال کرد و هم در بعضی از غزوات ، وقتی پیامبر صلی الله علیه و آله خبر از شهادت حضرت داد، سؤال کرد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امروز می خواهم روی شاخصه های سلامت دین صحبت کنم که از دغدغه های شهید رمضان امیرالمؤمنین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ایشان هم این موضوع منعکس است؛ از جمله این روایت که یک وقتی در پاسخ به کسی که می خواست اقدامی کند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الدِّينِ أَحَبُّ إِلَيْنَا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سلامت دین برای ما از غیرش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دین برای ما اصل است و مهم تر از کارهای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تلاش ما این است که دین سالم بماند </w:t>
      </w:r>
      <w:r>
        <w:rPr>
          <w:rFonts w:eastAsia="IRNazanin" w:cs="IRNazanin"/>
          <w:color w:val="111111"/>
          <w:sz w:val="28"/>
          <w:szCs w:val="28"/>
          <w:rtl w:val="true"/>
          <w:lang w:bidi="fa-IR"/>
        </w:rPr>
        <w:t>.</w:t>
      </w:r>
    </w:p>
    <w:p>
      <w:pPr>
        <w:pStyle w:val="Heading3"/>
        <w:numPr>
          <w:ilvl w:val="2"/>
          <w:numId w:val="1"/>
        </w:numPr>
        <w:rPr/>
      </w:pPr>
      <w:bookmarkStart w:id="1066" w:name="__RefHeading___Toc1736558_388300464"/>
      <w:bookmarkStart w:id="1067" w:name="_Toc428"/>
      <w:bookmarkEnd w:id="1066"/>
      <w:r>
        <w:rPr>
          <w:rtl w:val="true"/>
        </w:rPr>
        <w:t>سلامت دین یعنی چه؟</w:t>
      </w:r>
      <w:bookmarkEnd w:id="1067"/>
    </w:p>
    <w:p>
      <w:pPr>
        <w:pStyle w:val="BookText"/>
        <w:rPr/>
      </w:pPr>
      <w:r>
        <w:rPr>
          <w:rFonts w:ascii="IRNazanin" w:hAnsi="IRNazanin" w:eastAsia="IRNazanin"/>
          <w:color w:val="111111"/>
          <w:sz w:val="28"/>
          <w:sz w:val="28"/>
          <w:szCs w:val="28"/>
          <w:rtl w:val="true"/>
          <w:lang w:bidi="fa-IR"/>
        </w:rPr>
        <w:t>سلامت هر عضو، هر بخش با هر دستگاهی تعریف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بدن یعنی چه؟ یعنی برای فشارش یک رقم خاصی تعریف شده باشد و همچنین قند و چربی یک رقم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سالم است؟ وقتی تمام اجزا و اعضای بدنش بر اساس معیار اصلی کار کند و بیشتر از آن حد کار نکند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زمانی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سالم است؟ وقتی که تمام اجزایش سالم است و هیچ عیبی در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وقت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سالم است؟ زمانی که دقیق دارد کار می کند و زمان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سالم است؟ زمانی که لقمه حرام و درگیری و طلاق در آن خانواده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مجموعه و بخشی در جامعه برای سلامت تعریف داریم؛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 های سلامت خانواده یا بدن یا ماشین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هم مهم است که یک عضو و یک دستگاه ، کافی است یک قطعه اش درست کار نکند؛ دیگر آن شیء سالم نیست؛ لذا سلامت یک بخش به این است که همه اجزایش سالم باشند و عدم سلامتش به این نیست که بخشی از آن ناسالم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بیمار لازم نیست گوش و چشمش همه مریض باشد؛ بلکه یک عضو که ناسالم بود،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سلامت جسم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ای که عرض کردم، دین مجموعه ای از اعتقادات، اخلاق و احکام است؛ حالا این سه محور اساسی در دین، هر کدام از این ها مشکل پیدا کرد دین سالم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در توحید مشکل دارد، شخصی در بحث نبوت شبهه ای دارد که نتوانسته کنار بیاید، شخصی همه دین را دارد ولی نماز نمی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سلامت دین به سلامت مجموعه دین است، نمی شود کسی بگوید من در واجبات سالم هستم یا در اعتقادات سالم هستم با در اخلاق؛ اگر یک عضو در این مجموعه ناسالم شد در همه اعضاء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دارد آن کسی که بی حیا است ایمان ندارد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مثل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ماشینی که ترمز ندارد ماشین </w:t>
      </w:r>
      <w:bookmarkStart w:id="1068" w:name="pg14940_220163"/>
    </w:p>
    <w:p>
      <w:pPr>
        <w:pStyle w:val="BookText"/>
        <w:rPr/>
      </w:pPr>
      <w:bookmarkEnd w:id="106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یک مجموعه به سلامت همه اعضایش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دغدغه ای که امیرالمؤمنین علیه السلام مکرر داشتند، دغدغه مهمی است که امروز به چند مورد از شاخصه های سلامت دین اشاره می کنم</w:t>
      </w:r>
      <w:r>
        <w:rPr>
          <w:rFonts w:eastAsia="IRNazanin" w:cs="IRNazanin"/>
          <w:color w:val="111111"/>
          <w:sz w:val="28"/>
          <w:szCs w:val="28"/>
          <w:rtl w:val="true"/>
          <w:lang w:bidi="fa-IR"/>
        </w:rPr>
        <w:t>:</w:t>
      </w:r>
    </w:p>
    <w:p>
      <w:pPr>
        <w:pStyle w:val="Heading3"/>
        <w:numPr>
          <w:ilvl w:val="2"/>
          <w:numId w:val="1"/>
        </w:numPr>
        <w:rPr/>
      </w:pPr>
      <w:bookmarkStart w:id="1069" w:name="__RefHeading___Toc1736560_388300464"/>
      <w:bookmarkStart w:id="1070" w:name="_Toc429"/>
      <w:bookmarkEnd w:id="1069"/>
      <w:r>
        <w:rPr>
          <w:rtl w:val="true"/>
        </w:rPr>
        <w:t>شاخصه های سلامت دین</w:t>
      </w:r>
      <w:bookmarkEnd w:id="1070"/>
    </w:p>
    <w:p>
      <w:pPr>
        <w:pStyle w:val="Heading4"/>
        <w:numPr>
          <w:ilvl w:val="3"/>
          <w:numId w:val="1"/>
        </w:numPr>
        <w:rPr/>
      </w:pPr>
      <w:bookmarkStart w:id="1071" w:name="__RefHeading___Toc1736562_388300464"/>
      <w:bookmarkStart w:id="1072" w:name="_Toc430"/>
      <w:bookmarkEnd w:id="1071"/>
      <w:r>
        <w:rPr/>
        <w:t>1</w:t>
      </w:r>
      <w:r>
        <w:rPr>
          <w:rtl w:val="true"/>
        </w:rPr>
        <w:t>.</w:t>
      </w:r>
      <w:r>
        <w:rPr>
          <w:rtl w:val="true"/>
        </w:rPr>
        <w:t>سلامت منابع دینی</w:t>
      </w:r>
      <w:bookmarkEnd w:id="1072"/>
    </w:p>
    <w:p>
      <w:pPr>
        <w:pStyle w:val="Heading5"/>
        <w:numPr>
          <w:ilvl w:val="4"/>
          <w:numId w:val="1"/>
        </w:numPr>
        <w:rPr/>
      </w:pPr>
      <w:bookmarkStart w:id="1073" w:name="__RefHeading___Toc1736564_388300464"/>
      <w:bookmarkStart w:id="1074" w:name="_Toc431"/>
      <w:bookmarkEnd w:id="1073"/>
      <w:r>
        <w:rPr>
          <w:rtl w:val="true"/>
        </w:rPr>
        <w:t>اشاره</w:t>
      </w:r>
      <w:bookmarkEnd w:id="1074"/>
    </w:p>
    <w:p>
      <w:pPr>
        <w:pStyle w:val="BookText"/>
        <w:rPr/>
      </w:pPr>
      <w:r>
        <w:rPr>
          <w:rFonts w:ascii="IRNazanin" w:hAnsi="IRNazanin" w:eastAsia="IRNazanin"/>
          <w:color w:val="111111"/>
          <w:sz w:val="28"/>
          <w:sz w:val="28"/>
          <w:szCs w:val="28"/>
          <w:rtl w:val="true"/>
          <w:lang w:bidi="fa-IR"/>
        </w:rPr>
        <w:t>اولین شاخصه سلامت دین، سلامت منابع دینی است</w:t>
      </w:r>
      <w:r>
        <w:rPr>
          <w:rFonts w:eastAsia="IRNazanin" w:cs="IRNazanin"/>
          <w:color w:val="111111"/>
          <w:sz w:val="28"/>
          <w:szCs w:val="28"/>
          <w:rtl w:val="true"/>
          <w:lang w:bidi="fa-IR"/>
        </w:rPr>
        <w:t>.</w:t>
      </w:r>
    </w:p>
    <w:p>
      <w:pPr>
        <w:pStyle w:val="Heading5"/>
        <w:numPr>
          <w:ilvl w:val="4"/>
          <w:numId w:val="1"/>
        </w:numPr>
        <w:rPr/>
      </w:pPr>
      <w:bookmarkStart w:id="1075" w:name="__RefHeading___Toc1736566_388300464"/>
      <w:bookmarkStart w:id="1076" w:name="_Toc432"/>
      <w:bookmarkEnd w:id="1075"/>
      <w:r>
        <w:rPr>
          <w:rtl w:val="true"/>
        </w:rPr>
        <w:t>عرضه اعتقادات برامام</w:t>
      </w:r>
      <w:bookmarkEnd w:id="1076"/>
    </w:p>
    <w:p>
      <w:pPr>
        <w:pStyle w:val="BookText"/>
        <w:rPr/>
      </w:pPr>
      <w:r>
        <w:rPr>
          <w:rFonts w:ascii="IRNazanin" w:hAnsi="IRNazanin" w:eastAsia="IRNazanin"/>
          <w:color w:val="111111"/>
          <w:sz w:val="28"/>
          <w:sz w:val="28"/>
          <w:szCs w:val="28"/>
          <w:rtl w:val="true"/>
          <w:lang w:bidi="fa-IR"/>
        </w:rPr>
        <w:t>همان طور که میدانید بزرگان ما دغدغه دین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خدمت امام هادی علیه السلام رفت و زانو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دینم را می گویم شما ببینید درست است یا خیر</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دینه مِنْ كِتَابِ اللَّهِ عزوجل زَالَتِ الْجِبَالُ قَبْلَ أَنْ 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هرکسی دینش را از قرآن و سنت گرفت که عالم دینی اینها را توضیح می دهد، اگر کسی منبع دینش ناسالم بود، دینش هم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كتاب الله ، عترت و سنت و بعد هم ائمه علیهم السلام به علما ارجاع دادند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کسی از طریق سحر و جادو و خرافه بخواهد برای خودش دین درست </w:t>
      </w:r>
    </w:p>
    <w:p>
      <w:pPr>
        <w:pStyle w:val="BookText"/>
        <w:rPr/>
      </w:pPr>
      <w:r>
        <w:rPr>
          <w:rFonts w:ascii="IRNazanin" w:hAnsi="IRNazanin" w:eastAsia="IRNazanin"/>
          <w:color w:val="111111"/>
          <w:sz w:val="28"/>
          <w:sz w:val="28"/>
          <w:szCs w:val="28"/>
          <w:rtl w:val="true"/>
          <w:lang w:bidi="fa-IR"/>
        </w:rPr>
        <w:t>کند این دین ناسالم است و قصه کسی می شود که دزدی می کرد و صدقه می داد و به ظاهر هم شخص متدینی بود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بالاخره دیدم در محلی اطرافش را گروهی از عوام اهل سنت گرفته اند در گوشه ای ایستادم و صورت خود را پوشیده بودم نگاهش می کردم پیوسته از جمعیت کناره می گرفت تا از آنها جدا شد و به راه خود ادامه داد مردم از پی کار خود رفتند من از پی او رفتم ببینم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دکان نانوائی رسید همین که نانوا غافل شد دو گرده نان دزدید خیلی تعجب کردم با خود گفتم شاید با او معامله دارد بعد به انار فروشی رسید او را نیز غافل نموده دو انار دزدید بیشتر تعجب کردم باز گفتم شاید معامله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گفتم پس چرا به صورت دزدی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رفت تا به شخص مریضی رسید دو گرده نان و انارها را به او داده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او رفتم تا به صومعه ای در بیابان رسید گفتم بنده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ترا شنیدم میل داشتم ترا ببینم ولی از تو چیزی مشاهده کردم نگران شدم مایلم بپرسم تا نگرانی من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چیز؟ گفتم دیدم از نانوا دو گرده نان دزدیدی از انار فروش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پرسید تو که هستی گفتم یکی از فرزندان آدم از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از کدام خانواده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اهل بیت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شهری جواب دادم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شاید شما جعفر بن محمد بن علی بن حسین ابن علی بن ابی طالبی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فایده ای برای تو دارد این شرافت نژادی که اطلاعی از دانش جد و پدرت نداری و گرنه ناپسند نمی شمردی کاری را که باید انجام دهنده آن را ستایش کنی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چه چیز را نفهمیده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قرآن کتاب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آیه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بِالسَّيِّئَةِ فَلا يُجْزى إِلَّا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دو گرده نان دزدیدم دو گناه کردم با دزدیدن دو انار نیز چهار گناه می شود وقتی آنها را صدقه دادم می شود چهل ثواب از چهل ثواب چهار گناه کم کن باقی می ماند سی و شش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تو قرآن را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دو نان دزدیدی دو گناه کردی، با دزدیدن دو انار چهار گناه کردی چون بدون اجازه صاحبش به دیگری دادی چهار گناه دیگر بر آن افزودی نه این که چهل ثواب کرده باشی در مقابل چهار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با من به بحث و نزاع رهایش کردم و به راه خود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مجموعه ورام،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bookmarkStart w:id="1077" w:name="pg14940_220165"/>
    </w:p>
    <w:p>
      <w:pPr>
        <w:pStyle w:val="BookText"/>
        <w:rPr/>
      </w:pPr>
      <w:bookmarkEnd w:id="1077"/>
      <w:r>
        <w:rPr>
          <w:rFonts w:ascii="IRNazanin" w:hAnsi="IRNazanin" w:eastAsia="IRNazanin"/>
          <w:color w:val="111111"/>
          <w:sz w:val="28"/>
          <w:sz w:val="28"/>
          <w:szCs w:val="28"/>
          <w:rtl w:val="true"/>
          <w:lang w:bidi="fa-IR"/>
        </w:rPr>
        <w:t>دینی که منبعش ناسالم باشد نتیجه اش شخصی می شود که به این نتیجه رسید که علامه شیخ مرتضی مطهری را به شهادت برساند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شخصی من از قرآن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سلامت دینی یک موردش این است که انسان منبع دینی اش درست باشد</w:t>
      </w:r>
      <w:r>
        <w:rPr>
          <w:rFonts w:eastAsia="IRNazanin" w:cs="IRNazanin"/>
          <w:color w:val="111111"/>
          <w:sz w:val="28"/>
          <w:szCs w:val="28"/>
          <w:rtl w:val="true"/>
          <w:lang w:bidi="fa-IR"/>
        </w:rPr>
        <w:t>.</w:t>
      </w:r>
    </w:p>
    <w:p>
      <w:pPr>
        <w:pStyle w:val="Heading5"/>
        <w:numPr>
          <w:ilvl w:val="4"/>
          <w:numId w:val="1"/>
        </w:numPr>
        <w:rPr/>
      </w:pPr>
      <w:bookmarkStart w:id="1078" w:name="__RefHeading___Toc1736568_388300464"/>
      <w:bookmarkStart w:id="1079" w:name="_Toc433"/>
      <w:bookmarkEnd w:id="1078"/>
      <w:r>
        <w:rPr>
          <w:rtl w:val="true"/>
        </w:rPr>
        <w:t>عطا کردن سه چیز به بنده محبوب</w:t>
      </w:r>
      <w:bookmarkEnd w:id="1079"/>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خَيْراً فَقَّهَهُ فِي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وقتی خداوند برای بنده ای نیکی خواهد وی رادر کار دین دانا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بنده ای را دوست داشته باشد سه چیز به او می دهد؛ به عبارت دیگر می خواهد بفرماید رمز موفقیت یک بنده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ببینید لطف خدا روی سر کسی قرار گرفته یا نه ببینید این سه تا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با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تفقه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الْمُتَعَبِّدِ عَلَى غیر فِقْهُ کحمار الطاحونة يَدُورُ وَ لَا يَبْرَحُ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عبادت کنندگان ناآگاه از دین، همچون حمار آسیاب است که دور خود می چرخد ولی از جایی که هست بیشتر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دینش از روی فهم نباشد دور خودش می چرخد؛ یعنی حرکتش دورانی است و رو به رشد و تکامل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زَهَّدَهُ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دنیا بی اعتنا سازد؛ در دنیا زاهد است،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بَصَّرَهُ عُيُوبَهَا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و عیوب وی را به او بنمایاند؛ عیب هایش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قرآن کریم چند ویل به معنای وای داریم که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ویل عذاب است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امام خمینی رحمة الله در کتاب چهل حدیث نقل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 است که مسیر آن هفتاد سال است و 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ها همه عمرشان و سیرشان نزولی است و دارند پایین می روند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قرآن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 فروش،</w:t>
      </w:r>
      <w:r>
        <w:rPr>
          <w:rStyle w:val="FootnoteAnchor"/>
          <w:rtl w:val="true"/>
        </w:rPr>
        <w:footnoteReference w:id="324"/>
      </w:r>
      <w:r>
        <w:rPr>
          <w:rFonts w:ascii="IRNazanin" w:hAnsi="IRNazanin" w:eastAsia="IRNazanin"/>
          <w:color w:val="111111"/>
          <w:sz w:val="28"/>
          <w:sz w:val="28"/>
          <w:szCs w:val="28"/>
          <w:rtl w:val="true"/>
          <w:lang w:bidi="fa-IR"/>
        </w:rPr>
        <w:t>وای بر عیب جو،</w:t>
      </w:r>
      <w:r>
        <w:rPr>
          <w:rStyle w:val="FootnoteAnchor"/>
          <w:rtl w:val="true"/>
        </w:rPr>
        <w:footnoteReference w:id="325"/>
      </w:r>
      <w:r>
        <w:rPr>
          <w:rFonts w:ascii="IRNazanin" w:hAnsi="IRNazanin" w:eastAsia="IRNazanin"/>
          <w:color w:val="111111"/>
          <w:sz w:val="28"/>
          <w:sz w:val="28"/>
          <w:szCs w:val="28"/>
          <w:rtl w:val="true"/>
          <w:lang w:bidi="fa-IR"/>
        </w:rPr>
        <w:t>وای بر نمازگزار ریاکار،</w:t>
      </w:r>
      <w:r>
        <w:rPr>
          <w:rStyle w:val="FootnoteAnchor"/>
          <w:rtl w:val="true"/>
        </w:rPr>
        <w:footnoteReference w:id="326"/>
      </w:r>
      <w:r>
        <w:rPr>
          <w:rFonts w:ascii="IRNazanin" w:hAnsi="IRNazanin" w:eastAsia="IRNazanin"/>
          <w:color w:val="111111"/>
          <w:sz w:val="28"/>
          <w:sz w:val="28"/>
          <w:szCs w:val="28"/>
          <w:rtl w:val="true"/>
          <w:lang w:bidi="fa-IR"/>
        </w:rPr>
        <w:t xml:space="preserve">وای بر آن که قیامت را تکذیب می کند </w:t>
      </w:r>
      <w:r>
        <w:rPr>
          <w:rStyle w:val="FootnoteAnchor"/>
          <w:rtl w:val="true"/>
        </w:rPr>
        <w:footnoteReference w:id="327"/>
      </w:r>
      <w:r>
        <w:rPr>
          <w:rFonts w:ascii="IRNazanin" w:hAnsi="IRNazanin" w:eastAsia="IRNazanin"/>
          <w:color w:val="111111"/>
          <w:sz w:val="28"/>
          <w:sz w:val="28"/>
          <w:szCs w:val="28"/>
          <w:rtl w:val="true"/>
          <w:lang w:bidi="fa-IR"/>
        </w:rPr>
        <w:t>اما فقط یک آیه در قرآن داریم که بی نظیر است که در یک آیه سه ویل داریم یعنی خدا سه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وای و آن آیه شریفه در سوره بقره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چه قصه ای است که خدا سه وای برایش گفته است و آنها کسانی هستند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حرف در می آورند و نسبت به دین می دهند و از خودشان چیزی جعل می کنند و به اسم دین به خورد مردم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 فَوَيْلٌ لَهُمْ مِمَّا كَتَبَتْ أَيْدِيهِمْ وَ وَيْلٌ لَهُمْ مِمَّا يَكْسِبُونَ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پس وای بر آنها که نوشته ای با دست خود می نویسند، 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بهای کمی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آنها از آن چه با دست خود نوشتند؛ و وای بر آنان از آن چه از این راه به دست می آورند؟</w:t>
      </w:r>
    </w:p>
    <w:p>
      <w:pPr>
        <w:pStyle w:val="BookText"/>
        <w:rPr/>
      </w:pPr>
      <w:r>
        <w:rPr>
          <w:rFonts w:ascii="IRNazanin" w:hAnsi="IRNazanin" w:eastAsia="IRNazanin"/>
          <w:color w:val="111111"/>
          <w:sz w:val="28"/>
          <w:sz w:val="28"/>
          <w:szCs w:val="28"/>
          <w:rtl w:val="true"/>
          <w:lang w:bidi="fa-IR"/>
        </w:rPr>
        <w:t>وای بر آن هایی که از پیش خودشان چیزهایی می نویسند، 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ویل در یک آیه برای کسانی که می خواهند دین را با خرافات و نوشته های شخصی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دین های شخصی که در دنیاست مثل بهاییت که آن مرد خبیث روی باورهای غلط خودش این اعتقادات را درست کرده و امروز هم مرتب از آن، غربی ها دفاع می کنند یا آن وهابیت که به جان جهان اسلام افتاده و ثمره اش را در دنیا داریم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از نزد خودش اینها را درست کرد و توسل و تبرک و زیارت قبور را حرام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خواهد دین سالم باشد چهار شاخصه دارد که مورد اولش این است که منبعش سالم باشد و از قرآن و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بعضی ها خودشان می خواهند از آیات قرآن نظریه بدهند و برداشت های شخصی کنند؛ کسانی که این کارها را </w:t>
      </w:r>
      <w:bookmarkStart w:id="1080" w:name="pg14940_220168"/>
    </w:p>
    <w:p>
      <w:pPr>
        <w:pStyle w:val="BookText"/>
        <w:rPr/>
      </w:pPr>
      <w:bookmarkEnd w:id="1080"/>
      <w:r>
        <w:rPr>
          <w:rFonts w:ascii="IRNazanin" w:hAnsi="IRNazanin" w:eastAsia="IRNazanin"/>
          <w:color w:val="111111"/>
          <w:sz w:val="28"/>
          <w:sz w:val="28"/>
          <w:szCs w:val="28"/>
          <w:rtl w:val="true"/>
          <w:lang w:bidi="fa-IR"/>
        </w:rPr>
        <w:t>می کنند بدانند مصداق این آیه هستند</w:t>
      </w:r>
      <w:r>
        <w:rPr>
          <w:rFonts w:eastAsia="IRNazanin" w:cs="IRNazanin"/>
          <w:color w:val="111111"/>
          <w:sz w:val="28"/>
          <w:szCs w:val="28"/>
          <w:rtl w:val="true"/>
          <w:lang w:bidi="fa-IR"/>
        </w:rPr>
        <w:t>.</w:t>
      </w:r>
    </w:p>
    <w:p>
      <w:pPr>
        <w:pStyle w:val="Heading4"/>
        <w:numPr>
          <w:ilvl w:val="3"/>
          <w:numId w:val="1"/>
        </w:numPr>
        <w:rPr/>
      </w:pPr>
      <w:bookmarkStart w:id="1081" w:name="__RefHeading___Toc1736570_388300464"/>
      <w:bookmarkStart w:id="1082" w:name="_Toc434"/>
      <w:bookmarkEnd w:id="1081"/>
      <w:r>
        <w:rPr/>
        <w:t>2</w:t>
      </w:r>
      <w:r>
        <w:rPr>
          <w:rtl w:val="true"/>
        </w:rPr>
        <w:t>.</w:t>
      </w:r>
      <w:r>
        <w:rPr>
          <w:rtl w:val="true"/>
        </w:rPr>
        <w:t>اقامه کردن دین</w:t>
      </w:r>
      <w:bookmarkEnd w:id="1082"/>
    </w:p>
    <w:p>
      <w:pPr>
        <w:pStyle w:val="Heading5"/>
        <w:numPr>
          <w:ilvl w:val="4"/>
          <w:numId w:val="1"/>
        </w:numPr>
        <w:rPr/>
      </w:pPr>
      <w:bookmarkStart w:id="1083" w:name="__RefHeading___Toc1736572_388300464"/>
      <w:bookmarkStart w:id="1084" w:name="_Toc435"/>
      <w:bookmarkEnd w:id="1083"/>
      <w:r>
        <w:rPr>
          <w:rtl w:val="true"/>
        </w:rPr>
        <w:t>اشاره</w:t>
      </w:r>
      <w:bookmarkEnd w:id="1084"/>
    </w:p>
    <w:p>
      <w:pPr>
        <w:pStyle w:val="BookText"/>
        <w:rPr/>
      </w:pPr>
      <w:r>
        <w:rPr>
          <w:rFonts w:ascii="IRNazanin" w:hAnsi="IRNazanin" w:eastAsia="IRNazanin"/>
          <w:color w:val="111111"/>
          <w:sz w:val="28"/>
          <w:sz w:val="28"/>
          <w:szCs w:val="28"/>
          <w:rtl w:val="true"/>
          <w:lang w:bidi="fa-IR"/>
        </w:rPr>
        <w:t>دومین شاخصه سلامت دین، اقامه کردن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به معنای برخاستن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بعد از آن که نام پنج پیامبر صلی الله علیه و آله بزرگ را می برد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همین است که این ها آورده اند، اولوالعزم و صاحب کتاب این ها هستند، دین فراگیر و جهانی را این ها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الدِّينَ وَ لا تَتَفَرَّقُوا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دومین شاخصه سلامت دین این است که دین را پابرجا نگاه دارید؛ یعنی هرکجا احساس کردید، دارد به دین لطمه می خورد باید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مسلمان نسبت به اقامه دین بی تفاوت باشد؛ هر کسی به اندازه خودش در پابرجایی و اقامه دین سهم دارد</w:t>
      </w:r>
      <w:r>
        <w:rPr>
          <w:rFonts w:eastAsia="IRNazanin" w:cs="IRNazanin"/>
          <w:color w:val="111111"/>
          <w:sz w:val="28"/>
          <w:szCs w:val="28"/>
          <w:rtl w:val="true"/>
          <w:lang w:bidi="fa-IR"/>
        </w:rPr>
        <w:t>.</w:t>
      </w:r>
    </w:p>
    <w:p>
      <w:pPr>
        <w:pStyle w:val="Heading5"/>
        <w:numPr>
          <w:ilvl w:val="4"/>
          <w:numId w:val="1"/>
        </w:numPr>
        <w:rPr/>
      </w:pPr>
      <w:bookmarkStart w:id="1085" w:name="__RefHeading___Toc1736574_388300464"/>
      <w:bookmarkStart w:id="1086" w:name="_Toc436"/>
      <w:bookmarkEnd w:id="1085"/>
      <w:r>
        <w:rPr>
          <w:rtl w:val="true"/>
        </w:rPr>
        <w:t>قوام دین و دنیا به چهار چیز</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علیه السَّلَامُ يَا جَابِرُ قِوَامُ اليين وَ الدُّنْيَا بِأَرْبَعَةٍ عَالِمٍ يُسْتَعْمَلُ مُسْتَعْمِلٍ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استواری دین و دنیا به چهار چیزاست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به علم خود عمل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گروه می توانند دین را استوار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به علمش عمل کند و علیه منکر فریاد بزند و هزینه اش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آیت الله نمر هزینه فریادش را نداد؟ یا مرحوم آیت الله بهشتی؟</w:t>
      </w:r>
    </w:p>
    <w:p>
      <w:pPr>
        <w:pStyle w:val="BookText"/>
        <w:rPr/>
      </w:pPr>
      <w:r>
        <w:rPr>
          <w:rFonts w:ascii="IRNazanin" w:hAnsi="IRNazanin" w:eastAsia="IRNazanin"/>
          <w:color w:val="111111"/>
          <w:sz w:val="28"/>
          <w:sz w:val="28"/>
          <w:szCs w:val="28"/>
          <w:rtl w:val="true"/>
          <w:lang w:bidi="fa-IR"/>
        </w:rPr>
        <w:t>مقام معظم رهبری در جمع خانواده های شهدای هفت تیر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شهدا کم کاری شده باید بیش از این، این ها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هفتم تیرتا دوازدهم تیر را، هفته حقوق بشر امریکایی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یک هفته شهادت مرحوم آیت الله بهشتی است، در ماه تیر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مرحوم آیت الله صدوقی است،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حمله هواپیمای ایرباس و شهادت تعدادی از عزیزان توسط آمریکایی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 تیر که امروزه سالروز حمله به سردشت و بمب شیمیایی توسط صدام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را که حوادث زیادی در آن واقع شده به نام حقوق بشر امریکایی نامگذاری کنند و مردم بدانند حقوق بشر امریکایی یعنی کشتن مردم مظلوم؛ یعنی کشتن آیت الله صدوقی در محراب آدمی که گاهی دور مکروه هم نمی رفت؛ یعنی حمله ناجوانمردانه به هواپیمای مسافری که هیچ کجای عالم، در هیچ مرامی کسی این اجازه را نمی دهد که زن و بچه مردم در آسمان خلیج فارس از بین بروند؛ یعنی حمله به مردم مظلوم سردشت که با بمب شیمیایی صدام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عالم دینی فریاد بزند؛ وقتی عالم دینی فریاد زد هفتم تیر در محراب او را به شهادت می 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جَاهِلٍ لَا يَستَنکِفُ أَنْ يَتَعَلَّمَ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وجاهلی که از آموختن سرباز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اگر در جهل خودش ماند بی دین می شود؛ برود مسائل خودش را بپرسد تا دو تا شبهه برایش پیدا شد با دین و خدا و پیامبر صلی الله علیه و آله قهر نکند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امروز بعضیها دچار شبهات امور دینی می شوند ولی سراغ </w:t>
      </w:r>
      <w:bookmarkStart w:id="1087" w:name="pg14940_220170"/>
    </w:p>
    <w:p>
      <w:pPr>
        <w:pStyle w:val="BookText"/>
        <w:rPr/>
      </w:pPr>
      <w:bookmarkEnd w:id="1087"/>
      <w:r>
        <w:rPr>
          <w:rFonts w:ascii="IRNazanin" w:hAnsi="IRNazanin" w:eastAsia="IRNazanin"/>
          <w:color w:val="111111"/>
          <w:sz w:val="28"/>
          <w:sz w:val="28"/>
          <w:szCs w:val="28"/>
          <w:rtl w:val="true"/>
          <w:lang w:bidi="fa-IR"/>
        </w:rPr>
        <w:t xml:space="preserve">کارشناس نمی روند؛ منظور از جاهل بیسواد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بنده در علم مهندسی و پزشکی جاهل هستم؛ چون تخصصی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یعنی کسی که در رشته اعتقادات، اخلاق و احکام متخصص نیست ولی ممکن است مدرک دانشگاهی در رشته دیگر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جَوَادٍ لَا يَبْخَلُ بِمَعْرُوفِهِ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بخشنده ای که در بخشش بخل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گروهی که دین به آنها قائم است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دین جوانی حفظ شود باید هزینه ازدواج و زندگی اش را به او کمک کنید همیشه که نمی شود اقتصادی فکر کرد</w:t>
      </w:r>
      <w:r>
        <w:rPr>
          <w:rFonts w:eastAsia="IRNazanin" w:cs="IRNazanin"/>
          <w:color w:val="111111"/>
          <w:sz w:val="28"/>
          <w:szCs w:val="28"/>
          <w:rtl w:val="true"/>
          <w:lang w:bidi="fa-IR"/>
        </w:rPr>
        <w:t>.</w:t>
      </w:r>
    </w:p>
    <w:p>
      <w:pPr>
        <w:pStyle w:val="Heading4"/>
        <w:numPr>
          <w:ilvl w:val="3"/>
          <w:numId w:val="1"/>
        </w:numPr>
        <w:rPr/>
      </w:pPr>
      <w:bookmarkStart w:id="1088" w:name="__RefHeading___Toc1736576_388300464"/>
      <w:bookmarkStart w:id="1089" w:name="_Toc437"/>
      <w:bookmarkEnd w:id="1088"/>
      <w:r>
        <w:rPr/>
        <w:t>3</w:t>
      </w:r>
      <w:r>
        <w:rPr>
          <w:rtl w:val="true"/>
        </w:rPr>
        <w:t xml:space="preserve">. </w:t>
      </w:r>
      <w:r>
        <w:rPr>
          <w:rtl w:val="true"/>
        </w:rPr>
        <w:t>آسيب شناسی دینی</w:t>
      </w:r>
      <w:bookmarkEnd w:id="1089"/>
    </w:p>
    <w:p>
      <w:pPr>
        <w:pStyle w:val="Heading5"/>
        <w:numPr>
          <w:ilvl w:val="4"/>
          <w:numId w:val="1"/>
        </w:numPr>
        <w:rPr/>
      </w:pPr>
      <w:bookmarkStart w:id="1090" w:name="__RefHeading___Toc1736578_388300464"/>
      <w:bookmarkStart w:id="1091" w:name="_Toc438"/>
      <w:bookmarkEnd w:id="1090"/>
      <w:r>
        <w:rPr>
          <w:rtl w:val="true"/>
        </w:rPr>
        <w:t>اشاره</w:t>
      </w:r>
      <w:bookmarkEnd w:id="109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شاخصه سلامت دین، آسیب شناسی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دینش سالم </w:t>
      </w:r>
    </w:p>
    <w:p>
      <w:pPr>
        <w:pStyle w:val="BookText"/>
        <w:rPr/>
      </w:pPr>
      <w:r>
        <w:rPr>
          <w:rFonts w:ascii="IRNazanin" w:hAnsi="IRNazanin" w:eastAsia="IRNazanin"/>
          <w:color w:val="111111"/>
          <w:sz w:val="28"/>
          <w:sz w:val="28"/>
          <w:szCs w:val="28"/>
          <w:rtl w:val="true"/>
          <w:lang w:bidi="fa-IR"/>
        </w:rPr>
        <w:t>است که آسیب های دین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دین یکی اش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ای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دچار این آسیب شد که سراغ تثليث رفتند و توحیدشان لطمه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دین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بدعت به دین لطمه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مطالب و تاریخ و جعل حدیث باعث آسیب رساندن به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 علیه السلام ظهور می کند،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جدید و کتاب جدید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همان سنت پیامبر صلی الله علیه و آله را پیاده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آخرین وصی من، هم اسم من و راهش هم راه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در روایت داریم</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وقتی که امام زمان علیه السلام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جدید، کتاب جدید و قضاوت جدید آورده است؟ امام زمان علیه السلام همین قرآن را پیاده می کند؛ پس جدید در این جا به چه معناست؟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جدید یعنی دینی غیر از اسلام می آورد؟ یعنی آن قدر به این دین پیرایه چسبیده و تفسیرهای نادرست از این قرآن شده و آن قضاوت ها از مسیر دینی اش دور شده که وقتی حضرت می آید صحیحش را ارائه کند،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092" w:name="pg14940_220172"/>
    </w:p>
    <w:p>
      <w:pPr>
        <w:pStyle w:val="BookText"/>
        <w:rPr/>
      </w:pPr>
      <w:bookmarkEnd w:id="1092"/>
      <w:r>
        <w:rPr>
          <w:rFonts w:ascii="IRNazanin" w:hAnsi="IRNazanin" w:eastAsia="IRNazanin"/>
          <w:color w:val="111111"/>
          <w:sz w:val="28"/>
          <w:sz w:val="28"/>
          <w:szCs w:val="28"/>
          <w:rtl w:val="true"/>
          <w:lang w:bidi="fa-IR"/>
        </w:rPr>
        <w:t>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طاغوت هم این جریانات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برخورد با افرادی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کمک کرد، ظلم زیاد شود تا امام زمان علیه السلام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حاضر هستید خانواده هایتان را در معرض فساد قرار بدهید؟</w:t>
      </w:r>
    </w:p>
    <w:p>
      <w:pPr>
        <w:pStyle w:val="BookText"/>
        <w:rPr/>
      </w:pPr>
      <w:r>
        <w:rPr>
          <w:rFonts w:ascii="IRNazanin" w:hAnsi="IRNazanin" w:eastAsia="IRNazanin"/>
          <w:color w:val="111111"/>
          <w:sz w:val="28"/>
          <w:sz w:val="28"/>
          <w:szCs w:val="28"/>
          <w:rtl w:val="true"/>
          <w:lang w:bidi="fa-IR"/>
        </w:rPr>
        <w:t>امروز جریاناتی که در ایران و عراق با علائم ظهور و تولید سی دی هایی به نام ظهور، دارند جوان ها را از راه خارج می کنند و عده ای هم متأسفانه دارند فریب می خورند، زیاد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 هستند که مرزداران دین هستند</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1093" w:name="__RefHeading___Toc1736580_388300464"/>
      <w:bookmarkStart w:id="1094" w:name="_Toc439"/>
      <w:bookmarkEnd w:id="1093"/>
      <w:r>
        <w:rPr>
          <w:rtl w:val="true"/>
        </w:rPr>
        <w:t>برخورد امام هادی علیه السلام با انسان منحرف</w:t>
      </w:r>
      <w:bookmarkEnd w:id="1094"/>
    </w:p>
    <w:p>
      <w:pPr>
        <w:pStyle w:val="BookText"/>
        <w:rPr/>
      </w:pPr>
      <w:r>
        <w:rPr>
          <w:rFonts w:ascii="IRNazanin" w:hAnsi="IRNazanin" w:eastAsia="IRNazanin"/>
          <w:color w:val="111111"/>
          <w:sz w:val="28"/>
          <w:sz w:val="28"/>
          <w:szCs w:val="28"/>
          <w:rtl w:val="true"/>
          <w:lang w:bidi="fa-IR"/>
        </w:rPr>
        <w:t>فارس بن حاتم ادعاهای جدیدی ایجاد کرده بود و داشت جوان ها را به انحراف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یک کسی را مأمور کرد که او را ترور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با این که حکومت هم در دستش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اباجنید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بکش و تا روزی که زنده ای من حقوق تو را میدهم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رفت به دستور امام هادی علیه السلام آن فرد خبیث را کشت و تا زمانی که امام هادی علیه السلام زنده بود به او حقوق می داد و</w:t>
      </w:r>
      <w:r>
        <w:rPr>
          <w:rStyle w:val="FootnoteAnchor"/>
          <w:rtl w:val="true"/>
        </w:rPr>
        <w:footnoteReference w:id="334"/>
      </w:r>
      <w:r>
        <w:rPr>
          <w:rFonts w:ascii="IRNazanin" w:hAnsi="IRNazanin" w:eastAsia="IRNazanin"/>
          <w:color w:val="111111"/>
          <w:sz w:val="28"/>
          <w:sz w:val="28"/>
          <w:szCs w:val="28"/>
          <w:rtl w:val="true"/>
          <w:lang w:bidi="fa-IR"/>
        </w:rPr>
        <w:t xml:space="preserve">امام حسن عسکری علیه السلام هم به ایشان </w:t>
      </w:r>
      <w:bookmarkStart w:id="1095" w:name="pg14940_220173"/>
    </w:p>
    <w:p>
      <w:pPr>
        <w:pStyle w:val="BookText"/>
        <w:rPr/>
      </w:pPr>
      <w:bookmarkEnd w:id="1095"/>
      <w:r>
        <w:rPr>
          <w:rFonts w:ascii="IRNazanin" w:hAnsi="IRNazanin" w:eastAsia="IRNazanin"/>
          <w:color w:val="111111"/>
          <w:sz w:val="28"/>
          <w:sz w:val="28"/>
          <w:szCs w:val="28"/>
          <w:rtl w:val="true"/>
          <w:lang w:bidi="fa-IR"/>
        </w:rPr>
        <w:t>حقوق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ما مظهر رحمت هستند اما چطور می شود یک وقت در مقابل چنین انحرافی این طور عمل می کنند؟</w:t>
      </w:r>
    </w:p>
    <w:p>
      <w:pPr>
        <w:pStyle w:val="Heading5"/>
        <w:numPr>
          <w:ilvl w:val="4"/>
          <w:numId w:val="1"/>
        </w:numPr>
        <w:rPr/>
      </w:pPr>
      <w:bookmarkStart w:id="1096" w:name="__RefHeading___Toc1736582_388300464"/>
      <w:bookmarkStart w:id="1097" w:name="_Toc440"/>
      <w:bookmarkEnd w:id="1096"/>
      <w:r>
        <w:rPr>
          <w:rtl w:val="true"/>
        </w:rPr>
        <w:t>برخورد على علیه السلام با فتنه</w:t>
      </w:r>
      <w:bookmarkEnd w:id="1097"/>
    </w:p>
    <w:p>
      <w:pPr>
        <w:pStyle w:val="BookText"/>
        <w:rPr/>
      </w:pPr>
      <w:r>
        <w:rPr>
          <w:rFonts w:ascii="IRNazanin" w:hAnsi="IRNazanin" w:eastAsia="IRNazanin"/>
          <w:color w:val="111111"/>
          <w:sz w:val="28"/>
          <w:sz w:val="28"/>
          <w:szCs w:val="28"/>
          <w:rtl w:val="true"/>
          <w:lang w:bidi="fa-IR"/>
        </w:rPr>
        <w:t>امیرالمؤمنین علیه السلام که در مقابل اشک یتیم می لرزد چرا در نهروان صدها نفر راروی زمین ریخت؟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غیر از من بود نمی توانست جلوی فتنه نهروان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اینها لا اله الا الله و حي على الصلاة می گفتند، در بین اینها قاری قرآن بود اما قاری بدون 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جمع مداحان عزیز عرض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ویل شامل آن کسی می شود که از خودش روضه ای را جعل کند یا عبارتی را به دین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کلام امام است چطور شما می آیید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و بعد می گویید من زبان حال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آسیب های دین، جعل و دروغ و بدعتی است که متأسفانه متولی هم کمتر دارد که جلوی اینها را بگیرد</w:t>
      </w:r>
      <w:r>
        <w:rPr>
          <w:rFonts w:eastAsia="IRNazanin" w:cs="IRNazanin"/>
          <w:color w:val="111111"/>
          <w:sz w:val="28"/>
          <w:szCs w:val="28"/>
          <w:rtl w:val="true"/>
          <w:lang w:bidi="fa-IR"/>
        </w:rPr>
        <w:t>.</w:t>
      </w:r>
    </w:p>
    <w:p>
      <w:pPr>
        <w:pStyle w:val="Heading4"/>
        <w:numPr>
          <w:ilvl w:val="3"/>
          <w:numId w:val="1"/>
        </w:numPr>
        <w:rPr/>
      </w:pPr>
      <w:bookmarkStart w:id="1098" w:name="__RefHeading___Toc1736584_388300464"/>
      <w:bookmarkStart w:id="1099" w:name="_Toc441"/>
      <w:bookmarkEnd w:id="1098"/>
      <w:r>
        <w:rPr/>
        <w:t>4</w:t>
      </w:r>
      <w:r>
        <w:rPr>
          <w:rtl w:val="true"/>
        </w:rPr>
        <w:t xml:space="preserve">. </w:t>
      </w:r>
      <w:r>
        <w:rPr>
          <w:rtl w:val="true"/>
        </w:rPr>
        <w:t>ثبات در دین</w:t>
      </w:r>
      <w:bookmarkEnd w:id="1099"/>
    </w:p>
    <w:p>
      <w:pPr>
        <w:pStyle w:val="BookText"/>
        <w:rPr/>
      </w:pPr>
      <w:r>
        <w:rPr>
          <w:rFonts w:ascii="IRNazanin" w:hAnsi="IRNazanin" w:eastAsia="IRNazanin"/>
          <w:color w:val="111111"/>
          <w:sz w:val="28"/>
          <w:sz w:val="28"/>
          <w:szCs w:val="28"/>
          <w:rtl w:val="true"/>
          <w:lang w:bidi="fa-IR"/>
        </w:rPr>
        <w:t>چهارمین شاخصه سلامت در دین، ثبات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سالم چه دینی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که منبعش قرآن و سنت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اقامه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جلوی آسیب ها گرفته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در دین؛ اگر سه مورد اول اجرا شود ثبات در دین به وجود می آید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بچه هایش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بمیرید نه این که </w:t>
      </w:r>
    </w:p>
    <w:p>
      <w:pPr>
        <w:pStyle w:val="BookText"/>
        <w:rPr/>
      </w:pPr>
      <w:r>
        <w:rPr>
          <w:rFonts w:ascii="IRNazanin" w:hAnsi="IRNazanin" w:eastAsia="IRNazanin"/>
          <w:color w:val="111111"/>
          <w:sz w:val="28"/>
          <w:sz w:val="28"/>
          <w:szCs w:val="28"/>
          <w:rtl w:val="true"/>
          <w:lang w:bidi="fa-IR"/>
        </w:rPr>
        <w:t>مسلمان به دنیا آمدید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این که حضرت یوسف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مسلمان بمیرم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دین سالم دینی است که تا آخر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می کنید عمروعاص چه زمانی منحرف شد؟ پنج شش سال آخر عمرش یا این که برصیصای عابد و بلعم باعورا از اول عمر، این انحراف را نداشتند، از یک جایی وارد این مسیر انحراف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امیرالمؤمنین علیه السلام سلامت دین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پایانی ماه مبارک رمضان است ، روی موضوع سلامت جسم در کشور کار شده است، روی سلامت خانواده و بهداشت فردی و محیط زیست کار شده است و حداقل گفتمانش در صدا و سیما و سمینارها مطرح است، من امروز می خواهم به همه متولیانی که دغدغه دین دارند تأکید کنم همان طور که بهداشت، روی سلامت خانواده دارد کار می کند، شما هم روی سلامت دین کار کنید و اجازه ندهید دین دچار آسیب شود که اگر دین مردم دچار آسیب شد دنیایشان هم آسیب می بیند</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0" w:name="pg14940_220176"/>
      <w:bookmarkStart w:id="1101" w:name="pg14940_220176"/>
      <w:bookmarkEnd w:id="1101"/>
    </w:p>
    <w:p>
      <w:pPr>
        <w:pStyle w:val="Heading2"/>
        <w:numPr>
          <w:ilvl w:val="1"/>
          <w:numId w:val="1"/>
        </w:numPr>
        <w:rPr/>
      </w:pPr>
      <w:bookmarkStart w:id="1102" w:name="pg14940_220176"/>
      <w:bookmarkStart w:id="1103" w:name="__RefHeading___Toc1736586_388300464"/>
      <w:bookmarkStart w:id="1104" w:name="_Toc442"/>
      <w:bookmarkEnd w:id="1102"/>
      <w:bookmarkEnd w:id="1103"/>
      <w:r>
        <w:rPr>
          <w:rtl w:val="true"/>
        </w:rPr>
        <w:t>وداع با ماه مبارک رمضان</w:t>
      </w:r>
      <w:bookmarkEnd w:id="1104"/>
    </w:p>
    <w:p>
      <w:pPr>
        <w:pStyle w:val="Heading3"/>
        <w:numPr>
          <w:ilvl w:val="2"/>
          <w:numId w:val="1"/>
        </w:numPr>
        <w:rPr/>
      </w:pPr>
      <w:bookmarkStart w:id="1105" w:name="__RefHeading___Toc1736588_388300464"/>
      <w:bookmarkStart w:id="1106" w:name="_Toc443"/>
      <w:bookmarkEnd w:id="1105"/>
      <w:r>
        <w:rPr>
          <w:rtl w:val="true"/>
        </w:rPr>
        <w:t>اشاره</w:t>
      </w:r>
      <w:bookmarkEnd w:id="1106"/>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 کسانی که ایمان آورده اید از مخالفت فرمان خدا بپرهیزید و با صادقان باشید</w:t>
      </w:r>
      <w:r>
        <w:rPr>
          <w:rFonts w:eastAsia="IRNazanin" w:cs="IRNazanin"/>
          <w:color w:val="111111"/>
          <w:sz w:val="28"/>
          <w:szCs w:val="28"/>
          <w:rtl w:val="true"/>
          <w:lang w:bidi="fa-IR"/>
        </w:rPr>
        <w:t>.</w:t>
      </w:r>
    </w:p>
    <w:p>
      <w:pPr>
        <w:pStyle w:val="Heading3"/>
        <w:numPr>
          <w:ilvl w:val="2"/>
          <w:numId w:val="1"/>
        </w:numPr>
        <w:rPr/>
      </w:pPr>
      <w:bookmarkStart w:id="1107" w:name="__RefHeading___Toc1736590_388300464"/>
      <w:bookmarkStart w:id="1108" w:name="_Toc444"/>
      <w:bookmarkEnd w:id="1107"/>
      <w:r>
        <w:rPr>
          <w:rtl w:val="true"/>
        </w:rPr>
        <w:t>مقدمه</w:t>
      </w:r>
      <w:bookmarkEnd w:id="1108"/>
    </w:p>
    <w:p>
      <w:pPr>
        <w:pStyle w:val="BookText"/>
        <w:rPr/>
      </w:pPr>
      <w:r>
        <w:rPr>
          <w:rFonts w:ascii="IRNazanin" w:hAnsi="IRNazanin" w:eastAsia="IRNazanin"/>
          <w:color w:val="111111"/>
          <w:sz w:val="28"/>
          <w:sz w:val="28"/>
          <w:szCs w:val="28"/>
          <w:rtl w:val="true"/>
          <w:lang w:bidi="fa-IR"/>
        </w:rPr>
        <w:t>چند نکته در ارتباط با پایان ماه مبارک رمضان، عید فطر و امشب، خدمت شما عرض می کنم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 مهمی که در روایات و کتب ادعیه به آن اشاره شده، نحوه وداع و خداحافظی اهل بیت علیهم السلام با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و خداحافظی نشانه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مازیارت ائمه علیهم السلام که می رویم روز آخر وداع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وداع نمی کنیم؛ چون که دوباره برگردیم این حرف نادرستی است اتفاق در وداع تقاضا می کنیم که برگردیم یا در زیارت نامه ائمه علیهم السلام </w:t>
      </w:r>
    </w:p>
    <w:p>
      <w:pPr>
        <w:pStyle w:val="BookText"/>
        <w:rPr/>
      </w:pPr>
      <w:r>
        <w:rPr>
          <w:rFonts w:ascii="IRNazanin" w:hAnsi="IRNazanin" w:eastAsia="IRNazanin"/>
          <w:color w:val="111111"/>
          <w:sz w:val="28"/>
          <w:sz w:val="28"/>
          <w:szCs w:val="28"/>
          <w:rtl w:val="true"/>
          <w:lang w:bidi="fa-IR"/>
        </w:rPr>
        <w:t>موقع وداع این تعبیر را داریم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تَجْعَلْهُ آخِرَ الْعَهْدِ مِنْ زِيَارَتِي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آخرین زیارت من نسبت به این معصوم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وداع مثل سلام نشانه ادب و درک اهمیت آن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ماه مبارک رمضان ائمه ما خداحافظی و وداع ویژه ای داشته اند و حتی توصیه کرده اند که این گونه وداع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جَابِرُ هَذَا آخِرُ جُمُعَةٍ مِنْ شَهْرِ رَمَضَانَ فَوَدِّعْهُ وَ قُلِ اللَّهُمَّ لَا تَجْعَلْهُ آخِرَ الْعَهْدِ مِنْ صِيَامِنَا إِيَّاهُ فَإِنْ جَعَلْتَهُ فَاجْعَلْنِي مَرْحُوماً وَ لَا تَجْعَلْنِي مَحْرُوماً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جمعه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خداحافظی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آخرین روزه داري ما در این ماه قرار مده، و اگر چنین قرار دادی ، مرا آمرزیده قرار بده و محرومم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ماه رمضان خداحافظی کن و این دعا را بخوان وقتی این دعا را بخوانی دو حالت دارد یا تمام گناهانت آمرزیده است یا ماه رمضان سال آینده را درک خواهی </w:t>
      </w:r>
      <w:bookmarkStart w:id="1109" w:name="pg14940_220178"/>
    </w:p>
    <w:p>
      <w:pPr>
        <w:pStyle w:val="BookText"/>
        <w:rPr/>
      </w:pPr>
      <w:bookmarkEnd w:id="1109"/>
      <w:r>
        <w:rPr>
          <w:rFonts w:ascii="IRNazanin" w:hAnsi="IRNazanin" w:eastAsia="IRNazanin"/>
          <w:color w:val="111111"/>
          <w:sz w:val="28"/>
          <w:sz w:val="28"/>
          <w:szCs w:val="28"/>
          <w:rtl w:val="true"/>
          <w:lang w:bidi="fa-IR"/>
        </w:rPr>
        <w:t>کرد؛ چون در این دعا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ماه رمضان را آخرین ماه رمضان عمر ما قرار نده اگر هم قرار دادی ما را ببخش و ما را محروم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درباره وداع ماہ رمضان دعایی دارد که بسیار دعای زیبا و مفصلی است </w:t>
      </w:r>
      <w:r>
        <w:rPr>
          <w:rStyle w:val="FootnoteAnchor"/>
          <w:rtl w:val="true"/>
        </w:rPr>
        <w:footnoteReference w:id="339"/>
      </w:r>
      <w:r>
        <w:rPr>
          <w:rFonts w:ascii="IRNazanin" w:hAnsi="IRNazanin" w:eastAsia="IRNazanin"/>
          <w:color w:val="111111"/>
          <w:sz w:val="28"/>
          <w:sz w:val="28"/>
          <w:szCs w:val="28"/>
          <w:rtl w:val="true"/>
          <w:lang w:bidi="fa-IR"/>
        </w:rPr>
        <w:t>و تقریبا همه ائمه ما دعای وداع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ابن طاووس در الإقبال دعاها و مطالبی که در وداع ماہ رمضان است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به نام مراقبات ماه رمضان چاپ شده که در آن تمام دعاها در ورود و خروج ماه رمضان و آداب روزه و شرایط روزۂ حقیقی مطرح شده است</w:t>
      </w:r>
      <w:r>
        <w:rPr>
          <w:rFonts w:eastAsia="IRNazanin" w:cs="IRNazanin"/>
          <w:color w:val="111111"/>
          <w:sz w:val="28"/>
          <w:szCs w:val="28"/>
          <w:rtl w:val="true"/>
          <w:lang w:bidi="fa-IR"/>
        </w:rPr>
        <w:t>.</w:t>
      </w:r>
    </w:p>
    <w:p>
      <w:pPr>
        <w:pStyle w:val="Heading3"/>
        <w:numPr>
          <w:ilvl w:val="2"/>
          <w:numId w:val="1"/>
        </w:numPr>
        <w:rPr/>
      </w:pPr>
      <w:bookmarkStart w:id="1110" w:name="__RefHeading___Toc1736592_388300464"/>
      <w:bookmarkStart w:id="1111" w:name="_Toc445"/>
      <w:bookmarkEnd w:id="1110"/>
      <w:r>
        <w:rPr>
          <w:rtl w:val="true"/>
        </w:rPr>
        <w:t>اعمال شب عید فطر</w:t>
      </w:r>
      <w:bookmarkEnd w:id="1111"/>
    </w:p>
    <w:p>
      <w:pPr>
        <w:pStyle w:val="Heading4"/>
        <w:numPr>
          <w:ilvl w:val="3"/>
          <w:numId w:val="1"/>
        </w:numPr>
        <w:rPr/>
      </w:pPr>
      <w:bookmarkStart w:id="1112" w:name="__RefHeading___Toc1736594_388300464"/>
      <w:bookmarkStart w:id="1113" w:name="_Toc446"/>
      <w:bookmarkEnd w:id="1112"/>
      <w:r>
        <w:rPr>
          <w:rtl w:val="true"/>
        </w:rPr>
        <w:t>اشاره</w:t>
      </w:r>
      <w:bookmarkEnd w:id="1113"/>
    </w:p>
    <w:p>
      <w:pPr>
        <w:pStyle w:val="BookText"/>
        <w:rPr/>
      </w:pPr>
      <w:r>
        <w:rPr>
          <w:rFonts w:ascii="IRNazanin" w:hAnsi="IRNazanin" w:eastAsia="IRNazanin"/>
          <w:color w:val="111111"/>
          <w:sz w:val="28"/>
          <w:sz w:val="28"/>
          <w:szCs w:val="28"/>
          <w:rtl w:val="true"/>
          <w:lang w:bidi="fa-IR"/>
        </w:rPr>
        <w:t>امشب یک شب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سری اعمال امشب را از روایات خدمت شما عرض می کنم </w:t>
      </w:r>
      <w:r>
        <w:rPr>
          <w:rFonts w:eastAsia="IRNazanin" w:cs="IRNazanin"/>
          <w:color w:val="111111"/>
          <w:sz w:val="28"/>
          <w:szCs w:val="28"/>
          <w:rtl w:val="true"/>
          <w:lang w:bidi="fa-IR"/>
        </w:rPr>
        <w:t>.</w:t>
      </w:r>
    </w:p>
    <w:p>
      <w:pPr>
        <w:pStyle w:val="Heading4"/>
        <w:numPr>
          <w:ilvl w:val="3"/>
          <w:numId w:val="1"/>
        </w:numPr>
        <w:rPr/>
      </w:pPr>
      <w:bookmarkStart w:id="1114" w:name="__RefHeading___Toc1736596_388300464"/>
      <w:bookmarkStart w:id="1115" w:name="_Toc447"/>
      <w:bookmarkEnd w:id="1114"/>
      <w:r>
        <w:rPr/>
        <w:t>1</w:t>
      </w:r>
      <w:r>
        <w:rPr>
          <w:rtl w:val="true"/>
        </w:rPr>
        <w:t>.</w:t>
      </w:r>
      <w:r>
        <w:rPr>
          <w:rtl w:val="true"/>
        </w:rPr>
        <w:t>أحيا</w:t>
      </w:r>
      <w:bookmarkEnd w:id="1115"/>
    </w:p>
    <w:p>
      <w:pPr>
        <w:pStyle w:val="BookText"/>
        <w:rPr/>
      </w:pPr>
      <w:r>
        <w:rPr>
          <w:rFonts w:ascii="IRNazanin" w:hAnsi="IRNazanin" w:eastAsia="IRNazanin"/>
          <w:color w:val="111111"/>
          <w:sz w:val="28"/>
          <w:sz w:val="28"/>
          <w:szCs w:val="28"/>
          <w:rtl w:val="true"/>
          <w:lang w:bidi="fa-IR"/>
        </w:rPr>
        <w:t>یکی از اعمال امشب که بسیار مهم است احیای امشب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هیچ وجه شب عید را نمی خوابید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شب قدر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لَيْلَةَ الْعِيدِ لَمْ یمت قَلْبُهُ يَوْمٍ وَ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شب عید فطر را احیا بگیرد در روزی که دل ها می میرند، دل او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همیشه شاداب و سرزنده است</w:t>
      </w:r>
      <w:r>
        <w:rPr>
          <w:rFonts w:eastAsia="IRNazanin" w:cs="IRNazanin"/>
          <w:color w:val="111111"/>
          <w:sz w:val="28"/>
          <w:szCs w:val="28"/>
          <w:rtl w:val="true"/>
          <w:lang w:bidi="fa-IR"/>
        </w:rPr>
        <w:t>.</w:t>
      </w:r>
    </w:p>
    <w:p>
      <w:pPr>
        <w:pStyle w:val="Heading4"/>
        <w:numPr>
          <w:ilvl w:val="3"/>
          <w:numId w:val="1"/>
        </w:numPr>
        <w:rPr/>
      </w:pPr>
      <w:bookmarkStart w:id="1116" w:name="__RefHeading___Toc1736598_388300464"/>
      <w:bookmarkStart w:id="1117" w:name="_Toc448"/>
      <w:bookmarkEnd w:id="1116"/>
      <w:r>
        <w:rPr/>
        <w:t>2</w:t>
      </w:r>
      <w:r>
        <w:rPr>
          <w:rtl w:val="true"/>
        </w:rPr>
        <w:t>.</w:t>
      </w:r>
      <w:r>
        <w:rPr>
          <w:rtl w:val="true"/>
        </w:rPr>
        <w:t>خواندن سه سوره از قرآن</w:t>
      </w:r>
      <w:bookmarkEnd w:id="111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اعمال امشب، خواندن سه سوره از قرآن است که خیلی تأکید شده </w:t>
      </w:r>
      <w:bookmarkStart w:id="1118" w:name="pg14940_220179"/>
    </w:p>
    <w:p>
      <w:pPr>
        <w:pStyle w:val="BookText"/>
        <w:rPr/>
      </w:pPr>
      <w:bookmarkEnd w:id="1118"/>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بزرگان ما به قرائت سوره انعام، کهف و یاسین مقید بوده اند و گفتن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أَسْتَغْفِرُ اللَّهَ وَ أَتُوبُ إِلَيْهِ </w:t>
      </w:r>
      <w:r>
        <w:rPr>
          <w:rFonts w:eastAsia="IRNazanin" w:cs="IRNazanin"/>
          <w:color w:val="111111"/>
          <w:sz w:val="28"/>
          <w:szCs w:val="28"/>
          <w:rtl w:val="true"/>
          <w:lang w:bidi="fa-IR"/>
        </w:rPr>
        <w:t>».</w:t>
      </w:r>
    </w:p>
    <w:p>
      <w:pPr>
        <w:pStyle w:val="Heading4"/>
        <w:numPr>
          <w:ilvl w:val="3"/>
          <w:numId w:val="1"/>
        </w:numPr>
        <w:rPr/>
      </w:pPr>
      <w:bookmarkStart w:id="1119" w:name="__RefHeading___Toc1736600_388300464"/>
      <w:bookmarkStart w:id="1120" w:name="_Toc449"/>
      <w:bookmarkEnd w:id="1119"/>
      <w:r>
        <w:rPr/>
        <w:t>3</w:t>
      </w:r>
      <w:r>
        <w:rPr>
          <w:rtl w:val="true"/>
        </w:rPr>
        <w:t>.</w:t>
      </w:r>
      <w:r>
        <w:rPr>
          <w:rtl w:val="true"/>
        </w:rPr>
        <w:t>خواندن نماز</w:t>
      </w:r>
      <w:bookmarkEnd w:id="1120"/>
    </w:p>
    <w:p>
      <w:pPr>
        <w:pStyle w:val="BookText"/>
        <w:rPr/>
      </w:pPr>
      <w:r>
        <w:rPr>
          <w:rFonts w:ascii="IRNazanin" w:hAnsi="IRNazanin" w:eastAsia="IRNazanin"/>
          <w:color w:val="111111"/>
          <w:sz w:val="28"/>
          <w:sz w:val="28"/>
          <w:szCs w:val="28"/>
          <w:rtl w:val="true"/>
          <w:lang w:bidi="fa-IR"/>
        </w:rPr>
        <w:t>یکی دیگر از اعمال امشب خواندن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نمازی نقل شده 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خواندن این نماز مقید بوده و یک نمازی هم از پیامبر خدا صلی الله علیه و آله است که یک مقدار راحت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این نماز را نمی خواند و چیزی از خدا نمی خواهد مگر این که خدا به او بدهد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حالا ممکن است همان حاجت خودش هم نباشد اما با این نماز بالاخره دستش را خالی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همان چیزی که معروف است در رکعت اول حمد و هزار قل هو الله و در رکعت دوم حمد و یک قل هو الله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نماز دوم حمد و صد قل هو الله در رکعت اول و در رکعت دوم حمد و یک قل هو الله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این روایات را در اقبال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نقش مهمی در إحياء دعا دارد و به پدر عرفان و دعا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کتاب در زمینه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bookmarkStart w:id="1121" w:name="pg14940_220180"/>
    </w:p>
    <w:p>
      <w:pPr>
        <w:pStyle w:val="BookText"/>
        <w:rPr/>
      </w:pPr>
      <w:bookmarkEnd w:id="1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يُصَلِّي لَيْلَةَ الْعِيدِ سِتَّ رَکَعَاتٍ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 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این شفاعت پذیرفته آید؟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نیکوکار به شفاعت دیگران نیاز ندارد و همانا شفاعت برای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از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پنج بار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الاعمال،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المزار الكبير لإبن المشهدی، ص</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ای نیست که شب عید فطر شش رکعت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تا دو رکعت در هر رکعتی حمد و پنج قل هو الله که مجموعا سی قل هو الله بیشتر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شفاعت او در مورد همه خاندانش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در واقع یک نوع تضمین و پشتوانه برای خانواده هاست که اگر مرد یا زنی این نماز را بخواند می تواند روز قیامت اهل بیت علیهم السلام خودش را شفاعت کند</w:t>
      </w:r>
      <w:r>
        <w:rPr>
          <w:rFonts w:eastAsia="IRNazanin" w:cs="IRNazanin"/>
          <w:color w:val="111111"/>
          <w:sz w:val="28"/>
          <w:szCs w:val="28"/>
          <w:rtl w:val="true"/>
          <w:lang w:bidi="fa-IR"/>
        </w:rPr>
        <w:t>.</w:t>
      </w:r>
    </w:p>
    <w:p>
      <w:pPr>
        <w:pStyle w:val="Heading4"/>
        <w:numPr>
          <w:ilvl w:val="3"/>
          <w:numId w:val="1"/>
        </w:numPr>
        <w:rPr/>
      </w:pPr>
      <w:bookmarkStart w:id="1122" w:name="__RefHeading___Toc1736602_388300464"/>
      <w:bookmarkStart w:id="1123" w:name="_Toc450"/>
      <w:bookmarkEnd w:id="1122"/>
      <w:r>
        <w:rPr/>
        <w:t>4</w:t>
      </w:r>
      <w:r>
        <w:rPr>
          <w:rtl w:val="true"/>
        </w:rPr>
        <w:t>.</w:t>
      </w:r>
      <w:r>
        <w:rPr>
          <w:rtl w:val="true"/>
        </w:rPr>
        <w:t>زیارت امام حسين علیه السلام</w:t>
      </w:r>
      <w:bookmarkEnd w:id="1123"/>
    </w:p>
    <w:p>
      <w:pPr>
        <w:pStyle w:val="BookText"/>
        <w:rPr/>
      </w:pPr>
      <w:r>
        <w:rPr>
          <w:rFonts w:ascii="IRNazanin" w:hAnsi="IRNazanin" w:eastAsia="IRNazanin"/>
          <w:color w:val="111111"/>
          <w:sz w:val="28"/>
          <w:sz w:val="28"/>
          <w:szCs w:val="28"/>
          <w:rtl w:val="true"/>
          <w:lang w:bidi="fa-IR"/>
        </w:rPr>
        <w:t>یکی دیگر ازاعمال امشب، زیارت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زیارت ابی عبدالله علیه السلام را در شب عید فطر، قربان و نیمه شعبان انجام بدهد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لَهُ مَا تَقَدَّمَ مِنْ ذَنْبِهِ وَ 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3"/>
      </w:r>
      <w:bookmarkStart w:id="1124" w:name="pg14940_220181"/>
    </w:p>
    <w:p>
      <w:pPr>
        <w:pStyle w:val="BookText"/>
        <w:rPr/>
      </w:pPr>
      <w:bookmarkEnd w:id="1124"/>
      <w:r>
        <w:rPr>
          <w:rFonts w:ascii="IRNazanin" w:hAnsi="IRNazanin" w:eastAsia="IRNazanin"/>
          <w:color w:val="111111"/>
          <w:sz w:val="28"/>
          <w:sz w:val="28"/>
          <w:szCs w:val="28"/>
          <w:rtl w:val="true"/>
          <w:lang w:bidi="fa-IR"/>
        </w:rPr>
        <w:t>خدا گناهان گذشته و آینده اش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خواهد بگوید شویندگی اینها زیاد است؛ گناه را از پرونده انسان محو می کند و توفیقات انسان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در طول سال زیارتش استثنایی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فطر،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قربان،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مواضع خاص زیارتی اباعبدالله علیه السلام امشب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جمله ای که راجع به وداع ماه مبارک رمضان عرض کردم ائمه علیهم السلام با اشک و آه این وداع را انجام می دادند</w:t>
      </w:r>
      <w:r>
        <w:rPr>
          <w:rFonts w:eastAsia="IRNazanin" w:cs="IRNazanin"/>
          <w:color w:val="111111"/>
          <w:sz w:val="28"/>
          <w:szCs w:val="28"/>
          <w:rtl w:val="true"/>
          <w:lang w:bidi="fa-IR"/>
        </w:rPr>
        <w:t>.</w:t>
      </w:r>
    </w:p>
    <w:p>
      <w:pPr>
        <w:pStyle w:val="Heading3"/>
        <w:numPr>
          <w:ilvl w:val="2"/>
          <w:numId w:val="1"/>
        </w:numPr>
        <w:rPr/>
      </w:pPr>
      <w:bookmarkStart w:id="1125" w:name="__RefHeading___Toc1736604_388300464"/>
      <w:bookmarkStart w:id="1126" w:name="_Toc451"/>
      <w:bookmarkEnd w:id="1125"/>
      <w:r>
        <w:rPr>
          <w:rtl w:val="true"/>
        </w:rPr>
        <w:t>روز عید فطر در روایات</w:t>
      </w:r>
      <w:bookmarkEnd w:id="1126"/>
    </w:p>
    <w:p>
      <w:pPr>
        <w:pStyle w:val="BookText"/>
        <w:rPr/>
      </w:pPr>
      <w:r>
        <w:rPr>
          <w:rFonts w:ascii="IRNazanin" w:hAnsi="IRNazanin" w:eastAsia="IRNazanin"/>
          <w:color w:val="111111"/>
          <w:sz w:val="28"/>
          <w:sz w:val="28"/>
          <w:szCs w:val="28"/>
          <w:rtl w:val="true"/>
          <w:lang w:bidi="fa-IR"/>
        </w:rPr>
        <w:t xml:space="preserve">مطلب دوم راجع به فرد است که روایات، خیلی عجیب است </w:t>
      </w:r>
      <w:r>
        <w:rPr>
          <w:rFonts w:eastAsia="IRNazanin" w:cs="IRNazanin"/>
          <w:color w:val="111111"/>
          <w:sz w:val="28"/>
          <w:szCs w:val="28"/>
          <w:rtl w:val="true"/>
          <w:lang w:bidi="fa-IR"/>
        </w:rPr>
        <w:t>.</w:t>
      </w:r>
    </w:p>
    <w:p>
      <w:pPr>
        <w:pStyle w:val="Heading3"/>
        <w:numPr>
          <w:ilvl w:val="2"/>
          <w:numId w:val="1"/>
        </w:numPr>
        <w:rPr/>
      </w:pPr>
      <w:bookmarkStart w:id="1127" w:name="__RefHeading___Toc1736606_388300464"/>
      <w:bookmarkStart w:id="1128" w:name="_Toc452"/>
      <w:bookmarkEnd w:id="1127"/>
      <w:r>
        <w:rPr>
          <w:rtl w:val="true"/>
        </w:rPr>
        <w:t>بخشیدن گناهان و اعطاء جوایز</w:t>
      </w:r>
      <w:bookmarkEnd w:id="1128"/>
    </w:p>
    <w:p>
      <w:pPr>
        <w:pStyle w:val="BookText"/>
        <w:rPr/>
      </w:pPr>
      <w:r>
        <w:rPr>
          <w:rFonts w:ascii="IRNazanin" w:hAnsi="IRNazanin" w:eastAsia="IRNazanin"/>
          <w:color w:val="111111"/>
          <w:sz w:val="28"/>
          <w:sz w:val="28"/>
          <w:szCs w:val="28"/>
          <w:rtl w:val="true"/>
          <w:lang w:bidi="fa-IR"/>
        </w:rPr>
        <w:t>در روایتی دارد که روز عید در تمام کوچه و محله ها فرشته ها می آیند می ایستند؛ یعنی فردا روز ورود فرشتگان است و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امروز دو چیز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آمرزش و دیگری جایزه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يَقُومُونَ يَوْمَ العید عَلَى أَفْوَاهِ السکة وَ يَقُولُونَ اغْدُوا إِلَى رَبٍّ کريم يُعْطِي الْجَزِيلَ وَ يَغْفِرُ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ها روز عید سر کوچه ها و گذرها می ایستند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به </w:t>
      </w:r>
      <w:bookmarkStart w:id="1129" w:name="pg14940_220182"/>
    </w:p>
    <w:p>
      <w:pPr>
        <w:pStyle w:val="BookText"/>
        <w:rPr/>
      </w:pPr>
      <w:bookmarkEnd w:id="1129"/>
      <w:r>
        <w:rPr>
          <w:rFonts w:ascii="IRNazanin" w:hAnsi="IRNazanin" w:eastAsia="IRNazanin"/>
          <w:color w:val="111111"/>
          <w:sz w:val="28"/>
          <w:sz w:val="28"/>
          <w:szCs w:val="28"/>
          <w:rtl w:val="true"/>
          <w:lang w:bidi="fa-IR"/>
        </w:rPr>
        <w:t>سوی پروردگار کریم که عطای بسیار میدهد و گناه بزرگ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ها با اتمام ماه رمضان معنویت را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بهار قرآن است ولی بعضی ها ماه شوال را ماه خزان قرآن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در ماه رمضان دعا و عبادت بالاتر است اما خزان عبادت ماه شوال نشود؛ توجه شود که گناه همیشه گناه و عبادت همیشه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مجتهدی رحمة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زیاد جمع می کنیم ولی ثواب دانمان سوراخ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افرادی با رفتن به بعضی از مراکز و مسافرت ها این ثواب ها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در ماه رمضان احترام نگاه می دارند که این خیلی خوب است اما همین عزیزی که در ماه رمضان مبتلا به شراب و فساد بود کنار گذاشت، نماز نمی خواند ولی ماه رمضان خواند؛ بداند که باید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حلال پرهیز کردید، از حرام هم می 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عید فطر می شود خدا نزد ملائکه به روزه دارهایی که نماز عید می خوانند مباهات می کند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1130" w:name="__RefHeading___Toc1736608_388300464"/>
      <w:bookmarkStart w:id="1131" w:name="_Toc453"/>
      <w:bookmarkEnd w:id="1130"/>
      <w:r>
        <w:rPr>
          <w:rtl w:val="true"/>
        </w:rPr>
        <w:t>استعمال عطر و پوشیدن شیک ترین لباسها</w:t>
      </w:r>
      <w:bookmarkEnd w:id="113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خَرَجَ إِلَى العید أَنْ يَلْبَسَ أَحْسَنَ ثیابه وَ یتطیب باحسن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bookmarkStart w:id="1132" w:name="pg14940_220183"/>
    </w:p>
    <w:p>
      <w:pPr>
        <w:pStyle w:val="BookText"/>
        <w:rPr/>
      </w:pPr>
      <w:bookmarkEnd w:id="1132"/>
      <w:r>
        <w:rPr>
          <w:rFonts w:ascii="IRNazanin" w:hAnsi="IRNazanin" w:eastAsia="IRNazanin"/>
          <w:color w:val="111111"/>
          <w:sz w:val="28"/>
          <w:sz w:val="28"/>
          <w:szCs w:val="28"/>
          <w:rtl w:val="true"/>
          <w:lang w:bidi="fa-IR"/>
        </w:rPr>
        <w:t>کسی که برای نماز عید فطر بیرون می رود، سزاوار است بهترین جامه هایش را بپوشد و خود را با بهترین عطر، خوشبو سازد</w:t>
      </w:r>
      <w:r>
        <w:rPr>
          <w:rFonts w:eastAsia="IRNazanin" w:cs="IRNazanin"/>
          <w:color w:val="111111"/>
          <w:sz w:val="28"/>
          <w:szCs w:val="28"/>
          <w:rtl w:val="true"/>
          <w:lang w:bidi="fa-IR"/>
        </w:rPr>
        <w:t>.</w:t>
      </w:r>
    </w:p>
    <w:p>
      <w:pPr>
        <w:pStyle w:val="Heading3"/>
        <w:numPr>
          <w:ilvl w:val="2"/>
          <w:numId w:val="1"/>
        </w:numPr>
        <w:rPr/>
      </w:pPr>
      <w:bookmarkStart w:id="1133" w:name="__RefHeading___Toc1736610_388300464"/>
      <w:bookmarkStart w:id="1134" w:name="_Toc454"/>
      <w:bookmarkEnd w:id="1133"/>
      <w:r>
        <w:rPr>
          <w:rtl w:val="true"/>
        </w:rPr>
        <w:t>فرمایشات امیرالمؤمنین در روز عید فطر</w:t>
      </w:r>
      <w:bookmarkEnd w:id="1134"/>
    </w:p>
    <w:p>
      <w:pPr>
        <w:pStyle w:val="BookText"/>
        <w:rPr/>
      </w:pPr>
      <w:r>
        <w:rPr>
          <w:rFonts w:ascii="IRNazanin" w:hAnsi="IRNazanin" w:eastAsia="IRNazanin"/>
          <w:color w:val="111111"/>
          <w:sz w:val="28"/>
          <w:sz w:val="28"/>
          <w:szCs w:val="28"/>
          <w:rtl w:val="true"/>
          <w:lang w:bidi="fa-IR"/>
        </w:rPr>
        <w:t xml:space="preserve">امیرالمؤمنین علیه السلام در ایام خلافتشان در مدینه و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کوفه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عید فطر خطبه ای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خطبه از ایشان نقل شده که بعضی از اینها در مسجد کوفه ایراد شده، جمعیتی جمع می شدند و حضرت بعد از نماز عید فطر خطبه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بخشی از خطبه امیرالمؤمنین علیه السلام را برایتان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الْيَوْمَ الْمِضْمَارَ وَ غَداً السِّبَاقَ وَ السَّبْقَةُ الْجَنَّةُ وَ الْغَايَةَ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روز روز مسابقه و فردا روز پیشی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این مسابقه بهشت و پایان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میدان آمادگی است؛ قیامت میدان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مسابقه یک برنده و یک بازنده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برنده شد به بهشت و هر کسی بازنده شد به جهنم می رود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کوتاهی کردیم و به ما عمر بدهید تا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نمی شود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امیرالمؤمنین علیه السلام در این خطبه سفارشاتی کرد که چند مورد را بیان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وَ تَعَاوَنُوا عَلَى الْبِرِّ وَ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بر نیکی و تقوا یاری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تَرَاحَمُوا وَ تَعَاطَفُوا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هم رحم کنید و بی رحمی در زندگیتان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اندازه قدرتی که در اختیارش است به دیگران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راشد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یکی از ثروتمندان به بنگاه آمده بود ماشینی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ماشین یک میلیارد و چهارصد میلیون بود که طرف برایش اصلا قیمت مهم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أَدُّوا فَرَائِضَ اللَّهِ عَلَيْكُمْ فِيمَا أمرکم بِهِ مِنْ إِقَامَةِ الصَّلَوَاتِ الْمَكْتُوبَاتِ وَ أَدَاءِ الزکات وَ صِيَامُ شَهْرِ رَمَضَانَ وَ حِجّ الْبَيْتِ وَ الْأَمْرِ بِالْمَعْرُوفِ وَ التَّنَاهِي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واجبات الهی را در آن چه به شما فرمان داده است، ادا کنید؛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نمازهای واجب، پرداختن زكاتها، گرفتن روزه ماه رمضان،حج خانه خدا،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افرادی واجبات را فدای مستحبات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الْإِحْسَانِ إِلَى نسائکم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نیکی کردن به زن هایتان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زن هایتان احسان کنید و زن هایتان را آزار ندهید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أَطِيعُوهُ فِي الجتناب قَذْفُ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در پرهیز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نسبت ناروا به زنان پاکدامن فرمان برداری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های مؤمن و متدین تهمت نزنید و آبروی کسی را نریزید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إِتْيَانِ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انجام دادن زشتی،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کارهای زشت نروید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شُرْبِ الْخَمْرِ وَ بَخْسِ المکيال وَ نَقْصِ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شراب خواری، کم گذاشتن در پیمانه و کاستن از وزن دوری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شرب خمر نروید و کم فروشی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خطبه دعایی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وَ إِيَّاكُمْ بالتقوي وَ جَعَلَ الْآخِرَةَ خَيْراً لَنَا وَ لَكُمْ مِنْ 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خداوند، ما و شما را باتقوا نگه دارد و آخرت را برای ما و شما بهتر از این دنیا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بخشی از خطبه امیرالمؤمنین علیه السلام در روز عید فطر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 همان حرف هایی که حضرت شب بیست و یکم به بچه هایش زد خیلی شباهت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خداوند به همه ما توفیق عمل به وظیفه عنایت بفرماید</w:t>
      </w:r>
      <w:r>
        <w:rPr>
          <w:rFonts w:eastAsia="IRNazanin" w:cs="IRNazanin"/>
          <w:color w:val="111111"/>
          <w:sz w:val="28"/>
          <w:szCs w:val="28"/>
          <w:rtl w:val="true"/>
          <w:lang w:bidi="fa-IR"/>
        </w:rPr>
        <w:t xml:space="preserve">. </w:t>
      </w:r>
      <w:bookmarkStart w:id="1135" w:name="pg14940_220186"/>
    </w:p>
    <w:p>
      <w:pPr>
        <w:pStyle w:val="Heading2"/>
        <w:numPr>
          <w:ilvl w:val="1"/>
          <w:numId w:val="1"/>
        </w:numPr>
        <w:rPr/>
      </w:pPr>
      <w:bookmarkStart w:id="1136" w:name="__RefHeading___Toc1736612_388300464"/>
      <w:bookmarkStart w:id="1137" w:name="_Toc455"/>
      <w:bookmarkEnd w:id="1135"/>
      <w:bookmarkEnd w:id="1136"/>
      <w:r>
        <w:rPr>
          <w:rtl w:val="true"/>
        </w:rPr>
        <w:t>برخی از آثار مؤلف</w:t>
      </w:r>
      <w:bookmarkEnd w:id="1137"/>
    </w:p>
    <w:p>
      <w:pPr>
        <w:pStyle w:val="BookText"/>
        <w:rPr/>
      </w:pPr>
      <w:r>
        <w:rPr>
          <w:rFonts w:ascii="IRNazanin" w:hAnsi="IRNazanin" w:eastAsia="IRNazanin"/>
          <w:color w:val="111111"/>
          <w:sz w:val="28"/>
          <w:sz w:val="28"/>
          <w:szCs w:val="28"/>
          <w:rtl w:val="true"/>
          <w:lang w:bidi="fa-IR"/>
        </w:rPr>
        <w:t>کتب تبلیغی</w:t>
      </w:r>
    </w:p>
    <w:p>
      <w:pPr>
        <w:pStyle w:val="BookText"/>
        <w:rPr/>
      </w:pPr>
      <w:r>
        <w:rPr>
          <w:rFonts w:ascii="IRNazanin" w:hAnsi="IRNazanin" w:eastAsia="IRNazanin"/>
          <w:color w:val="111111"/>
          <w:sz w:val="28"/>
          <w:sz w:val="28"/>
          <w:szCs w:val="28"/>
          <w:rtl w:val="true"/>
          <w:lang w:bidi="fa-IR"/>
        </w:rPr>
        <w:t xml:space="preserve">ردیف نام کتاب نوبت چاپ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جلد اول سیزدهم </w:t>
      </w:r>
      <w:r>
        <w:rPr>
          <w:rFonts w:eastAsia="IRNazanin" w:cs="IRNazanin"/>
          <w:color w:val="111111"/>
          <w:sz w:val="28"/>
          <w:szCs w:val="28"/>
          <w:lang w:bidi="fa-IR"/>
        </w:rPr>
        <w:t>12000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جلد دوم سیزدهم </w:t>
      </w:r>
      <w:r>
        <w:rPr>
          <w:rFonts w:eastAsia="IRNazanin" w:cs="IRNazanin"/>
          <w:color w:val="111111"/>
          <w:sz w:val="28"/>
          <w:szCs w:val="28"/>
          <w:lang w:bidi="fa-IR"/>
        </w:rPr>
        <w:t>12000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جلد سوم سیزدهم </w:t>
      </w:r>
      <w:r>
        <w:rPr>
          <w:rFonts w:eastAsia="IRNazanin" w:cs="IRNazanin"/>
          <w:color w:val="111111"/>
          <w:sz w:val="28"/>
          <w:szCs w:val="28"/>
          <w:lang w:bidi="fa-IR"/>
        </w:rPr>
        <w:t>12000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جلد چهارم دوازدهم </w:t>
      </w:r>
      <w:r>
        <w:rPr>
          <w:rFonts w:eastAsia="IRNazanin" w:cs="IRNazanin"/>
          <w:color w:val="111111"/>
          <w:sz w:val="28"/>
          <w:szCs w:val="28"/>
          <w:lang w:bidi="fa-IR"/>
        </w:rPr>
        <w:t>11000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جلد پنجم نهم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جلد ششم ششم </w:t>
      </w:r>
      <w:r>
        <w:rPr>
          <w:rFonts w:eastAsia="IRNazanin" w:cs="IRNazanin"/>
          <w:color w:val="111111"/>
          <w:sz w:val="28"/>
          <w:szCs w:val="28"/>
          <w:lang w:bidi="fa-IR"/>
        </w:rPr>
        <w:t>11000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جلد هفتم چهارم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جلد هشتم چهارم </w:t>
      </w:r>
      <w:r>
        <w:rPr>
          <w:rFonts w:eastAsia="IRNazanin" w:cs="IRNazanin"/>
          <w:color w:val="111111"/>
          <w:sz w:val="28"/>
          <w:szCs w:val="28"/>
          <w:lang w:bidi="fa-IR"/>
        </w:rPr>
        <w:t>13000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سخنرانی های استاد رفیعی، جلد نهم دوم </w:t>
      </w:r>
      <w:r>
        <w:rPr>
          <w:rFonts w:eastAsia="IRNazanin" w:cs="IRNazanin"/>
          <w:color w:val="111111"/>
          <w:sz w:val="28"/>
          <w:szCs w:val="28"/>
          <w:lang w:bidi="fa-IR"/>
        </w:rPr>
        <w:t>11000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استاد رفیعی ویژه خانواده ها، جلد اول شانزدهم </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استاد رفیعی ویژه خانواده های جلد دوم دهم </w:t>
      </w:r>
      <w:r>
        <w:rPr>
          <w:rFonts w:eastAsia="IRNazanin" w:cs="IRNazanin"/>
          <w:color w:val="111111"/>
          <w:sz w:val="28"/>
          <w:szCs w:val="28"/>
          <w:lang w:bidi="fa-IR"/>
        </w:rPr>
        <w:t>70000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استاد رفیعی ویژه خانواده ها جلد سوم ششم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نهج البلاغه سوم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خطباء، جلد اول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17000</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خطباء ، جلد دوم سوم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 ترحیم جلد اول پنجم </w:t>
      </w:r>
      <w:r>
        <w:rPr>
          <w:rFonts w:eastAsia="IRNazanin" w:cs="IRNazanin"/>
          <w:color w:val="111111"/>
          <w:sz w:val="28"/>
          <w:szCs w:val="28"/>
          <w:lang w:bidi="fa-IR"/>
        </w:rPr>
        <w:t>8000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 ترحیم جلد دوم سوم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بایدها و نبایدها در قرآن پنجم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نقش لطایف و حکایات در گفت وگو اول </w:t>
      </w:r>
      <w:r>
        <w:rPr>
          <w:rFonts w:eastAsia="IRNazanin" w:cs="IRNazanin"/>
          <w:color w:val="111111"/>
          <w:sz w:val="28"/>
          <w:szCs w:val="28"/>
          <w:lang w:bidi="fa-IR"/>
        </w:rPr>
        <w:t>2000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درب های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بهشتی شویم؟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کارهایی برای جذب به نماز پنجم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عنصر بصیرت در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عملی امام حسین علیه السلام دوم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احادیث امام حسین علیه السلام و فضائل قمر بنی هاشم علیه السلام سوم </w:t>
      </w:r>
      <w:r>
        <w:rPr>
          <w:rFonts w:eastAsia="IRNazanin" w:cs="IRNazanin"/>
          <w:color w:val="111111"/>
          <w:sz w:val="28"/>
          <w:szCs w:val="28"/>
          <w:lang w:bidi="fa-IR"/>
        </w:rPr>
        <w:t>8000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ما در مقابل اهل بیت علیهم السلام دوم </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برنفس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نماز جمعه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16000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دینی در عرصه خانواده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بهترین همسرم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6000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4500</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حقایق و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6000</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چهارده موضوع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چهارده موضوع 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7000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الگوی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8000</w:t>
      </w:r>
    </w:p>
    <w:p>
      <w:pPr>
        <w:pStyle w:val="BookText"/>
        <w:rPr/>
      </w:pPr>
      <w:r>
        <w:rPr>
          <w:rFonts w:ascii="IRNazanin" w:hAnsi="IRNazanin" w:eastAsia="IRNazanin"/>
          <w:color w:val="111111"/>
          <w:sz w:val="28"/>
          <w:sz w:val="28"/>
          <w:szCs w:val="28"/>
          <w:rtl w:val="true"/>
          <w:lang w:bidi="fa-IR"/>
        </w:rPr>
        <w:t>کتب مداحی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های استاد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اشعار،روضه ها و نوحه های مراجع، علما و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پنجم </w:t>
      </w:r>
      <w:r>
        <w:rPr>
          <w:rFonts w:eastAsia="IRNazanin" w:cs="IRNazanin"/>
          <w:color w:val="111111"/>
          <w:sz w:val="28"/>
          <w:szCs w:val="28"/>
          <w:lang w:bidi="fa-IR"/>
        </w:rPr>
        <w:t>12000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12000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lang w:bidi="fa-IR"/>
        </w:rPr>
        <w:t>4000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اشعار،روضه ها و نوحه های مراجع، علما و شعرا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8000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8000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اشعارروضه ها و نوحه های مراجع، علما و شعرا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 علما و شعرا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3000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 علما و شعرا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چهارده معصوم جلد دوم اول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چهارده معصوم جلد اول سوم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چهارده معصوم جلد دوم سوم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چهارده معصوم جلد سوم اول </w:t>
      </w:r>
      <w:r>
        <w:rPr>
          <w:rFonts w:eastAsia="IRNazanin" w:cs="IRNazanin"/>
          <w:color w:val="111111"/>
          <w:sz w:val="28"/>
          <w:szCs w:val="28"/>
          <w:lang w:bidi="fa-IR"/>
        </w:rPr>
        <w:t>3500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روضه های چهارده معصوم جلد چهارم اول </w:t>
      </w:r>
      <w:r>
        <w:rPr>
          <w:rFonts w:eastAsia="IRNazanin" w:cs="IRNazanin"/>
          <w:color w:val="111111"/>
          <w:sz w:val="28"/>
          <w:szCs w:val="28"/>
          <w:lang w:bidi="fa-IR"/>
        </w:rPr>
        <w:t>3500</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تهیه کتب مذکور و کتب تبلیغی کافی است با شماره های </w:t>
      </w:r>
      <w:r>
        <w:rPr>
          <w:rFonts w:eastAsia="IRNazanin" w:cs="IRNazanin"/>
          <w:color w:val="111111"/>
          <w:sz w:val="28"/>
          <w:szCs w:val="28"/>
          <w:lang w:bidi="fa-IR"/>
        </w:rPr>
        <w:t>09109650765</w:t>
      </w:r>
      <w:r>
        <w:rPr>
          <w:rFonts w:eastAsia="IRNazanin" w:cs="IRNazanin"/>
          <w:color w:val="111111"/>
          <w:sz w:val="28"/>
          <w:szCs w:val="28"/>
          <w:rtl w:val="true"/>
          <w:lang w:bidi="fa-IR"/>
        </w:rPr>
        <w:t>-</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حاصل فرمائید و کتب را در درب منزل دریافت نمائید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هزینه پست رایگان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ناشران ، کتاب فروشی ها و مؤسسات فرهنگی این انتشارات برای پخش کتب مذکور از سراسر کشور تعداد معدودی نمایندگی به عنوان مرکز پخش را پذیراست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عزیزانی که تمایل به همکاری دارند با شماره </w:t>
      </w:r>
      <w:r>
        <w:rPr>
          <w:rFonts w:eastAsia="IRNazanin" w:cs="IRNazanin"/>
          <w:color w:val="111111"/>
          <w:sz w:val="28"/>
          <w:szCs w:val="28"/>
          <w:lang w:bidi="fa-IR"/>
        </w:rPr>
        <w:t>09128794005</w:t>
      </w:r>
      <w:r>
        <w:rPr>
          <w:rFonts w:ascii="IRNazanin" w:hAnsi="IRNazanin" w:eastAsia="IRNazanin"/>
          <w:color w:val="111111"/>
          <w:sz w:val="28"/>
          <w:sz w:val="28"/>
          <w:szCs w:val="28"/>
          <w:rtl w:val="true"/>
          <w:lang w:bidi="fa-IR"/>
        </w:rPr>
        <w:t>تماس حاصل فرمایند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سنن النبی،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هذَا الشَّهرَ شَهرٌ فَضَّلَهُ اللّهُ عَلى سائِرِ الشُّهورِ كَفَضلِنا أهلَ البَيتِ عَلى سائِرِ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این ماه، ماهی است که خداوند او را برسائر ماه ها برتری داد، همچنان که ما اهل بیت را بر سائر مردم برتری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اَلتَّوْرَاةُ فِي سِتٍّ مَضَتْ مِنْ شَهْرِ رَمَضَانَ وَ نَزَلَ اَلْإِنْجِيلُ فِي اِثْنَتَيْ عَشْرَةَ لَيْلَةً مَضَتْ مِنْ شَهْرِ رَمَضَانَ وَ نَزَلَ اَلزَّبُورُ فِي لَيْلَةِ ثَمَانِيَ عَشَرَةَ مَضَتْ مِنْ شَهْرِ رَمَضَانَ وَ نَزَلَ اَلْقُرْآنُ فِي لَيْلَةِ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در ششم از ماه رمضان نازل شد و انجیل در شب دوازدهم از ماه رمضان نازل شد وزبور در شب هیجدهم از ماه رمضان نازل شد و قرآن در شب قدر نازل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علیه وَ آلِهِ وَ سَلَّمَ أَنَّهُ أَخْبَرَهُ بِقَتْلِ الحسین علیه السَّلَامَ إِلَى أَنْ قَالَ مَنْ زَارَهُ عَارِفاً بِحَقِّهِ كَتَبَ اللَّهُ لَهُ ثَوَابَ أَلْفِ حَجَّةٍ وَ أَلْفِ عُمْرَةٍ أَلَا وَ مَنْ زَارَهُ قَدْ زَارَنِي وَ مَنْ زَارَنِي فَكَأَنَّمَا زَارَ اللَّهَ وَ حَقُّ عَلَى اللَّهِ أَنْ لَا يَعْنِيهِ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 إِنَّ الْإِجَابَةَ تَحْتَ قُبّتیهِ وَ الشِّفَاءَ فِي تُرْبَتِهِ وَ الْأَئِمَّةَ مِنْ وُلْدِهِ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كفاية الاثر،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مُرَازِمٍ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الصَّلَاةِ فِي مَسْجِدِ رَسُولِ اللَّهِ صلی اللَّهِ علیه وَ آلِهِ وَ سَلَّمَ فَقَالَ قَالَ رَسُولُ اللَّهِ صلی اللَّهِ علیه وَ آلِهِ وَ سَلَّمَ صَلَاةُ فِي مَسْجِدِي تَعْدِلُ أَلْفَ صَلَاةُ فِي غَيْرِهِ وَ صَلَاةُ فِي مَسْجِدِ الْحَرَامِ تَعْدِلُ أَلْفَ صَلَاةٍ فِي مَسْجِدِي ثُمَّ قَالَ إِنَّ اللَّهَ فَضْلُ مَكَّةَ وَ جَعْلِ بَعْضُهَا أَفْضَلُ مِنْ بَعْضٍ فَقَالَ وَ اتَّخِذُوا مِنْ مَقَامُ إِبْرَاهِيمَ مصلی وَ قَالَ إِنَّ اللَّهَ فَضَّلَ أَقْوَاماً وَ أَمَرَ بِاتِّبَاعِهِمْ وَ أَمَرُّ بِمَوَدَّتِهِمْ فِي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مرازم نقل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 علیه السلام درباره نماز در مسجد رسول خدا صلی الله علیه و آله و سلم سؤال کردم؟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مسجد من برابر با هزار نماز در غير أن مسجد است و نماز در مسجدالحرام برابرهزار نماز در مسجد من می باشد ،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مکه را برتری داد و برخی از مکان های آن را برتر از برخی دیگر قرار داد و خداوند سبحان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ابراهیم را محل نماز قرار دهید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گروهی را بر گروهی دیگر برتری داد و امر نمود که دیگران از آنها پیروی نمایند و نیز محبت و مودت آن گروه را در دل 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عَنِ النَّبِيِّ صلی اللَّهِ علیه وَ آلِ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أُمَّتِي فِي شَهْرِ رَمَضَانَ خَمْساً لَمْ يُعْطَهُنَّ أُمَّةُ نَبِيٍّ قَبْلِي أَمَّا وَاحِدَةٌ فَإِذَا كَانَ أَوَّلُ لَيْلَةٍ مِنْ شَهْرِ رَمَضَانَ نَظَرَ اَللَّهُ عَزَّ وَ جَلَّ إِلَيْهِمْ وَ مَنْ نَظَرَ اَللَّهُ إِلَيْهِ لَمْ يُعَذِّبْهُ أَبَداً وَ أَمَّا اَلثَّانِيَةُ فَإِنَّ خَلُوفَ أَفْوَاهِهِمْ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يُمْسُونَ عِنْدَ اَللَّهِ عَزَّ وَ جَلَّ أَطْيَبُ مِنْ رِيحِ اَلْمِسْكِ وَ أَمَّا اَلثَّالِثَةُ فَإِنَّ اَلْمَلاَئِكَةَ يَسْتَغْفِرُونَ لَهُمْ فِي لَيْلِهِمْ وَ نَهَارِهِمْ وَ أَمَّا اَلرَّابِعَةُ فَإِنَّ اَللَّهَ عَزَّ وَ جَلَّ يَأْمُرُ جَنَّتَهُ أَنِ اِسْتَغْفِرِي وَ تَزَيَّنِي لِعِبَادِي فَيُوشِكُ أَنْ يَذْهَبَ عَنْهُمْ نَصَبُ اَلدُّنْيَا وَ أَذَاهَا وَ يَصِيرُوا إِلَى جَنَّتِي وَ كَرَامَتِي وَ أَمَّا اَلْخَامِسَةُ فَإِذَا كَانَ آخِرُ لَيْلَةٍ غَفَرَ لَهُمْ جَمِيعاً فَقَالَ رَجُلٌ فِي لَيْلَةِ اَلْقَدْرِ يَا رَسُولَ اَللَّهِ فَقَالَ أَ لَمْ تَرَ إِلَى اَلْعُمَّالِ إِذَا فَرَغُوا مِنْ أَعْمَالِهِمْ وُفُّوا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جابربن عبدالله انصاری از پیامبر خدا صلی الله علیه و آله و سلم نقل می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امت من در ماه رمضان پنج چیز داده می شود که به امت هیچ پیامبری قبل از من داده نشده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اولین شب ماه رمضان فرا برسد، خداوند به آنها نظر می کند و هرکس که خدا به او نظر کند، هرگز او را عذاب نخواهد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دهان آنها هنگام عصر نزد خداوند خوش بوتر از مشک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شب و روز برای آن ها آمرزش می خواهند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بهشت دستور می دهد که استغفار کن و برای بندگانم خود را زینت بده تا شاید رنج و ناراحتی دنیا از آنها برطرف شود و به سوی بهشت و کرامت من بازگردند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آخرین شب ماه رمضان فرا می رسد، همه آن ها آمرزیده می شوند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الحاكمية في الاسلام،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 </w:t>
      </w:r>
      <w:r>
        <w:rPr>
          <w:rFonts w:eastAsia="IRNazanin" w:cs="IRNazanin"/>
          <w:b w:val="false"/>
          <w:bCs w:val="false"/>
          <w:i w:val="false"/>
          <w:iCs w:val="false"/>
          <w:color w:val="333333"/>
          <w:sz w:val="20"/>
          <w:szCs w:val="20"/>
        </w:rPr>
        <w:t>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219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صَلَّى اللَّهُ عَلَيْهِ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عِوَجٍ فِي بِلَادِهِ خَمْسُ حُرَمٍ حَرَّمَهُ رَسُولُ اللَّهِ صلی اللَّهِ علیه وَ آلِهِ وَ سَلَّمَ وَ حَرَّمَهُ آلِ رَسُولِ اللَّهِ صلی اللَّهِ علیه وَ آلِهِ وَ سَلَّمَ وَ حَرَّمَهُ كِتَابِ اللَّهِ عَزَّ وَ جَلَّ وَ حَرَّمَهُ کعبه اللَّهِ وَ حَرَّمَهُ الْمُؤْمِنِ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جَبْرَئِيلُ عَلَى آدَمَ علیه السلام فَقَالَ يَا آدَمُ إِنِّي أُمِرْتُ أَنْ أُخَيِّرَكَ وَاحِدَةً مِنْ ثَلاَثٍ فَاخْتَرْ وَاحِدَةً وَ دَعِ اِثْنَتَيْنِ فَقَالَ لَهُ آدَمُ وَ مَا اَلثَّلاَثُ يَا جَبْرَئِيلُ قَالَ اَلْعَقْلُ وَ اَلْحَيَاءُ وَ اَلدِّينُ قَالَ آدَمُ فَإِنِّي قَدِ اِخْتَرْتُ اَلْعَقْلَ فَقَالَ جَبْرَئِيلُ لِلْحَيَاءِ وَ اَلدِّينِ اِنْصَرِفَا فَقَالاَ يَا جَبْرَئِيلُ إِنَّا أُمِرْنَا أَنْ نَكُونَ مَعَ اَلْعَقْلِ حَيْثُمَا كَانَ قَالَ جَبْرَئِيلُ فَشَأْنَكُمَا وَ عَرَجَ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بر آدم فرود آمد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مأمورم تو را میان سه چیز مخیر سازم تا یکی را برگزینی و دو تا را وانهی، آدم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آن سه چیز کدام اند؟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حیا و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را برگزیدم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به حیا و دین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برگردید و او را وانهيد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دستور داریم که همراه عقل باشیم هرجا که باشد،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با شماست و بالا رفت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15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هایی از تاریخ تحلیلی اسلام، رسول محلاتی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حلية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ۀ عمران، </w:t>
      </w:r>
      <w:r>
        <w:rPr>
          <w:rFonts w:eastAsia="IRNazanin" w:cs="IRNazanin"/>
          <w:b w:val="false"/>
          <w:bCs w:val="false"/>
          <w:i w:val="false"/>
          <w:iCs w:val="false"/>
          <w:color w:val="333333"/>
          <w:sz w:val="20"/>
          <w:szCs w:val="20"/>
        </w:rPr>
        <w:t>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فِي قَوْلِ اللَّهِ عَزَّ وَ جَلَّ وَ الَّذِينَ آمَنُوا وَ لَمْ يَلْبِسُوا إِيمانَهُمْ بِظُلْمٍ قَالَ بِمَا جَاءَ بِهِ مُحَمَّدُ صلی اللَّهِ علیه وَ آلِهِ وَ سَلَّمَ مِنَ الْوَلَايَةِ وَ لَمْ يَخلِطُوهَا بِوَلَايَةِ فُلَانُ وَ فُلَانُ فَهُوَ المُلَبَسُ بِالظُّلْمِ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مِهْرَانَ الْجَمَّالِ قَالَ دَخَلْتُ عَلَى أَبِي الْحَسَنِ الْأَوَّلِ علیه السَّلَامَ فَقَالَ لِي يَا صَفْوَانُ کل شَيْ‌ءٍ مِنْكَ حَسَنُ جَمِيلُ مَا خَلَا شَيْئاً وَاحِداً قُلْتُ جُعِلْتُ فِدَاكَ أَيُّ شَيْ‌ءٍ قَالَ إكراؤک جمالک مِنْ هَذَا الرَّجُلِ يَعْنِي 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 اللَّهِ مَا أکریته أَشَراً وَ لَا بطرأ وَ لَا لِلصَّيْدِ وَ لَا لِلَّهْوِ وَ لَكِنِّي أکریته لِهَذَا الطَّرِيقِ يَعْنِي طَرِيقُ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أَتَوَلَّاهُ بِنَفْسِي وَ لَکِنّي أَبْعَثُ مَعَهُ عِلْمَانِي فَقَالَ لِي يَا صَفْوَانُ أَيَقَعُ کِرَاؤكَ عَلَيْهِمْ قُلْتُ نَعَمْ جُعِلْتُ فِدَاكَ قَالَ فَقَالَ لِي أَتُحِبُّ بَقَاءَهُمْ حَتَّى يَخْرُجَ کِرَاؤُکَ قُلْتُ نَعَمْ قَالَ مَنْ أَحَبَّ بَقَاءَهُمْ فَهُوَ مِنْهُمْ وَ مَنْ كَانَ مِنْهُمْ كَانَ وَرَدَ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صَفْوَانُ فَذَهَبْتُ فَبَعَثَ جِمَالِي عَنْ آخِرِهَا فَبَلَغَ ذَلِكَ إِلَى هَارُونَ فَدَعَانِي فَقَالَ لِي يَا صَفْوَانُ بَلَغَنِي أَنَّكَ بِعْتَ جِمَالَكَ قُلْتُ نَعَمْ قَالَ وَ لِمَ قُلْتُ أَنَا شیخ کبیر وَ إِنَّ الْغِلْمَانَ لَا یفون بِالْأَعْمَالِ فَقَالَ هَيْهَاتَ هَيْهَاتَ إِنِّي لَأَعْلَمُ مَنْ أَشَارَ عَلَيْكَ بِهَذَا أَشَارَ عَلَيْكَ بِهَذَا 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مَالِي وَ لموسی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دَعْ هَذَا عَنکَ فَوَ اللَّهِ لَولَا حُسْنِ صُحبَتِکَ لَقَتَلتُکَ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رجال الكشی،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ش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الامام الْعَسْكَرِيِّ علیه السَّلَامُ فِي قَوْلِهِ قَالَ يَقُولُ أَدِمِ لَنَا تَوْفِیقَکَ الَّذِی بِهِ أَطَعْنَاکَ فِی مَاضِی أَیَّامِنَا حَتَّی نُطِیعَکَ کَذَلِکَ فِی مُسْتَقْبَلِ أَعْمَارِنَا وَ الصِّرَاطُ الْمُسْتَقِیمُ هُوَ صِرَاطَانِ صِرَاطٌ فِی الدُّنْیَا وَ صِرَاطٌ فِی الْآخِرَةِ فَأَمَّا الصِّرَاطُ الْمُسْتَقِیمُ فِی الدُّنْیَا فَهُوَ مَا قَصُرَ عَنِ الْغُلُوِّ وَ ارْتَفَعَ عَنِ التَّقْصِیرِ وَ اسْتَقَامَ فَلَمْ یَعْدِلْ إِلَی شَیْءٍ مِنَ الْبَاطِلِ وَ أَمَّا الطَّرِیقُ الْآخَرُ فَهُوَ طَرِیقُ الْمُؤْمِنِینَ إِلَی الْجَنَّةِ الَّذِی هُوَ مُسْتَقِیمٌ لَا یَعْدِلُونَ عَنِ الْجَنَّةِ إِلَی النَّارِ وَ لَا إِلَی غَیْرِ النَّارِ سِوَی الْجَنَّةِ قَالَ وَ قَالَ جَعْفَرُ بْنُ مُحَمَّدٍ الصَّادِقُ علیهما السلام فِی قَوْلِهِ عَزَّ وَ جَلَّ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یَقُولُ أَرْشِدْنَا إِلَی الصِّرَاطِ الْمُسْتَقِیمِ أَرْشِدْنَا لِلُزُومِ الطَّرِیقِ الْمُؤَدِّی إِلَی مَحَبَّتِکَ وَ الْمُبَلِّغِ إِلَی دِینِکَ وَ الْمَانِعِ مِنْ أَنْ نَتَّبِعَ أَهْوَاءَنَا فَنَعْطَبَ أَوْ نَأْخُذَ بِآرَائِنَا فَنَهْلِکَ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تسلية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103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سرپرست و رهبر شما تنها خدا و پیامبر اوست و کسانی که ایمان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کسانی که نماز را برپا می دارند و در حال رکوع زکات می پردازند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امروز دین شما را کامل کردم و نعمت خود را بر شما تمام نمودم و اسلام را به عنوان آیین جاودان شما برگزیدم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تفسیر کنزالدقائق،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فَاعْتَرَفُوا بِمَا كَانَ مِنْ فِعْلِ اللَّهِ بِإِبْلِيسَ إِذْ أَحْبَطَ عَمَلَهُ الطَّوِيلَ وَ جَهْدَهُ الْجَهِيدَ وَ كَانَ قَدْ عَبَدَ اللَّهَ سِتَّةَ آلَافِ سَنَةٍ لَا يَدْرِي أَمِنَ سِنِّي الدُّنْيَا أَمْ مِنْ سِنِّي الْآخِرَةِ عَنْ كِبْرِ سَاعَةٍ وَاحِدَةٍ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قُلْنا لِلْمَلائِكَةِ اسْجُدُوا لِآدَمَ فَسَجَدُوا إِلاَّ إِبْلِيسَ أَبى وَ اسْتَكْبَرَ وَ كانَ مِنَ الْكافِرِينَ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زمانی که گفتیم به فرشتگان که برای آدم سجده کنید، همگی سجده کردند، مگر ابلیس که امتناع ورزید و تكبر نمود و از کفار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إِذَا خَرَجَ الرَّجُلُ فِی شَهْرِ رَمَضَانَ مُسَافِراً أَفْطَرَ وَ قَالَ إِنَّ رَسُولَ اللَّهِ صلی الله علیه و آله و سلّم خَرَجَ مِنَ الْمَدِینَةِ إِلَی مَکَّةَ فِی شَهْرِ رَمَضَانَ وَ مَعَهُ النَّاسُ وَ فِیهِمُ الْمُشَاةُ فَلَمَّا انْتَهَی إِلَی کُرَاعِ الْغَمِیمِ دَعَا بِقَدَحٍ مِنْ مَاءٍ فِیمَا بَیْنَ الظُّهْرِ وَ الْعَصْرِ فَشَرِبَ وَ أَفْطَرَ وَ أَفْطَرَ النَّاسُ مَعَهُ وَ تَمَّ أُنَاسٌ عَلَی صَوْمِهِمْ فَسَمَّاهُمُ الْعُصَاةَ وَ إِنَّمَا یُؤْخَذُ بِأَمْرِ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تسلية المجالس،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 السنة المحمدية،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اخبار و آثار ساختگی،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الغيبة للنعمانی،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إِنَّ عِنْدَنَا رَجُلاً یُسَمَّی کُلَیْباً فَلاَ نَتَحَدَّثُ عَنْکُمْ شَیْئاًإِلاَّ قَالَ أَنَا أُسَلِّمُ، فَسَمَّیْنَاهُ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کُلَیْبَ تَسْلِیمٍ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فَتَرَحَّمَ عَلَیْهِ، ثُمَ قَالَ أَ تَدْرُونَ مَا اَلتَّسْلِیمُ فَسَکَتْنَا، فَقَالَ هُوَ وَ اَللَّهِ اَلْإِخْبَاتُ، قَوْلُ اَللَّهِ اَلَّذِینَ آمَنُوا وَ عَمِلُوا اَلصّالِحاتِ وَ أَخْبَتُوا إِلی رَبِّهِمْ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رُومِیِّ بْنِ حَمَّادٍ اَلْمُخَارِقِیِّ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لِسُفْیَانَ بْنِ عُیَیْنَهَ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سَأَلَ سائِلٌ فِیمَنْ أُنْزِلَتْ؟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عَلَيْهِمْ أَسْتَغْفَرْتَ لَهُمْ أَمْ لَمْ تَسْتَغْفِرْ لَهُمْ لَنْ يَغْفِرَ اللهُ لَهُمْ إِنَّ اللهَ لا يَهْدِي الْقَوْمَ الْفاسِقينَ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آنها تفاوت نمی کند خواه استغفار بر ایشان کنی یا نکنی هرگز خداوند آنها را نمی بخشد زیرا خداوند قوم فاسق را هدایت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کسی است که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تو نازل کرد، که قسمتی از آن،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صریح و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اساس این کتاب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گونه پیچیدگی در آیات دیگر، با مراجعه به این ها، برطرف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آیاتی که به خاطر بالا بودن سطح مطلب و جهات دیگر، در نگاه اول، احتمالات مختلفی در آن می رود؛ ولی با توجه به آیات محکم، تفسیر آنها آشکار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آنها که در قلوبشان انحراف است، به دنبال متشابهاتند، تا فتنه انگیزی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مردم را گمراه سازند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می طلبند؛ در حالی که تفسیر آنها را جز خدا و راسخان در علم، نمی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که به دنبال فهم و درک اسرار همه آیات قرآن در پرتو علم و دانش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همه آن ایمان آوردیم؛ همه از طرف پروردگار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 صاحبان عقل، متذکر نمی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حقیقت را درك نمی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دل های شما بعد از این واقعه سخت شد؛ همچون سنگ، یا سخت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پاره ای از سنگ ها می شکافد، و از آن نهرها جاری می شود؛ و پاره ای از آنها شکاف برمی دارد، و آب از آن تراوش می کند؛ و پاره ای از خوف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فراز 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زیر می افتد؛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دل های شما، نه از خوف خدا می تپد، و نه سرچشمه علم و دانش و عواطف انسانی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از اعمال شما غافلنیست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اللَّهُ عَلَىٰ قُلُوبِهِمْ وَ عَلَىٰ سَمْعِهِمْ ۖ وَ عَلَىٰ أَبْصَارِهِمْ وَ عَلى أَبْصارِهِمْ غِشاوَةٌ وَ لَهُمْ عَذابٌ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 بر دل ها و گوش های آنان مهر نهاده؛ و بر چشم هایشان پرده ای افکنده شده؛ و عذاب بزرگی در انتظار آنهاست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إِنِّی أَعُوذُ بِکَ مِنْ هَیَجَانِ الْحِرْصِ وَ سَوْرَةِ الْغَضَبِ وَ غَلَبَةِ الْحَسَدِ وَ ضَعْفِ الصَّبْرِ وَ قِلَّةِ الْقَنَاعَةِ وَ شَکَاسَةِ الْخُلُقِ وَ إِلْحَاحِ الشَّهْوَةِ وَ مَلَکَةِ الْحَمِیَّةِ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مُتَابَعَةَ الْهَوَی وَ مُخَالَفَةِ الْهُدَی وَ سِنَةِ الْغَفْلَةِ وَ تَعَاطِی الْکُلْفَةِ وَ إِیثَارِ الْبَاطِلِ عَلَی الْحَقِّ وَ الْإِصْرَارِ عَلَی الْمَآثِمِ وَ اسْتِصْغَارِ الْمَعْصِیةِ الاِسْتِکْبار الطَّاعَةِ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مُبَاهَاتِ الْمُکْثِرِینَ وَ الْإِزْرَاءِ الْمُقِلِّینَ وَ سُوءِ الْوِلاَیَةِ لمَنْ تَحْتَ أَیْدِینَا وَ تَرْکِ الشُّکْرِ لِمَنِ اصْطَنَعَ الْعَارِفَةَ عِنْدَنَا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أَنْ نَعْضُدَ ظَالِماً أَوْ نَخْذُلَ مَلْهُوفاً أَوْ نَرُومَ مَا لَیْسَ لَنَا بِحَقٍّ أَوْ نَقُولَ فِی العِلمِ بِغَیْرِ 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نَعُوذُ بِکَ أَنْ نَنْطَوِیَ عَلَی غِشٍّ أَحَدٍ وَ أَنْ نُعْجِبَ بِأَعْمَالِنَا وَ نَمُدَّ فِی آمَالِنَا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نَعُوذُ بِکَ مِنْ سُوءِ السَّرِیرَةِ وَ احْتِقَارِ الصَّغِیرَةِ وَ أَنْ یَسْتَحْوِذَ عَلَیْنَا اَلشَّیْطَانُ أَوْ یَنکُبَنَا الزَّمَانُ أَوْ یَتَهَضَّمَنَا السُّلْطَانُ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نَعُوذُ بِکَ مِنْ تَنَاوُلِ الْإِسْرَافِ وَ مِن فِقْدَانِ الْکَفَافِ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نَعُوذُ بِکَ مِنَ الْحَسْرَةِ الْعُظْمَی وَ الْمُصِیبَةِ الْکُبْرَی و اَشقَی الشَقَاءِ وَ سُوءِ الْمَآبِ وَ حِرْمَانِ الثَّوَابِ وَ حُلُولِ الْعِقَابِ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آله وَ أَعِذْنَی مِنْ کُلِّ ذَلِکَ بِرَحْمَتِکَ وَ جَمیعَ الْمُؤمِنینَ وَ الْمُؤمِناتِ یا اَرحَمَ الرّاحِمینَ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 دعای هشتم</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مکتب ائمه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علیه السَّلَامُ لَا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الزُّبَيْرُ مِنَّا أَهْلَ الْبَيْتِ، حَتَّى نَشَأَ ابْنُهُ عَبْدِ اللَّهِ فَأَفسَدَهُ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شرحنهج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 نُوحُ إِنَّهُ لَیْسَ مِنْ أَهْلِکَ إِنَّهُ عَمَلٌ غَیْرُ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اهل تو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عمل غیر صالحی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ناشایسته ای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تفسیر کنزالدقايق،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صلی اللَّهِ علیه وَ آلِهِ وَ 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تَجْعَلُوا اللَّهَ عُرْضَهً لأَیْمانِکُمْ قَالَ هُوَ الرَّجُلُ يُخَلِّفُ أَنْ لَا يُكَلِّمَ أَخَاهُ أَوْ أَبَاهُ أَوْ مَا أَشْبَهَ ذَلِكَ مِنْ قَطِيعَةِ رَحِمٍ أَوْ ظُلْمٍ أَوْ إِثْمٍ فَعَلَيْهِ أَنْ يَفْعَلَ مَا أَمَرَ اللَّهُ بِهِ وَ لَا حِنْثَ عَلَيْهِ إِنْ حَلَفَ أَنْ لَا يَفْعَلُهُ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جامع الأحاديث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حَلَفَ عَلَى يَمِينٍ وَ هُوَ يَعْلَمُ أَنَّهُ كَاذِبٌ فَقَدْ بَارَزَ اَللَّهَ بِالْمُحَارَبَةِ وَ إِنَّ اَلْيَمِينَ اَلْكَاذِبَةَ تَذَرُ اَلدِّيَارَ بَلاَقِعَ مِنْ أَهْلِهَا وَ تُورِثُ اَلْفَقْرَ فِي اَلْعَقِبِ وَ إِنَّهُ لاَ يَعْرِفُ عَظَمَةَ اَللَّهِ مَنْ يَحْلِفُ بِهِ كَاذِباً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اَلْیَمِینَ اَلْکَاذِبَهَ فَإِنَّهَا مَنْفَقَهٌ لِلسِّلْعَهِ مَمْحَقَهٌ لِلْبَرَکَهِ وَ مَنْ حَلَفَ بِیَمِینٍ کَاذِبَهٍ فَقَدِ اِجْتَرَأَ عَلَی اَللَّهِ فَلْیَنْتَظِرْ عُقُوبَتَهُ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عَلِیِّ بْنِ إِسْمَاعِیلَ اَلْمِیثَمِیِّ عَنْ بَشِیرٍ قَالَ قَرَأْتُ فِی بَعْضِ اَلْکُتُبِ قَالَ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أُنِیلُ رَحْمَتِی مَنْ یَعْرِضُنِی لِلْأَیْمَانِ اَلْکَاذِبَهِ وَ لاَ أُدْنِی مِنِّی یَوْمَ اَلْقِیَامَهِ مَنْ کَانَ زَانِیاً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رياض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4406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نهج الفصاحه، ج</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النَّبِيُّ صلی اللَّهِ علیه وَ آلِ وَ سِلْمُ لَا يَكْذِبُ الْكَاذِبُ إِلَّا مِنْ مَهَانَةِ نَفْسِهِ وَ أَضَلُّ السُّخْرِيَّةِ الطُّمَأْنِينَةُ إِلَى أَهْلِ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صفات الشیعه،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لَا تَنْظُرُوا إِلَی طُولِ رُکوعِ الرَّجُلِ وَ سُجُودِهِ فَإِنَّ ذَلِک شَی ءٌ قَدِ اعْتَادَهُ فَلَوْ تَرَکهُ اسْتَوْحَشَ لِذَلِک وَ لَکنِ انْظُرُوا إِلَی صِدْقِ حَدِیثِهِ وَ أَدَاءِ أَمَانَتِه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طول رکوع و سجود فرد نگاه نکنید که آن چیزی است که فرد به او عادت کرده است و اگر بخواهد ترک کند وحشت می کند، لكن به صدق گفتار و اداء امانت او نگاه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اَلْمُصْلِحَ لَيْسَ بِكَذَّابٍ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آشتی دهنده، دروغگو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مراة العقول،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بْنِ یزِیدَ الْجُعْفِی قَالَ سَمِعْتُ جَابِرَ بْنَ عَبْدِ اللَّهِ الْأَنْصَارِی یقُولُ لَمَّا أَنْزَلَ اللَّهُ تَعَالَی عَلَی نَبِیهِ صلی الله علیه و آله و سلم یا أَیهَا الَّذِینَ آمَنُوا أَطِیعُوا اللَّهَ وَ أَطِیعُوا الرَّسُولَ وَ أُولِی الْأَمْرِ مِنْکمْ قُلْتُ یا رَسُولَ اللَّهِ قَد عَرَفْنَا اللَّهَ وَ رَسُولَهُ فَمَنْ أُولِی الْأَمْرِ الَّذِینَ قَرَنَ اللَّهُ طَاعَتَهُمْ بِطَاعَتِک فَقَالَ هُمْ خُلَفَائِی یا جَابِرُ وَ أَئِمَّهِ اَلْمُسْلِمِینَ بَعْدِی أَوَّلُهُمْ عَلِی بْنُ أَبِی طَالِبٍ علیه السلام ثُمَّ الْحَسَنُ ثُمَّ الْحُسَینُ ثُمَّ عَلِی بْنُ الْحُسَینِ ثُمَّ مُحَمَّدُ بْنُ عَلِی الْمَعْرُوفُ فِی التَّوْرَاهِ بِالْبَاقِرِ وَ سَتُدْرِکهُ یا جَابِرُ فَإِذَا لَقِیتَهُ فَأَقْرِئْهُ مِنِّی السَّلَامَ ثُمَّ الصَّادِقُ جَعْفَرُ بْنُ مُحَمَّدٍ ثُمَّ مُوسَی بْنُ جَعْفَرٍ ثُمَّ عَلِی بْنُ مُوسَی ثُمَّ مُحَمَّدُ بْنُ عَلِی ثُمَّ عَلِی بْنُ مُحَمَّدٍ ثُمَّ الْحَسَنُ بْنُ عَلِی ثُمَّ سَمِیی وَ کنُِیتی حُجَّهُ اللَّهِ فِی أَرْضِهِ وَ بَقِیتُهُ فِی عِبَادِهِ مُحَمَّدُ بْنُ الْحَسَنِ بْنِ عَلِی ذَلِک الَّذِی یُغِیبُ عَنْ شِیعَتِهِ وَ أَوْلِیائِهِ غَیبَهً لَا یثْبُتُ فِیهَا عَلَی الْقَوْلِ بِإِمَامَتِه بِإِمَامَتِهِ إِلاَّ مَنِ اِمْتَحَنَ اَللَّهُ قَلْبَهُ لِلْإِیمَانِ، قَالَ جَابِرٌ فَقُلْتُ لَهُ یَا رَسُولَ اَللَّهِ فَهَلْ یَنْتَفِعُ اَلشِّیعَهُ بِهِ فِی غَیْبَتِهِ فَقَالَ عَلَیْهِ اَلسَّلاَمُ إِی وَ اَلَّذِی بَعَثَنِی بِالنُّبُوَّهِ إِنَّهُمْ یَنْتَفِعُونَ بِهِ وَ یَسْتَضِیئُونَ بِنُورِ وَلاَیَتِهِ فِی غَیْبَتِهِ کَانْتِفَاعِ اَلنَّاسِ بِالشَّمْسِ وَ إِنْ تَجَلاَّهَا اَلسَّحَابُ، یَا جَابِرُ هَذَا مِنْ مَکْنُونِ سِرِّ اَللَّهِ وَ مَخْزُونِ عِلْمِهِ فَاکْتُمْهُ إِلاَّ عَنْ أَهْلِهِ إِلَی آخِرِ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كفاية الاثر،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العدد القوية،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آتَيْنَا هُمُ الْكِتَابَ يَعْرِفُونَهُ كَمَا يَعْرِفُونَ أَبْنَاءَ هُمْ ۖ وَ إِنَّ فَرِيقًا مِّنْهُمْ لَيَكْتُمُونَ الْحَقَّ وَ هُمْ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کتاب آسمانی به آنان داده ایم،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همچون فرزندان خود می شناسند؛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آنان، حق را آگاهانه کتمان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کسانی باش که پروردگار خود را صبح و عصر می خوانند، و تنها رضای او را می طلبند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بخاطر زیورهای دنیا، چشمان خود را از آن ها برمگیر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کسانی که قلبشان را از یاد خود غافل ساختیم اطاعت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ها که از هوای نفس پیروی کردند، و کارهایشان افراطی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w:t>
      </w:r>
      <w:r>
        <w:rPr>
          <w:rFonts w:eastAsia="IRNazanin" w:cs="IRNazanin"/>
          <w:b w:val="false"/>
          <w:bCs w:val="false"/>
          <w:i w:val="false"/>
          <w:iCs w:val="false"/>
          <w:color w:val="333333"/>
          <w:sz w:val="20"/>
          <w:szCs w:val="20"/>
        </w:rPr>
        <w:t>127</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فِي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فَاسْتَبِقُوا الْخَيْراتِ أَیْنَ مَا تَکُونُواْ یَأْتِ بِكُمُ اللَّهُ جَمِيعاً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الْقَائِمِ علیه السَّلَامُ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الغيبه للنعمانی،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اثباة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هُوَ اَلَّذِي أَرْسَلَ رَسُولَهُ بِالْهُدىٰ وَ دِينِ اَلْحَقِّ لِيُظْهِرَهُ عَلَى اَلدِّينِ كُلِّهِ وَ لَوْ كَرِهَ الْمُشْرِكُونَ فَإِنَّهَا نَزَلَتْ فِي اَلْقَائِمِ مِنْ آلِ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لَوْ لَمْ يَبْقَ مِنَ اَلدّهر إِلاَّ يَوْمٌ ليَبْعَثَ اَللَّهُ رَجُلاً مِنِّي أَهْلِ بَيْتِي عَدْلاً كَمَا مُلِئَتْ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عمر دنیا فقط یک روز مانده باشد، خداوند مردی از خاندان مرا برمی انگیزد که دنیا را پر از عدل و داد می کند، همچنان که از ستم پر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حلية الأبرار،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فُقِدَ اَلْخَامِسُ مِنْ وُلْدِ اَلسَّابِعِ فَاللَّهَ اَللَّهَ فِي أَدْيَانِكُمْ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يُزِيلَنَّكُمْ عَنْهَا أَحَدٌ يَا بُنَيَّ إِنَّهُ لاَ بُدَّ لِصَاحِبِ هَذَا اَلْأَمْرِ مِنْ غَيْبَةٍ حَتَّى يَرْجِعَ عَنْ هَذَا اَلْأَمْرِ مَنْ كَانَ يَقُولُ بِهِ إِنَّمَا هِيَ مِحْنَةٌ مِنَ اَللَّهِ عَزَّ وَ جَلَّ اِمْتَحَنَ بِهَا خَلْقَهُ وَ لَوْ عَلِمَ آبَاؤُكُمْ وَ أَجْدَادُكُمْ دِيناً أَصَحَّ مِنْ هَذَا لاَ تَّبَعُوهُ فَقُلْتُ يَا سَيِّدِي مَن اَلْخَامِسُ مِنْ وُلْدِ اَلسَّابِعِ فَقَالَ يَا بُنَيَّ عُقُولُكُمْ تَضْعُر عَنْ هذه وَ أَحْلاَمُكُمْ تَضِيقُ عَنْ حَمْلِهِ وَ لَكِنْ إِنْ تَعِيشُوا فَسَوْفَ تُدْرِكُونَهُ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الغيبه للنعمانی،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 علیه السّلام قَالَک قَالَ رَسُولُ اللَّهِ صلی الله علیه و آله و سلّم ذَاتَ یَوْمٍ وَ عِنْدَهُ جَمَاعَةٌ مِنْ اَصْحَابِهِ اللَّهُمَّ لَقِّنِی اِخْوَانِی مَرَّتَیْنِ فَقَالَ مَنْ حَوْلَهُ مِنْ اَصْحَابِهِ امَا نَحْنُ اِخْوَانُکَ یَا رَسُولَ اللَّهِ صلی الله علیه و آله و سلم فَقَالَ لَا اِنَّکُمْ اَصْحَابِی وَ اِخْوَانِی قَوْمٌ فِی آخِرِ الزَّمَانِ آمَنُوا وَ لَمْ یَرَوْنِی لَقَدْ عَرَّفَنِیهِمُ اللَّهُ بِاَسْمَائِهِمْ وَ اَسْمَاءِ آبَائِهِمْ مِنْ قَبْلِ اَنْ یُخْرِجَهُمْ مِنْ اَصْلَابِ آبَائِهِمْ وَ اَرْحَامِ اُمَّهَاتِهِمْ لَاَحَدُهُمْ اَشَدُّ بَقِیَّةً عَلَی دِینِهِ مِنْ خَرْطِ الْقَتَادِ فِی اللَّیْلَةِ الظَّلْمَاءِ اَوْ کَالْقَابِضِ عَلَی جَمْرِ الْغَضَا اُولَئِکَ مَصَابِیحُ الدُّجَی یُنْجِیهِمُ اللَّهُ مِنْ کُلِّ فِتْنَةٍ غَبْرَاءَ مُظْلِمَة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اَلسِّنْدِيِّ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مَا تَقُولُ فِيمَنْ مَاتَ عَلَى هَذَا اَلْأَمْرِ مُنْتَظِراً لَهُ قَالَ هُوَ بِمَنْزِلَةِ مَنْ كَانَ مَعَ اَلْقَائِمِ علیه السلام فِي فُسْطَاطِهِ ثُمَّ سَكَتَ هُنَيْئَةً ثُمَّ قَالَ هُوَ كَمَنْ كَانَ مَعَ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الامام الصَّادِقِ علیه السَّلَامُ الْمُنْتَظَرُ لِلثَّانِي عَشَرَ الشَّاهِرُ شِقِّهِ بَيْنَ يدنه كَانَ كَالشَّاهِرِ سیفَهُ بَيْنَ يَدَيْ رَسُولِ اللَّهِ صلی اللَّهِ علیه وَ آلِهِ وَ سَلَّمَ يَذُبُّ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منتظر دوازدهمین امام باشد، مانند کسی است که با شمشیر آخته در برابر پیامبر صلی الله علیه و آله و سلم از آن حضرت دفاع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الغيبة للنعمانی،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لِهَذَا الْأَمْرِ وَقْتُ فَقَالَ كَذَبَ الْوَقَّاتُونَ كَذَبَ الْوَقَّاتُونَ كَذَبَ الْوَقَّاتُونَ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باقر علیه السلام در پاسخ به پرسش فضیل که آیا زمان ظهور تعیین شده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گذاران دروغ می گویند، وقت گذاران دروغ می گویند، وقت گذاران دروغ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الغيبة للطوسی،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علیه السَّلَامُ يَؤُمَّا وَ عِنْدَهُ مِهْزَمِ الْأَسَدِيِّ فَقَالَ جَعَلَنِيَ اللَّهُ فِدَاک مَتى هَذَا الْأَمْرُ الَّذِي تَنْتَظِرُونَهُ فَقَدْ طَالَ عَلَيْنَا فَقَالَ یا مِهْزَمٍ كَذَبَ الْمُتَمَنُّونَ وَ هَلَكَ الْمُسْتَعْجِلُونَ وَ نَجَا اَلْمُسَلِّمُونَ، وَ إِلَیْنَا یَصِیرُونَ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عبدالرحمن بن کثیر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نزد امام صادق علیه السلام بودم و مهزم اسدی هم نزد او بود؛ 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فدایت شوم ،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زمانی رخ می دهد، به درازا کشید،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آرزومندان خطا کردند، عجله کنندگان هلاک شدند و آنان که تسلیم اند، نجات یافتند و به سوی ما باز می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الغيبة للطوسی،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الإقبال،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40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اضْرِبْ لَهُم مَّثَلًا رَّجُلَيْنِ جَعَلْنَا لِأَحَدِهِمَا جَنَّتَيْنِ مِنْ أَعْنَابٍ وَ حَفَفْنَا هُمَا بِنَخْلٍ وَجَعَلْنَا بَيْنَهُمَا زَرْعًا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كِلْتَا الْجَنَّتَيْنِ آتَتْ أُكُلَهَا وَ لَمْ تَظْلِمْ مِنْهُ شَيْئًا وَ فَجَّرْنَا خِلَالَهُمَا نَهَرًا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لَهُ ثَمَرٌ فَقَالَ لِصَاحِبِهِ وَ هُوَ يُحَاوِرُهُ أَنَا أَكْثَرُ مِنْكَ مَالًا وَ أَعَزُّ نَفَرًا وَ دَخَلَ جَنَّتَهُ وَ هُوَ ظَالِمٌ لِنَفْسِهِ قَالَ مَا أَظُنُّ أَنْ تَبِيدَ هَذِهِ أَبَدًا وَ مَا أَظُنُّ السَّاعَةَ قَائِمَةً وَ لَئِنْ رُدِدْتُ إِلَى رَبِّي لَأَجِدَنَّ خَيْرًا مِنْهَا مُنْقَلَبًا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صَاحِبُهُ وَ هُوَ يُحَاوِرُهُ أَكَفَرْتَ بِالَّذِي خَلَقَكَ مِنْ تُرَابٍ ثُمَّ مِنْ نُطْفَةٍ ثُمَّ سَوَّاكَ رَجُلًا لَكِنَّا هُوَ اللَّهُ رَبِّي وَ لَا أُشْرِكُ بِرَبِّي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لَوْلَا إِذْ دَخَلْتَ جَنَّتَكَ قُلْتَ مَا شَاءَ اللَّهُ لَا قُوَّةَ إِلَّا بِاللَّهِ إِنْ تَرَنِ أَنَا أَقَلَّ مِنْكَ مَالًا وَوَلَدًا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فَعَسَى رَبِّي أَنْ يُؤْتِيَنِ خَيْرًا مِنْ جَنَّتِكَ وَيُرْسِلَ عَلَيْهَا حُسْبَانًا مِنَ السَّمَاءِ فَتُصْبِحَ صَعِيدًا لَقًا أَوْ يُصْبِحَ مَاؤُهَا غَوْرًا فَلَنْ تَسْتَطِيعَ لَهُ طَلَبًا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أُحِيطَ بِثَمَرِهِ فَأَصْبَحَ يُقَلِّبُ كَفَّيْهِ عَلَى مَا أَنْفَقَ فِيهَا وَ هِيَ خَاوِيَةٌ عَلَى عُرُوشِهَا وَ يَقُولُ يَا لَيْتَنِي لَمْ أُشْرِكْ بِرَبِّي أَحَدًا وَ لَمْ تَكُنْ لَهُ فِئَةٌ يَنْصُرُونَهُ مِنْ دُونِ اللَّهِ وَ مَا كَانَ مُنْتَصِرًا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الْوَلَايَةُ لِلَّهِ الْحَقِّ هُوَ خَيْرٌ ثَوَابًا وَ خَيْرٌ عُقْبًا وَ اضْرِبْ لَهُمْ مَثَلَ الْحَيَاةِ الدُّنْيَا كَمَاءٍ أَنْزَلْنَاهُ مِنَ السَّمَاءِ فَاخْتَلَطَ بِهِ نَبَاتُ الْأَرْضِ فَأَصْبَحَ هَشِيمًا تَذْرُوهُ الرِّيَاحُ وَ كَانَ اللَّهُ عَلَى كُلِّ شَيْءٍ مُقْتَدِرًا الْمَالُ وَ الْبَنُونَ زِينَةُ الْحَيَاةِ الدُّنْيَا وَ الْبَاقِيَاتُ الصَّالِحَاتُ خَيْرٌ عِنْدَ رَبِّكَ ثَوَابًا وَ خَيْرٌ أَمَلًا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مثالی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مرد، که برای یکی از آنها دو باغ از انواع انگورها قرار دادیم؛ و گرداگرد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درختان نخل پوشاندیم؛ و در میانشان زراعت پر برکتی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باغ، میوه آورده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میوه های فراوان،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چیزی فروگذار نکرده بود؛ و میان آن دو نهر بزرگی جاری ساخته بودیم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بَلَوْنَا هُمْ كَمَا بَلَوْنَا أَصْحَابَ الْجَنَّةِ إِذْ أَقْسَمُوا لَيَصْرِ مُنَّهَا مُصْبِحِينَ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يَسْتَثْنُونَ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فَطَافَ عَلَيْهَا طَائِفٌ مِنْ رَبِّكَ وَ هُمْ نَائِمُونَ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فَأَصْبَحَتْ كَالصَّرِيمِ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فَتَنَادَوْا مُصْبِحِينَ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اغْدُوا عَلَى حَرْثِكُمْ إِنْ كُنْتُمْ صَارِمِينَ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فَانْطَلَقُوا وَ هُمْ يَتَخَافَتُونَ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يَدْخُلَنَّهَا الْيَوْمَ عَلَيْكُمْ مِسْكِينٌ وَ غَدَوْا عَلَى حَرْدٍ قَادِرِينَ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رَأَوْهَا قَالُوا إِنَّا لَضَالُّونَ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نَحْنُ مَحْرُومُونَ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أَوْسَطُهُمْ أَلَمْ أَقُلْ لَكُمْ لَوْلَا تُسَبِّحُونَ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سُبْحَانَ رَبِّنَا إِنَّا كُنَّا 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بَعْضُهُمْ عَلَى بَعْضٍ يَتَلَاوَمُونَ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يَا وَيْلَنَا إِنَّا كُنَّا طَاغِينَ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عَسَى رَبُّنَا أَنْ يُبْدِ لَنَا خَيْرًا مِنْهَا إِنَّا إِلَى رَبِّنَا رَاغِبُونَ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الْعَذَابُ وَ لَعَذَابُ الْآخِرَةِ أَكْبَرُ لَوْ كَانُوا 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آنها را آزمودیم، همان گونه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صاحبان 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آزمایش کردیم، هنگامی که سوگند یاد کردند که میوه های باغ را صبحگاهان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از چشم مستمندان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از آن استثنا نکنند؛ اما عذابی فراگیر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آنها فرود آمد در حالی که همه در خواب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باغ سرسبز همچون شب سیاه و ظلمانی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صبحگاهان یکدیگر را صدا زدند، که بسوی کشتزار و باغ خود حرکت کنید اگر قصد چیدن میوه ها را دارید آنها حرکت کردند در حالی که آهسته با هم می گفتند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مواظب باشید امروز حتی يك فقير وارد بر شما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صبحگاهان تصمیم داشتند که با قدرت از مستمندان جلوگیری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باغ شدند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دیدند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حقاً، ما گمراهیم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 همه چیز از دست ما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ما محرومیم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که از همه عاقلتر بود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به شما نگفتم چرا تسبیح خدا نمی 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 است پروردگار ما، مسلماً ما ظالم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رو به یکدیگر کرده به ملامت هم پرداختند،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فریادشان بلند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ما که طغیانگر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امیدواریم پروردگارمان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ببخشد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از آن به جای آن به ما بدهد، چرا که ما به او علاقه مندیم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است 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در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عذاب آخرت از آن هم بزرگتر است اگر می 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الْإِنْسَانُ مَا جَرَّأَكَ عَلَى ذَنْبِكَ وَ مَا غَرَّكَ بِرَبِّكَ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انسان چه چیز تو را بر گناه جرأت داده؟ و در برابر پروردگارت مغرور ساخته؟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اثبات الحجة الغائب،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فِی الْحَدیثِ الْقُدْسیِ یَا ابْنَ آدَمَ أَنَا غَنِیٌّ لَا أَفْتَقِرُ أَطِعْنِی فِیمَا أَمَرْتُکَ أَجْعَلْکَ غَنِیّاً لَا تَفْتَقِرُ یَا ابْنَ آدَمَ أَنَا حَیٌّ لَا أَمُوتُ أَطِعْنِی فِیمَا أَمَرْتُکَ أَجْعَلْکَ حَیّاً لَا تَمُوتُ یَا ابْنَ آدَمَ أَنَا أَقُولُ لِلشَّیْ‌ءِ کُنْ فَیَکُونُ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أَطِعْنِی فِیمَا أَمَرْتُکَ أَجْعَلْکَ تَقُولُ لِشَیْ‌ءٍ کُنْ فَیَکُونُ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 قدسی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پسر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غنی هستم که هرگز فقیر نمی شوم و فرامین مرا اطاعت کن تو را غنی قرار می دهم که هرگز فقیر نشوی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ای هستم که نمی میرم فرامین مرا اطاعت نما، تو را زندگی دهم که هرگز مرگ در آنراه نیابد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هر چه بخواهم به آن می گویم موجود شو، موجود می شود و امر مرا اطاعت کن تو را نیز چنان می کنم که اگر چیزی را بخواهی به او بگویی موجود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الجواهر السنية،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فُضَیْلِ بْنِ الزُّبَیْرِ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مِیثَمٌ التَّمَّارُ عَلَی فَرَسٍ لَهُ فَاسْتَقْبَلَ حَبِیبَ بْنَ مُظَاهِرٍ الْأَسَدِیَّ عِنْدَ مَجْلِسِ بَنِی أَسَدٍ فَتَحَدَّثَا حَتَّی اخْتَلَفَتْ أَعْنَاقُ فَرَسَیْهِمَا ثُمَّ قَالَ حَبِیبٌ لَکَأَنِّی بِشَیْخٍ أَصْلَعَ ضَخْمِ الْبَطْنِ یَبِیعُ الْبِطِّیخَ عِنْدَ دَارِ الرِّزْقِ قَدْ صُلِبَ فِی حُبِّ أَهْلِ بَیْتِ نَبِیِّهِ علیهم السلام وَ یُبْقَرُ بَطْنُهُ عَلَی الْخَشَبَةِ فَقَالَ مِیثَمٌ وَ إِنِّی لَأَعْرِفُ رَجُلًا أَحْمَرَ لَهُ ضَفِیرَتَانِ یَخْرُجُ لِنُصْرَةِ ابْنِ بِنْتِ نَبِیِّهِ وَ یُقْتَلُ وَ یُجَالُ بِرَأْسِهِ بِالْکُوفَةِ ثُمَّ افْتَرَقَا فَقَالَ أَهْلُ الْمَجْلِسِ مَا رَأَیْنَا أَحَداً أَکْذَبَ مِنْ هَذَیْنِ قَالَ فَلَمْ یَفْتَرِقْ أَهْلُ الْمَجْلِسِ حَتَّی أَقْبَلَ رُشَیْدٌ الْهَجَرِیُّ فَطَلَبَهُمَا فَسَأَلَ أَهْلَ الْمَجْلِسِ عَنْهُمَا فَقَالُوا افْتَرَقَا وَ سَمِعْنَا هُمَا یَقُولَانِ کَذَا وَ کَذَا فَقَالَ رُشَیْدٌ رَحِمَ اللَّهُ مِیثَماً نَسِیَ وَ یُزَادُ فِی عَطَاءِ الَّذِی یَجِی ءُ بِالرَّأْسِ مِائَةُ دِرْهَمٍ ثُمَّ أَدْبَرَ فَقَالَ الْقَوْمُ هَذَا وَ اللَّهِ أَکْذَبُهُمْ فَقَالَ الْقَوْمُ وَ اللَّهِ مَا ذَهَبَتِ الْأَیَّامُ وَ اللَّیَالِی حَتَّی رَأَیْنَاهُ مَصْلُوباً عَلَی بَابِ دَارِ عَمْرِو بْنِ حُرَیْثٍ وَ جِیءَ بِرَأْسِ حَبِیبِ بْنِ مُظَاهِرٍ وَ قَدْ قُتِلَ مَعَ الْحُسَیْنِ وَ رَأَیْنَا کُلَّ مَا قَالُوا وَ کَانَ حَبِیبٌ مِنَ السَّبْعِینَ الرِّجَالِ الَّذِینَ نَصَرُوا الْحُسَیْنَ علیه السلام وَ لَقُوا جِبَالَ الْحَدِیدِ وَ اسْتَقْبَلُوا الرِّمَاحَ بِصُدُورِهِمْ وَ السُّیُوفَ بِوُجُوهِهِمْ وَ هُمْ یُعْرَضُ عَلَیْهِمُ الْأَمَانُ وَ الْأَمْوَالُ فَیَأْبَوْنَ فَیَقُولُونَ لَا عُذْرَ لَنَا عِنْدَ رَسُولِ اللَّهِ إِنْ قُتِلَ الْحُسَیْنُ وَ مِنَّا عَیْنٌ تَطْرِفُ حَتَّی قُتِلُوا حَوْلَهُ وَ لَقَدْ مَزَحَ حَبِیبُ بْنُ مُظَاهِرٍ الْأَسَدِیُّ فَقَالَ لَهُ یَزِیدُ بْنُ حُصَیْنٍ الْهَمْدَانِیُّ وَ کَانَ یُقَالُ لَهُ سَیِّدُ الْقُرَّاءِ یَا أَخِی لَیْسَ هَذِهِ بِسَاعَةِ ضَحِکٍ قَالَ فَأَیُّ مَوْضِعٍ أَحَقُّ مِنْ هَذَا بِالسُّرُورِ وَ اللَّهِ مَا هُوَ إِلَّا أَنْ تَمِیلَ عَلَیْنَا هَذِهِ الطَّغَامُ بِسُیُوفِهِمْ فَنُعَانِقَ الْحُورَ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رجال الكشی،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مدينة معاجز الأئمة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45337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با ترجمه احمد آرام،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مَلْعُونُ مَلْعُونُ مَنْ أَلْقَى كَلَّهُ عَلَى النَّاسِ مَلْعُونُ مَلْعُونُ مَنْ ضَيَّعَ مَنْ يَعُولُ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ستاره فضیلت، محمد باقر مدرس،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سِنَانٍ أَنَّ اَلرِّضَا عَلَیْهِ السَّلاَمُ کَتَبَ فِیمَا کَتَبَ مِنْ جَوَابِ مَسَائِلِهِ حُرِّمَ اَلنَّظَرُ إِلَی شُعُورِ اَلنِّسَاءِ اَلْمَحْجُوبَاتِ بِالْأَزْوَاجِ وَ غَیْرِ هِنَّ مِنَ اَلنِّسَاءِ لِمَا فِیهِ مِنْ تَهْیِیجِ اَلرِّجَالِ وَ مَا یَدْعُو اَلتَّهْیِیجُ إِلَی اَلْفَسَادِ وَ اَلدُّخُولِ فِیمَا لاَ یَحِلُّ وَ لاَ یحمل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مَا أَشْبَهَ اَلشُّعُورَ إِلاَّ اَلَّذِی قَالَ اَللَّهُ تَعَالَی وَ اَلْقَواعِدُ مِنَ اَلنِّساءِ اَللاّتِی لا یَرْجُونَ نِکاحاً فَلَیْسَ عَلَیْهِنَّ جُناحٌ أَنْ یَضَعْنَ ثِیَابَهُنَّ غَیْرَ اَلْجِلْبَابِ وَ لاَ بَأْسَ بِالنَّظَرِ إِلَی شُعُورِ مِثْلِهِنَّ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رضا علیه السلام در پاسخ به یکی از پرسش های محمد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 به سوی زنان شوهردار و دیگر زنان به این علت حرام است که باعث تحریک مردها می شود و این تحریک به فساد و ارتکاب اعمال حرام و ناشایست می انجامد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مَنْ أَطَاعَ اِمْرَأَتَهُ أَكَبَّهُ اَللَّهُ عَلَى وَجْهِهِ فِي اَلنَّارِ قیل وَ مَا تِلْكَ اَلطَّاعَةُ قَالَ تَطْلُبُ مِنْهُ اَلذَّهَابِ إِلَى اَلْحَمَّامَاتِ وَ اَلْعُرُسَاتِ وَ الْعِیدَاتِ و اَلنِّيَاحَاتِ وَ اَلثِّيَابِ اَلرِّقَاقِ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از زن خود فرمان برد، خداوند او را به رو در آتش افکند، پرسید منظور از فرمان بردن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به سوی حمام های شرکت در مجالس عزا و عروسی ها و ایام عید و لباس های نازک از او درخواست کند و مرد بپذیرد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اَلصَّدَقَةُ بِعَشْرَةٍ، وَ الْقَرْضُ بِثَمانِيَةَ عَشْرٍ، وَصِلَةُ الاْءخْوانِ بِعِشْرِينَ، وَ صِلَةُ الرَّحِمِ بِاَرْبَعَةٍ وَ عِشْرينَ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الحياة،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أَتَى النبئ صلی اللَّهِ علیه وَ آلِهِ وَ سَلَّمَ فَقَالَ يَا رَسُولَ اللَّهِ إِنَّ لِي أَهْلًا فَقَدْ كُنْتُ أَصِلُهُمْ وَ هُمْ يُؤْذُونَنِي وَ قَدْ أَرَدْتُ رَفْضَهُمْ فَقَالَ رَسُولُ اللَّهِ صلی اللَّهِ علیه وَ آلِهِ وَ سَلَّمَ إِذَنْ يَرْفُضُكُمُ اللَّهُ جَمِيعاً قَالَ وَ كَيْفَ أَصْنَعُ قَالَ تُعْطِي مَنْ حَرَمَكَ وَ تَصِلُ مَنْ قَطَعَكَ وَ تَعْفُو عَمَّنْ ظَلَمَكَ فَإِذَا فَعَلْتَ ذَلِكَ كَانَ اللَّهُ عَزَّ وَ جَلَّ لَكَ عَلَيْهِمْ ظهیرا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خدمت پیامبر صلی الله علیه و آله و سلم آمد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خویشاوندی دارم که با آن رفت و آمد دارم، ولی آن ها مرا می آزارند، لذا تصمیم دارم آن ها را رها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خداوند همهء شما را رها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چه کنم؟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که تو را محروم کرده، بخشش می کنی و با کسی که از تو بریده، پیوند برقرار می کنی و از کسی که به تو ستم کرده، در می گذری؛ و چون چنین کردی، خداوند عزوجل در برابر آن ها، پشتیبان تو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الزهد،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أَبِى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علیه السلام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علیه السلام 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 خِصَالٍ لَا يَمُوتُ صَاحِبُهُنَّ أَبَداً حَتَّى يَرَى 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َطِيعَةُ الرَّحِمِ وَ الْيَمِينُ الْكَاذِبَةُ يُبَارِزُ اللَّهَ بِهَا وَ إِنَّ أَعْجَلَ الطَّاعَةِ 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ِلَةُ الرَّح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إِنَّ 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 فُجَّاراً فَيَتَوَاصَلُونَ فَتَنْمِى أَمْوَالُهُمْ وَ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 وَ إِنَّ 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 الْكَاذِبَةَ وَ قَطِيعَةَ الرَّحِمِ لَتَذَرَانِ الدِّيَارَ بَلَا قِعَ مِنْ أَهْلِهَا وَ تَنْقُلُ الرَّحِمَ وَ إِنَّ نَقْلَ الرَّحِمِ انْقِطَاعُ النَّسْلِ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على علیه السلام سه خصلت آمده که تا صاحبشان پیامد تلخ آن را نبیند نمی 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 قطع رحم و سوگند دروغی که به سبب آن به جنگ خدا برود و همانا شتابان ترین اطاعت از جهت پاداش، صلهء رحم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مردمی گناهکارند ولی با هم صله رحم می کنند و آن گاه مالشان رشد کرده ، ثروتشان بسیار می شود و سوگند دروغ و قطع رحم سرزمین هارا از اهل آن خالی می کند و خویشاوندی را از جا بر می کند و همانا از قطع رحم، بریده شدن نسل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الغيبة للطوسی،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أَبِي عَلِيُّ بْنُ الْحُسَيْنِ علیه السَّلَامُ يَا بُنِيَّ اُنظُر خَمسَةً فَلا تُصاحِبهُم وَ لَا تُحَادِثْهُمْ وَ لَا تُرَافِقْهُمْ فِی طَرِیقٍ،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أَبَة مَنْ هُمْ عَرِّفْنِیهِمْ،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وَ مُصَاحَبَهَ الْکَذَّابِ فَإِنَّهُ بِمَنْزِلَهِ السَّرَابِ یقَرِّبُ لَکَ الْبَعِیدَ وَ یبَعِّدُ لَکَ الْقَرِیبَ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إِیاکَ وَ مُصَاحَبَهَ الْفَاسِقِ فَإِنَّهُ بَائِعُکَ بِأُکْلَهٍ َوْ أَقَلَّ مِنْ ذَلِکَ وَ إِیاکَ وَ مُصَاحَبَهَ الْبَخِیلِ فَإِنَّهُ یخْذُلُکَ فِی مَالِهِ أَحْوَجَ مَا تَکُونُ إِلَیهِ وَ إِیاکَ وَ مُصَاحَبَهَ الْأَحْمَقِ فَإِنَّهُ یرِیدُ أَنْ ینْفَعَکَ فَیضُرُّکَ وَ إِیاکَ وَ مُصَاحَبَهَ الْقَاطِعِ لِرَحِمِهِ فَإِنِّی وَجَدْتُهُ مَلْعُوناً فِی کِتَابِ اللهِ عَزَّوَجَلَّ فَهَلْ عَسَیْتُمْ إِنْ تَوَلَّیْتُمْ أَنْ تُفْسِدُوا فِی الْأَرْضِ وَ تُقَطِّعُوا أَرْحامَکُمْ أُولئِکَ الَّذِینَ لَعَنَهُمُ اللّهُ فَأَصَمَّهُمْ وَ أَعْمی أَبْصارَهُمْ وَ قَالَ وَ اَلَّذِینَ یَنْقُضُونَ عَهْدَ اللّهِ مِنْ بَعْدِ مِیثاقِهِ وَ یَقْطَعُونَ ما أَمَرَ اللّهُ بِهِ أَنْ یُوصَلَ وَ یُفْسِدُونَ فِی الْأَرْضِ أُولئِکَ لَهُمُ اللَّعْنَهُ وَ لَهُمْ سُوءُ الدّارِ وَ قَالَ فِی سورَةِ الْبَقَرَهِ اَلَّذِینَ یَنْقُضُونَ عَهْدَ اللّهِ مِنْ بَعْدِ مِیثاقِهِ وَ یَقْطَعُونَ ما أَمَرَ اللّهُ بِهِ أَنْ یُوصَلَ وَ یُفْسِدُونَ فِی الْأَرْضِ أُولئِکَ هُمُ الْخاسِرُونَ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باقر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امام سجاد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جانم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پنج کس همنشین و هم صحبت و همره نشو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پدرجان، آن ها چه کسانی اند؟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همنشینی با دروغگو بپرهیز؛ زیرا او همانند سرابی است که دور را به تو نزدیک و نزدیک را برای تو دور سازد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همنشینی با فاسق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گناه، پاکی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بپرهیز؛ زیرا او تو را به لقمه ای غذا یا کمتر می فروشد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همنشینی با بخیل بپرهیز؛ زیرا او از کمک مالی به تو آن گاه که بسیار به آن نیاز داری، دریغ می ورزد،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همنشینی با احمق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بپرهیز، زیرا او می خواهد به تو سود برساند،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اثر حماقت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زیان می رساند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همنشینی با کسی که قطع رحم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رعایت ارتباط گرم خویشاوندان را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بپرهیز؛ زیرا من او را در سه مورد از قرآن، مورد لعن یافته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عَسَیْتُمْ إِنْ تَوَلَّیْتُمْ أَنْ تُفْسِدُوا فِی اَلْأَرْضِ وَ تُقَطِّعُوا أَرْحامَکُمْ أُولٰئِکَ اَلَّذِینَ لَعَنَهُمُ اَللّٰهُ فَأَصَمَّهُمْ وَ أَعْمیٰ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اگر روی گردان شوید، آیا جز این انتظار می رود که در زمین فساد کنید و قطع رحم نمایید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ها کسانی هستند که خداوند آنها را از رحمت خود دور ساخته ، گوش هایشان را کر، و چشم هایشان را کور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سورهء رعد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يَنْقُضُونَ عَهْدَ اللَّهِ مِنْ بَعْدِ مِيثَاقِهِ وَ يَقْطَعُونَ مَا أَمَرَ اللَّهُ بِهِ أَنْ يُوصَلَ وَ يُفْسِدُونَ فِي الْأَرْضِ ۙ أُولَٰئِكَ لَهُمُ اللَّعْنَةُ وَ لَهُمْ سُوءُ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آنان که عهد الهی را پس از محکم کردن می شکنند و پیوندهایی را که خدا دستور برقراری آن را داده ، قطع می کنند و در روی زمین فساد می نمایند، لعنت برای آن ها است، و 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يَنْقُضُونَ عَهْدَ اللَّهِ مِنْ بَعْدِ مِيثاقِهِ وَ يَقْطَعُونَ ما أَمَرَ اللَّهُ بِهِ أَنْ يُوصَلَ وَ يُفْسِدُونَ فِي الْأَرْضِ ۚ أُولَٰئِكَ هُمُ الْخَاسِرُونَ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فاسقان امن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هستند که پیمان خدا را پس از آن که محکم ساختند، می شکنند، و پیوندهایی را که خدا دستور برقراری آن را داده ، قطع می کنند و در جهان فساد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زیان کارانند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جَعْفَرٍ عَلَیْهِ السَّلاَمُ قَالَ قَالَ أَبُو ذَرٍّ رَضِیَ اَللَّهُ عَنْهُ سَمِعْتُ رَسُولَ اَللَّهِ صَلَّی اَللَّهُ عَلَیْهِ وَ آلِهِ یَقُولُ حَافَتَا اَلصِّرَاطِ یَوْمَ اَلْقِیَامَهِ اَلرَّحِمُ وَ اَلْأَمَانَهُ فَإِذَا مَرَّ اَلْوَصُولُ لِلرَّحِمِ اَلْمُؤَدِّی لِلْأَمَانَهِ نفِذُ إِلَی اَلْجَنَّهِ وَ إِذَا مَرَّ اَلْخَائِنُ لِلْأَمَانَهِ اَلْقَطُوعُ لِلرَّحِمِ لَمْ یَنْفَعْهُ مَعَهُمَا عَمَلٌ وَ تَکْفَأُ بِهِ اَلصِّرَاطُ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صلی الله علیه و آله و سلم شنیدم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چشمگیرترین مسئله در روز قیامت در پل صراط امانت و صله رحم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اهل صله رحم و اهل امانت باشد از صراط مستقیم عبور می کند ولی کسی که خائن به امانت و قاطع رحم باشد، از صراط به آتش در می غلطد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عدة الداعي،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اعلام الدين،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إِبْرَاهِيمُ لِأَبِيهِ آزَرَ أَتَتَّخِذُ أَصْنَامًا آلِهَةً إِنِّي أَرَاكَ وَ قَوْمَكَ فِي ضَلَالٍ مُبِينٍ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ابراهیم به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بت هایی را معبودان خود انتخاب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و قوم تو را در گمراهی آشکاری می بینم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دَخَلْتُمْ بُيُوتاً فَسَلِّمُوا عَلىٰ أَنْفُسِكُمْ وَ فِي رِوَايَةِ أَبِي اَلْجَارُودِ عَنْ أَبِي جَعْفَرٍ عَلَيْهِ السَّلاَمُ قَالَ يَقُولُ إِذَا دَخَلَ اَلرَّجُلُ مِنْكُمْ بَيْتَهُ فَإِنْ كَانَ فِيهِ أَحَدٌ يُسَلِّمُ عَلَيْهِمْ وَ إِنْ لَمْ يَكُنْ فِيهِ أَحَدٌ فَلْيَقُلْ اَلسَّلاَمُ عَلَيْنَا مِنْ عِنْدِ رَبِّنَا يَقُولُ اَللَّهُ تَحِيَّةً مِنْ عِنْدِ اَللّٰهِ مُبٰارَكَةً 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25321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25237</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جَبْرَئِیلَ علیه السّلام قَالَ لِی لَیْلَةَ اُسْرِیَ بِی حِینَ رَجَعْتُ وَ قُلْتُ یَا جَبْرَئِیلُ هَلْ لَکَ مِنْ حَاجَةٍ قَالَ حَاجَتِی اَنْ تَقْرَاَ عَلَی خَدِیجَةَ مِنَ اللَّهِ وَ مِنِّی السَّلَامَ وَ حَدَّثَنَا عِنْدَ ذَلِکَ اَنَّهَا قَالَتْ حِینَ لَقَّاهَا نَبِیُّ اللَّهِ صلی الله علیه و آله و سلّم فَقَالَ لَهَا الَّذِی قَالَ جَبْرَئِیلُ فَقَالَتْ اِنَّ اللَّهَ هُوَ السَّلَامُ وَ مِنْهُ السَّلَامُ وَ اِلَیْهِ السَّلَامُ وَ عَلَی جَبْرَئِیلَ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مشكاة الانوار، ص</w:t>
      </w:r>
      <w:r>
        <w:rPr>
          <w:rFonts w:eastAsia="IRNazanin" w:cs="IRNazanin"/>
          <w:b w:val="false"/>
          <w:bCs w:val="false"/>
          <w:i w:val="false"/>
          <w:iCs w:val="false"/>
          <w:color w:val="333333"/>
          <w:sz w:val="20"/>
          <w:szCs w:val="20"/>
        </w:rPr>
        <w:t>197</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خَمْسٌ لاَ أَدَعُهُنَّ ححَتَّی اَلْمَمَاتِ اَلْأَکْلُ عَلَی اَلْحَضِیضِ مَعَ اَلْعَبِیدِ وَ رُکُوبِیَ اَلْحِمَارَ مُؤْکَفاً وَ حَلَبَ اَلْعَنْزِ بِيَدِي وَ لُبْسُ اَلصُّوفِ وَ اَلتَّسْلِيمُ عَلَى اَلصِّبْيَانِ لِتَكُونَ سُنَّةً مِنْ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چیز است که تا زنده ام آنها را ترک نمی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خوردن روی زمین با بردگان، سوار شدن بر الاغ برهنه، دوشیدن بز با دست خودم، پوشیدن پشمینه و سلام کردن به کودکان تا این که بعد از من سنت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اِنَّ 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مِنَ الدُّعاءِ وَ اِنَّ اَبْخَلَ النّاسِ مَنْ بَخِ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بِالسَّ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عاجزترین مردم کسی است که عاجز از دعا باشد و به درستی بخیل ترین مردم ، کسی است که در سلام کردن بخل بورزد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مَنْ بَدَأَ بِالْكَلَامِ قَبْلَ السَّلَامِ فَلَا تُجِيبُوهُ وَ قَالَ علیه اسلام لَا تَدْعُ إِلَى طَعَامِكَ أَحَداً حَتَّى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پیش از سلام گفتن آغاز به سخن کند، جوابش را ندهید و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را به غذایت تعارف مکن، تا وقتی که سلام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عَلِيٍّ علیه السَّلَامُ أَنَّهُ قَالَ لَهُ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أَنْتَ عَافَاکَ اللَّهُ فَقَالَ لَهُ السَّلَامُ قَبْلَ الْكَلَامِ عَافَاكَ اللَّهُ ثُمَّ قَالَ لا تَأذَنُوا لأِحَدٍ حتّى يُسَلِّمَ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نهج الفصاحة ،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مُعَلَّی بْنِ خُنَيْسٍ عَنْ أَبِي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اللَّهِ علیه السلام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 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الْمُسْلِمِ عَلَی الْمُسْلِمِ قَالَ لَهُ سَبْعُ حُقُوقٍ وَاجِبَاتٍ مَا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إِلَّا 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وَاجِبٌ إِنْ ضَيَّعَ مِنْهَا شَيْئاً خَرَجَ مِنْ وِلَايَةِ اللَّهِ وَ طَاعَتِهِ وَ لَمْ يَكُنْ لِلَّهِ فِيهِ مِنْ نَصِيبٍ قُلْتُ لَهُ جُعِلْتُ فِدَاكَ وَ مَا هِيَ قَالَ يَا مُعَلَّی إِنِّی عَلَيْكَ شَفِيقٌ أَخ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 أَنْ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 وَ لَا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وَ تَعْلَمَ وَ لَا تَعْمَلَ قَالَ قُلْتُ لَهُ لَا قُوَّةَ إِلَّا بِاللَّهِ قَالَ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أَنْ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تُحِبُّ لِنَفْسِكَ وَ تَكْرَهَ لَهُ مَا تَكْرَهُ لِنَفْسِكَ وَ الْحَقُّ الثَّانِی أَنْ تَجْتَنِبَ سَخَطَهُ وَ تَتَّبِعَ مَرْضَاتَهُ وَ تُطِيعَ أَمْرَهُ وَ الْحَقُّ الثَّالِثُ أَنْ تُعِينَهُ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 وَ 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 وَ يَدِكَ وَ رِجْلِكَ وَ الْحَقُّ الرَّابِعُ أَنْ تَكُونَ عَيْنَهُ وَ دَلِيلَهُ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ِرْآتَهُ وَ الْحَقُّ الْخَامِسُ أَنْ لَا تَشْبَعَ وَ يَجُوعُ وَ لَا تَرْوَی وَ يَظْمَأُ وَ لَا تَلْبَ َ وَ يَعْرَی وَ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السَّادِسُ أَنْ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لَكَ خَادِمٌ وَ لَيْسَ لِأَخِيكَ خَادِمٌ فَوَاجِبٌ أَنْ تَبْعَثَ خَادِمَكَ فَيَغْسِلَ ثِيَابَهُ وَ يَصْنَعَ طَعَامَهُ وَ يُمَهِّدَ فِرَاشَهُ وَ الْحَقُّ السَّابِعُ أَنْ تُبِرَّ قَسَمَهُ وَ تُجِيبَ دَعْوَتَهُ وَ تَعُودَ مَرِيضَهُ وَ تَشْهَدَ جَنَازَتَهُ وَ إِذَا عَلِمْتَ أَنَّ لَهُ حَاجَةً تُبَادِرُهُ إِلَی قَضَائِهَا وَ لَا تُلْجِئُهُ أَنْ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وَ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َادَرَةً فَإِذَا فَعَلْتَ ذَلِكَ وَصَلْتَ وَلَايَتَكَ بِوَلَايَتِهِ وَ وَلَايَتَهُ بِوَلَايَتِكَ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تفسير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الْمُؤْمِنُونَ الَّذِينَ إِذَا ذُكِرَ اللَّهُ وَجِلَتْ قُلُوبُهُمْ وَ إِذَا تُلِيَتْ عَلَيْهِمْ آيَاتُهُ زَادَتْهُمْ إِيمَانًا وَ عَلَىٰ رَبِّهِمْ يَتَوَكَّلُونَ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مؤمنان، تنها کسانی هستند که هر گاه نام خدا برده شود، دلهاشان ترسان ميگردد؛ و هنگامی که آیات او بر آنها خوانده می شود، ایمانشان فزونتر می گردد؛ و تنها بر پروردگارشان توکل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إِخْوَةٌ فَأَصْلِحُوا بَيْنَ أَخَوَيْكُمْ ۚ وَ اتَّقُوا اللَّهَ لَعَلَّكُمْ تُرْحَمُونَ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مؤمنان برادر یکدیگرند؛ پس دو برادر خود را صلح و آشتی دهید و تقوای الهی پیشه کنید، باشد که مشمول رحمت او شوید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الْمُؤْمِنُونَ الَّذِينَ آمَنُوا بِاللَّهِ وَ رَسُولِهِ ثُمَّ لَمْ يَرْتَابُوا وَ جَاهَدُوا بِأَمْوَالِهِمْ وَ أَنْفُسِهِمْ فِي سَبِيلِ اللَّهِ ۚ أُولَٰئِكَ هُمُ الصَّادِقُونَ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مؤمنان واقعی تنها کسانی هستند که به خدا و رسولش ایمان آورده اند، سپس هرگز شك و تردیدی به خود راه نداده و با اموال و جان های خود در راه خدا جهاد کرده اند؛ آنها راستگویانند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أَبِي 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 النبی صلی اللَّهِ علیه وَ آلِهِ وَ سَلَّمَ فِي حَفْرِ الْخَنْدَقِ إِذْ جاءته عَنْ عَلِيِّ بْنِ أَبِي 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مَعَ النبی صلی اللَّهِ علیه وَ آلِهِ وَ سَلَّمَ فِي حَفْرِ الْخَنْدَقِ إِذْ فَقَالَ النَّبِيِّ عَلَيْهِ الصَّلَاةُ وَ السَّلَامُ مَا هَذِهِ الکسره قَالَتْ قُرْصاً خَبَزْتُهَا لِلْحَسَنِ وَ اَلْحُسَیْنِ جِئْتُکَ مِنْهُ بِهَذِهِ اَلْکِسْرَهِ فَقَالَ اَلنَّبِیُّ صَلَّی اللَّهُ عَلَیْهِ وَ آلِهِ أَمَا إِنَّهُ أَوَّلُ طَعَامٍ دَخَلَ فَمَ أَبِیکَ مُنْذُ 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تفسير 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فِی قَوْلِهِ لَا تَجْعَلُوا دُعَاءَ الرَّسُولِ بَيْنَكُمْ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كَدُعاءِ بَعْضِكُمْ بَعْضاً يَقُولُ لَا تَقُولُوا یَا مُحَمَّدُ وَ لَا یَا أَبَاالْقَاسِمِ وَ لَکِنْ قُولُوا یَا نَبِیَّ اللَّهِ وَ یَا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Pr>
        <w:t>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Pr>
        <w:t>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مصعب بن سعد عن أبيه قال لما كان يوم فتح مكة أمن رسول الله صلی الله علیه و آله الناس إلا أربعة نفر قال اقتلوهم و إن وجدتموهم متعلقين بأستار الكعبة عكرمة بن أبي جهل و عبد الله بن أخطل و قیس بن سبابة وعبد الله بن أبي سرح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مصعب بن سعد از پدرش نقل کرد که روز فتح مکه تمام مردم را امان داد مگر چهار نفر که درباره آنها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کجا ایشان را پیدا کردید بکشید گرچه چنگ به پرده کعبه زده باشند؛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عكرمة بن ابی جهل،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اخطل،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سبابه،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بن أبي سرح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السنن الكبرى للنسائی،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مسند الصحابه في الكتب التسعة،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قَالَ علیه السَّلَامُ يَقُومُ بِأَمْرِ جَدِيدُ وَ كِتَابِ جَدِيدُ وَ سَنَةُ جَدِيدَةً وَ قَضَاءُ جَدِيدُ عَلَى الْعَرَبِ شَدِيدُ وَ لَيْسَ شَأْنِهِ إِلَّا الْقَتْلُ لَا يستنبقي أَحَداً وَ لَا يَأْخُذَهُ فِي اللَّهِ لَوْمَةَ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علیه السلام مطلبی تازه و کتاب جدیدی و قضاوتی تازه نمی آورد که بر عرب دشوار است، کار وی شمشیر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راه خدا به سرزنش هیچ نکوهشگری توجه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w:t>
      </w:r>
      <w:r>
        <w:rPr>
          <w:rFonts w:eastAsia="IRNazanin" w:cs="IRNazanin"/>
          <w:b w:val="false"/>
          <w:bCs w:val="false"/>
          <w:i w:val="false"/>
          <w:iCs w:val="false"/>
          <w:color w:val="333333"/>
          <w:sz w:val="20"/>
          <w:szCs w:val="20"/>
        </w:rPr>
        <w:t>57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مشارق انوار الیقین،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زَيْدِ بْنِ أَرْقَمَ أَنَّهُ قَالَ قَامَ رَسُولُ اللَّهِ صلی اللَّهِ علیه وَ آلِهِ يَوْماً فِينَا خَطِيباً بِمَاءِ يدعی خما بَيْنَ مَكَّةَ وَ الْمَدِينَةِ فَحَمِدَ اللَّهَ وَ أثتي عَلَيْهِ وَ وَعَظَ وَ ذَكَرَ ثُمَّ قَالَ أَمَّا بَعْدُ أَلَا أَيُّهَا النَّاسُ فَإِنَّمَا أَنَا بَشَرُ یوشك أَنْ یأتيني رَسُولُ رَبِّي فَأُجِيبَ وَ أَنَا تَارِكُ فِيكُمُ الثَّقَلَيْنِ أَوَّلَهُمَا کتاب اللَّهُ فِيهِ الْهُدَى وَ النُّورِ فَخُذُوا بِكِتَابِ اللَّهِ وَ استمسوا بِهِ فخث علی کتاب اللَّهِ وَ رُغِّبَ فِيهِ ثُمَّ قَالَ وَ أَهْلَ بَيْتِي اذکركم اللَّهِ فِي أَهْلِ بیتي أذکركم اللَّهِ فِي أَهْلِ بَيْتِي أذکرکم اللَّهِ فِي أَهْلِ بَيْتِي فَأَوْصَى بِكِتَابِ اللَّهِ دَفْعَةٍ وَ بِأَهْلِ بَيْتِهِ علیه السَّلَامُ ثَلَاثَ دفعاټ وَ لَمْ يَزِدْ فِي التَّأْكِيدِ بِالْوَصِيَّةِ بِهِمْ إِلَّا أَنَّهُمْ حَفِظْتَ الْكِتَابِ وَ المترجمون عَنْهُ بِمَا لَا يَعْلَمُهُ غَيْرِهِمْ فَثَبَّتَ الْوَصِيَّةُ بِهِمْ وَ بِالْكِتَابِ الْعَزِيزِ ثُمَّ قَالَ صلی اللَّهِ علیه وَ آلِهِ حنبلان ممدودان لَنْ يَفْتَرِقَا حَتَّى يَرِدَا عَلَى 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عیون صحاح الأخبار،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255</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أَيُّوبَ بْنِ نُوحٍ أَنَّهُ كَتَبَ إِلَى أَبِي الْحَسَنِ علیه السَّلَامُ يَسْأَلُهُ عَنِ اللَّهِ عزوجل أَ كَانَ يَعْلَمُ الْأَشْيَاءَ قَبْلَ أَنْ خَلَقَ الْأَشْيَاءَ وَ كَوَّنَهَا أَوْ لَمْ يَعْلَمْ ذَلِكَ حَتَّى خَلَقَهَا وَ أَرَادَ خَلْقَهَا وَ تَكْوِينَهَا فَعَلِمَ مَا خَلَقَ عِنْدَ مَا خَلَقَ وَ مَا كَوَّنَ عِنْدَ مَا كَوَّنَ فَوَقَّعَ بِخَطِّهِ لَمْ يَزَلِ اللَّهُ عَالِماً بِالْأَشْيَاءِ قَبْلَ أَنْ يَخْلُقَ الْأَشْيَاءَ کعلمه بِالْأَشْيَاءِ بَعْدَ مَا خَلَقَ الْأَشْيَاءَ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ایوب بن نوح به امام رضا علیه السلام نامه ای نوشت و از خداوند عزوجل سؤال کرد و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اشیا قبل از آن که آنها را خلق کند علم داشته یا آن را نمی دانست ، تا این که او را خلق کرد و خلقتش را اراده کرد و او را به وجود آورد و بعد از این که آن را خلق کرد به آن علم پیدا کرد و به آن چه آفرید بعد از آفریدن آن علم پیدا کرد؟</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19</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فِي خَبَرٍ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تَصْعَدُ الْحَفَظَةُ بِعَمَلِ الْعَبْدِ أَعْمَالًا بِفِقْهٍ وَ اجْتِهَادٍ وَ وَرَعٍ لَهُ صَوْتُ کصوت الرَّعْدِ وَ ضَوْءُ کضوء الْبَرْقِ وَ لَهُ ثَلَاثَةُ آلَافِ ملک فَيَمُرُّ بِهِمْ عَلَى مَلَكِ السَّمَاءِ السَّابِعَةِ فَيَقُولُ الْمَلَكُ قِفْ وَ اضْرِبْ بِهَذَا الْعَمَلِ وَجْهَ صَاحِبِهِ أَنَا مَلَكُ الْحِجَابِ أَحْجُبُ كُلَّ عَمَلِي لَيْسَ لِلَّهِ إِنَّهُ أَرَادَ رِفْعَةً عِنْدَ الْقَوَّادِ وَ ذکرا فِي الْمَجَالِسِ وَ صَوْتاً فِي الْمَدَائِنِ أَمَرَنِي رَبِّي أَنْ لَا أَدَعَ عَمَلَهُ يُجَاوِزُنِي إِلَى غَيْرِي مَا لَمْ يَكُنْ خَالِصاً قَالَ وَ تَصْعَدُ الْحَفَظَةُ بِعَمَلِ الْعَبْدِ مُبْتَهِجاً بِهِ مِنْ صَلَاةٍ وَ زکاة وَ صیام وَ حَجٍّ وَ عُمْرَةٍ وَ خُلُقٍ حَسَنُ وَ صَمْتٍ وَ ذکر کثير تُشَيِّعُهُ مَلَائِكَةُ السَّمَوَاتِ وَ مَلَائِكَةُ السَّمَاوَاتِ السَّبْعةِ بِجَمَاعَتِهِمْ فَيَطَئُونَ الْحُجُبَ کلها حَتَّى يَقُومُوا بَيْنَ يَدَيِ اللَّهِ سُبْحَانَهُ فَيَشْهَدُوا لَهُ بِعَمَلٍ صَالِحٍ وَ دُعَاءٍ فَيَقُولُ اللَّهُ تَعَالَى أَنْتُمْ حَفَظَةُ عَمَلِ عَبْدِي وَ أَنَا رَقِيبُ عَلَى مَا فِي نَفْسِهِ إِنَّهُ لَمْ يُرِدْنِي بِهَذَا الْعَمَلِ عَلَيْهِ لَعْنَتِي فَتَقُولُ الْمَلَائِكَةُ عَلَيْهِ لعنتک وَ لَعْنَتُنَا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 خدا در خبری طولانی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حافظان ، عمل بنده را که همراه با فهم و كوشش و ورع وده را به آسمان می برند درحالی که صدایی مانند رعد و نوری مثل برق دارد، علاوه بر این، سه هزار فرشته هم آن را هم همراهی می کنند، وقتی به فرشته آسمان هفتم می رسند،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بایستید و این عمل را بر چهره صاحبش بکوبید، من ملک حجابم، هر عملی که برای خدا نباشد را از او پوشیده میدارم ، این فرد هدفش این بود که نزد رهبران و پیشوایان، دارای مقام ورفعتی گردد و نامش را در مجالس ببرند و آوازه اش به شهرها برسد، پروردگارم به من فرمان داده تا وقتی که عملش برای خدا خالص نشده، نگذارم از من بگذرد و به دیگری برسد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السِّرَّ وَ أَخْفى قَالَ السِّرِّ مَا كتمته فِي نَفْسِكَ وَ أَخْفَى مَا خَطَرَ بِبَالِكَ ثُمَّ أنيسيته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مسلم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درباره قول خداوند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 السِّرَّ وَ أَخْفى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چیزی است که به اختیار خود در ضمیرت پنهان می داری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در خاطره ات بوده و بعد آن را از یاد برده ای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جَعْفَرِ بْنِ مُحَمَّدٍ عَنْ أَبِيهِ علیه السَّلَامُ أَنَّ رَسُولَ اللَّهِ صلی اللَّهِ علیه وَ آلِهِ سُئِلَ فِيمَا النَّجَاةُ غَداً فَقَالَ إِنَّمَا النجاه فِي أَنْ لَا تُخَادِعُوا اللَّهَ فَيَخْدَعَكُمْ فَإِنَّهُ مَنْ يُخَادِعِ اللَّهَ يَخْدَعْهُ وَ يَخْلَعْ مِنْهُ الْإِيمَانَ وَ نَفْسَهُ يَخْدَعُ لَوْ يَشْعُرُ فَقِيلَ لَهُ وَ كَيْفَ يُخَادِعُ اللَّهَ قَالَ يَعْمَلُ بِمَا أَمَرَهُ اللَّهُ ثُمَّ يُرِيدُ بِهِ غَيْرَهُ فَاتَّقُوا اللَّهَ وَ اجْتَنِبُوا الرِّيَاءَ فَإِنَّهُ شِرْكُ بِاللَّهِ إِنَّ الْمُرَائِيَ يُدْعَى يَوْمَ الْقِيَامَةِ بِأَرْبَعَةِ أَسْمَاءٍ یا کافر یا فَاجِرُ يَا غَادِرُ یا خَاسِرُ حَبِطَ عملک وَ بَطَلَ أَجْرُكَ وَ لَا خَلَاقَ لَكَ الْيَوْمَ فَالْتَمِسْ أَجْرَكَ مِمَّنْ کنت تَعْمَلُ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مسعدة بن زیاد از امام صادق علیه السلام از پدرش نقل کرد که رسول خدا صلی الله علیه و آله از عامل نجات قیامت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در این است که خدا را فریب ندهید، تا شما را گول نزند که هر کس خداوند را گول بزند، خداوند او را گول می زند و ایمان را از او می برد و او اگر بفهمد، در حقیقت خود را گول زده است؛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خداوند را فریب می دهد؟</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صلی اللَّهِ علیه وَ اله مَنْ صَلَّى رَكْعَتَيْنِ وَ لَمْ يُحَدِّثْ فِيهِمَا نَفْسَهُ بِشَيْ‌ءٍ مِنْ أُمُورِ الدُّنْيَا غَفَرَ اللَّهُ لَهُ ذُنُوبَهُ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دو رکعت نماز بگزارد و در آن دو رکعت به هیچ امری از امور دنیا فکر نکند، خداوند گناهانش را می آمرزد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أَيُّمَا امْرَأَةٍ بَاتَتْ وَ زَوْجُهَا عَلَيْهَا سَاخِطُ فِي حَقٍّ لَمْ تُقْبَلْ مِنْهَا صَلَاةُ حَتَّى یرضى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کتاب سلیم بن قیس الهلالی،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الزبیر ؛ فَبَعَثَ إِلَيْهِ عَلِيُّ علیه السَّلَامَ وَ نَهَاهُ وَ أَمَرَهُ أَنْ لَا يَعُودَ وَ قَالَ سَلَامَةُ الدِّينِ أَحَبُّ إِلَيْنَا مِنْ 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إِيمَانَ لِمَنْ لَا حَيَاءَ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کسی که ایمان ندارد حیا هم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الْعَظِيمِ الْحَسَنِيِّ عَنْ سَيِّدِنَا عَلِيِّ بْنِ مُحَمَّدٍ علیه السَّلَامُ ؛ أَنَّهُ عَرَضَ عَلَيْهِ اعْتِقَادَهُ وَ إِقْرَارَهُ بِالْأَئِمَّةِ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ثُمَّ أَنْتَ يَا مَوْلَايَ فَقَالَ لَهُ علیه السَّلَامَ وَ مَنْ بعدی ابْنَيِ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لِلنَّاسِ بِالْخَلَفِ مِنْ بَعْدِهِ قُلْتُ وَ كَيْفَ ذَلِكَ قَالَ لِأَنَّهُ لَا يُرَى شَخْصُهُ وَ لَا يَحِلُّ ذِكْرُهُ بِاسْمِهِ حَتَّى يَخْرُجَ فيملا الْأَرْضَ قِسْطاً وَ عَدْلًا إِلَى أَنْ قَالَ فَقَالَ علیه السَّلَامُ هَذَا دِينِي وَ دِينُ آبَائِي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اثبات الهداة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صادق علیه السلام درباره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می گوید ما را راهنمائی کن به راهی که موجب محبت تو و بهشت برین شود و مانع پیروی هوای نفس گردد که بدبخت شویم و یا به دلخواه خود رفتار کنیم و هلاك گردیم کسی که پیرو هوای نفس باشد و به دلخواه خود عمل کند مانند آن مردی است که شنیدم عوام مردم خیلی احترامش میکنند و از او تعریف می نمایند علاقمند شدم او را ببینم به طوری که مرا نشناسد تا ببینم قدر و قیمتش چیست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 الْمُتَعَبِّدِ عَلَى غَيْرِ فِقْهُ کحمار الطاحونة یدور وَ لَا يَبْرَحُ ورکعتان مِنْ عَالِمٍ خیر مِنْ سَبْعِينَ رَكْعَةً مِنْ جَاهِلٍ لِأَنَّ الْعَالِمِ تَأْتِيهِ الْفِتْنَةِ فَيَخْرُجُ مِنْهَا بِعِلْمِهِ وَ تَأْتِي الْجَاهِلُ فينسفه نَسْفاً وَ قَلِيلَ الْعَمَلِ مَعَ كَثِيرِ الْعِلْمِ خیر مِنْ كَثِيرِ الْعَمَلِ مَعَ قَلِيلُ الْعِلْمِ وَ الشک وَ الشُّبْهَةِ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اعلام الدين،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رِوَايَةِ أَبِي الْجَارُودِ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عَلَى نَبِيِّ اللَّهِ صلی اللَّهِ علیه وَ آلِهِ حِينَ قَدِمَ الْمَدِينَةَ وَهْمُ يؤمئذ أَسْوَأُ النَّاسِ کیلا فاحسنوا بَعْدَ الْكَيْلِ فاما الْوَيْلُ فَبَلَغَنَا وَ اللَّهُ أَعْلَمُ أَنَّهَا بِئْرُ فی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لِلْمُطَفِّفِينَ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وای بر کم فروشان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لِكُلِّ هُمَزَةٍ لُمَزَةٍ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وای بر هر عیب جوی مسخره کننده ای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همزه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فَوَيْلٌ لِلْمُصَلِّينَ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وای بر نمازگزارانی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يَوْمَئِذٍ لِلْمُكَذِّبِينَ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در آن روز بر تکذیب کنندگان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79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علیه السَّلَامُ لِجَابِرِ بْنِ عَبْدِ اللَّهِ الْأَنْصَارِيِّ يَا جَابِرُ قِوَامُ الدِّينِ وَ الدُّنْيَا بِأَرْبَعَةٍ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مُسْتَعْمِلٍ عِلْمَهُ وَ جَاهِلٍ لَا يستنکف أَنْ يَتَعَلَّمَ وَ جَوَادٍ لَا يَبْخَلُ بِمَعْرُوفِهِ وَ فَقِيرٍ لَا يَبِيعُ آخِرَتَهُ بِدُنْيَاهُ فَإِذَا ضَيَّعَ الْعَالِمُ عِلْمَهُ استنکف الْجَاهِلُ أَنْ يَتَعَلَّمَ وَ إِذَا بَخِلَ الْغَنِيِّ بِمَعْرُوفِهِ بَا الْفَقِيرُ آخِرَتَهُ بِدُنْيَاهُ يَا جَابِرُ مَنْ كثرث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اللَّهِ عَلَيْهِ كَثُرَتْ حَوَائِجُ النَّاسِ إِلَيْهِ فَمَنْ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يَجِبُ لِلَّهِ عَرَضَ نِعْمَتَ اللَّهِ لِدَوَامِهَا وَ مَنْ ضَيَّعَ مَا يَجِبُ لِلَّهِ فِيهَا عَرَّضَ يعمته لِزَوَالِهَا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فِيهَا بِمَا يَجِبُ فِيهَا غَيْرُهَا لِلدَّوَامِ وَ الْبَقَاءِ وَ مَنْ لَمْ يَقُمْ فِيهَا بِمَا يَجِبُ عَرَّضَهَا لِلزَّوَالِ وَ الْفَنَاءِ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علیه السلام به جابربن عبدالله انصاری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استواری دین و دنیا به چهارچیز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 که به علم خود عمل کند و جاهلی که از اموختن سرباز نزند و بخشنده ای که در بخشش بخل نورزد و فقیری که آخرت خود را به دنیا نفروشد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هرگاه عالم علم خود را تباه کند، نادان به آموختن روی نیاورد، هرگاه بی نیاز در بخشش بخل ورزد، تهیدست آخرت خویش را به دنیا فروشد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نهضتهای فراوان خدا به او روی کرد، نیازهای فراوان مردم نیز به او روی آورد، پس اگر صاحب نعمتی حقوق واجب الهی را بپردازد، خداوند نعمت ها را بر او جاودانه سازد، و آن کس که حقوق واجب الهی در نعمت ها را نپردازد، خداوند آن را به زوال و نابودی کشاند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يَقُومَ الْقَائِمُ بِأَمْرِ جَدِيدُ وَ كِتَابِ جَدِيدُ وَ قَضَاءُ جدید عَلَى الْعَرَبِ شَدِيدُ لَيْسَ شَأْنِهِ إِلَّا السَّيْفَ لَا یستتیب أَحَداً وَ لَا يَأْخُذُ فِي اللَّهِ لَوْمَةُ لَائِمٍ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جَعْفَرُ بْنُ مُحَمَّدِ الصَّادِقُ علیه السَّلَامُ عُلَمَاءُ شِيعَتِنَا مرابطون فِي 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يَلِي إبلیس وَ عفاريته يَمْنَعُوهُمْ عَنِ الْخُرُوجَ عَلَى ضُعَفَاءِ شِيعَتِنَا وَ عَنْ أَنْ يتسلط عَلَيْهِمْ إبلیس وَ شیعته وَ النَّوَاصِبِ أَلَا فَمَنْ انْتَصِبْ لِذَلِكَ مِنَ شیعتنا كَانَ أَفْضَلَ مِمَّنْ جَاهَدَ الرُّومِ وَ التَّرْكِ وَ الْخَزَرُ أَلْفَ أَلْفِ مَرَّةٍ لِأَنَّهُ يَدْفَعُ عَنْ أَدْيَانٍ محيبنا وَ ذَلِكَ يَدْفَعُ عَنْ أَبْدَانُهُمْ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علمای شیعه ما، نگهبانان مرزی هستند که در آن سویش ابلیس و دیوهایش قرار دارند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جلوی یورش آن ها به شیعیان ناتوان ما و تسلط یافتن ابلیس و پیروان او برایشان را 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الصراط المستقيم،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مدينة معاجز الائمة علیهم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وَوَصَّى بِهَا إِبْرَاهِیمُ بَنِیهِ وَیَعْقُوبُ یَا بَنِیَّ إِنَّ اللَّهَ اصْطَفَى لَکُمُ الدِّینَ فَلا تَمُوتُنَّ إِلا وَأَنْتُمْ مُسْلِمُونَ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ابراهیم و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واپسین لحظات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خود را به این آیین، وصیت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کدام به فرزندان خویش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این آیین پاك را برای شما برگزیده است؛ و شما، جز به آیین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 در برابر فرمان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نروید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قَدْ آتَیْتَنِی مِنَ الْمُلْکِ وَعَلَّمْتَنِی مِنْ تَأْوِیلِ الأحَادِیثِ فَاطِرَ السَّمَاوَاتِ وَالأرْضِ أَنْتَ وَلِیِّی فِی الدُّنْیَا وَالآخِرَةِ تَوَفَّنِی مُسْلِمًا وَأَلْحِقْنِی بِالصَّالِحِینَ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حکومت به من بخشیدی، و مرا از علم تعبیر خوابها آگاه ساختی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آفريننده آسمانها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ولی و سرپرست من در دنیا و آخرت هستی، مرا مسلمان بمیران؛ و به صالحان ملحق فرما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بْنِ عَبْدِ اللَّهِ الْأَنْصَارِيِّ قَالَ دَخَلْتُ عَلَى رَسُولِ اللَّهِ صلی اللَّهِ علیه وَ آلِهِ فِي آخِرِ جُمُعَةٍ مِنْ شَهْرِ رَمَضَانَ فَلَمَّا أَبَصِّرْنِي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يَا جَابِرُ هَذَا آخِرُ جُمُعَةٍ مِنْ شَهْرِ رَمَضَانَ فَوَدِّعْهُ وَ قُلِ اللَّهُمَّ لَا تَجْعَلْهُ آخِرَ الْعَهْدِ مِنْ صِيَامِنَا إِيَّاهُ فَإِنْ جَعَلْتَهُ فَاجْعَلْنِي مَرْحُوماً وَ لَا تَجْعَلْنِي مَحْرُوماً فَإِنَّهُ مَنْ قَالَ ذَلِكَ ظَفِرَ بِإِحْدَى الحسنیين إِمَّا بِبُلُوغِ شَهْرِ رَمَضَانَ مِنْ قَابِلٍ وَ إِمَّا بِغُفْرَانِ اللَّهِ وَ رَحْمَتِهِ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جابربن عبدالله انصاری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آخرین جمعه ماه رمضان، خدمت پیامبر خدا صلی الله علیه و آله 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مرا دید، به من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آخرین جمعه ماه رمضان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خداحافظی کن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آخرین روزه داری ما در این ماه قرار مده و اگر چنین قرار دادی ، مرا آمرزیده قرار بده و محرومم مگردان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چنین بگوید، به یکی از دو نیکی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به ماه رمضان آینده می رسد، یا به آمرزش و رحمت خدا نایل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الإقبال،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مَنْ صَلَّى لَيْلَةَ الْفِطْرِ رَكْعَتَيْنِ يَقْرَأُ فِي أَوَّلِ رَكْعَةٍ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وَ قُلْ هُوَ اللَّهُ أَحَدُ أَلْفَ مَرَّةٍ وَ فِي الرَّكْعَةِ الثَّانِيَةِ الْحَمْدَ وَ قُلْ هُوَ اللَّهُ أَحَدُ مَرَّةً وَاحِدَةً لَمْ يَسْأَلِ اللَّهَ تَعَالَى شَيْئاً إِلَّا أَعْطَاهُ اللَّهُ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در شب عید فطر، دو رکعت نماز بخواند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رکعت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هزار بار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هو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رکعت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بار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خدای متعال چیزی درخواست نمی کند، مگر آن که خداوند به او عطا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رُوِيَ أَنَّ أَمِيرَ الْمُؤْمِنِينَ علیه السَّلَامُ كَانَ يُصَلِّي فِيهَا رَكْعَتَيْنِ يَقْرَأُ فِي الْأُولَى الْحَمْدَ وَ قُلْ هُوَ اللَّهُ أَحَدُ أَلْفَ مَرَّةٍ وَ فِي الثَّانِيَةِ الْحَمْدَ وَ قُلْ هُوَ اللَّهُ أَحَدُ مَرَّةً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سَلْمَانَ الْفَارِسِيِّ قَالَ قَالَ رَسُولُ اللَّهِ صلی اللَّهِ علیه وَ آلِهِ مَا مِنْ عَبْدٍ يُصَلِّي لیلة الْعِيدِ سِتَّ رکعات إِلَّا شُفِّعَ فِي أَهْلِ بَيْتِهِ کلهم وَ إِنْ كَانُوا قَدْ وَجَبَتْ لَهُمُ النَّارُ قَالُوا فَلَمْ ذَاكَ يَا رَسُولَ اللَّهِ قَالَ لِأَنَّ الْمُحْسِنِ لَا يَحْتَاجُ إِلَى الشَّفَاعَةِ إِنَّمَا الشَّفَاعَةِ لکل هالک وَ قَالَ مُحَمَّدُ بْنُ الْحُسَيْنِ يَقْرَأُ فِي کل رَكْعَةٍ خَمْسَ مَرَّاتٍ قُلْ هُوَ اللَّهُ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بنده ای نیست که شب عید شش رکعت نماز گزارد جز آن که شفاعت او در مورد همه خاندانش پذیرفته شود، هرچند که دوزخ بر آن خاندان واجب شده باشد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مَنْ زَارَ قَبْرَ الْحُسَيْنِ علیه السَّلَامُ لَيْلَةً مِنْ ثَلَاثِ لَيَالٍ غَفَرَ اللَّهُ لَهُ مَا تَقَدَّمَ مِنْ ذَنْبِهِ وَ مَا تاخر قَالَ قُلْتُ أَيُّ اللَّيَالِي جُعِلْتُ فِدَاكَ قَالَ لَيْلَةُ الْفِطْرِ وَ لَيْلَةَ الْأَضْحَى وَ لَيْلَةُ النِّصْفِ مِنْ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عبد الرحمن بن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قبر حسین علیه السلام را در یکی از این سه شب، زیارت کند، خداوند گناهان پیشین و پسین او را می آمرزد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شب 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عید فطرو شب عید قربان و شب نیمه شعبان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المزار للمفید،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الأمالي للمفید،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الإقبال،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جَعْفَرِ بْنِ مُحَمَّدٍ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لِمَنْ خَرَجَ إِلَى الْعِيدِ أَنْ يَلْبَسَ أَحْسَنَ ثِيَابِهِ وَ يَتَطَيَّبَ بِأَحْسَن طَيِّبَةً وَ قَالَ فِي قَوْلِ اللَّهِ عزوجل يا بَنِي آدَمَ خُذُوا زِينَتَكُمْ عِنْدَ كُلِّ مَسْجِدٍ وَ كُلُوا وَ اشْرَبُوا وَ لا تُسْرِفُوا إِنَّهُ لا يَجِبُ الْمُسْرِفِينَ قَالَ ذَلِكَ فِي الْعِيدَيْنِ وَ الْجُمُعَةِ قَالَ وَ يَنْبَغِي لِلْإِمَامِ أَنْ يَلْبَسَ يَوْمَ الْعِيدِ بزدا وَ أَنْ يَعْتَمَّ شَاتِياً كَانَ أَوْ صَائِفاً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إِذَا جَاءَ أَحَدَهُمُ الْمَوْتُ قَالَ رَبِّ ارْجِعُونِ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أَعْمَلُ صَالِحًا فِيمَا تَرَكْتُ ۚ كَلَّا ۚ إِنَّهَا كَلِمَةٌ هُوَ قَائِلُهَا ۖ وَمِنْ وَرَائِهِمْ بَرْزَخٌ إِلَىٰ يَوْمِ يُبْعَثُونَ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همچنان به راه غلط خود ادامه می دهند تا زمانی که مرگ یکی از آنان فرا رسد می گوید پروردگار من مرا بازگردان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 در آنچه ترک کرده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کوتاهی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صالح انجام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او خطاب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نیست و همانا این سخنی است که او به زبان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بازگردد برنامه اش همچون سابق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پشت سر آنها برزخی است تا روزی که برانگیخته 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301</Pages>
  <Words>37893</Words>
  <Characters>138354</Characters>
  <CharactersWithSpaces>174865</CharactersWithSpaces>
  <Paragraphs>1534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2026-08-24T19:13:27Z</dcterms:created>
  <dc:creator>ghaemiyeh.com</dc:creator>
  <dc:description/>
  <dc:language>en-US</dc:language>
  <cp:lastModifiedBy/>
  <dcterms:modified xsi:type="dcterms:W3CDTF">2026-08-24T22:43:37Z</dcterms:modified>
  <cp:revision>1</cp:revision>
  <dc:subject/>
  <dc:title>سلسله سخنرانی های استاد رفیعی جلد 9</dc:title>
</cp:coreProperties>
</file>

<file path=docProps/custom.xml><?xml version="1.0" encoding="utf-8"?>
<Properties xmlns="http://schemas.openxmlformats.org/officeDocument/2006/custom-properties" xmlns:vt="http://schemas.openxmlformats.org/officeDocument/2006/docPropsVTypes"/>
</file>